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F1F" w:rsidRPr="00966EFA" w:rsidRDefault="00264F1F" w:rsidP="00264F1F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4C429436" wp14:editId="313CBAED">
            <wp:extent cx="647700" cy="807720"/>
            <wp:effectExtent l="0" t="0" r="0" b="0"/>
            <wp:docPr id="1" name="Рисунок 1" descr="Описание: 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264F1F" w:rsidRPr="00B619D3" w:rsidTr="00446F6F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264F1F" w:rsidRPr="00B619D3" w:rsidRDefault="00264F1F" w:rsidP="00446F6F">
            <w:pPr>
              <w:jc w:val="center"/>
              <w:rPr>
                <w:b/>
                <w:sz w:val="28"/>
                <w:szCs w:val="28"/>
              </w:rPr>
            </w:pPr>
          </w:p>
          <w:p w:rsidR="00264F1F" w:rsidRPr="00B619D3" w:rsidRDefault="00264F1F" w:rsidP="00446F6F">
            <w:pPr>
              <w:jc w:val="center"/>
              <w:rPr>
                <w:b/>
                <w:sz w:val="28"/>
                <w:szCs w:val="28"/>
              </w:rPr>
            </w:pPr>
            <w:r w:rsidRPr="00B619D3">
              <w:rPr>
                <w:b/>
                <w:sz w:val="28"/>
                <w:szCs w:val="28"/>
              </w:rPr>
              <w:t>МИНИСТЕРСТВО ФИНАНСОВ КАМЧАТСКОГО КРАЯ</w:t>
            </w:r>
          </w:p>
          <w:p w:rsidR="00264F1F" w:rsidRPr="0084509D" w:rsidRDefault="00264F1F" w:rsidP="00446F6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64F1F" w:rsidRPr="000A0E39" w:rsidRDefault="00264F1F" w:rsidP="00446F6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4509D">
              <w:rPr>
                <w:rFonts w:ascii="Times New Roman" w:hAnsi="Times New Roman" w:cs="Times New Roman"/>
                <w:sz w:val="32"/>
                <w:szCs w:val="32"/>
              </w:rPr>
              <w:t>ПРИКАЗ №</w:t>
            </w:r>
            <w:r w:rsidRPr="007B1F1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264F1F" w:rsidRPr="00B619D3" w:rsidRDefault="00264F1F" w:rsidP="00446F6F">
            <w:pPr>
              <w:rPr>
                <w:b/>
              </w:rPr>
            </w:pPr>
          </w:p>
        </w:tc>
      </w:tr>
    </w:tbl>
    <w:p w:rsidR="00264F1F" w:rsidRPr="0084509D" w:rsidRDefault="00264F1F" w:rsidP="00E735B4">
      <w:pPr>
        <w:autoSpaceDE w:val="0"/>
        <w:autoSpaceDN w:val="0"/>
        <w:adjustRightInd w:val="0"/>
        <w:ind w:right="-2"/>
        <w:rPr>
          <w:sz w:val="28"/>
          <w:szCs w:val="28"/>
        </w:rPr>
      </w:pPr>
      <w:r w:rsidRPr="0084509D">
        <w:rPr>
          <w:sz w:val="28"/>
          <w:szCs w:val="28"/>
        </w:rPr>
        <w:t>г. Петропавловск-Камчатский</w:t>
      </w:r>
      <w:r w:rsidRPr="0084509D">
        <w:rPr>
          <w:sz w:val="28"/>
          <w:szCs w:val="28"/>
        </w:rPr>
        <w:tab/>
      </w:r>
      <w:r w:rsidRPr="0084509D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 xml:space="preserve">        </w:t>
      </w:r>
      <w:r w:rsidR="00E735B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«  </w:t>
      </w:r>
      <w:r w:rsidR="00E735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»</w:t>
      </w:r>
      <w:r w:rsidR="00E735B4">
        <w:rPr>
          <w:sz w:val="28"/>
          <w:szCs w:val="28"/>
        </w:rPr>
        <w:t xml:space="preserve">  мая</w:t>
      </w:r>
      <w:r>
        <w:rPr>
          <w:sz w:val="28"/>
          <w:szCs w:val="28"/>
        </w:rPr>
        <w:t xml:space="preserve"> </w:t>
      </w:r>
      <w:r w:rsidRPr="0084509D">
        <w:rPr>
          <w:sz w:val="28"/>
          <w:szCs w:val="28"/>
        </w:rPr>
        <w:t>201</w:t>
      </w:r>
      <w:r>
        <w:rPr>
          <w:sz w:val="28"/>
          <w:szCs w:val="28"/>
        </w:rPr>
        <w:t xml:space="preserve">8 </w:t>
      </w:r>
      <w:r w:rsidRPr="0084509D">
        <w:rPr>
          <w:sz w:val="28"/>
          <w:szCs w:val="28"/>
        </w:rPr>
        <w:t xml:space="preserve"> года </w:t>
      </w:r>
    </w:p>
    <w:p w:rsidR="00EF3DEC" w:rsidRDefault="00EF3DEC" w:rsidP="00EF3DEC">
      <w:pPr>
        <w:ind w:right="4960"/>
        <w:jc w:val="both"/>
        <w:rPr>
          <w:szCs w:val="28"/>
        </w:rPr>
      </w:pPr>
    </w:p>
    <w:p w:rsidR="00EF3DEC" w:rsidRDefault="00641078" w:rsidP="00A25DC9">
      <w:pPr>
        <w:tabs>
          <w:tab w:val="left" w:pos="4956"/>
        </w:tabs>
        <w:ind w:right="4393"/>
        <w:jc w:val="both"/>
        <w:rPr>
          <w:rFonts w:eastAsia="Calibri"/>
          <w:szCs w:val="28"/>
          <w:lang w:eastAsia="en-US"/>
        </w:rPr>
      </w:pPr>
      <w:r>
        <w:rPr>
          <w:sz w:val="28"/>
          <w:szCs w:val="28"/>
        </w:rPr>
        <w:t xml:space="preserve">Об утверждении </w:t>
      </w:r>
      <w:r w:rsidR="0043689E">
        <w:rPr>
          <w:sz w:val="28"/>
          <w:szCs w:val="28"/>
        </w:rPr>
        <w:t>п</w:t>
      </w:r>
      <w:r>
        <w:rPr>
          <w:sz w:val="28"/>
          <w:szCs w:val="28"/>
        </w:rPr>
        <w:t>орядк</w:t>
      </w:r>
      <w:r w:rsidR="0081657E">
        <w:rPr>
          <w:sz w:val="28"/>
          <w:szCs w:val="28"/>
        </w:rPr>
        <w:t>а</w:t>
      </w:r>
      <w:r>
        <w:rPr>
          <w:sz w:val="28"/>
          <w:szCs w:val="28"/>
        </w:rPr>
        <w:t xml:space="preserve"> работы</w:t>
      </w:r>
      <w:r w:rsidRPr="00641078">
        <w:rPr>
          <w:sz w:val="28"/>
          <w:szCs w:val="28"/>
        </w:rPr>
        <w:t xml:space="preserve"> </w:t>
      </w:r>
      <w:r w:rsidR="0081657E">
        <w:rPr>
          <w:sz w:val="28"/>
          <w:szCs w:val="28"/>
        </w:rPr>
        <w:t xml:space="preserve">в </w:t>
      </w:r>
      <w:r w:rsidR="0081657E" w:rsidRPr="00641078">
        <w:rPr>
          <w:sz w:val="28"/>
          <w:szCs w:val="28"/>
        </w:rPr>
        <w:t>подсистем</w:t>
      </w:r>
      <w:r w:rsidR="0081657E">
        <w:rPr>
          <w:sz w:val="28"/>
          <w:szCs w:val="28"/>
        </w:rPr>
        <w:t>е</w:t>
      </w:r>
      <w:r w:rsidR="0081657E" w:rsidRPr="00641078">
        <w:rPr>
          <w:sz w:val="28"/>
          <w:szCs w:val="28"/>
        </w:rPr>
        <w:t xml:space="preserve"> «Портал поставщиков Камчатского края» </w:t>
      </w:r>
      <w:r w:rsidR="00264F1F">
        <w:rPr>
          <w:sz w:val="28"/>
          <w:szCs w:val="28"/>
        </w:rPr>
        <w:t xml:space="preserve">государственной </w:t>
      </w:r>
      <w:r w:rsidR="0081657E" w:rsidRPr="00641078">
        <w:rPr>
          <w:sz w:val="28"/>
          <w:szCs w:val="28"/>
        </w:rPr>
        <w:t xml:space="preserve">информационной системы </w:t>
      </w:r>
      <w:r w:rsidR="00264F1F" w:rsidRPr="00641078">
        <w:rPr>
          <w:sz w:val="28"/>
          <w:szCs w:val="28"/>
        </w:rPr>
        <w:t>Камчатского края</w:t>
      </w:r>
      <w:r w:rsidR="00264F1F">
        <w:rPr>
          <w:sz w:val="28"/>
          <w:szCs w:val="28"/>
        </w:rPr>
        <w:t xml:space="preserve"> в сфере закупок товаров, работ, услуг</w:t>
      </w:r>
      <w:r w:rsidR="00264F1F" w:rsidRPr="00264F1F">
        <w:rPr>
          <w:sz w:val="28"/>
          <w:szCs w:val="28"/>
        </w:rPr>
        <w:t xml:space="preserve"> </w:t>
      </w:r>
      <w:r w:rsidR="00264F1F" w:rsidRPr="001D03BF">
        <w:rPr>
          <w:sz w:val="28"/>
          <w:szCs w:val="28"/>
        </w:rPr>
        <w:t>для обеспечения государственных</w:t>
      </w:r>
      <w:r w:rsidR="00264F1F">
        <w:rPr>
          <w:sz w:val="28"/>
          <w:szCs w:val="28"/>
        </w:rPr>
        <w:t xml:space="preserve"> нужд Камчатского края</w:t>
      </w:r>
      <w:r w:rsidR="00264F1F" w:rsidRPr="00641078">
        <w:rPr>
          <w:sz w:val="28"/>
          <w:szCs w:val="28"/>
        </w:rPr>
        <w:t xml:space="preserve"> </w:t>
      </w:r>
      <w:r w:rsidR="0081657E" w:rsidRPr="00641078">
        <w:rPr>
          <w:sz w:val="28"/>
          <w:szCs w:val="28"/>
        </w:rPr>
        <w:t>«</w:t>
      </w:r>
      <w:r w:rsidR="00264F1F">
        <w:rPr>
          <w:sz w:val="28"/>
          <w:szCs w:val="28"/>
        </w:rPr>
        <w:t>АС «</w:t>
      </w:r>
      <w:r w:rsidR="0081657E" w:rsidRPr="00641078">
        <w:rPr>
          <w:sz w:val="28"/>
          <w:szCs w:val="28"/>
        </w:rPr>
        <w:t>Г</w:t>
      </w:r>
      <w:r w:rsidR="00264F1F">
        <w:rPr>
          <w:sz w:val="28"/>
          <w:szCs w:val="28"/>
        </w:rPr>
        <w:t>осзаказ</w:t>
      </w:r>
      <w:r w:rsidR="0081657E" w:rsidRPr="00641078">
        <w:rPr>
          <w:sz w:val="28"/>
          <w:szCs w:val="28"/>
        </w:rPr>
        <w:t xml:space="preserve">» </w:t>
      </w:r>
    </w:p>
    <w:p w:rsidR="009B6C1E" w:rsidRDefault="009B6C1E" w:rsidP="00EF3DEC">
      <w:pPr>
        <w:suppressAutoHyphens/>
        <w:ind w:firstLine="567"/>
        <w:jc w:val="both"/>
        <w:rPr>
          <w:sz w:val="28"/>
          <w:szCs w:val="28"/>
        </w:rPr>
      </w:pPr>
    </w:p>
    <w:p w:rsidR="009F4677" w:rsidRDefault="009F4677" w:rsidP="00EF3DEC">
      <w:pPr>
        <w:suppressAutoHyphens/>
        <w:ind w:firstLine="567"/>
        <w:jc w:val="both"/>
        <w:rPr>
          <w:sz w:val="28"/>
          <w:szCs w:val="28"/>
        </w:rPr>
      </w:pPr>
    </w:p>
    <w:p w:rsidR="00EF3DEC" w:rsidRPr="00157E28" w:rsidRDefault="009F4677" w:rsidP="00EF3DEC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ПРИКАЗЫВАЮ</w:t>
      </w:r>
      <w:r w:rsidR="00EF3DEC" w:rsidRPr="00157E28">
        <w:rPr>
          <w:sz w:val="28"/>
          <w:szCs w:val="28"/>
        </w:rPr>
        <w:t>:</w:t>
      </w:r>
    </w:p>
    <w:p w:rsidR="00EF3DEC" w:rsidRPr="00157E28" w:rsidRDefault="00EF3DEC" w:rsidP="00EF3DEC">
      <w:pPr>
        <w:suppressAutoHyphens/>
        <w:ind w:firstLine="567"/>
        <w:jc w:val="both"/>
        <w:rPr>
          <w:sz w:val="28"/>
          <w:szCs w:val="28"/>
        </w:rPr>
      </w:pPr>
    </w:p>
    <w:p w:rsidR="00910EFF" w:rsidRPr="001D03BF" w:rsidRDefault="00910EFF" w:rsidP="001D03BF">
      <w:pPr>
        <w:pStyle w:val="a9"/>
        <w:numPr>
          <w:ilvl w:val="0"/>
          <w:numId w:val="1"/>
        </w:numPr>
        <w:suppressAutoHyphens/>
        <w:ind w:left="0" w:firstLine="6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43689E">
        <w:rPr>
          <w:sz w:val="28"/>
          <w:szCs w:val="28"/>
        </w:rPr>
        <w:t>п</w:t>
      </w:r>
      <w:r w:rsidRPr="00910EFF">
        <w:rPr>
          <w:sz w:val="28"/>
          <w:szCs w:val="28"/>
        </w:rPr>
        <w:t>оряд</w:t>
      </w:r>
      <w:r w:rsidR="00B82486">
        <w:rPr>
          <w:sz w:val="28"/>
          <w:szCs w:val="28"/>
        </w:rPr>
        <w:t>ок</w:t>
      </w:r>
      <w:r w:rsidRPr="00910EFF">
        <w:rPr>
          <w:sz w:val="28"/>
          <w:szCs w:val="28"/>
        </w:rPr>
        <w:t xml:space="preserve"> работы </w:t>
      </w:r>
      <w:r w:rsidR="00B82486">
        <w:rPr>
          <w:sz w:val="28"/>
          <w:szCs w:val="28"/>
        </w:rPr>
        <w:t xml:space="preserve">в </w:t>
      </w:r>
      <w:r w:rsidR="00B82486" w:rsidRPr="001D03BF">
        <w:rPr>
          <w:sz w:val="28"/>
          <w:szCs w:val="28"/>
        </w:rPr>
        <w:t>подсистем</w:t>
      </w:r>
      <w:r w:rsidR="00B82486">
        <w:rPr>
          <w:sz w:val="28"/>
          <w:szCs w:val="28"/>
        </w:rPr>
        <w:t>е</w:t>
      </w:r>
      <w:r w:rsidR="00B82486" w:rsidRPr="001D03BF">
        <w:rPr>
          <w:sz w:val="28"/>
          <w:szCs w:val="28"/>
        </w:rPr>
        <w:t xml:space="preserve"> «Портал поставщиков Камчатского края» </w:t>
      </w:r>
      <w:r w:rsidR="00264F1F">
        <w:rPr>
          <w:sz w:val="28"/>
          <w:szCs w:val="28"/>
        </w:rPr>
        <w:t xml:space="preserve">государственной </w:t>
      </w:r>
      <w:r w:rsidR="00264F1F" w:rsidRPr="00641078">
        <w:rPr>
          <w:sz w:val="28"/>
          <w:szCs w:val="28"/>
        </w:rPr>
        <w:t>информационной системы Камчатского края</w:t>
      </w:r>
      <w:r w:rsidR="00264F1F">
        <w:rPr>
          <w:sz w:val="28"/>
          <w:szCs w:val="28"/>
        </w:rPr>
        <w:t xml:space="preserve"> в сфере закупок товаров, работ, услуг</w:t>
      </w:r>
      <w:r w:rsidR="00264F1F" w:rsidRPr="00264F1F">
        <w:rPr>
          <w:sz w:val="28"/>
          <w:szCs w:val="28"/>
        </w:rPr>
        <w:t xml:space="preserve"> </w:t>
      </w:r>
      <w:r w:rsidR="00264F1F" w:rsidRPr="001D03BF">
        <w:rPr>
          <w:sz w:val="28"/>
          <w:szCs w:val="28"/>
        </w:rPr>
        <w:t>для обеспечения государственных</w:t>
      </w:r>
      <w:r w:rsidR="00264F1F">
        <w:rPr>
          <w:sz w:val="28"/>
          <w:szCs w:val="28"/>
        </w:rPr>
        <w:t xml:space="preserve"> нужд Камчатского края</w:t>
      </w:r>
      <w:r w:rsidR="00264F1F" w:rsidRPr="00641078">
        <w:rPr>
          <w:sz w:val="28"/>
          <w:szCs w:val="28"/>
        </w:rPr>
        <w:t xml:space="preserve"> «</w:t>
      </w:r>
      <w:r w:rsidR="00264F1F">
        <w:rPr>
          <w:sz w:val="28"/>
          <w:szCs w:val="28"/>
        </w:rPr>
        <w:t>АС «</w:t>
      </w:r>
      <w:r w:rsidR="00264F1F" w:rsidRPr="00641078">
        <w:rPr>
          <w:sz w:val="28"/>
          <w:szCs w:val="28"/>
        </w:rPr>
        <w:t>Г</w:t>
      </w:r>
      <w:r w:rsidR="00264F1F">
        <w:rPr>
          <w:sz w:val="28"/>
          <w:szCs w:val="28"/>
        </w:rPr>
        <w:t>осзаказ</w:t>
      </w:r>
      <w:r w:rsidR="00264F1F" w:rsidRPr="00641078">
        <w:rPr>
          <w:sz w:val="28"/>
          <w:szCs w:val="28"/>
        </w:rPr>
        <w:t>»</w:t>
      </w:r>
      <w:r w:rsidR="00A446B3">
        <w:rPr>
          <w:sz w:val="28"/>
          <w:szCs w:val="28"/>
        </w:rPr>
        <w:t xml:space="preserve"> согласно приложению</w:t>
      </w:r>
      <w:r w:rsidRPr="001D03BF">
        <w:rPr>
          <w:sz w:val="28"/>
          <w:szCs w:val="28"/>
        </w:rPr>
        <w:t xml:space="preserve"> к настоящему </w:t>
      </w:r>
      <w:r w:rsidR="00B82486">
        <w:rPr>
          <w:sz w:val="28"/>
          <w:szCs w:val="28"/>
        </w:rPr>
        <w:t>п</w:t>
      </w:r>
      <w:r w:rsidR="009F4677">
        <w:rPr>
          <w:sz w:val="28"/>
          <w:szCs w:val="28"/>
        </w:rPr>
        <w:t>риказу</w:t>
      </w:r>
      <w:r w:rsidRPr="001D03BF">
        <w:rPr>
          <w:sz w:val="28"/>
          <w:szCs w:val="28"/>
        </w:rPr>
        <w:t xml:space="preserve">. </w:t>
      </w:r>
    </w:p>
    <w:p w:rsidR="00EF3DEC" w:rsidRPr="00910EFF" w:rsidRDefault="00EF3DEC" w:rsidP="001D03BF">
      <w:pPr>
        <w:pStyle w:val="a9"/>
        <w:numPr>
          <w:ilvl w:val="0"/>
          <w:numId w:val="1"/>
        </w:numPr>
        <w:suppressAutoHyphens/>
        <w:ind w:left="0" w:firstLine="639"/>
        <w:jc w:val="both"/>
        <w:rPr>
          <w:sz w:val="28"/>
          <w:szCs w:val="28"/>
        </w:rPr>
      </w:pPr>
      <w:r w:rsidRPr="00AC09D3">
        <w:rPr>
          <w:rFonts w:eastAsia="Calibri"/>
          <w:sz w:val="28"/>
          <w:szCs w:val="28"/>
          <w:lang w:eastAsia="en-US"/>
        </w:rPr>
        <w:t>Настоящ</w:t>
      </w:r>
      <w:r w:rsidR="00264F1F">
        <w:rPr>
          <w:rFonts w:eastAsia="Calibri"/>
          <w:sz w:val="28"/>
          <w:szCs w:val="28"/>
          <w:lang w:eastAsia="en-US"/>
        </w:rPr>
        <w:t>ий</w:t>
      </w:r>
      <w:r w:rsidR="003E742B">
        <w:rPr>
          <w:rFonts w:eastAsia="Calibri"/>
          <w:sz w:val="28"/>
          <w:szCs w:val="28"/>
          <w:lang w:eastAsia="en-US"/>
        </w:rPr>
        <w:t xml:space="preserve"> </w:t>
      </w:r>
      <w:r w:rsidR="00B82486">
        <w:rPr>
          <w:rFonts w:eastAsia="Calibri"/>
          <w:sz w:val="28"/>
          <w:szCs w:val="28"/>
          <w:lang w:eastAsia="en-US"/>
        </w:rPr>
        <w:t>п</w:t>
      </w:r>
      <w:r w:rsidR="00264F1F">
        <w:rPr>
          <w:rFonts w:eastAsia="Calibri"/>
          <w:sz w:val="28"/>
          <w:szCs w:val="28"/>
          <w:lang w:eastAsia="en-US"/>
        </w:rPr>
        <w:t>риказ</w:t>
      </w:r>
      <w:r w:rsidR="00AC09D3">
        <w:rPr>
          <w:rFonts w:eastAsia="Calibri"/>
          <w:sz w:val="28"/>
          <w:szCs w:val="28"/>
          <w:lang w:eastAsia="en-US"/>
        </w:rPr>
        <w:t xml:space="preserve"> вступает в силу через 10 </w:t>
      </w:r>
      <w:r w:rsidR="00910EFF">
        <w:rPr>
          <w:rFonts w:eastAsia="Calibri"/>
          <w:sz w:val="28"/>
          <w:szCs w:val="28"/>
          <w:lang w:eastAsia="en-US"/>
        </w:rPr>
        <w:t>дней после дня</w:t>
      </w:r>
      <w:r w:rsidR="00AC09D3">
        <w:rPr>
          <w:rFonts w:eastAsia="Calibri"/>
          <w:sz w:val="28"/>
          <w:szCs w:val="28"/>
          <w:lang w:eastAsia="en-US"/>
        </w:rPr>
        <w:t xml:space="preserve"> </w:t>
      </w:r>
      <w:r w:rsidR="00AC09D3" w:rsidRPr="00910EFF">
        <w:rPr>
          <w:rFonts w:eastAsia="Calibri"/>
          <w:sz w:val="28"/>
          <w:szCs w:val="28"/>
          <w:lang w:eastAsia="en-US"/>
        </w:rPr>
        <w:t>его официального опубликования и распространяется на правоотношения, возник</w:t>
      </w:r>
      <w:r w:rsidR="009F4677">
        <w:rPr>
          <w:rFonts w:eastAsia="Calibri"/>
          <w:sz w:val="28"/>
          <w:szCs w:val="28"/>
          <w:lang w:eastAsia="en-US"/>
        </w:rPr>
        <w:t>шие</w:t>
      </w:r>
      <w:r w:rsidR="00AC09D3" w:rsidRPr="00910EFF">
        <w:rPr>
          <w:rFonts w:eastAsia="Calibri"/>
          <w:sz w:val="28"/>
          <w:szCs w:val="28"/>
          <w:lang w:eastAsia="en-US"/>
        </w:rPr>
        <w:t xml:space="preserve"> с </w:t>
      </w:r>
      <w:r w:rsidRPr="00910EFF">
        <w:rPr>
          <w:rFonts w:eastAsia="Calibri"/>
          <w:sz w:val="28"/>
          <w:szCs w:val="28"/>
          <w:lang w:eastAsia="en-US"/>
        </w:rPr>
        <w:t xml:space="preserve">1 </w:t>
      </w:r>
      <w:r w:rsidR="008B466C">
        <w:rPr>
          <w:rFonts w:eastAsia="Calibri"/>
          <w:sz w:val="28"/>
          <w:szCs w:val="28"/>
          <w:lang w:eastAsia="en-US"/>
        </w:rPr>
        <w:t>февраля 2018</w:t>
      </w:r>
      <w:r w:rsidRPr="00910EFF">
        <w:rPr>
          <w:rFonts w:eastAsia="Calibri"/>
          <w:sz w:val="28"/>
          <w:szCs w:val="28"/>
          <w:lang w:eastAsia="en-US"/>
        </w:rPr>
        <w:t xml:space="preserve"> года</w:t>
      </w:r>
      <w:r w:rsidRPr="00910EFF">
        <w:rPr>
          <w:rFonts w:eastAsia="Calibri"/>
          <w:sz w:val="28"/>
          <w:szCs w:val="28"/>
        </w:rPr>
        <w:t>.</w:t>
      </w:r>
    </w:p>
    <w:p w:rsidR="00910EFF" w:rsidRDefault="00910EFF" w:rsidP="008454C3">
      <w:pPr>
        <w:suppressAutoHyphens/>
        <w:jc w:val="both"/>
        <w:rPr>
          <w:sz w:val="28"/>
          <w:szCs w:val="28"/>
        </w:rPr>
      </w:pPr>
    </w:p>
    <w:p w:rsidR="008454C3" w:rsidRDefault="008454C3" w:rsidP="008454C3">
      <w:pPr>
        <w:suppressAutoHyphens/>
        <w:jc w:val="both"/>
        <w:rPr>
          <w:sz w:val="28"/>
          <w:szCs w:val="28"/>
        </w:rPr>
      </w:pPr>
    </w:p>
    <w:p w:rsidR="009F4677" w:rsidRDefault="009F4677" w:rsidP="009F4677">
      <w:pPr>
        <w:pStyle w:val="a7"/>
        <w:suppressAutoHyphens/>
        <w:spacing w:after="0" w:line="360" w:lineRule="auto"/>
        <w:ind w:left="0" w:right="45"/>
        <w:jc w:val="both"/>
        <w:rPr>
          <w:sz w:val="28"/>
          <w:szCs w:val="28"/>
        </w:rPr>
      </w:pPr>
      <w:r w:rsidRPr="003E259C">
        <w:rPr>
          <w:sz w:val="28"/>
          <w:szCs w:val="28"/>
        </w:rPr>
        <w:t>Министр</w:t>
      </w:r>
      <w:r w:rsidRPr="003E259C">
        <w:rPr>
          <w:sz w:val="28"/>
          <w:szCs w:val="28"/>
        </w:rPr>
        <w:tab/>
      </w:r>
      <w:r w:rsidRPr="003E259C">
        <w:rPr>
          <w:sz w:val="28"/>
          <w:szCs w:val="28"/>
        </w:rPr>
        <w:tab/>
      </w:r>
      <w:r w:rsidRPr="003E259C">
        <w:rPr>
          <w:sz w:val="28"/>
          <w:szCs w:val="28"/>
        </w:rPr>
        <w:tab/>
      </w:r>
      <w:r w:rsidRPr="003E259C">
        <w:rPr>
          <w:sz w:val="28"/>
          <w:szCs w:val="28"/>
        </w:rPr>
        <w:tab/>
      </w:r>
      <w:r w:rsidRPr="003E259C">
        <w:rPr>
          <w:sz w:val="28"/>
          <w:szCs w:val="28"/>
        </w:rPr>
        <w:tab/>
      </w:r>
      <w:r w:rsidRPr="003E259C">
        <w:rPr>
          <w:sz w:val="28"/>
          <w:szCs w:val="28"/>
        </w:rPr>
        <w:tab/>
      </w:r>
      <w:r w:rsidRPr="003E259C">
        <w:rPr>
          <w:sz w:val="28"/>
          <w:szCs w:val="28"/>
        </w:rPr>
        <w:tab/>
      </w:r>
      <w:r w:rsidRPr="003E259C">
        <w:rPr>
          <w:sz w:val="28"/>
          <w:szCs w:val="28"/>
        </w:rPr>
        <w:tab/>
        <w:t xml:space="preserve">             </w:t>
      </w:r>
      <w:r w:rsidR="00E735B4">
        <w:rPr>
          <w:sz w:val="28"/>
          <w:szCs w:val="28"/>
        </w:rPr>
        <w:t xml:space="preserve">      </w:t>
      </w:r>
      <w:r w:rsidRPr="003E259C">
        <w:rPr>
          <w:sz w:val="28"/>
          <w:szCs w:val="28"/>
        </w:rPr>
        <w:t>С.Г. Филатов</w:t>
      </w:r>
    </w:p>
    <w:p w:rsidR="009F4677" w:rsidRDefault="009F4677" w:rsidP="009F467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F4677" w:rsidRPr="001A0713" w:rsidRDefault="009F4677" w:rsidP="009F4677">
      <w:pPr>
        <w:tabs>
          <w:tab w:val="left" w:pos="142"/>
        </w:tabs>
        <w:suppressAutoHyphens/>
        <w:ind w:firstLine="142"/>
        <w:rPr>
          <w:sz w:val="28"/>
          <w:szCs w:val="28"/>
        </w:rPr>
      </w:pPr>
      <w:r w:rsidRPr="001A0713">
        <w:rPr>
          <w:sz w:val="28"/>
          <w:szCs w:val="28"/>
        </w:rPr>
        <w:lastRenderedPageBreak/>
        <w:t>СОГЛАСОВАНО:</w:t>
      </w:r>
    </w:p>
    <w:p w:rsidR="009F4677" w:rsidRPr="001A0713" w:rsidRDefault="009F4677" w:rsidP="009F4677">
      <w:pPr>
        <w:tabs>
          <w:tab w:val="left" w:pos="142"/>
        </w:tabs>
        <w:ind w:firstLine="142"/>
        <w:jc w:val="both"/>
        <w:rPr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611"/>
        <w:gridCol w:w="4745"/>
      </w:tblGrid>
      <w:tr w:rsidR="009F4677" w:rsidRPr="001A0713" w:rsidTr="00446F6F">
        <w:trPr>
          <w:trHeight w:val="1057"/>
        </w:trPr>
        <w:tc>
          <w:tcPr>
            <w:tcW w:w="4611" w:type="dxa"/>
            <w:vAlign w:val="bottom"/>
          </w:tcPr>
          <w:p w:rsidR="009F4677" w:rsidRDefault="009F4677" w:rsidP="00E43245">
            <w:pPr>
              <w:tabs>
                <w:tab w:val="left" w:pos="142"/>
              </w:tabs>
              <w:rPr>
                <w:rStyle w:val="a5"/>
                <w:b w:val="0"/>
                <w:sz w:val="28"/>
                <w:szCs w:val="28"/>
              </w:rPr>
            </w:pPr>
            <w:r w:rsidRPr="001A0713">
              <w:rPr>
                <w:rStyle w:val="a5"/>
                <w:b w:val="0"/>
                <w:sz w:val="28"/>
                <w:szCs w:val="28"/>
              </w:rPr>
              <w:t xml:space="preserve">Начальник отдела правового и </w:t>
            </w:r>
            <w:r w:rsidR="00E43245">
              <w:rPr>
                <w:rStyle w:val="a5"/>
                <w:b w:val="0"/>
                <w:sz w:val="28"/>
                <w:szCs w:val="28"/>
              </w:rPr>
              <w:t>кадрово</w:t>
            </w:r>
            <w:r w:rsidRPr="001A0713">
              <w:rPr>
                <w:rStyle w:val="a5"/>
                <w:b w:val="0"/>
                <w:sz w:val="28"/>
                <w:szCs w:val="28"/>
              </w:rPr>
              <w:t>го обеспеч</w:t>
            </w:r>
            <w:r>
              <w:rPr>
                <w:rStyle w:val="a5"/>
                <w:b w:val="0"/>
                <w:sz w:val="28"/>
                <w:szCs w:val="28"/>
              </w:rPr>
              <w:t>е</w:t>
            </w:r>
            <w:r w:rsidRPr="001A0713">
              <w:rPr>
                <w:rStyle w:val="a5"/>
                <w:b w:val="0"/>
                <w:sz w:val="28"/>
                <w:szCs w:val="28"/>
              </w:rPr>
              <w:t>ния</w:t>
            </w:r>
          </w:p>
          <w:p w:rsidR="00A8103F" w:rsidRDefault="00A8103F" w:rsidP="00E43245">
            <w:pPr>
              <w:tabs>
                <w:tab w:val="left" w:pos="142"/>
              </w:tabs>
              <w:rPr>
                <w:rStyle w:val="a5"/>
                <w:b w:val="0"/>
                <w:sz w:val="28"/>
                <w:szCs w:val="28"/>
              </w:rPr>
            </w:pPr>
          </w:p>
          <w:p w:rsidR="00A8103F" w:rsidRDefault="00A8103F" w:rsidP="00E43245">
            <w:pPr>
              <w:tabs>
                <w:tab w:val="left" w:pos="142"/>
              </w:tabs>
              <w:rPr>
                <w:rStyle w:val="a5"/>
                <w:b w:val="0"/>
                <w:sz w:val="28"/>
                <w:szCs w:val="28"/>
              </w:rPr>
            </w:pPr>
          </w:p>
          <w:p w:rsidR="00A8103F" w:rsidRDefault="00A8103F" w:rsidP="00E43245">
            <w:pPr>
              <w:tabs>
                <w:tab w:val="left" w:pos="142"/>
              </w:tabs>
              <w:rPr>
                <w:rStyle w:val="a5"/>
                <w:b w:val="0"/>
                <w:sz w:val="28"/>
                <w:szCs w:val="28"/>
              </w:rPr>
            </w:pPr>
          </w:p>
          <w:p w:rsidR="00A8103F" w:rsidRDefault="00A8103F" w:rsidP="00E43245">
            <w:pPr>
              <w:tabs>
                <w:tab w:val="left" w:pos="142"/>
              </w:tabs>
              <w:rPr>
                <w:rStyle w:val="a5"/>
                <w:b w:val="0"/>
                <w:sz w:val="28"/>
                <w:szCs w:val="28"/>
              </w:rPr>
            </w:pPr>
          </w:p>
          <w:p w:rsidR="00A8103F" w:rsidRPr="001A0713" w:rsidRDefault="00A8103F" w:rsidP="00E43245">
            <w:pPr>
              <w:tabs>
                <w:tab w:val="left" w:pos="142"/>
              </w:tabs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И.о. Директора КГБУ «Центр финансового обеспечения»</w:t>
            </w:r>
          </w:p>
        </w:tc>
        <w:tc>
          <w:tcPr>
            <w:tcW w:w="4745" w:type="dxa"/>
            <w:vAlign w:val="bottom"/>
          </w:tcPr>
          <w:p w:rsidR="00A8103F" w:rsidRDefault="009F4677" w:rsidP="00446F6F">
            <w:pPr>
              <w:tabs>
                <w:tab w:val="left" w:pos="142"/>
                <w:tab w:val="left" w:pos="7200"/>
              </w:tabs>
              <w:ind w:firstLine="142"/>
              <w:jc w:val="right"/>
              <w:rPr>
                <w:rStyle w:val="a5"/>
                <w:b w:val="0"/>
                <w:bCs w:val="0"/>
                <w:sz w:val="28"/>
              </w:rPr>
            </w:pPr>
            <w:r w:rsidRPr="001A0713">
              <w:rPr>
                <w:rStyle w:val="a5"/>
                <w:b w:val="0"/>
                <w:bCs w:val="0"/>
                <w:sz w:val="28"/>
              </w:rPr>
              <w:t xml:space="preserve">    </w:t>
            </w:r>
          </w:p>
          <w:p w:rsidR="00A8103F" w:rsidRDefault="00A8103F" w:rsidP="00446F6F">
            <w:pPr>
              <w:tabs>
                <w:tab w:val="left" w:pos="142"/>
                <w:tab w:val="left" w:pos="7200"/>
              </w:tabs>
              <w:ind w:firstLine="142"/>
              <w:jc w:val="right"/>
              <w:rPr>
                <w:rStyle w:val="a5"/>
                <w:b w:val="0"/>
                <w:bCs w:val="0"/>
                <w:sz w:val="28"/>
              </w:rPr>
            </w:pPr>
          </w:p>
          <w:p w:rsidR="009F4677" w:rsidRDefault="009F4677" w:rsidP="00446F6F">
            <w:pPr>
              <w:tabs>
                <w:tab w:val="left" w:pos="142"/>
                <w:tab w:val="left" w:pos="7200"/>
              </w:tabs>
              <w:ind w:firstLine="142"/>
              <w:jc w:val="right"/>
              <w:rPr>
                <w:rStyle w:val="a5"/>
                <w:b w:val="0"/>
                <w:bCs w:val="0"/>
                <w:sz w:val="28"/>
              </w:rPr>
            </w:pPr>
            <w:r w:rsidRPr="001A0713">
              <w:rPr>
                <w:rStyle w:val="a5"/>
                <w:b w:val="0"/>
                <w:sz w:val="28"/>
              </w:rPr>
              <w:t>М</w:t>
            </w:r>
            <w:r w:rsidRPr="001A0713">
              <w:rPr>
                <w:rStyle w:val="a5"/>
                <w:b w:val="0"/>
                <w:bCs w:val="0"/>
                <w:sz w:val="28"/>
              </w:rPr>
              <w:t>.</w:t>
            </w:r>
            <w:r w:rsidRPr="001A0713">
              <w:rPr>
                <w:rStyle w:val="a5"/>
                <w:b w:val="0"/>
                <w:sz w:val="28"/>
              </w:rPr>
              <w:t>Г</w:t>
            </w:r>
            <w:r w:rsidRPr="001A0713">
              <w:rPr>
                <w:rStyle w:val="a5"/>
                <w:b w:val="0"/>
                <w:bCs w:val="0"/>
                <w:sz w:val="28"/>
              </w:rPr>
              <w:t xml:space="preserve">. </w:t>
            </w:r>
            <w:r w:rsidRPr="001A0713">
              <w:rPr>
                <w:rStyle w:val="a5"/>
                <w:b w:val="0"/>
                <w:sz w:val="28"/>
              </w:rPr>
              <w:t>Березина</w:t>
            </w:r>
            <w:r w:rsidRPr="001A0713">
              <w:rPr>
                <w:rStyle w:val="a5"/>
                <w:b w:val="0"/>
                <w:bCs w:val="0"/>
                <w:sz w:val="28"/>
              </w:rPr>
              <w:t xml:space="preserve"> </w:t>
            </w:r>
          </w:p>
          <w:p w:rsidR="00A8103F" w:rsidRDefault="00A8103F" w:rsidP="00446F6F">
            <w:pPr>
              <w:tabs>
                <w:tab w:val="left" w:pos="142"/>
                <w:tab w:val="left" w:pos="7200"/>
              </w:tabs>
              <w:ind w:firstLine="142"/>
              <w:jc w:val="right"/>
              <w:rPr>
                <w:rStyle w:val="a5"/>
                <w:b w:val="0"/>
                <w:bCs w:val="0"/>
                <w:sz w:val="28"/>
              </w:rPr>
            </w:pPr>
          </w:p>
          <w:p w:rsidR="00A8103F" w:rsidRDefault="00A8103F" w:rsidP="00446F6F">
            <w:pPr>
              <w:tabs>
                <w:tab w:val="left" w:pos="142"/>
                <w:tab w:val="left" w:pos="7200"/>
              </w:tabs>
              <w:ind w:firstLine="142"/>
              <w:jc w:val="right"/>
              <w:rPr>
                <w:rStyle w:val="a5"/>
                <w:b w:val="0"/>
                <w:bCs w:val="0"/>
                <w:sz w:val="28"/>
              </w:rPr>
            </w:pPr>
          </w:p>
          <w:p w:rsidR="00A8103F" w:rsidRDefault="00A8103F" w:rsidP="00446F6F">
            <w:pPr>
              <w:tabs>
                <w:tab w:val="left" w:pos="142"/>
                <w:tab w:val="left" w:pos="7200"/>
              </w:tabs>
              <w:ind w:firstLine="142"/>
              <w:jc w:val="right"/>
              <w:rPr>
                <w:rStyle w:val="a5"/>
                <w:b w:val="0"/>
                <w:bCs w:val="0"/>
                <w:sz w:val="28"/>
              </w:rPr>
            </w:pPr>
          </w:p>
          <w:p w:rsidR="00A8103F" w:rsidRDefault="00A8103F" w:rsidP="00446F6F">
            <w:pPr>
              <w:tabs>
                <w:tab w:val="left" w:pos="142"/>
                <w:tab w:val="left" w:pos="7200"/>
              </w:tabs>
              <w:ind w:firstLine="142"/>
              <w:jc w:val="right"/>
              <w:rPr>
                <w:rStyle w:val="a5"/>
                <w:b w:val="0"/>
                <w:bCs w:val="0"/>
                <w:sz w:val="28"/>
              </w:rPr>
            </w:pPr>
          </w:p>
          <w:p w:rsidR="00A8103F" w:rsidRDefault="00A8103F" w:rsidP="00446F6F">
            <w:pPr>
              <w:tabs>
                <w:tab w:val="left" w:pos="142"/>
                <w:tab w:val="left" w:pos="7200"/>
              </w:tabs>
              <w:ind w:firstLine="142"/>
              <w:jc w:val="right"/>
              <w:rPr>
                <w:rStyle w:val="a5"/>
                <w:b w:val="0"/>
                <w:bCs w:val="0"/>
                <w:sz w:val="28"/>
              </w:rPr>
            </w:pPr>
          </w:p>
          <w:p w:rsidR="00A8103F" w:rsidRPr="001A0713" w:rsidRDefault="00A8103F" w:rsidP="00446F6F">
            <w:pPr>
              <w:tabs>
                <w:tab w:val="left" w:pos="142"/>
                <w:tab w:val="left" w:pos="7200"/>
              </w:tabs>
              <w:ind w:firstLine="142"/>
              <w:jc w:val="right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bCs w:val="0"/>
                <w:sz w:val="28"/>
              </w:rPr>
              <w:t>М.М. Авдеенко</w:t>
            </w:r>
          </w:p>
        </w:tc>
      </w:tr>
      <w:tr w:rsidR="009F4677" w:rsidRPr="00BE71EE" w:rsidTr="00446F6F">
        <w:trPr>
          <w:trHeight w:val="986"/>
        </w:trPr>
        <w:tc>
          <w:tcPr>
            <w:tcW w:w="4611" w:type="dxa"/>
          </w:tcPr>
          <w:p w:rsidR="009F4677" w:rsidRPr="00BE71EE" w:rsidRDefault="009F4677" w:rsidP="00446F6F">
            <w:pPr>
              <w:rPr>
                <w:b/>
                <w:sz w:val="28"/>
                <w:szCs w:val="28"/>
              </w:rPr>
            </w:pPr>
          </w:p>
        </w:tc>
        <w:tc>
          <w:tcPr>
            <w:tcW w:w="4745" w:type="dxa"/>
          </w:tcPr>
          <w:p w:rsidR="009F4677" w:rsidRPr="00BE71EE" w:rsidRDefault="009F4677" w:rsidP="00446F6F">
            <w:pPr>
              <w:tabs>
                <w:tab w:val="left" w:pos="7200"/>
              </w:tabs>
              <w:jc w:val="right"/>
              <w:rPr>
                <w:b/>
                <w:sz w:val="28"/>
                <w:szCs w:val="28"/>
              </w:rPr>
            </w:pPr>
          </w:p>
        </w:tc>
      </w:tr>
      <w:tr w:rsidR="009F4677" w:rsidRPr="00BE71EE" w:rsidTr="00446F6F">
        <w:trPr>
          <w:trHeight w:val="1657"/>
        </w:trPr>
        <w:tc>
          <w:tcPr>
            <w:tcW w:w="4611" w:type="dxa"/>
          </w:tcPr>
          <w:p w:rsidR="009F4677" w:rsidRPr="00BE71EE" w:rsidRDefault="009F4677" w:rsidP="00446F6F">
            <w:pPr>
              <w:tabs>
                <w:tab w:val="left" w:pos="720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45" w:type="dxa"/>
          </w:tcPr>
          <w:p w:rsidR="009F4677" w:rsidRPr="00BE71EE" w:rsidRDefault="009F4677" w:rsidP="00446F6F">
            <w:pPr>
              <w:tabs>
                <w:tab w:val="left" w:pos="7200"/>
              </w:tabs>
              <w:jc w:val="right"/>
              <w:rPr>
                <w:b/>
                <w:sz w:val="28"/>
                <w:szCs w:val="28"/>
              </w:rPr>
            </w:pPr>
          </w:p>
        </w:tc>
      </w:tr>
    </w:tbl>
    <w:p w:rsidR="009F4677" w:rsidRDefault="009F4677" w:rsidP="009F4677">
      <w:pPr>
        <w:suppressAutoHyphens/>
        <w:jc w:val="center"/>
        <w:rPr>
          <w:szCs w:val="28"/>
        </w:rPr>
      </w:pPr>
    </w:p>
    <w:p w:rsidR="009F4677" w:rsidRDefault="009F4677" w:rsidP="009F4677">
      <w:pPr>
        <w:suppressAutoHyphens/>
        <w:jc w:val="center"/>
        <w:rPr>
          <w:szCs w:val="28"/>
        </w:rPr>
      </w:pPr>
    </w:p>
    <w:p w:rsidR="009F4677" w:rsidRDefault="009F4677" w:rsidP="009F4677">
      <w:pPr>
        <w:suppressAutoHyphens/>
        <w:jc w:val="center"/>
        <w:rPr>
          <w:szCs w:val="28"/>
        </w:rPr>
      </w:pPr>
    </w:p>
    <w:p w:rsidR="009F4677" w:rsidRDefault="009F4677" w:rsidP="009F4677">
      <w:pPr>
        <w:suppressAutoHyphens/>
        <w:jc w:val="center"/>
        <w:rPr>
          <w:szCs w:val="28"/>
        </w:rPr>
      </w:pPr>
    </w:p>
    <w:p w:rsidR="009F4677" w:rsidRDefault="009F4677" w:rsidP="009F4677">
      <w:pPr>
        <w:suppressAutoHyphens/>
        <w:jc w:val="center"/>
        <w:rPr>
          <w:szCs w:val="28"/>
        </w:rPr>
      </w:pPr>
    </w:p>
    <w:p w:rsidR="009F4677" w:rsidRDefault="009F4677" w:rsidP="009F4677">
      <w:pPr>
        <w:suppressAutoHyphens/>
        <w:jc w:val="center"/>
        <w:rPr>
          <w:szCs w:val="28"/>
        </w:rPr>
      </w:pPr>
    </w:p>
    <w:p w:rsidR="009F4677" w:rsidRDefault="009F4677" w:rsidP="009F4677">
      <w:pPr>
        <w:suppressAutoHyphens/>
        <w:jc w:val="center"/>
        <w:rPr>
          <w:szCs w:val="28"/>
        </w:rPr>
      </w:pPr>
    </w:p>
    <w:p w:rsidR="009F4677" w:rsidRDefault="009F4677" w:rsidP="009F4677">
      <w:pPr>
        <w:suppressAutoHyphens/>
        <w:jc w:val="center"/>
        <w:rPr>
          <w:szCs w:val="28"/>
        </w:rPr>
      </w:pPr>
    </w:p>
    <w:p w:rsidR="009F4677" w:rsidRDefault="009F4677" w:rsidP="009F4677">
      <w:pPr>
        <w:suppressAutoHyphens/>
        <w:jc w:val="center"/>
        <w:rPr>
          <w:szCs w:val="28"/>
        </w:rPr>
      </w:pPr>
    </w:p>
    <w:p w:rsidR="009F4677" w:rsidRDefault="009F4677" w:rsidP="009F4677">
      <w:pPr>
        <w:jc w:val="both"/>
        <w:rPr>
          <w:sz w:val="20"/>
        </w:rPr>
      </w:pPr>
    </w:p>
    <w:p w:rsidR="009F4677" w:rsidRDefault="009F4677" w:rsidP="009F4677">
      <w:pPr>
        <w:jc w:val="both"/>
        <w:rPr>
          <w:sz w:val="20"/>
        </w:rPr>
      </w:pPr>
    </w:p>
    <w:p w:rsidR="009F4677" w:rsidRDefault="009F4677" w:rsidP="009F4677">
      <w:pPr>
        <w:jc w:val="both"/>
        <w:rPr>
          <w:sz w:val="20"/>
        </w:rPr>
      </w:pPr>
    </w:p>
    <w:p w:rsidR="009F4677" w:rsidRDefault="009F4677" w:rsidP="009F4677">
      <w:pPr>
        <w:jc w:val="both"/>
        <w:rPr>
          <w:sz w:val="20"/>
        </w:rPr>
      </w:pPr>
    </w:p>
    <w:p w:rsidR="009F4677" w:rsidRDefault="009F4677" w:rsidP="009F4677">
      <w:pPr>
        <w:jc w:val="both"/>
        <w:rPr>
          <w:sz w:val="20"/>
        </w:rPr>
      </w:pPr>
    </w:p>
    <w:p w:rsidR="009F4677" w:rsidRDefault="009F4677" w:rsidP="009F4677">
      <w:pPr>
        <w:jc w:val="both"/>
        <w:rPr>
          <w:sz w:val="20"/>
        </w:rPr>
      </w:pPr>
    </w:p>
    <w:p w:rsidR="009F4677" w:rsidRDefault="009F4677" w:rsidP="009F4677">
      <w:pPr>
        <w:jc w:val="both"/>
        <w:rPr>
          <w:sz w:val="20"/>
        </w:rPr>
      </w:pPr>
    </w:p>
    <w:p w:rsidR="009F4677" w:rsidRDefault="009F4677" w:rsidP="009F4677">
      <w:pPr>
        <w:jc w:val="both"/>
        <w:rPr>
          <w:sz w:val="20"/>
        </w:rPr>
      </w:pPr>
    </w:p>
    <w:p w:rsidR="009F4677" w:rsidRDefault="009F4677" w:rsidP="009F4677">
      <w:pPr>
        <w:jc w:val="both"/>
        <w:rPr>
          <w:sz w:val="20"/>
        </w:rPr>
      </w:pPr>
    </w:p>
    <w:p w:rsidR="009F4677" w:rsidRDefault="009F4677" w:rsidP="009F4677">
      <w:pPr>
        <w:jc w:val="both"/>
        <w:rPr>
          <w:sz w:val="20"/>
        </w:rPr>
      </w:pPr>
    </w:p>
    <w:p w:rsidR="009F4677" w:rsidRDefault="009F4677" w:rsidP="009F4677">
      <w:pPr>
        <w:jc w:val="both"/>
        <w:rPr>
          <w:sz w:val="20"/>
        </w:rPr>
      </w:pPr>
    </w:p>
    <w:p w:rsidR="009F4677" w:rsidRDefault="009F4677" w:rsidP="009F4677">
      <w:pPr>
        <w:jc w:val="both"/>
        <w:rPr>
          <w:sz w:val="20"/>
        </w:rPr>
      </w:pPr>
    </w:p>
    <w:p w:rsidR="009F4677" w:rsidRDefault="009F4677" w:rsidP="009F4677">
      <w:pPr>
        <w:jc w:val="both"/>
        <w:rPr>
          <w:sz w:val="20"/>
        </w:rPr>
      </w:pPr>
    </w:p>
    <w:p w:rsidR="009F4677" w:rsidRDefault="009F4677" w:rsidP="009F4677">
      <w:pPr>
        <w:jc w:val="both"/>
        <w:rPr>
          <w:sz w:val="20"/>
        </w:rPr>
      </w:pPr>
    </w:p>
    <w:p w:rsidR="009F4677" w:rsidRDefault="009F4677" w:rsidP="009F4677">
      <w:pPr>
        <w:jc w:val="both"/>
        <w:rPr>
          <w:sz w:val="20"/>
        </w:rPr>
      </w:pPr>
    </w:p>
    <w:p w:rsidR="009F4677" w:rsidRDefault="009F4677" w:rsidP="009F4677">
      <w:pPr>
        <w:jc w:val="both"/>
        <w:rPr>
          <w:sz w:val="20"/>
        </w:rPr>
      </w:pPr>
    </w:p>
    <w:p w:rsidR="009F4677" w:rsidRDefault="009F4677" w:rsidP="009F4677">
      <w:pPr>
        <w:jc w:val="both"/>
        <w:rPr>
          <w:sz w:val="20"/>
        </w:rPr>
      </w:pPr>
    </w:p>
    <w:p w:rsidR="009F4677" w:rsidRDefault="009F4677" w:rsidP="009F4677">
      <w:pPr>
        <w:jc w:val="both"/>
        <w:rPr>
          <w:sz w:val="20"/>
        </w:rPr>
      </w:pPr>
    </w:p>
    <w:p w:rsidR="009F4677" w:rsidRDefault="009F4677" w:rsidP="009F4677">
      <w:pPr>
        <w:jc w:val="both"/>
        <w:rPr>
          <w:sz w:val="20"/>
        </w:rPr>
      </w:pPr>
    </w:p>
    <w:p w:rsidR="009F4677" w:rsidRDefault="009F4677" w:rsidP="009F4677">
      <w:pPr>
        <w:jc w:val="both"/>
        <w:rPr>
          <w:sz w:val="20"/>
        </w:rPr>
      </w:pPr>
    </w:p>
    <w:p w:rsidR="009F4677" w:rsidRDefault="009F4677" w:rsidP="009F4677">
      <w:pPr>
        <w:jc w:val="both"/>
        <w:rPr>
          <w:sz w:val="20"/>
        </w:rPr>
      </w:pPr>
    </w:p>
    <w:p w:rsidR="009F4677" w:rsidRDefault="009F4677" w:rsidP="009F4677">
      <w:pPr>
        <w:jc w:val="both"/>
        <w:rPr>
          <w:sz w:val="20"/>
        </w:rPr>
      </w:pPr>
    </w:p>
    <w:p w:rsidR="009F4677" w:rsidRDefault="009F4677" w:rsidP="009F4677">
      <w:pPr>
        <w:jc w:val="both"/>
        <w:rPr>
          <w:sz w:val="20"/>
        </w:rPr>
      </w:pPr>
    </w:p>
    <w:p w:rsidR="009F4677" w:rsidRPr="001B79EF" w:rsidRDefault="009F4677" w:rsidP="009F4677">
      <w:pPr>
        <w:jc w:val="both"/>
        <w:rPr>
          <w:sz w:val="20"/>
        </w:rPr>
      </w:pPr>
      <w:r w:rsidRPr="001B79EF">
        <w:rPr>
          <w:sz w:val="20"/>
        </w:rPr>
        <w:t>Исп.: Людмила Васильевна Алексеева</w:t>
      </w:r>
    </w:p>
    <w:p w:rsidR="009F4677" w:rsidRPr="001B79EF" w:rsidRDefault="009F4677" w:rsidP="009F4677">
      <w:pPr>
        <w:jc w:val="both"/>
        <w:rPr>
          <w:sz w:val="20"/>
        </w:rPr>
      </w:pPr>
      <w:r w:rsidRPr="001B79EF">
        <w:rPr>
          <w:sz w:val="20"/>
        </w:rPr>
        <w:t>Тел.: 41-21-40</w:t>
      </w:r>
    </w:p>
    <w:p w:rsidR="009F4677" w:rsidRPr="001B79EF" w:rsidRDefault="009F4677" w:rsidP="009F4677">
      <w:pPr>
        <w:suppressAutoHyphens/>
        <w:jc w:val="center"/>
        <w:rPr>
          <w:sz w:val="28"/>
          <w:szCs w:val="28"/>
        </w:rPr>
      </w:pPr>
      <w:r w:rsidRPr="001B79EF">
        <w:rPr>
          <w:sz w:val="28"/>
          <w:szCs w:val="28"/>
        </w:rPr>
        <w:lastRenderedPageBreak/>
        <w:t>Пояснительная записка</w:t>
      </w:r>
    </w:p>
    <w:p w:rsidR="009F4677" w:rsidRPr="002E5175" w:rsidRDefault="009F4677" w:rsidP="009F4677">
      <w:pPr>
        <w:suppressAutoHyphens/>
        <w:jc w:val="center"/>
        <w:rPr>
          <w:rFonts w:eastAsiaTheme="minorHAnsi"/>
          <w:sz w:val="28"/>
          <w:szCs w:val="28"/>
          <w:lang w:eastAsia="en-US"/>
        </w:rPr>
      </w:pPr>
      <w:r w:rsidRPr="001B79EF">
        <w:rPr>
          <w:sz w:val="28"/>
          <w:szCs w:val="28"/>
        </w:rPr>
        <w:t xml:space="preserve">к проекту </w:t>
      </w:r>
      <w:r>
        <w:rPr>
          <w:sz w:val="28"/>
          <w:szCs w:val="28"/>
        </w:rPr>
        <w:t>приказа</w:t>
      </w:r>
      <w:r w:rsidRPr="001B79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Министерства финансов </w:t>
      </w:r>
      <w:r w:rsidRPr="001B79EF">
        <w:rPr>
          <w:sz w:val="28"/>
          <w:szCs w:val="28"/>
        </w:rPr>
        <w:t xml:space="preserve">Камчатского края </w:t>
      </w:r>
      <w:r>
        <w:rPr>
          <w:sz w:val="28"/>
          <w:szCs w:val="28"/>
        </w:rPr>
        <w:t>«Об утверждении п</w:t>
      </w:r>
      <w:r w:rsidRPr="00910EFF">
        <w:rPr>
          <w:sz w:val="28"/>
          <w:szCs w:val="28"/>
        </w:rPr>
        <w:t>оряд</w:t>
      </w:r>
      <w:r>
        <w:rPr>
          <w:sz w:val="28"/>
          <w:szCs w:val="28"/>
        </w:rPr>
        <w:t>ка</w:t>
      </w:r>
      <w:r w:rsidRPr="00910EFF">
        <w:rPr>
          <w:sz w:val="28"/>
          <w:szCs w:val="28"/>
        </w:rPr>
        <w:t xml:space="preserve"> работы </w:t>
      </w:r>
      <w:r>
        <w:rPr>
          <w:sz w:val="28"/>
          <w:szCs w:val="28"/>
        </w:rPr>
        <w:t xml:space="preserve">в </w:t>
      </w:r>
      <w:r w:rsidRPr="001D03BF">
        <w:rPr>
          <w:sz w:val="28"/>
          <w:szCs w:val="28"/>
        </w:rPr>
        <w:t>подсистем</w:t>
      </w:r>
      <w:r>
        <w:rPr>
          <w:sz w:val="28"/>
          <w:szCs w:val="28"/>
        </w:rPr>
        <w:t>е</w:t>
      </w:r>
      <w:r w:rsidRPr="001D03BF">
        <w:rPr>
          <w:sz w:val="28"/>
          <w:szCs w:val="28"/>
        </w:rPr>
        <w:t xml:space="preserve"> «Портал поставщиков Камчатского края» </w:t>
      </w:r>
      <w:r>
        <w:rPr>
          <w:sz w:val="28"/>
          <w:szCs w:val="28"/>
        </w:rPr>
        <w:t xml:space="preserve">государственной </w:t>
      </w:r>
      <w:r w:rsidRPr="00641078">
        <w:rPr>
          <w:sz w:val="28"/>
          <w:szCs w:val="28"/>
        </w:rPr>
        <w:t>информационной системы Камчатского края</w:t>
      </w:r>
      <w:r>
        <w:rPr>
          <w:sz w:val="28"/>
          <w:szCs w:val="28"/>
        </w:rPr>
        <w:t xml:space="preserve"> в сфере закупок товаров, работ, услуг</w:t>
      </w:r>
      <w:r w:rsidRPr="00264F1F">
        <w:rPr>
          <w:sz w:val="28"/>
          <w:szCs w:val="28"/>
        </w:rPr>
        <w:t xml:space="preserve"> </w:t>
      </w:r>
      <w:r w:rsidRPr="001D03BF">
        <w:rPr>
          <w:sz w:val="28"/>
          <w:szCs w:val="28"/>
        </w:rPr>
        <w:t>для обеспечения государственных</w:t>
      </w:r>
      <w:r>
        <w:rPr>
          <w:sz w:val="28"/>
          <w:szCs w:val="28"/>
        </w:rPr>
        <w:t xml:space="preserve"> нужд Камчатского края</w:t>
      </w:r>
      <w:r w:rsidRPr="00641078">
        <w:rPr>
          <w:sz w:val="28"/>
          <w:szCs w:val="28"/>
        </w:rPr>
        <w:t xml:space="preserve"> «</w:t>
      </w:r>
      <w:r>
        <w:rPr>
          <w:sz w:val="28"/>
          <w:szCs w:val="28"/>
        </w:rPr>
        <w:t>АС «</w:t>
      </w:r>
      <w:r w:rsidRPr="00641078">
        <w:rPr>
          <w:sz w:val="28"/>
          <w:szCs w:val="28"/>
        </w:rPr>
        <w:t>Г</w:t>
      </w:r>
      <w:r>
        <w:rPr>
          <w:sz w:val="28"/>
          <w:szCs w:val="28"/>
        </w:rPr>
        <w:t>осзаказ</w:t>
      </w:r>
      <w:r w:rsidRPr="00641078">
        <w:rPr>
          <w:sz w:val="28"/>
          <w:szCs w:val="28"/>
        </w:rPr>
        <w:t>»</w:t>
      </w:r>
    </w:p>
    <w:p w:rsidR="009F4677" w:rsidRDefault="009F4677" w:rsidP="009F46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F4677" w:rsidRPr="001B79EF" w:rsidRDefault="009F4677" w:rsidP="009F4677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1B79EF">
        <w:rPr>
          <w:sz w:val="28"/>
          <w:szCs w:val="28"/>
        </w:rPr>
        <w:t xml:space="preserve">Настоящий проект </w:t>
      </w:r>
      <w:r>
        <w:rPr>
          <w:sz w:val="28"/>
          <w:szCs w:val="28"/>
        </w:rPr>
        <w:t>приказа</w:t>
      </w:r>
      <w:r w:rsidRPr="001B79EF">
        <w:rPr>
          <w:sz w:val="28"/>
          <w:szCs w:val="28"/>
        </w:rPr>
        <w:t xml:space="preserve"> разработан в </w:t>
      </w:r>
      <w:r w:rsidRPr="009F4677">
        <w:rPr>
          <w:sz w:val="28"/>
          <w:szCs w:val="28"/>
        </w:rPr>
        <w:t>целях оказания</w:t>
      </w:r>
      <w:r>
        <w:rPr>
          <w:sz w:val="28"/>
          <w:szCs w:val="28"/>
        </w:rPr>
        <w:t xml:space="preserve"> заказчикам Камчатского края</w:t>
      </w:r>
      <w:r w:rsidRPr="009F4677">
        <w:rPr>
          <w:sz w:val="28"/>
          <w:szCs w:val="28"/>
        </w:rPr>
        <w:t xml:space="preserve"> содействия при осуществлении </w:t>
      </w:r>
      <w:r>
        <w:rPr>
          <w:sz w:val="28"/>
          <w:szCs w:val="28"/>
        </w:rPr>
        <w:t xml:space="preserve">ими </w:t>
      </w:r>
      <w:r w:rsidRPr="009F4677">
        <w:rPr>
          <w:sz w:val="28"/>
          <w:szCs w:val="28"/>
        </w:rPr>
        <w:t>закупок у единственного поставщика в случаях, установленных пунктами 4 и 5 части 1 статьи 93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E43245">
        <w:rPr>
          <w:sz w:val="28"/>
          <w:szCs w:val="28"/>
        </w:rPr>
        <w:t>.</w:t>
      </w:r>
    </w:p>
    <w:p w:rsidR="009F4677" w:rsidRPr="00B96B4B" w:rsidRDefault="009F4677" w:rsidP="009F4677">
      <w:pPr>
        <w:pStyle w:val="22"/>
        <w:shd w:val="clear" w:color="auto" w:fill="auto"/>
        <w:tabs>
          <w:tab w:val="left" w:pos="9070"/>
        </w:tabs>
        <w:spacing w:before="0" w:after="0" w:line="276" w:lineRule="auto"/>
        <w:ind w:firstLine="540"/>
        <w:jc w:val="both"/>
        <w:rPr>
          <w:rFonts w:ascii="Times New Roman" w:eastAsia="Times New Roman" w:hAnsi="Times New Roman" w:cs="Times New Roman"/>
          <w:spacing w:val="0"/>
          <w:lang w:eastAsia="ru-RU"/>
        </w:rPr>
      </w:pPr>
      <w:r w:rsidRPr="00B96B4B">
        <w:rPr>
          <w:rFonts w:ascii="Times New Roman" w:eastAsia="Times New Roman" w:hAnsi="Times New Roman" w:cs="Times New Roman"/>
          <w:spacing w:val="0"/>
          <w:lang w:eastAsia="ru-RU"/>
        </w:rPr>
        <w:t xml:space="preserve">Реализация настоящего </w:t>
      </w:r>
      <w:r>
        <w:rPr>
          <w:rFonts w:ascii="Times New Roman" w:eastAsia="Times New Roman" w:hAnsi="Times New Roman"/>
          <w:spacing w:val="0"/>
        </w:rPr>
        <w:t>приказа Министерства финансов</w:t>
      </w:r>
      <w:r w:rsidRPr="00B96B4B">
        <w:rPr>
          <w:rFonts w:ascii="Times New Roman" w:eastAsia="Times New Roman" w:hAnsi="Times New Roman" w:cs="Times New Roman"/>
          <w:spacing w:val="0"/>
          <w:lang w:eastAsia="ru-RU"/>
        </w:rPr>
        <w:t xml:space="preserve"> Камчатского края не потребует дополнительного финансирования из краевого бюджета.</w:t>
      </w:r>
    </w:p>
    <w:p w:rsidR="009F4677" w:rsidRPr="00280F5F" w:rsidRDefault="009F4677" w:rsidP="009F4677">
      <w:pPr>
        <w:pStyle w:val="ConsPlusNormal"/>
        <w:suppressAutoHyphens/>
        <w:spacing w:line="276" w:lineRule="auto"/>
        <w:ind w:firstLine="540"/>
        <w:jc w:val="both"/>
        <w:rPr>
          <w:szCs w:val="28"/>
        </w:rPr>
      </w:pPr>
      <w:r w:rsidRPr="000451F6">
        <w:rPr>
          <w:rFonts w:ascii="Times New Roman" w:hAnsi="Times New Roman" w:cs="Times New Roman"/>
          <w:sz w:val="28"/>
          <w:szCs w:val="28"/>
        </w:rPr>
        <w:t xml:space="preserve">Настоящий проект </w:t>
      </w:r>
      <w:r w:rsidR="00E43245">
        <w:rPr>
          <w:rFonts w:ascii="Times New Roman" w:hAnsi="Times New Roman" w:cs="Times New Roman"/>
          <w:sz w:val="28"/>
          <w:szCs w:val="28"/>
        </w:rPr>
        <w:t>приказа</w:t>
      </w:r>
      <w:r w:rsidRPr="000451F6">
        <w:rPr>
          <w:rFonts w:ascii="Times New Roman" w:hAnsi="Times New Roman" w:cs="Times New Roman"/>
          <w:sz w:val="28"/>
          <w:szCs w:val="28"/>
        </w:rPr>
        <w:t xml:space="preserve"> не подлежит оценке регулирующего воздействия, так как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0451F6">
        <w:rPr>
          <w:rFonts w:ascii="Times New Roman" w:hAnsi="Times New Roman" w:cs="Times New Roman"/>
          <w:sz w:val="28"/>
          <w:szCs w:val="28"/>
        </w:rPr>
        <w:t>затрагива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0451F6">
        <w:rPr>
          <w:rFonts w:ascii="Times New Roman" w:hAnsi="Times New Roman" w:cs="Times New Roman"/>
          <w:sz w:val="28"/>
          <w:szCs w:val="28"/>
        </w:rPr>
        <w:t xml:space="preserve"> вопросы осуществления предпринимательской и инвестиционной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1F6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szCs w:val="28"/>
        </w:rPr>
        <w:t>.</w:t>
      </w:r>
    </w:p>
    <w:p w:rsidR="009F4677" w:rsidRPr="001B79EF" w:rsidRDefault="00E43245" w:rsidP="009F4677">
      <w:pPr>
        <w:spacing w:line="276" w:lineRule="auto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0</w:t>
      </w:r>
      <w:r w:rsidR="00230D1C">
        <w:rPr>
          <w:rFonts w:eastAsiaTheme="minorEastAsia"/>
          <w:sz w:val="28"/>
          <w:szCs w:val="28"/>
        </w:rPr>
        <w:t>3</w:t>
      </w:r>
      <w:r w:rsidR="009F4677" w:rsidRPr="001B79EF">
        <w:rPr>
          <w:rFonts w:eastAsiaTheme="minorEastAsia"/>
          <w:sz w:val="28"/>
          <w:szCs w:val="28"/>
        </w:rPr>
        <w:t>.0</w:t>
      </w:r>
      <w:r>
        <w:rPr>
          <w:rFonts w:eastAsiaTheme="minorEastAsia"/>
          <w:sz w:val="28"/>
          <w:szCs w:val="28"/>
        </w:rPr>
        <w:t>5</w:t>
      </w:r>
      <w:r w:rsidR="009F4677" w:rsidRPr="001B79EF">
        <w:rPr>
          <w:rFonts w:eastAsiaTheme="minorEastAsia"/>
          <w:sz w:val="28"/>
          <w:szCs w:val="28"/>
        </w:rPr>
        <w:t xml:space="preserve">.2018 проект </w:t>
      </w:r>
      <w:r>
        <w:rPr>
          <w:rFonts w:eastAsiaTheme="minorEastAsia"/>
          <w:sz w:val="28"/>
          <w:szCs w:val="28"/>
        </w:rPr>
        <w:t>приказа</w:t>
      </w:r>
      <w:r w:rsidR="009F4677" w:rsidRPr="001B79EF">
        <w:rPr>
          <w:rFonts w:eastAsiaTheme="minorEastAsia"/>
          <w:sz w:val="28"/>
          <w:szCs w:val="28"/>
        </w:rPr>
        <w:t xml:space="preserve"> размещен на официальном сайте исполнительных органов государственной власти Камчатского края в сети «Интернет» для проведения в срок по 1</w:t>
      </w:r>
      <w:r w:rsidR="00230D1C">
        <w:rPr>
          <w:rFonts w:eastAsiaTheme="minorEastAsia"/>
          <w:sz w:val="28"/>
          <w:szCs w:val="28"/>
        </w:rPr>
        <w:t>5</w:t>
      </w:r>
      <w:r w:rsidR="009F4677" w:rsidRPr="001B79EF">
        <w:rPr>
          <w:rFonts w:eastAsiaTheme="minorEastAsia"/>
          <w:sz w:val="28"/>
          <w:szCs w:val="28"/>
        </w:rPr>
        <w:t xml:space="preserve">.05.2018 независимой антикоррупционной экспертизы.  </w:t>
      </w:r>
    </w:p>
    <w:p w:rsidR="00054B14" w:rsidRDefault="00054B1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8103F" w:rsidRDefault="00A8103F" w:rsidP="00A8103F">
      <w:pPr>
        <w:adjustRightInd w:val="0"/>
        <w:ind w:left="6381" w:firstLine="282"/>
        <w:jc w:val="center"/>
      </w:pPr>
      <w:r w:rsidRPr="001F7B4B">
        <w:lastRenderedPageBreak/>
        <w:t>Приложение</w:t>
      </w:r>
      <w:r>
        <w:t xml:space="preserve"> к</w:t>
      </w:r>
      <w:r w:rsidRPr="001F7B4B">
        <w:t xml:space="preserve"> приказу </w:t>
      </w:r>
    </w:p>
    <w:p w:rsidR="00A8103F" w:rsidRDefault="00A8103F" w:rsidP="00A8103F">
      <w:pPr>
        <w:adjustRightInd w:val="0"/>
        <w:jc w:val="center"/>
      </w:pPr>
      <w:r>
        <w:t xml:space="preserve">                                                                                                                 </w:t>
      </w:r>
      <w:r w:rsidRPr="001F7B4B">
        <w:t xml:space="preserve">Министерства </w:t>
      </w:r>
      <w:r>
        <w:t>ф</w:t>
      </w:r>
      <w:r w:rsidRPr="001F7B4B">
        <w:t>инансов</w:t>
      </w:r>
      <w:r>
        <w:t xml:space="preserve"> </w:t>
      </w:r>
    </w:p>
    <w:p w:rsidR="00A8103F" w:rsidRPr="004A4B75" w:rsidRDefault="00A8103F" w:rsidP="00A8103F">
      <w:pPr>
        <w:adjustRightInd w:val="0"/>
        <w:jc w:val="center"/>
      </w:pPr>
      <w:r>
        <w:t xml:space="preserve">                                                                                                      </w:t>
      </w:r>
      <w:r w:rsidRPr="001F7B4B">
        <w:t xml:space="preserve">Камчатского края </w:t>
      </w:r>
    </w:p>
    <w:p w:rsidR="00A8103F" w:rsidRPr="001F7B4B" w:rsidRDefault="00A8103F" w:rsidP="00A8103F">
      <w:pPr>
        <w:adjustRightInd w:val="0"/>
        <w:jc w:val="center"/>
      </w:pPr>
      <w:r>
        <w:t xml:space="preserve">                                                                                                  </w:t>
      </w:r>
      <w:r w:rsidRPr="001F7B4B">
        <w:t xml:space="preserve">от </w:t>
      </w:r>
      <w:r>
        <w:t xml:space="preserve">                  </w:t>
      </w:r>
      <w:r w:rsidRPr="001F7B4B">
        <w:t xml:space="preserve">№ </w:t>
      </w:r>
    </w:p>
    <w:p w:rsidR="008B466C" w:rsidRPr="00542520" w:rsidRDefault="008B466C" w:rsidP="00542520">
      <w:pPr>
        <w:widowControl w:val="0"/>
        <w:autoSpaceDE w:val="0"/>
        <w:autoSpaceDN w:val="0"/>
        <w:jc w:val="right"/>
      </w:pPr>
    </w:p>
    <w:p w:rsidR="00670B36" w:rsidRDefault="008F473D" w:rsidP="008F473D">
      <w:pPr>
        <w:pStyle w:val="Bodytext40"/>
        <w:spacing w:after="296"/>
      </w:pPr>
      <w:r>
        <w:t>П</w:t>
      </w:r>
      <w:r w:rsidR="003E742B" w:rsidRPr="003E742B">
        <w:t>оряд</w:t>
      </w:r>
      <w:r>
        <w:t>ок</w:t>
      </w:r>
      <w:r w:rsidR="003E742B" w:rsidRPr="003E742B">
        <w:t xml:space="preserve"> работы </w:t>
      </w:r>
      <w:r>
        <w:t xml:space="preserve">в </w:t>
      </w:r>
      <w:r w:rsidRPr="001D03BF">
        <w:t>подсистем</w:t>
      </w:r>
      <w:r>
        <w:t>е</w:t>
      </w:r>
      <w:r w:rsidRPr="001D03BF">
        <w:t xml:space="preserve"> «Портал поста</w:t>
      </w:r>
      <w:bookmarkStart w:id="0" w:name="_GoBack"/>
      <w:bookmarkEnd w:id="0"/>
      <w:r w:rsidRPr="001D03BF">
        <w:t xml:space="preserve">вщиков Камчатского края» </w:t>
      </w:r>
      <w:r w:rsidR="009F4677">
        <w:t xml:space="preserve">государственной </w:t>
      </w:r>
      <w:r w:rsidR="009F4677" w:rsidRPr="00641078">
        <w:t>информационной системы Камчатского края</w:t>
      </w:r>
      <w:r w:rsidR="009F4677">
        <w:t xml:space="preserve"> в сфере закупок товаров, работ, услуг</w:t>
      </w:r>
      <w:r w:rsidR="009F4677" w:rsidRPr="00264F1F">
        <w:t xml:space="preserve"> </w:t>
      </w:r>
      <w:r w:rsidR="009F4677" w:rsidRPr="001D03BF">
        <w:t>для обеспечения государственных</w:t>
      </w:r>
      <w:r w:rsidR="009F4677">
        <w:t xml:space="preserve"> нужд Камчатского края</w:t>
      </w:r>
      <w:r w:rsidR="009F4677" w:rsidRPr="00641078">
        <w:t xml:space="preserve"> «</w:t>
      </w:r>
      <w:r w:rsidR="009F4677">
        <w:t>АС «</w:t>
      </w:r>
      <w:r w:rsidR="009F4677" w:rsidRPr="00641078">
        <w:t>Г</w:t>
      </w:r>
      <w:r w:rsidR="009F4677">
        <w:t>осзаказ</w:t>
      </w:r>
      <w:r w:rsidR="009F4677" w:rsidRPr="00641078">
        <w:t>»</w:t>
      </w:r>
      <w:r w:rsidR="009F4677">
        <w:t xml:space="preserve"> </w:t>
      </w:r>
    </w:p>
    <w:p w:rsidR="00670B36" w:rsidRPr="00670B36" w:rsidRDefault="00670B36" w:rsidP="008B466C">
      <w:pPr>
        <w:pStyle w:val="Bodytext20"/>
        <w:numPr>
          <w:ilvl w:val="0"/>
          <w:numId w:val="2"/>
        </w:numPr>
        <w:shd w:val="clear" w:color="auto" w:fill="auto"/>
        <w:tabs>
          <w:tab w:val="left" w:pos="1411"/>
        </w:tabs>
        <w:spacing w:after="0" w:line="317" w:lineRule="exact"/>
        <w:ind w:right="160" w:firstLine="760"/>
        <w:jc w:val="both"/>
      </w:pPr>
      <w:r w:rsidRPr="00670B36">
        <w:t>Настоящ</w:t>
      </w:r>
      <w:r w:rsidR="00921261">
        <w:t>ий</w:t>
      </w:r>
      <w:r w:rsidRPr="00670B36">
        <w:t xml:space="preserve"> </w:t>
      </w:r>
      <w:r w:rsidR="0043689E">
        <w:t>п</w:t>
      </w:r>
      <w:r w:rsidR="009630FA">
        <w:t>орядок</w:t>
      </w:r>
      <w:r w:rsidRPr="00670B36">
        <w:t xml:space="preserve"> разработан в целях оказания содействия</w:t>
      </w:r>
      <w:r w:rsidR="009F4677">
        <w:t xml:space="preserve"> заказчикам Камчатского края</w:t>
      </w:r>
      <w:r w:rsidRPr="00670B36">
        <w:t xml:space="preserve"> при осуществлении</w:t>
      </w:r>
      <w:r w:rsidR="009F4677">
        <w:t xml:space="preserve"> ими</w:t>
      </w:r>
      <w:r w:rsidRPr="00670B36">
        <w:t xml:space="preserve"> закупок у единственного поставщика в случаях, установленных пунктами 4 и 5 части 1 статьи 93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- Федеральный закон </w:t>
      </w:r>
      <w:r w:rsidR="00E43245">
        <w:t xml:space="preserve">         </w:t>
      </w:r>
      <w:r w:rsidRPr="00670B36">
        <w:t xml:space="preserve">№ 44-ФЗ), (далее - закупки малого объема). </w:t>
      </w:r>
    </w:p>
    <w:p w:rsidR="00E43245" w:rsidRDefault="009630FA" w:rsidP="00E43245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9F4677">
        <w:rPr>
          <w:sz w:val="28"/>
          <w:szCs w:val="28"/>
          <w:lang w:eastAsia="en-US"/>
        </w:rPr>
        <w:t xml:space="preserve">Подсистема </w:t>
      </w:r>
      <w:r w:rsidR="001E2806" w:rsidRPr="009F4677">
        <w:rPr>
          <w:sz w:val="28"/>
          <w:szCs w:val="28"/>
          <w:lang w:eastAsia="en-US"/>
        </w:rPr>
        <w:t xml:space="preserve">«Портал поставщиков Камчатского края» </w:t>
      </w:r>
      <w:r w:rsidR="009F4677">
        <w:rPr>
          <w:sz w:val="28"/>
          <w:szCs w:val="28"/>
          <w:lang w:eastAsia="en-US"/>
        </w:rPr>
        <w:t xml:space="preserve">государственной </w:t>
      </w:r>
      <w:r w:rsidR="009F4677" w:rsidRPr="00641078">
        <w:rPr>
          <w:sz w:val="28"/>
          <w:szCs w:val="28"/>
          <w:lang w:eastAsia="en-US"/>
        </w:rPr>
        <w:t>информационной системы Камчатского края</w:t>
      </w:r>
      <w:r w:rsidR="009F4677">
        <w:rPr>
          <w:sz w:val="28"/>
          <w:szCs w:val="28"/>
          <w:lang w:eastAsia="en-US"/>
        </w:rPr>
        <w:t xml:space="preserve"> в сфере закупок товаров, работ, услуг</w:t>
      </w:r>
      <w:r w:rsidR="009F4677" w:rsidRPr="00264F1F">
        <w:rPr>
          <w:sz w:val="28"/>
          <w:szCs w:val="28"/>
          <w:lang w:eastAsia="en-US"/>
        </w:rPr>
        <w:t xml:space="preserve"> </w:t>
      </w:r>
      <w:r w:rsidR="009F4677" w:rsidRPr="001D03BF">
        <w:rPr>
          <w:sz w:val="28"/>
          <w:szCs w:val="28"/>
          <w:lang w:eastAsia="en-US"/>
        </w:rPr>
        <w:t>для обеспечения государственных</w:t>
      </w:r>
      <w:r w:rsidR="009F4677">
        <w:rPr>
          <w:sz w:val="28"/>
          <w:szCs w:val="28"/>
          <w:lang w:eastAsia="en-US"/>
        </w:rPr>
        <w:t xml:space="preserve"> нужд Камчатского края</w:t>
      </w:r>
      <w:r w:rsidR="009F4677" w:rsidRPr="00641078">
        <w:rPr>
          <w:sz w:val="28"/>
          <w:szCs w:val="28"/>
          <w:lang w:eastAsia="en-US"/>
        </w:rPr>
        <w:t xml:space="preserve"> «</w:t>
      </w:r>
      <w:r w:rsidR="009F4677">
        <w:rPr>
          <w:sz w:val="28"/>
          <w:szCs w:val="28"/>
          <w:lang w:eastAsia="en-US"/>
        </w:rPr>
        <w:t>АС «</w:t>
      </w:r>
      <w:r w:rsidR="009F4677" w:rsidRPr="00641078">
        <w:rPr>
          <w:sz w:val="28"/>
          <w:szCs w:val="28"/>
          <w:lang w:eastAsia="en-US"/>
        </w:rPr>
        <w:t>Г</w:t>
      </w:r>
      <w:r w:rsidR="009F4677">
        <w:rPr>
          <w:sz w:val="28"/>
          <w:szCs w:val="28"/>
          <w:lang w:eastAsia="en-US"/>
        </w:rPr>
        <w:t>осзаказ</w:t>
      </w:r>
      <w:r w:rsidR="009F4677" w:rsidRPr="00641078">
        <w:rPr>
          <w:sz w:val="28"/>
          <w:szCs w:val="28"/>
          <w:lang w:eastAsia="en-US"/>
        </w:rPr>
        <w:t>»</w:t>
      </w:r>
      <w:r w:rsidR="009F4677">
        <w:rPr>
          <w:sz w:val="28"/>
          <w:szCs w:val="28"/>
          <w:lang w:eastAsia="en-US"/>
        </w:rPr>
        <w:t xml:space="preserve"> </w:t>
      </w:r>
      <w:r w:rsidR="009F4677" w:rsidRPr="00D151AA">
        <w:rPr>
          <w:sz w:val="28"/>
          <w:szCs w:val="28"/>
          <w:lang w:eastAsia="en-US"/>
        </w:rPr>
        <w:t xml:space="preserve"> </w:t>
      </w:r>
      <w:r w:rsidR="00054B14" w:rsidRPr="00D151AA">
        <w:rPr>
          <w:sz w:val="28"/>
          <w:szCs w:val="28"/>
          <w:lang w:eastAsia="en-US"/>
        </w:rPr>
        <w:t xml:space="preserve">(далее – </w:t>
      </w:r>
      <w:r w:rsidR="001E2806" w:rsidRPr="00D151AA">
        <w:rPr>
          <w:sz w:val="28"/>
          <w:szCs w:val="28"/>
          <w:lang w:eastAsia="en-US"/>
        </w:rPr>
        <w:t>Портал поставщиков)</w:t>
      </w:r>
      <w:r w:rsidR="008B466C" w:rsidRPr="00D151AA">
        <w:rPr>
          <w:sz w:val="28"/>
          <w:szCs w:val="28"/>
          <w:lang w:eastAsia="en-US"/>
        </w:rPr>
        <w:t xml:space="preserve"> - это электронная торговая система, </w:t>
      </w:r>
      <w:r w:rsidR="006E2FF1" w:rsidRPr="00D151AA">
        <w:rPr>
          <w:sz w:val="28"/>
          <w:szCs w:val="28"/>
          <w:lang w:eastAsia="en-US"/>
        </w:rPr>
        <w:t xml:space="preserve">интегрированная с электронной торговой системой OTC-market, </w:t>
      </w:r>
      <w:r w:rsidR="008B466C" w:rsidRPr="00D151AA">
        <w:rPr>
          <w:sz w:val="28"/>
          <w:szCs w:val="28"/>
          <w:lang w:eastAsia="en-US"/>
        </w:rPr>
        <w:t>обеспечивающая возможность выбора поставщиков (подрядчиков, исполнителей) для заключения контрактов (договоров) в случаях осуществления закупок малого объема, выбора наилучших условий, в том числе по цене контракта (договора), обмена бухгалтерскими документами, заключения контрактов (договоров), дополнительных соглашений к контрактам (договорам) в электронной форме.</w:t>
      </w:r>
    </w:p>
    <w:p w:rsidR="008B466C" w:rsidRPr="00E43245" w:rsidRDefault="00542520" w:rsidP="00E43245">
      <w:pPr>
        <w:pStyle w:val="a9"/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  <w:lang w:eastAsia="en-US"/>
        </w:rPr>
      </w:pPr>
      <w:r w:rsidRPr="00E43245">
        <w:rPr>
          <w:sz w:val="28"/>
          <w:szCs w:val="28"/>
          <w:lang w:eastAsia="en-US"/>
        </w:rPr>
        <w:t>Портал поставщиков</w:t>
      </w:r>
      <w:r w:rsidR="008B466C" w:rsidRPr="00E43245">
        <w:rPr>
          <w:sz w:val="28"/>
          <w:szCs w:val="28"/>
          <w:lang w:eastAsia="en-US"/>
        </w:rPr>
        <w:t xml:space="preserve"> использу</w:t>
      </w:r>
      <w:r w:rsidR="000311E7" w:rsidRPr="00E43245">
        <w:rPr>
          <w:sz w:val="28"/>
          <w:szCs w:val="28"/>
          <w:lang w:eastAsia="en-US"/>
        </w:rPr>
        <w:t>е</w:t>
      </w:r>
      <w:r w:rsidR="008B466C" w:rsidRPr="00E43245">
        <w:rPr>
          <w:sz w:val="28"/>
          <w:szCs w:val="28"/>
          <w:lang w:eastAsia="en-US"/>
        </w:rPr>
        <w:t>т</w:t>
      </w:r>
      <w:r w:rsidR="000311E7" w:rsidRPr="00E43245">
        <w:rPr>
          <w:sz w:val="28"/>
          <w:szCs w:val="28"/>
          <w:lang w:eastAsia="en-US"/>
        </w:rPr>
        <w:t>ся</w:t>
      </w:r>
      <w:r w:rsidR="00410F63" w:rsidRPr="00E43245">
        <w:rPr>
          <w:sz w:val="28"/>
          <w:szCs w:val="28"/>
          <w:lang w:eastAsia="en-US"/>
        </w:rPr>
        <w:t xml:space="preserve"> </w:t>
      </w:r>
      <w:r w:rsidR="00585C55" w:rsidRPr="00E43245">
        <w:rPr>
          <w:sz w:val="28"/>
          <w:szCs w:val="28"/>
          <w:lang w:eastAsia="en-US"/>
        </w:rPr>
        <w:t>следующи</w:t>
      </w:r>
      <w:r w:rsidR="000311E7" w:rsidRPr="00E43245">
        <w:rPr>
          <w:sz w:val="28"/>
          <w:szCs w:val="28"/>
          <w:lang w:eastAsia="en-US"/>
        </w:rPr>
        <w:t>ми</w:t>
      </w:r>
      <w:r w:rsidR="00585C55" w:rsidRPr="00E43245">
        <w:rPr>
          <w:sz w:val="28"/>
          <w:szCs w:val="28"/>
          <w:lang w:eastAsia="en-US"/>
        </w:rPr>
        <w:t xml:space="preserve"> заказчик</w:t>
      </w:r>
      <w:r w:rsidR="000311E7" w:rsidRPr="00E43245">
        <w:rPr>
          <w:sz w:val="28"/>
          <w:szCs w:val="28"/>
          <w:lang w:eastAsia="en-US"/>
        </w:rPr>
        <w:t>ами</w:t>
      </w:r>
      <w:r w:rsidR="00F60DEA" w:rsidRPr="00E43245">
        <w:rPr>
          <w:sz w:val="28"/>
          <w:szCs w:val="28"/>
          <w:lang w:eastAsia="en-US"/>
        </w:rPr>
        <w:t xml:space="preserve"> Камчатского края</w:t>
      </w:r>
      <w:r w:rsidR="00585C55" w:rsidRPr="00E43245">
        <w:rPr>
          <w:sz w:val="28"/>
          <w:szCs w:val="28"/>
          <w:lang w:eastAsia="en-US"/>
        </w:rPr>
        <w:t xml:space="preserve">: </w:t>
      </w:r>
    </w:p>
    <w:p w:rsidR="00585C55" w:rsidRDefault="00585C55" w:rsidP="008B466C">
      <w:pPr>
        <w:pStyle w:val="Bodytext20"/>
        <w:numPr>
          <w:ilvl w:val="0"/>
          <w:numId w:val="3"/>
        </w:numPr>
        <w:shd w:val="clear" w:color="auto" w:fill="auto"/>
        <w:tabs>
          <w:tab w:val="left" w:pos="1411"/>
        </w:tabs>
        <w:spacing w:after="0" w:line="317" w:lineRule="exact"/>
        <w:ind w:right="160" w:firstLine="760"/>
        <w:jc w:val="both"/>
      </w:pPr>
      <w:r>
        <w:t>и</w:t>
      </w:r>
      <w:r w:rsidRPr="00B46BF4">
        <w:t>сполнительны</w:t>
      </w:r>
      <w:r w:rsidR="00410F63">
        <w:t>ми</w:t>
      </w:r>
      <w:r w:rsidRPr="00B46BF4">
        <w:t xml:space="preserve"> орган</w:t>
      </w:r>
      <w:r w:rsidR="00410F63">
        <w:t>ами</w:t>
      </w:r>
      <w:r w:rsidRPr="00B46BF4">
        <w:t xml:space="preserve"> государс</w:t>
      </w:r>
      <w:r>
        <w:t>твенной власти Камчатского края</w:t>
      </w:r>
      <w:r w:rsidR="00F60DEA">
        <w:t xml:space="preserve"> и орган</w:t>
      </w:r>
      <w:r w:rsidR="00410F63">
        <w:t>ами</w:t>
      </w:r>
      <w:r w:rsidR="00F60DEA">
        <w:t xml:space="preserve"> местного самоуправления муниципальных образований в Камчатском крае</w:t>
      </w:r>
      <w:r>
        <w:t>;</w:t>
      </w:r>
    </w:p>
    <w:p w:rsidR="00585C55" w:rsidRDefault="00585C55" w:rsidP="008B466C">
      <w:pPr>
        <w:pStyle w:val="Bodytext20"/>
        <w:numPr>
          <w:ilvl w:val="0"/>
          <w:numId w:val="3"/>
        </w:numPr>
        <w:shd w:val="clear" w:color="auto" w:fill="auto"/>
        <w:tabs>
          <w:tab w:val="left" w:pos="1411"/>
        </w:tabs>
        <w:spacing w:after="0" w:line="317" w:lineRule="exact"/>
        <w:ind w:right="160" w:firstLine="760"/>
        <w:jc w:val="both"/>
      </w:pPr>
      <w:r>
        <w:t>краевы</w:t>
      </w:r>
      <w:r w:rsidR="00410F63">
        <w:t>ми</w:t>
      </w:r>
      <w:r>
        <w:t xml:space="preserve"> </w:t>
      </w:r>
      <w:r w:rsidRPr="00B46BF4">
        <w:t>государственны</w:t>
      </w:r>
      <w:r w:rsidR="00410F63">
        <w:t>ми</w:t>
      </w:r>
      <w:r w:rsidR="00F60DEA">
        <w:t xml:space="preserve"> и муниципальны</w:t>
      </w:r>
      <w:r w:rsidR="00410F63">
        <w:t>ми</w:t>
      </w:r>
      <w:r w:rsidRPr="00B46BF4">
        <w:t xml:space="preserve"> казенны</w:t>
      </w:r>
      <w:r w:rsidR="00410F63">
        <w:t>ми</w:t>
      </w:r>
      <w:r>
        <w:t xml:space="preserve"> и </w:t>
      </w:r>
      <w:r w:rsidRPr="00F51341">
        <w:t>бюджетны</w:t>
      </w:r>
      <w:r w:rsidR="00410F63">
        <w:t>ми</w:t>
      </w:r>
      <w:r w:rsidRPr="00B46BF4">
        <w:t xml:space="preserve"> учреждения</w:t>
      </w:r>
      <w:r w:rsidR="00410F63">
        <w:t>ми</w:t>
      </w:r>
      <w:r>
        <w:t>;</w:t>
      </w:r>
    </w:p>
    <w:p w:rsidR="00585C55" w:rsidRDefault="00585C55" w:rsidP="00A75082">
      <w:pPr>
        <w:pStyle w:val="Bodytext20"/>
        <w:numPr>
          <w:ilvl w:val="0"/>
          <w:numId w:val="3"/>
        </w:numPr>
        <w:shd w:val="clear" w:color="auto" w:fill="auto"/>
        <w:tabs>
          <w:tab w:val="left" w:pos="1411"/>
        </w:tabs>
        <w:spacing w:after="0" w:line="317" w:lineRule="exact"/>
        <w:ind w:right="160" w:firstLine="760"/>
        <w:jc w:val="both"/>
      </w:pPr>
      <w:r w:rsidRPr="00B46BF4">
        <w:t>государственны</w:t>
      </w:r>
      <w:r w:rsidR="00410F63">
        <w:t>ми</w:t>
      </w:r>
      <w:r w:rsidRPr="00B46BF4">
        <w:t xml:space="preserve"> </w:t>
      </w:r>
      <w:r w:rsidR="00F60DEA">
        <w:t>и муниципальны</w:t>
      </w:r>
      <w:r w:rsidR="00410F63">
        <w:t>ми</w:t>
      </w:r>
      <w:r w:rsidR="00F60DEA">
        <w:t xml:space="preserve"> </w:t>
      </w:r>
      <w:r w:rsidRPr="00B46BF4">
        <w:t>унитарны</w:t>
      </w:r>
      <w:r w:rsidR="00410F63">
        <w:t>ми</w:t>
      </w:r>
      <w:r>
        <w:t xml:space="preserve"> предприятия</w:t>
      </w:r>
      <w:r w:rsidR="00410F63">
        <w:t>ми</w:t>
      </w:r>
      <w:r>
        <w:t>;</w:t>
      </w:r>
    </w:p>
    <w:p w:rsidR="004E5321" w:rsidRDefault="004E5321" w:rsidP="00A75082">
      <w:pPr>
        <w:pStyle w:val="Bodytext20"/>
        <w:numPr>
          <w:ilvl w:val="0"/>
          <w:numId w:val="3"/>
        </w:numPr>
        <w:shd w:val="clear" w:color="auto" w:fill="auto"/>
        <w:tabs>
          <w:tab w:val="left" w:pos="1411"/>
        </w:tabs>
        <w:spacing w:after="0" w:line="317" w:lineRule="exact"/>
        <w:ind w:right="160" w:firstLine="760"/>
        <w:jc w:val="both"/>
      </w:pPr>
      <w:r w:rsidRPr="001C30BB">
        <w:t>Контрольно-счетн</w:t>
      </w:r>
      <w:r>
        <w:t>ой</w:t>
      </w:r>
      <w:r w:rsidRPr="001C30BB">
        <w:t xml:space="preserve"> палат</w:t>
      </w:r>
      <w:r>
        <w:t>ой</w:t>
      </w:r>
      <w:r w:rsidRPr="001C30BB">
        <w:t xml:space="preserve"> Камчатского края</w:t>
      </w:r>
      <w:r>
        <w:t>;</w:t>
      </w:r>
    </w:p>
    <w:p w:rsidR="004E5321" w:rsidRDefault="004E5321" w:rsidP="00A75082">
      <w:pPr>
        <w:pStyle w:val="Bodytext20"/>
        <w:numPr>
          <w:ilvl w:val="0"/>
          <w:numId w:val="3"/>
        </w:numPr>
        <w:shd w:val="clear" w:color="auto" w:fill="auto"/>
        <w:tabs>
          <w:tab w:val="left" w:pos="1411"/>
        </w:tabs>
        <w:spacing w:after="0" w:line="317" w:lineRule="exact"/>
        <w:ind w:right="160" w:firstLine="760"/>
        <w:jc w:val="both"/>
      </w:pPr>
      <w:r>
        <w:t>Законодательным</w:t>
      </w:r>
      <w:r w:rsidRPr="001C30BB">
        <w:t xml:space="preserve"> Собрани</w:t>
      </w:r>
      <w:r>
        <w:t>ем</w:t>
      </w:r>
      <w:r w:rsidRPr="001C30BB">
        <w:t xml:space="preserve"> Камчатского края</w:t>
      </w:r>
      <w:r>
        <w:t>;</w:t>
      </w:r>
    </w:p>
    <w:p w:rsidR="004E5321" w:rsidRDefault="004E5321" w:rsidP="00A75082">
      <w:pPr>
        <w:pStyle w:val="Bodytext20"/>
        <w:numPr>
          <w:ilvl w:val="0"/>
          <w:numId w:val="3"/>
        </w:numPr>
        <w:shd w:val="clear" w:color="auto" w:fill="auto"/>
        <w:tabs>
          <w:tab w:val="left" w:pos="1411"/>
        </w:tabs>
        <w:spacing w:after="0" w:line="317" w:lineRule="exact"/>
        <w:ind w:right="160" w:firstLine="760"/>
        <w:jc w:val="both"/>
      </w:pPr>
      <w:r>
        <w:t>Палатой Уполномоченных в Камчатском крае;</w:t>
      </w:r>
    </w:p>
    <w:p w:rsidR="004E5321" w:rsidRDefault="004E5321" w:rsidP="00A75082">
      <w:pPr>
        <w:pStyle w:val="Bodytext20"/>
        <w:numPr>
          <w:ilvl w:val="0"/>
          <w:numId w:val="3"/>
        </w:numPr>
        <w:shd w:val="clear" w:color="auto" w:fill="auto"/>
        <w:tabs>
          <w:tab w:val="left" w:pos="1411"/>
        </w:tabs>
        <w:spacing w:after="0" w:line="317" w:lineRule="exact"/>
        <w:ind w:right="160" w:firstLine="760"/>
        <w:jc w:val="both"/>
      </w:pPr>
      <w:r w:rsidRPr="001C30BB">
        <w:t>Избирательн</w:t>
      </w:r>
      <w:r>
        <w:t>ой</w:t>
      </w:r>
      <w:r w:rsidRPr="001C30BB">
        <w:t xml:space="preserve"> комисси</w:t>
      </w:r>
      <w:r>
        <w:t>ей</w:t>
      </w:r>
      <w:r w:rsidRPr="001C30BB">
        <w:t xml:space="preserve"> Камчатского края</w:t>
      </w:r>
      <w:r>
        <w:t>;</w:t>
      </w:r>
    </w:p>
    <w:p w:rsidR="00410F63" w:rsidRDefault="004E5321" w:rsidP="004E5321">
      <w:pPr>
        <w:pStyle w:val="Bodytext20"/>
        <w:numPr>
          <w:ilvl w:val="0"/>
          <w:numId w:val="3"/>
        </w:numPr>
        <w:shd w:val="clear" w:color="auto" w:fill="auto"/>
        <w:tabs>
          <w:tab w:val="left" w:pos="1411"/>
        </w:tabs>
        <w:spacing w:after="0" w:line="317" w:lineRule="exact"/>
        <w:ind w:right="160" w:firstLine="760"/>
        <w:jc w:val="both"/>
      </w:pPr>
      <w:r>
        <w:t>Петропавловск-</w:t>
      </w:r>
      <w:r w:rsidRPr="00C82D7A">
        <w:t>Камчатской</w:t>
      </w:r>
      <w:r>
        <w:t xml:space="preserve"> городской территориальной избирательной комиссией.   </w:t>
      </w:r>
    </w:p>
    <w:p w:rsidR="00E82C00" w:rsidRDefault="00FD4C52" w:rsidP="00E43245">
      <w:pPr>
        <w:pStyle w:val="Bodytext20"/>
        <w:numPr>
          <w:ilvl w:val="0"/>
          <w:numId w:val="2"/>
        </w:numPr>
        <w:shd w:val="clear" w:color="auto" w:fill="auto"/>
        <w:tabs>
          <w:tab w:val="left" w:pos="1412"/>
        </w:tabs>
        <w:spacing w:after="0" w:line="317" w:lineRule="exact"/>
        <w:ind w:firstLine="760"/>
        <w:jc w:val="both"/>
      </w:pPr>
      <w:r>
        <w:t xml:space="preserve">Для целей применения настоящего </w:t>
      </w:r>
      <w:r w:rsidR="0043689E">
        <w:t>п</w:t>
      </w:r>
      <w:r>
        <w:t xml:space="preserve">орядка лица, указанные в </w:t>
      </w:r>
      <w:r>
        <w:lastRenderedPageBreak/>
        <w:t>подпунктах 1-</w:t>
      </w:r>
      <w:r w:rsidR="00552597">
        <w:t>8</w:t>
      </w:r>
      <w:r>
        <w:t xml:space="preserve"> настоящего пункта, именуются заказчиками.</w:t>
      </w:r>
      <w:r w:rsidR="00E82C00" w:rsidRPr="00E82C00">
        <w:t xml:space="preserve"> </w:t>
      </w:r>
    </w:p>
    <w:p w:rsidR="00E82C00" w:rsidRDefault="00E82C00" w:rsidP="00E43245">
      <w:pPr>
        <w:pStyle w:val="Bodytext20"/>
        <w:numPr>
          <w:ilvl w:val="0"/>
          <w:numId w:val="2"/>
        </w:numPr>
        <w:shd w:val="clear" w:color="auto" w:fill="auto"/>
        <w:tabs>
          <w:tab w:val="left" w:pos="1412"/>
        </w:tabs>
        <w:spacing w:after="0" w:line="317" w:lineRule="exact"/>
        <w:ind w:firstLine="760"/>
        <w:jc w:val="both"/>
      </w:pPr>
      <w:r w:rsidRPr="00542520">
        <w:t>Портал поставщиков</w:t>
      </w:r>
      <w:r>
        <w:t xml:space="preserve"> </w:t>
      </w:r>
      <w:r w:rsidRPr="00542520">
        <w:t>использ</w:t>
      </w:r>
      <w:r>
        <w:t>уется заказчиками в качестве инструмента обеспечения конкуренции, эффективности, прозрачности и автоматизации закупок малого объема.</w:t>
      </w:r>
      <w:r w:rsidRPr="00542520">
        <w:t xml:space="preserve"> </w:t>
      </w:r>
    </w:p>
    <w:p w:rsidR="00E82C00" w:rsidRPr="00C766FF" w:rsidRDefault="00E82C00" w:rsidP="00E43245">
      <w:pPr>
        <w:pStyle w:val="Bodytext20"/>
        <w:numPr>
          <w:ilvl w:val="0"/>
          <w:numId w:val="2"/>
        </w:numPr>
        <w:shd w:val="clear" w:color="auto" w:fill="auto"/>
        <w:tabs>
          <w:tab w:val="left" w:pos="1412"/>
        </w:tabs>
        <w:spacing w:after="0" w:line="317" w:lineRule="exact"/>
        <w:ind w:firstLine="709"/>
        <w:jc w:val="both"/>
      </w:pPr>
      <w:r w:rsidRPr="00C766FF">
        <w:t xml:space="preserve">Портал поставщиков не используется в случаях, установленных Правительством Камчатского края.  </w:t>
      </w:r>
    </w:p>
    <w:p w:rsidR="007F04BC" w:rsidRPr="00E1429C" w:rsidRDefault="008B466C" w:rsidP="00E43245">
      <w:pPr>
        <w:pStyle w:val="Bodytext20"/>
        <w:numPr>
          <w:ilvl w:val="0"/>
          <w:numId w:val="2"/>
        </w:numPr>
        <w:shd w:val="clear" w:color="auto" w:fill="auto"/>
        <w:tabs>
          <w:tab w:val="left" w:pos="1412"/>
        </w:tabs>
        <w:spacing w:after="0" w:line="317" w:lineRule="exact"/>
        <w:ind w:firstLine="709"/>
        <w:jc w:val="both"/>
      </w:pPr>
      <w:r w:rsidRPr="00E1429C">
        <w:t>Оператор</w:t>
      </w:r>
      <w:r w:rsidR="000D091C" w:rsidRPr="00E1429C">
        <w:t>ами</w:t>
      </w:r>
      <w:r w:rsidRPr="00E1429C">
        <w:t xml:space="preserve"> </w:t>
      </w:r>
      <w:r w:rsidR="00364749" w:rsidRPr="00E1429C">
        <w:t>Портала поставщиков явля</w:t>
      </w:r>
      <w:r w:rsidR="007F04BC" w:rsidRPr="00E1429C">
        <w:t>ю</w:t>
      </w:r>
      <w:r w:rsidR="00364749" w:rsidRPr="00E1429C">
        <w:t>тся</w:t>
      </w:r>
      <w:r w:rsidR="007F04BC" w:rsidRPr="00E1429C">
        <w:t>:</w:t>
      </w:r>
    </w:p>
    <w:p w:rsidR="007F04BC" w:rsidRPr="00A8103F" w:rsidRDefault="000D6C70" w:rsidP="007F04BC">
      <w:pPr>
        <w:pStyle w:val="Bodytext20"/>
        <w:shd w:val="clear" w:color="auto" w:fill="auto"/>
        <w:tabs>
          <w:tab w:val="left" w:pos="1412"/>
        </w:tabs>
        <w:spacing w:after="0" w:line="317" w:lineRule="exact"/>
        <w:ind w:firstLine="709"/>
        <w:jc w:val="both"/>
      </w:pPr>
      <w:r w:rsidRPr="00E1429C">
        <w:t xml:space="preserve">юридическое или физическое лицо, с которым </w:t>
      </w:r>
      <w:r w:rsidR="007F04BC" w:rsidRPr="00E1429C">
        <w:t xml:space="preserve">в соответствии с </w:t>
      </w:r>
      <w:r w:rsidR="007F04BC" w:rsidRPr="00670B36">
        <w:t>Федеральны</w:t>
      </w:r>
      <w:r w:rsidR="007F04BC">
        <w:t>м</w:t>
      </w:r>
      <w:r w:rsidR="007F04BC" w:rsidRPr="00670B36">
        <w:t xml:space="preserve"> закон</w:t>
      </w:r>
      <w:r w:rsidR="007F04BC">
        <w:t>ом</w:t>
      </w:r>
      <w:r w:rsidR="007F04BC" w:rsidRPr="00670B36">
        <w:t xml:space="preserve"> № 44-ФЗ</w:t>
      </w:r>
      <w:r w:rsidR="007F04BC" w:rsidRPr="00E1429C">
        <w:t xml:space="preserve"> </w:t>
      </w:r>
      <w:r w:rsidRPr="00E1429C">
        <w:t xml:space="preserve">обладателем </w:t>
      </w:r>
      <w:r w:rsidR="004F2572">
        <w:t xml:space="preserve">неисключительных прав </w:t>
      </w:r>
      <w:r w:rsidR="004F2572" w:rsidRPr="00A8103F">
        <w:t xml:space="preserve">на </w:t>
      </w:r>
      <w:r w:rsidR="00E43245" w:rsidRPr="00A8103F">
        <w:t>государственную информационную систему Камчатского края в сфере закупок товаров, работ, услуг для обеспечения государственных нужд Камчатского края «АС «Госзаказ</w:t>
      </w:r>
      <w:r w:rsidR="00E43245" w:rsidRPr="00A8103F">
        <w:rPr>
          <w:color w:val="FF0000"/>
        </w:rPr>
        <w:t>»</w:t>
      </w:r>
      <w:r w:rsidR="00E43245" w:rsidRPr="00A8103F">
        <w:t xml:space="preserve"> (далее - </w:t>
      </w:r>
      <w:r w:rsidR="00D151AA" w:rsidRPr="00A8103F">
        <w:t>Г</w:t>
      </w:r>
      <w:r w:rsidRPr="00A8103F">
        <w:t>ИС «</w:t>
      </w:r>
      <w:r w:rsidR="00E43245" w:rsidRPr="00A8103F">
        <w:t>АС «</w:t>
      </w:r>
      <w:r w:rsidRPr="00A8103F">
        <w:t>Г</w:t>
      </w:r>
      <w:r w:rsidR="00E43245" w:rsidRPr="00A8103F">
        <w:t>осзаказ</w:t>
      </w:r>
      <w:r w:rsidRPr="00A8103F">
        <w:t>»</w:t>
      </w:r>
      <w:r w:rsidR="00E43245" w:rsidRPr="00A8103F">
        <w:t>)</w:t>
      </w:r>
      <w:r w:rsidRPr="00A8103F">
        <w:t xml:space="preserve"> ежегодно заключается государственный контракт на оказание услуг по сопровождению указанной </w:t>
      </w:r>
      <w:r w:rsidR="00ED7F1D" w:rsidRPr="00A8103F">
        <w:t>Г</w:t>
      </w:r>
      <w:r w:rsidRPr="00A8103F">
        <w:t>ИС</w:t>
      </w:r>
      <w:r w:rsidR="006E2FF1" w:rsidRPr="00A8103F">
        <w:t xml:space="preserve">, </w:t>
      </w:r>
    </w:p>
    <w:p w:rsidR="00542520" w:rsidRPr="00E1429C" w:rsidRDefault="006E2FF1" w:rsidP="007F04BC">
      <w:pPr>
        <w:pStyle w:val="Bodytext20"/>
        <w:shd w:val="clear" w:color="auto" w:fill="auto"/>
        <w:tabs>
          <w:tab w:val="left" w:pos="1412"/>
        </w:tabs>
        <w:spacing w:after="0" w:line="317" w:lineRule="exact"/>
        <w:ind w:firstLine="709"/>
        <w:jc w:val="both"/>
      </w:pPr>
      <w:r w:rsidRPr="00A8103F">
        <w:t xml:space="preserve">со стороны электронной торговой системы OTC-market - </w:t>
      </w:r>
      <w:r w:rsidR="00364749" w:rsidRPr="00A8103F">
        <w:t>Акционерное общество «ОТС»</w:t>
      </w:r>
      <w:r w:rsidR="000D6C70" w:rsidRPr="00A8103F">
        <w:t xml:space="preserve"> в соответствии с соглашением, заключенным с Министерством финансов Камчатского края</w:t>
      </w:r>
      <w:r w:rsidR="00364749" w:rsidRPr="00A8103F">
        <w:t>.</w:t>
      </w:r>
      <w:r w:rsidR="00364749" w:rsidRPr="00E1429C">
        <w:t xml:space="preserve"> </w:t>
      </w:r>
    </w:p>
    <w:p w:rsidR="008B466C" w:rsidRDefault="008B466C" w:rsidP="00E43245">
      <w:pPr>
        <w:pStyle w:val="Bodytext20"/>
        <w:numPr>
          <w:ilvl w:val="0"/>
          <w:numId w:val="2"/>
        </w:numPr>
        <w:shd w:val="clear" w:color="auto" w:fill="auto"/>
        <w:tabs>
          <w:tab w:val="left" w:pos="1412"/>
        </w:tabs>
        <w:spacing w:after="0" w:line="317" w:lineRule="exact"/>
        <w:ind w:firstLine="709"/>
        <w:jc w:val="both"/>
      </w:pPr>
      <w:r w:rsidRPr="00542520">
        <w:t xml:space="preserve">Регистрация, доступ и действия пользователей </w:t>
      </w:r>
      <w:r w:rsidR="00542520" w:rsidRPr="00542520">
        <w:t>на Портале поставщиков</w:t>
      </w:r>
      <w:r w:rsidRPr="00542520">
        <w:t xml:space="preserve"> осуществляются в соответствии с регламентами оператор</w:t>
      </w:r>
      <w:r w:rsidR="000D091C">
        <w:t>ов</w:t>
      </w:r>
      <w:r w:rsidRPr="00542520">
        <w:t xml:space="preserve"> </w:t>
      </w:r>
      <w:r w:rsidR="00542520" w:rsidRPr="00542520">
        <w:t>Портала поставщиков</w:t>
      </w:r>
      <w:r w:rsidRPr="00542520">
        <w:t>.</w:t>
      </w:r>
    </w:p>
    <w:p w:rsidR="000D091C" w:rsidRPr="00C766FF" w:rsidRDefault="000D091C" w:rsidP="00E43245">
      <w:pPr>
        <w:pStyle w:val="Bodytext20"/>
        <w:numPr>
          <w:ilvl w:val="0"/>
          <w:numId w:val="2"/>
        </w:numPr>
        <w:shd w:val="clear" w:color="auto" w:fill="auto"/>
        <w:tabs>
          <w:tab w:val="left" w:pos="1410"/>
        </w:tabs>
        <w:spacing w:after="0" w:line="322" w:lineRule="exact"/>
        <w:ind w:firstLine="709"/>
        <w:jc w:val="both"/>
      </w:pPr>
      <w:r w:rsidRPr="00C766FF">
        <w:t xml:space="preserve">Для заказчиков, </w:t>
      </w:r>
      <w:r w:rsidR="001D5955">
        <w:t xml:space="preserve">для физических лиц, </w:t>
      </w:r>
      <w:r w:rsidRPr="00C766FF">
        <w:t xml:space="preserve">а также </w:t>
      </w:r>
      <w:r w:rsidR="00864E44">
        <w:t xml:space="preserve">для </w:t>
      </w:r>
      <w:r w:rsidRPr="00C766FF">
        <w:t>краевых государственных (муниципальных) бюджетных учреждений и унитарных предприятий, выступающих в роли поставщиков</w:t>
      </w:r>
      <w:r w:rsidR="00864E44">
        <w:t xml:space="preserve"> (подрядчиков, исполнителей)</w:t>
      </w:r>
      <w:r w:rsidRPr="00C766FF">
        <w:t>, услуги оператор</w:t>
      </w:r>
      <w:r w:rsidR="00C766FF" w:rsidRPr="00C766FF">
        <w:t>ов</w:t>
      </w:r>
      <w:r w:rsidRPr="00C766FF">
        <w:t xml:space="preserve"> Портала поставщиков предоставляются бесплатно.</w:t>
      </w:r>
    </w:p>
    <w:p w:rsidR="007F04BC" w:rsidRPr="00E1429C" w:rsidRDefault="00423D4D" w:rsidP="00620104">
      <w:pPr>
        <w:ind w:firstLine="709"/>
        <w:jc w:val="both"/>
        <w:rPr>
          <w:sz w:val="28"/>
          <w:szCs w:val="28"/>
          <w:lang w:eastAsia="en-US"/>
        </w:rPr>
      </w:pPr>
      <w:r w:rsidRPr="00864E44">
        <w:rPr>
          <w:sz w:val="28"/>
          <w:szCs w:val="28"/>
          <w:lang w:eastAsia="en-US"/>
        </w:rPr>
        <w:t>П</w:t>
      </w:r>
      <w:r w:rsidR="000D091C" w:rsidRPr="00864E44">
        <w:rPr>
          <w:sz w:val="28"/>
          <w:szCs w:val="28"/>
          <w:lang w:eastAsia="en-US"/>
        </w:rPr>
        <w:t>оставщик</w:t>
      </w:r>
      <w:r w:rsidRPr="00864E44">
        <w:rPr>
          <w:sz w:val="28"/>
          <w:szCs w:val="28"/>
          <w:lang w:eastAsia="en-US"/>
        </w:rPr>
        <w:t>и</w:t>
      </w:r>
      <w:r w:rsidR="000D091C" w:rsidRPr="00864E44">
        <w:rPr>
          <w:sz w:val="28"/>
          <w:szCs w:val="28"/>
          <w:lang w:eastAsia="en-US"/>
        </w:rPr>
        <w:t xml:space="preserve"> (подрядчик</w:t>
      </w:r>
      <w:r w:rsidRPr="00864E44">
        <w:rPr>
          <w:sz w:val="28"/>
          <w:szCs w:val="28"/>
          <w:lang w:eastAsia="en-US"/>
        </w:rPr>
        <w:t>и</w:t>
      </w:r>
      <w:r w:rsidR="000D091C" w:rsidRPr="00864E44">
        <w:rPr>
          <w:sz w:val="28"/>
          <w:szCs w:val="28"/>
          <w:lang w:eastAsia="en-US"/>
        </w:rPr>
        <w:t>, исполнител</w:t>
      </w:r>
      <w:r w:rsidRPr="00864E44">
        <w:rPr>
          <w:sz w:val="28"/>
          <w:szCs w:val="28"/>
          <w:lang w:eastAsia="en-US"/>
        </w:rPr>
        <w:t>и</w:t>
      </w:r>
      <w:r w:rsidR="000D091C" w:rsidRPr="00864E44">
        <w:rPr>
          <w:sz w:val="28"/>
          <w:szCs w:val="28"/>
          <w:lang w:eastAsia="en-US"/>
        </w:rPr>
        <w:t>)</w:t>
      </w:r>
      <w:r w:rsidR="00054B14" w:rsidRPr="00864E44">
        <w:rPr>
          <w:sz w:val="28"/>
          <w:szCs w:val="28"/>
          <w:lang w:eastAsia="en-US"/>
        </w:rPr>
        <w:t xml:space="preserve"> – юридически</w:t>
      </w:r>
      <w:r w:rsidRPr="00864E44">
        <w:rPr>
          <w:sz w:val="28"/>
          <w:szCs w:val="28"/>
          <w:lang w:eastAsia="en-US"/>
        </w:rPr>
        <w:t>е</w:t>
      </w:r>
      <w:r w:rsidR="00054B14" w:rsidRPr="00864E44">
        <w:rPr>
          <w:sz w:val="28"/>
          <w:szCs w:val="28"/>
          <w:lang w:eastAsia="en-US"/>
        </w:rPr>
        <w:t xml:space="preserve"> лиц</w:t>
      </w:r>
      <w:r w:rsidRPr="00864E44">
        <w:rPr>
          <w:sz w:val="28"/>
          <w:szCs w:val="28"/>
          <w:lang w:eastAsia="en-US"/>
        </w:rPr>
        <w:t>а</w:t>
      </w:r>
      <w:r w:rsidR="000D091C" w:rsidRPr="00864E44">
        <w:rPr>
          <w:sz w:val="28"/>
          <w:szCs w:val="28"/>
          <w:lang w:eastAsia="en-US"/>
        </w:rPr>
        <w:t>, с которыми будет заключен</w:t>
      </w:r>
      <w:r w:rsidR="00C766FF" w:rsidRPr="00864E44">
        <w:rPr>
          <w:sz w:val="28"/>
          <w:szCs w:val="28"/>
          <w:lang w:eastAsia="en-US"/>
        </w:rPr>
        <w:t xml:space="preserve"> </w:t>
      </w:r>
      <w:r w:rsidR="000D091C" w:rsidRPr="00864E44">
        <w:rPr>
          <w:sz w:val="28"/>
          <w:szCs w:val="28"/>
          <w:lang w:eastAsia="en-US"/>
        </w:rPr>
        <w:t xml:space="preserve">контракт (договор), </w:t>
      </w:r>
      <w:r w:rsidRPr="00864E44">
        <w:rPr>
          <w:sz w:val="28"/>
          <w:szCs w:val="28"/>
          <w:lang w:eastAsia="en-US"/>
        </w:rPr>
        <w:t xml:space="preserve">выплачивают </w:t>
      </w:r>
      <w:r w:rsidR="00864E44" w:rsidRPr="00864E44">
        <w:rPr>
          <w:sz w:val="28"/>
          <w:szCs w:val="28"/>
          <w:lang w:eastAsia="en-US"/>
        </w:rPr>
        <w:t xml:space="preserve">АО «ОТС» </w:t>
      </w:r>
      <w:r w:rsidRPr="00864E44">
        <w:rPr>
          <w:sz w:val="28"/>
          <w:szCs w:val="28"/>
          <w:lang w:eastAsia="en-US"/>
        </w:rPr>
        <w:t xml:space="preserve">вознаграждение в </w:t>
      </w:r>
      <w:r w:rsidR="00C052A6" w:rsidRPr="00864E44">
        <w:rPr>
          <w:sz w:val="28"/>
          <w:szCs w:val="28"/>
          <w:lang w:eastAsia="en-US"/>
        </w:rPr>
        <w:t>размере</w:t>
      </w:r>
      <w:r w:rsidR="00E1429C">
        <w:rPr>
          <w:sz w:val="28"/>
          <w:szCs w:val="28"/>
          <w:lang w:eastAsia="en-US"/>
        </w:rPr>
        <w:t>,</w:t>
      </w:r>
      <w:r w:rsidR="00C052A6" w:rsidRPr="00864E44">
        <w:rPr>
          <w:sz w:val="28"/>
          <w:szCs w:val="28"/>
          <w:lang w:eastAsia="en-US"/>
        </w:rPr>
        <w:t xml:space="preserve"> </w:t>
      </w:r>
      <w:r w:rsidRPr="00864E44">
        <w:rPr>
          <w:sz w:val="28"/>
          <w:szCs w:val="28"/>
          <w:lang w:eastAsia="en-US"/>
        </w:rPr>
        <w:t>порядке</w:t>
      </w:r>
      <w:r w:rsidR="00620104" w:rsidRPr="00864E44">
        <w:rPr>
          <w:sz w:val="28"/>
          <w:szCs w:val="28"/>
          <w:lang w:eastAsia="en-US"/>
        </w:rPr>
        <w:t xml:space="preserve">, </w:t>
      </w:r>
      <w:r w:rsidRPr="00864E44">
        <w:rPr>
          <w:sz w:val="28"/>
          <w:szCs w:val="28"/>
          <w:lang w:eastAsia="en-US"/>
        </w:rPr>
        <w:t>сроки, установленн</w:t>
      </w:r>
      <w:r w:rsidR="00620104" w:rsidRPr="00864E44">
        <w:rPr>
          <w:sz w:val="28"/>
          <w:szCs w:val="28"/>
          <w:lang w:eastAsia="en-US"/>
        </w:rPr>
        <w:t>ы</w:t>
      </w:r>
      <w:r w:rsidR="00E82C00">
        <w:rPr>
          <w:sz w:val="28"/>
          <w:szCs w:val="28"/>
          <w:lang w:eastAsia="en-US"/>
        </w:rPr>
        <w:t>е</w:t>
      </w:r>
      <w:r w:rsidRPr="00864E44">
        <w:rPr>
          <w:sz w:val="28"/>
          <w:szCs w:val="28"/>
          <w:lang w:eastAsia="en-US"/>
        </w:rPr>
        <w:t xml:space="preserve"> </w:t>
      </w:r>
      <w:r w:rsidR="00864E44" w:rsidRPr="00864E44">
        <w:rPr>
          <w:sz w:val="28"/>
          <w:szCs w:val="28"/>
          <w:lang w:eastAsia="en-US"/>
        </w:rPr>
        <w:t>АО «ОТС»</w:t>
      </w:r>
      <w:r w:rsidR="007F04BC" w:rsidRPr="00E1429C">
        <w:rPr>
          <w:sz w:val="28"/>
          <w:szCs w:val="28"/>
          <w:lang w:eastAsia="en-US"/>
        </w:rPr>
        <w:t xml:space="preserve"> </w:t>
      </w:r>
      <w:r w:rsidR="00670977">
        <w:rPr>
          <w:sz w:val="28"/>
          <w:szCs w:val="28"/>
          <w:lang w:eastAsia="en-US"/>
        </w:rPr>
        <w:t xml:space="preserve">в договоре </w:t>
      </w:r>
      <w:r w:rsidR="00670977" w:rsidRPr="00670977">
        <w:rPr>
          <w:sz w:val="28"/>
          <w:szCs w:val="28"/>
          <w:lang w:eastAsia="en-US"/>
        </w:rPr>
        <w:t xml:space="preserve">о предоставлении доступа к Системе </w:t>
      </w:r>
      <w:r w:rsidR="00670977">
        <w:rPr>
          <w:sz w:val="28"/>
          <w:szCs w:val="28"/>
          <w:lang w:eastAsia="en-US"/>
        </w:rPr>
        <w:t>электронной торговли «ОТС-Маркет»</w:t>
      </w:r>
      <w:r w:rsidR="00E1429C">
        <w:rPr>
          <w:sz w:val="28"/>
          <w:szCs w:val="28"/>
          <w:lang w:eastAsia="en-US"/>
        </w:rPr>
        <w:t>,</w:t>
      </w:r>
      <w:r w:rsidR="00E1429C" w:rsidRPr="00E1429C">
        <w:rPr>
          <w:sz w:val="28"/>
          <w:szCs w:val="28"/>
          <w:lang w:eastAsia="en-US"/>
        </w:rPr>
        <w:t xml:space="preserve"> </w:t>
      </w:r>
      <w:r w:rsidR="00670977">
        <w:rPr>
          <w:sz w:val="28"/>
          <w:szCs w:val="28"/>
          <w:lang w:eastAsia="en-US"/>
        </w:rPr>
        <w:t>размещенном</w:t>
      </w:r>
      <w:r w:rsidR="00E1429C" w:rsidRPr="00E1429C">
        <w:rPr>
          <w:sz w:val="28"/>
          <w:szCs w:val="28"/>
          <w:lang w:eastAsia="en-US"/>
        </w:rPr>
        <w:t xml:space="preserve"> на сайте в сети «Интернет» по адресу </w:t>
      </w:r>
      <w:hyperlink r:id="rId9" w:history="1">
        <w:r w:rsidR="00E1429C" w:rsidRPr="00E1429C">
          <w:rPr>
            <w:sz w:val="28"/>
            <w:szCs w:val="28"/>
            <w:lang w:eastAsia="en-US"/>
          </w:rPr>
          <w:t>http://www.otc.ru/market</w:t>
        </w:r>
      </w:hyperlink>
      <w:r w:rsidR="00670977">
        <w:rPr>
          <w:sz w:val="28"/>
          <w:szCs w:val="28"/>
          <w:lang w:eastAsia="en-US"/>
        </w:rPr>
        <w:t xml:space="preserve"> в разделе «Документы» подразделе «Регламент работы поставщика»</w:t>
      </w:r>
      <w:r w:rsidR="00E1429C" w:rsidRPr="00E1429C">
        <w:rPr>
          <w:sz w:val="28"/>
          <w:szCs w:val="28"/>
          <w:lang w:eastAsia="en-US"/>
        </w:rPr>
        <w:t xml:space="preserve">. </w:t>
      </w:r>
    </w:p>
    <w:p w:rsidR="008B466C" w:rsidRPr="00670977" w:rsidRDefault="008B466C" w:rsidP="00E43245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  <w:lang w:eastAsia="en-US"/>
        </w:rPr>
      </w:pPr>
      <w:r w:rsidRPr="00670977">
        <w:rPr>
          <w:sz w:val="28"/>
          <w:szCs w:val="28"/>
          <w:lang w:eastAsia="en-US"/>
        </w:rPr>
        <w:t>Для заказчиков</w:t>
      </w:r>
      <w:r w:rsidR="00847EC8" w:rsidRPr="00670977">
        <w:rPr>
          <w:sz w:val="28"/>
          <w:szCs w:val="28"/>
          <w:lang w:eastAsia="en-US"/>
        </w:rPr>
        <w:t>,</w:t>
      </w:r>
      <w:r w:rsidRPr="00670977">
        <w:rPr>
          <w:sz w:val="28"/>
          <w:szCs w:val="28"/>
          <w:lang w:eastAsia="en-US"/>
        </w:rPr>
        <w:t xml:space="preserve"> зарегистрированных в единой информационной системе в сфере закупок (далее - ЕИС), доступ </w:t>
      </w:r>
      <w:r w:rsidR="00542520" w:rsidRPr="00670977">
        <w:rPr>
          <w:sz w:val="28"/>
          <w:szCs w:val="28"/>
          <w:lang w:eastAsia="en-US"/>
        </w:rPr>
        <w:t xml:space="preserve">на Портал поставщиков </w:t>
      </w:r>
      <w:r w:rsidRPr="00670977">
        <w:rPr>
          <w:sz w:val="28"/>
          <w:szCs w:val="28"/>
          <w:lang w:eastAsia="en-US"/>
        </w:rPr>
        <w:t xml:space="preserve">обеспечивается с помощью электронной подписи, предназначенной для работы в ЕИС. Получение дополнительных сертификатов электронной подписи и прохождение регистрации </w:t>
      </w:r>
      <w:r w:rsidR="008454C3" w:rsidRPr="00670977">
        <w:rPr>
          <w:sz w:val="28"/>
          <w:szCs w:val="28"/>
          <w:lang w:eastAsia="en-US"/>
        </w:rPr>
        <w:t xml:space="preserve">на Портале поставщиков </w:t>
      </w:r>
      <w:r w:rsidRPr="00670977">
        <w:rPr>
          <w:sz w:val="28"/>
          <w:szCs w:val="28"/>
          <w:lang w:eastAsia="en-US"/>
        </w:rPr>
        <w:t>в этом случае не требуется.</w:t>
      </w:r>
    </w:p>
    <w:p w:rsidR="008B466C" w:rsidRDefault="008B466C" w:rsidP="00ED7F1D">
      <w:pPr>
        <w:pStyle w:val="Bodytext20"/>
        <w:numPr>
          <w:ilvl w:val="0"/>
          <w:numId w:val="2"/>
        </w:numPr>
        <w:shd w:val="clear" w:color="auto" w:fill="auto"/>
        <w:tabs>
          <w:tab w:val="left" w:pos="1412"/>
        </w:tabs>
        <w:spacing w:after="0" w:line="317" w:lineRule="exact"/>
        <w:ind w:firstLine="709"/>
        <w:jc w:val="both"/>
      </w:pPr>
      <w:r>
        <w:t>Доступ к личному кабинету заказчика возможен как по сертификату электронной подписи, так и по логину и паролю после прохождения процедуры регистрации.</w:t>
      </w:r>
    </w:p>
    <w:p w:rsidR="008B466C" w:rsidRDefault="008B466C" w:rsidP="00ED7F1D">
      <w:pPr>
        <w:pStyle w:val="Bodytext20"/>
        <w:numPr>
          <w:ilvl w:val="0"/>
          <w:numId w:val="2"/>
        </w:numPr>
        <w:shd w:val="clear" w:color="auto" w:fill="auto"/>
        <w:tabs>
          <w:tab w:val="left" w:pos="1412"/>
        </w:tabs>
        <w:spacing w:after="0" w:line="317" w:lineRule="exact"/>
        <w:ind w:firstLine="709"/>
        <w:jc w:val="both"/>
      </w:pPr>
      <w:r>
        <w:t xml:space="preserve">Заказчики осуществляют действия по выбору поставщика (подрядчика, исполнителя) </w:t>
      </w:r>
      <w:r w:rsidR="00082AF7">
        <w:t>на Портале поставщиков</w:t>
      </w:r>
      <w:r>
        <w:t xml:space="preserve"> самостоятельно одним из следующих способов:</w:t>
      </w:r>
    </w:p>
    <w:p w:rsidR="008B466C" w:rsidRDefault="008B466C" w:rsidP="00ED7F1D">
      <w:pPr>
        <w:pStyle w:val="Bodytext20"/>
        <w:numPr>
          <w:ilvl w:val="0"/>
          <w:numId w:val="5"/>
        </w:numPr>
        <w:shd w:val="clear" w:color="auto" w:fill="auto"/>
        <w:tabs>
          <w:tab w:val="left" w:pos="1412"/>
        </w:tabs>
        <w:spacing w:after="0" w:line="317" w:lineRule="exact"/>
        <w:ind w:firstLine="709"/>
        <w:jc w:val="both"/>
      </w:pPr>
      <w:r>
        <w:t xml:space="preserve">на основании поиска предложений поставщиков (подрядчиков, </w:t>
      </w:r>
      <w:r>
        <w:lastRenderedPageBreak/>
        <w:t>исполнителей);</w:t>
      </w:r>
    </w:p>
    <w:p w:rsidR="008B466C" w:rsidRDefault="008B466C" w:rsidP="00ED7F1D">
      <w:pPr>
        <w:pStyle w:val="Bodytext20"/>
        <w:numPr>
          <w:ilvl w:val="0"/>
          <w:numId w:val="5"/>
        </w:numPr>
        <w:shd w:val="clear" w:color="auto" w:fill="auto"/>
        <w:tabs>
          <w:tab w:val="left" w:pos="1412"/>
        </w:tabs>
        <w:spacing w:after="0" w:line="317" w:lineRule="exact"/>
        <w:ind w:firstLine="709"/>
        <w:jc w:val="both"/>
      </w:pPr>
      <w:r>
        <w:t xml:space="preserve">на основании </w:t>
      </w:r>
      <w:r w:rsidR="00FC2054">
        <w:t>предложений (</w:t>
      </w:r>
      <w:r>
        <w:t>оферт</w:t>
      </w:r>
      <w:r w:rsidR="00FC2054">
        <w:t>)</w:t>
      </w:r>
      <w:r>
        <w:t xml:space="preserve"> поставщика (подрядчика, исполнителя) на опубликованную закупку.</w:t>
      </w:r>
    </w:p>
    <w:p w:rsidR="008B466C" w:rsidRDefault="008B466C" w:rsidP="00ED7F1D">
      <w:pPr>
        <w:pStyle w:val="Bodytext20"/>
        <w:numPr>
          <w:ilvl w:val="0"/>
          <w:numId w:val="2"/>
        </w:numPr>
        <w:shd w:val="clear" w:color="auto" w:fill="auto"/>
        <w:tabs>
          <w:tab w:val="left" w:pos="1412"/>
        </w:tabs>
        <w:spacing w:after="0" w:line="322" w:lineRule="exact"/>
        <w:ind w:firstLine="709"/>
        <w:jc w:val="both"/>
      </w:pPr>
      <w:r>
        <w:t>Поиск предложений поставщиков (подрядчиков, исполнителей) осуществляется по ба</w:t>
      </w:r>
      <w:r w:rsidR="00340054">
        <w:t>зе данных (каталогу) о товарах (</w:t>
      </w:r>
      <w:r>
        <w:t>работах, услугах</w:t>
      </w:r>
      <w:r w:rsidR="00340054">
        <w:t>),</w:t>
      </w:r>
      <w:r>
        <w:t xml:space="preserve"> формируемой на основании карточек предложений поставщиков (подрядчиков, исполнителей), посредством указания в поисковой строке или фильтре необходимой информации. Из сформированного на основании фильтрации списка предложений поставщиков (подрядчиков, исполнителей) заказчики делают свой выбор в пользу определенной организации. Выбранные товары</w:t>
      </w:r>
      <w:r w:rsidR="00340054">
        <w:t xml:space="preserve"> (</w:t>
      </w:r>
      <w:r>
        <w:t>работы, услуги</w:t>
      </w:r>
      <w:r w:rsidR="00340054">
        <w:t>)</w:t>
      </w:r>
      <w:r>
        <w:t xml:space="preserve"> помещаются в корзину заказчика для последующего оформления заказа.</w:t>
      </w:r>
    </w:p>
    <w:p w:rsidR="008B466C" w:rsidRDefault="008B466C" w:rsidP="00ED7F1D">
      <w:pPr>
        <w:pStyle w:val="Bodytext20"/>
        <w:shd w:val="clear" w:color="auto" w:fill="auto"/>
        <w:spacing w:after="0" w:line="322" w:lineRule="exact"/>
        <w:ind w:firstLine="709"/>
        <w:jc w:val="both"/>
      </w:pPr>
      <w:r>
        <w:t>В целях экономии бюджетных средств</w:t>
      </w:r>
      <w:r w:rsidR="00203046">
        <w:t>,</w:t>
      </w:r>
      <w:r>
        <w:t xml:space="preserve"> заказчики при выборе поставщика (подрядчика, исполнителя) могут проводить конкурентные переговоры, обсуждать дополнительные скидки, условия поставки.</w:t>
      </w:r>
    </w:p>
    <w:p w:rsidR="008B466C" w:rsidRPr="00C766FF" w:rsidRDefault="008B466C" w:rsidP="00ED7F1D">
      <w:pPr>
        <w:pStyle w:val="Bodytext20"/>
        <w:numPr>
          <w:ilvl w:val="0"/>
          <w:numId w:val="2"/>
        </w:numPr>
        <w:shd w:val="clear" w:color="auto" w:fill="auto"/>
        <w:tabs>
          <w:tab w:val="left" w:pos="1389"/>
        </w:tabs>
        <w:spacing w:after="0" w:line="322" w:lineRule="exact"/>
        <w:ind w:firstLine="709"/>
        <w:jc w:val="both"/>
      </w:pPr>
      <w:r>
        <w:t xml:space="preserve">Для получения ценовых предложений (оферт) поставщиков (подрядчиков, исполнителей) заказчики создают </w:t>
      </w:r>
      <w:r w:rsidR="00082AF7" w:rsidRPr="00082AF7">
        <w:t xml:space="preserve">на Портале поставщиков </w:t>
      </w:r>
      <w:r>
        <w:t xml:space="preserve">закупку, путем заполнения карточки закупки. Публиковать карточку закупки рекомендуется не менее чем за 3 рабочих дня </w:t>
      </w:r>
      <w:r w:rsidR="00CC6D59">
        <w:t>(</w:t>
      </w:r>
      <w:r w:rsidR="00CC6D59" w:rsidRPr="00C766FF">
        <w:t>при срочной закупке не менее чем за 24 часа)</w:t>
      </w:r>
      <w:r w:rsidR="00CC6D59">
        <w:t xml:space="preserve"> </w:t>
      </w:r>
      <w:r>
        <w:t>до даты окончания подачи поставщиками (подрядчиками, исполнителями) ценовых предложений (оферт)</w:t>
      </w:r>
      <w:r w:rsidR="00CC6D59">
        <w:t xml:space="preserve">. </w:t>
      </w:r>
      <w:r w:rsidR="00CC6D59" w:rsidRPr="00C766FF">
        <w:t xml:space="preserve">Срочность закупки </w:t>
      </w:r>
      <w:r w:rsidR="009B6C15" w:rsidRPr="00C766FF">
        <w:t>определяется</w:t>
      </w:r>
      <w:r w:rsidR="00CC6D59" w:rsidRPr="00C766FF">
        <w:t xml:space="preserve"> заказчик</w:t>
      </w:r>
      <w:r w:rsidR="009B6C15" w:rsidRPr="00C766FF">
        <w:t>ом</w:t>
      </w:r>
      <w:r w:rsidR="00CC6D59" w:rsidRPr="00C766FF">
        <w:t xml:space="preserve"> самостоятельно. </w:t>
      </w:r>
    </w:p>
    <w:p w:rsidR="008B466C" w:rsidRPr="00C766FF" w:rsidRDefault="008B466C" w:rsidP="00ED7F1D">
      <w:pPr>
        <w:pStyle w:val="Bodytext20"/>
        <w:shd w:val="clear" w:color="auto" w:fill="auto"/>
        <w:spacing w:after="0" w:line="322" w:lineRule="exact"/>
        <w:ind w:firstLine="709"/>
        <w:jc w:val="both"/>
      </w:pPr>
      <w:r>
        <w:t xml:space="preserve">В карточке закупки указывается информация в отношении объекта закупки </w:t>
      </w:r>
      <w:r w:rsidR="00C76324">
        <w:t>(в том числе допустимо указывать товарные знаки, фирменные наименования, патенты, полезные модели, промышленные образцы, наименование страны происхождения, наименование производителя),</w:t>
      </w:r>
      <w:r w:rsidR="001C0039">
        <w:t xml:space="preserve"> сроки поставки (выполнения работ, оказания услуг),</w:t>
      </w:r>
      <w:r w:rsidR="00C76324">
        <w:t xml:space="preserve"> </w:t>
      </w:r>
      <w:r>
        <w:t>начальная (максимальная) цена контракта (договора)</w:t>
      </w:r>
      <w:r w:rsidR="00EC5469">
        <w:t xml:space="preserve"> (при наличии)</w:t>
      </w:r>
      <w:r>
        <w:t>, дата и время проведения приема ценовых предложений от поставщиков (подрядчиков, исполнителей), дата заключения контракта (договора), иная информация в соответствии с регламент</w:t>
      </w:r>
      <w:r w:rsidR="003C0719">
        <w:t>ом</w:t>
      </w:r>
      <w:r>
        <w:t xml:space="preserve"> оператор</w:t>
      </w:r>
      <w:r w:rsidR="003C0719">
        <w:t>а</w:t>
      </w:r>
      <w:r>
        <w:t xml:space="preserve"> </w:t>
      </w:r>
      <w:r w:rsidR="008454C3">
        <w:t>Портала поставщиков</w:t>
      </w:r>
      <w:r>
        <w:t xml:space="preserve">. К карточке закупки </w:t>
      </w:r>
      <w:r w:rsidR="00C766FF">
        <w:t>рекомендуется</w:t>
      </w:r>
      <w:r w:rsidR="00EE2FD9" w:rsidRPr="00C766FF">
        <w:t xml:space="preserve"> </w:t>
      </w:r>
      <w:r>
        <w:t>прикреп</w:t>
      </w:r>
      <w:r w:rsidR="00C766FF">
        <w:t>и</w:t>
      </w:r>
      <w:r w:rsidR="00C766FF" w:rsidRPr="00C766FF">
        <w:t>ть</w:t>
      </w:r>
      <w:r>
        <w:t xml:space="preserve"> проект контракта (договора), содержащий все условия его исполнения</w:t>
      </w:r>
      <w:r w:rsidR="00C76324">
        <w:t xml:space="preserve">, </w:t>
      </w:r>
      <w:r w:rsidR="00C76324" w:rsidRPr="00C766FF">
        <w:t>смет</w:t>
      </w:r>
      <w:r w:rsidR="00C766FF" w:rsidRPr="00C766FF">
        <w:t>у</w:t>
      </w:r>
      <w:r w:rsidR="00C76324" w:rsidRPr="00C766FF">
        <w:t>, фотографии и иные документы, относящиеся к объекту закупки</w:t>
      </w:r>
      <w:r w:rsidRPr="00C766FF">
        <w:t>.</w:t>
      </w:r>
    </w:p>
    <w:p w:rsidR="008B466C" w:rsidRDefault="008B466C" w:rsidP="00ED7F1D">
      <w:pPr>
        <w:pStyle w:val="Bodytext20"/>
        <w:numPr>
          <w:ilvl w:val="0"/>
          <w:numId w:val="2"/>
        </w:numPr>
        <w:shd w:val="clear" w:color="auto" w:fill="auto"/>
        <w:tabs>
          <w:tab w:val="left" w:pos="1389"/>
        </w:tabs>
        <w:spacing w:after="0" w:line="322" w:lineRule="exact"/>
        <w:ind w:firstLine="709"/>
        <w:jc w:val="both"/>
      </w:pPr>
      <w:r>
        <w:t>В отношении одной закупки заказчика поставщик (подрядчик, исполнитель) вправе подать то</w:t>
      </w:r>
      <w:r w:rsidR="00F02234">
        <w:t xml:space="preserve">лько </w:t>
      </w:r>
      <w:r w:rsidR="00F02234" w:rsidRPr="00F13B1D">
        <w:t xml:space="preserve">одно ценовое </w:t>
      </w:r>
      <w:r w:rsidR="00F02234">
        <w:t>предложение (</w:t>
      </w:r>
      <w:r w:rsidR="00EE2FD9" w:rsidRPr="00F13B1D">
        <w:t>о</w:t>
      </w:r>
      <w:r>
        <w:t>ферту)</w:t>
      </w:r>
      <w:r w:rsidR="00CC6D59">
        <w:t xml:space="preserve">, </w:t>
      </w:r>
      <w:r w:rsidR="00CC6D59" w:rsidRPr="00C766FF">
        <w:t>которое можно изменять или отозвать в срок, установленный заказчиком</w:t>
      </w:r>
      <w:r w:rsidR="001C0039" w:rsidRPr="00C766FF">
        <w:t xml:space="preserve"> для проведения приема ценовых предложений</w:t>
      </w:r>
      <w:r w:rsidRPr="00C766FF">
        <w:t>.</w:t>
      </w:r>
      <w:r w:rsidRPr="00CC6D59">
        <w:rPr>
          <w:color w:val="FF0000"/>
        </w:rPr>
        <w:t xml:space="preserve"> </w:t>
      </w:r>
      <w:r>
        <w:t>Оферта является открытой информацией и для заказчиков, и для поставщиков (подрядчиков, исполнителей).</w:t>
      </w:r>
      <w:r w:rsidR="00CC6D59">
        <w:t xml:space="preserve"> </w:t>
      </w:r>
    </w:p>
    <w:p w:rsidR="008B466C" w:rsidRDefault="008B466C" w:rsidP="00ED7F1D">
      <w:pPr>
        <w:pStyle w:val="Bodytext20"/>
        <w:numPr>
          <w:ilvl w:val="0"/>
          <w:numId w:val="2"/>
        </w:numPr>
        <w:shd w:val="clear" w:color="auto" w:fill="auto"/>
        <w:tabs>
          <w:tab w:val="left" w:pos="1389"/>
        </w:tabs>
        <w:spacing w:after="0" w:line="322" w:lineRule="exact"/>
        <w:ind w:firstLine="709"/>
        <w:jc w:val="both"/>
      </w:pPr>
      <w:r>
        <w:t>В случае отсутствия необходимых заказчикам товаров</w:t>
      </w:r>
      <w:r w:rsidR="00F02234">
        <w:t xml:space="preserve"> (</w:t>
      </w:r>
      <w:r>
        <w:t>работ, услуг</w:t>
      </w:r>
      <w:r w:rsidR="00F02234">
        <w:t>)</w:t>
      </w:r>
      <w:r>
        <w:t xml:space="preserve"> в базе данных (каталоге) предложений, зарегистрированных </w:t>
      </w:r>
      <w:r w:rsidR="00082AF7" w:rsidRPr="00082AF7">
        <w:t>на Портале поставщиков</w:t>
      </w:r>
      <w:r>
        <w:t xml:space="preserve"> (подрядчиков, исполнителей), или отсутствия ценовых предложений (оферт) поставщиков (подрядчиков, исполнителей) на закупку заказчика, в целях сокращения бумажного документооборота, обеспечения </w:t>
      </w:r>
      <w:r>
        <w:lastRenderedPageBreak/>
        <w:t xml:space="preserve">возможности заключения контракта (договора), обмена документами в электронной форме, заказчики вправе предложить любому потенциальному поставщику (подрядчику, исполнителю) пройти процедуру регистрации </w:t>
      </w:r>
      <w:r w:rsidR="008454C3" w:rsidRPr="008454C3">
        <w:t>на Портал</w:t>
      </w:r>
      <w:r w:rsidR="008454C3">
        <w:t>е</w:t>
      </w:r>
      <w:r w:rsidR="008454C3" w:rsidRPr="008454C3">
        <w:t xml:space="preserve"> поставщиков</w:t>
      </w:r>
      <w:r>
        <w:t xml:space="preserve"> и сформировать предложения о своих товарах </w:t>
      </w:r>
      <w:r w:rsidR="003C0719">
        <w:t>(</w:t>
      </w:r>
      <w:r>
        <w:t>работах, услугах</w:t>
      </w:r>
      <w:r w:rsidR="003C0719">
        <w:t>)</w:t>
      </w:r>
      <w:r>
        <w:t xml:space="preserve"> или направить </w:t>
      </w:r>
      <w:r w:rsidR="003C0719">
        <w:t>предложение (</w:t>
      </w:r>
      <w:r>
        <w:t>оферту</w:t>
      </w:r>
      <w:r w:rsidR="003C0719">
        <w:t>)</w:t>
      </w:r>
      <w:r>
        <w:t xml:space="preserve"> на закупку заказчика.</w:t>
      </w:r>
    </w:p>
    <w:p w:rsidR="008B466C" w:rsidRPr="00F13B1D" w:rsidRDefault="008B466C" w:rsidP="00E43245">
      <w:pPr>
        <w:pStyle w:val="Bodytext20"/>
        <w:numPr>
          <w:ilvl w:val="0"/>
          <w:numId w:val="2"/>
        </w:numPr>
        <w:shd w:val="clear" w:color="auto" w:fill="auto"/>
        <w:spacing w:after="0" w:line="322" w:lineRule="exact"/>
        <w:ind w:firstLine="760"/>
        <w:jc w:val="both"/>
      </w:pPr>
      <w:r w:rsidRPr="00F13B1D">
        <w:t>При выборе поставщика (подрядчика, исполнителя) заказчики руководству</w:t>
      </w:r>
      <w:r w:rsidR="00C26BA0" w:rsidRPr="00F13B1D">
        <w:t>ю</w:t>
      </w:r>
      <w:r w:rsidRPr="00F13B1D">
        <w:t>тся следующими критериями:</w:t>
      </w:r>
    </w:p>
    <w:p w:rsidR="000311E7" w:rsidRPr="00F13B1D" w:rsidRDefault="008B466C" w:rsidP="00746F75">
      <w:pPr>
        <w:pStyle w:val="Bodytext20"/>
        <w:keepNext/>
        <w:keepLines/>
        <w:numPr>
          <w:ilvl w:val="0"/>
          <w:numId w:val="6"/>
        </w:numPr>
        <w:shd w:val="clear" w:color="auto" w:fill="auto"/>
        <w:tabs>
          <w:tab w:val="left" w:pos="1389"/>
        </w:tabs>
        <w:spacing w:after="0" w:line="322" w:lineRule="exact"/>
        <w:ind w:firstLine="760"/>
        <w:jc w:val="both"/>
      </w:pPr>
      <w:r w:rsidRPr="00F13B1D">
        <w:t>наименьшее ценовое предложение;</w:t>
      </w:r>
    </w:p>
    <w:p w:rsidR="00F13B1D" w:rsidRDefault="00F13B1D" w:rsidP="00746F75">
      <w:pPr>
        <w:pStyle w:val="Bodytext20"/>
        <w:keepNext/>
        <w:keepLines/>
        <w:numPr>
          <w:ilvl w:val="0"/>
          <w:numId w:val="6"/>
        </w:numPr>
        <w:shd w:val="clear" w:color="auto" w:fill="auto"/>
        <w:tabs>
          <w:tab w:val="left" w:pos="1389"/>
        </w:tabs>
        <w:spacing w:after="0" w:line="322" w:lineRule="exact"/>
        <w:ind w:firstLine="760"/>
        <w:jc w:val="both"/>
      </w:pPr>
      <w:r w:rsidRPr="00C766FF">
        <w:t>улучшенные качественные характеристики товара, улучшенные условия выполнения работ, оказания услуг, предоставление дополнительных сопутствующих услуг</w:t>
      </w:r>
      <w:r w:rsidR="00C766FF">
        <w:t>;</w:t>
      </w:r>
    </w:p>
    <w:p w:rsidR="00CC6D59" w:rsidRPr="00C766FF" w:rsidRDefault="004F076A" w:rsidP="000F5A93">
      <w:pPr>
        <w:pStyle w:val="Bodytext20"/>
        <w:keepNext/>
        <w:keepLines/>
        <w:numPr>
          <w:ilvl w:val="0"/>
          <w:numId w:val="6"/>
        </w:numPr>
        <w:shd w:val="clear" w:color="auto" w:fill="auto"/>
        <w:tabs>
          <w:tab w:val="left" w:pos="1389"/>
        </w:tabs>
        <w:spacing w:after="0" w:line="322" w:lineRule="exact"/>
        <w:ind w:firstLine="851"/>
        <w:jc w:val="both"/>
      </w:pPr>
      <w:r w:rsidRPr="00C766FF">
        <w:t>срок</w:t>
      </w:r>
      <w:r w:rsidR="00F13B1D" w:rsidRPr="00C766FF">
        <w:t xml:space="preserve"> и условия </w:t>
      </w:r>
      <w:r w:rsidRPr="00C766FF">
        <w:t>поставки товаров (выполнения работ, оказания услуг)</w:t>
      </w:r>
      <w:r w:rsidR="00CC6D59" w:rsidRPr="00C766FF">
        <w:t>;</w:t>
      </w:r>
    </w:p>
    <w:p w:rsidR="008B466C" w:rsidRPr="00C766FF" w:rsidRDefault="00CC6D59" w:rsidP="000F5A93">
      <w:pPr>
        <w:pStyle w:val="Bodytext20"/>
        <w:keepNext/>
        <w:keepLines/>
        <w:numPr>
          <w:ilvl w:val="0"/>
          <w:numId w:val="6"/>
        </w:numPr>
        <w:shd w:val="clear" w:color="auto" w:fill="auto"/>
        <w:tabs>
          <w:tab w:val="left" w:pos="1389"/>
        </w:tabs>
        <w:spacing w:after="0" w:line="322" w:lineRule="exact"/>
        <w:ind w:firstLine="851"/>
        <w:jc w:val="both"/>
      </w:pPr>
      <w:r w:rsidRPr="00C766FF">
        <w:t>надежность поставщика (подрядчика, исполнителя)</w:t>
      </w:r>
      <w:r w:rsidR="008B466C" w:rsidRPr="00C766FF">
        <w:t>.</w:t>
      </w:r>
    </w:p>
    <w:p w:rsidR="008B466C" w:rsidRPr="00C766FF" w:rsidRDefault="008B466C" w:rsidP="000F5A93">
      <w:pPr>
        <w:pStyle w:val="Bodytext20"/>
        <w:shd w:val="clear" w:color="auto" w:fill="auto"/>
        <w:spacing w:after="0" w:line="317" w:lineRule="exact"/>
        <w:ind w:firstLine="851"/>
        <w:jc w:val="both"/>
      </w:pPr>
      <w:r>
        <w:t>В ходе заключения контракта (договора) заказчики могут проводить переговоры о цене контракта (договора)</w:t>
      </w:r>
      <w:r w:rsidR="001C0039">
        <w:t xml:space="preserve"> и условиях исполнения контракта (договора), как</w:t>
      </w:r>
      <w:r>
        <w:t xml:space="preserve"> непосредственно в личном кабинете</w:t>
      </w:r>
      <w:r w:rsidR="007D3390">
        <w:t xml:space="preserve"> на Портале поставщиков</w:t>
      </w:r>
      <w:r w:rsidR="001C0039">
        <w:t>,</w:t>
      </w:r>
      <w:r w:rsidR="004F076A">
        <w:t xml:space="preserve"> </w:t>
      </w:r>
      <w:r w:rsidR="007D3390" w:rsidRPr="00C766FF">
        <w:t xml:space="preserve">так и </w:t>
      </w:r>
      <w:r w:rsidR="001D5955">
        <w:t>с использованием</w:t>
      </w:r>
      <w:r w:rsidR="004F076A" w:rsidRPr="00C766FF">
        <w:t xml:space="preserve"> </w:t>
      </w:r>
      <w:r w:rsidR="001C0039" w:rsidRPr="00C766FF">
        <w:t>любого вида связи</w:t>
      </w:r>
      <w:r w:rsidRPr="00C766FF">
        <w:t>.</w:t>
      </w:r>
    </w:p>
    <w:p w:rsidR="008B466C" w:rsidRDefault="008B466C" w:rsidP="00E43245">
      <w:pPr>
        <w:pStyle w:val="Bodytext20"/>
        <w:numPr>
          <w:ilvl w:val="0"/>
          <w:numId w:val="2"/>
        </w:numPr>
        <w:shd w:val="clear" w:color="auto" w:fill="auto"/>
        <w:tabs>
          <w:tab w:val="left" w:pos="1410"/>
        </w:tabs>
        <w:spacing w:after="0" w:line="317" w:lineRule="exact"/>
        <w:ind w:firstLine="709"/>
        <w:jc w:val="both"/>
      </w:pPr>
      <w:r>
        <w:t>Заключение контракта (договора)</w:t>
      </w:r>
      <w:r w:rsidR="00E9343C">
        <w:t>,</w:t>
      </w:r>
      <w:r>
        <w:t xml:space="preserve"> при наличии у </w:t>
      </w:r>
      <w:r w:rsidR="00F13B1D" w:rsidRPr="00C766FF">
        <w:t>лиц,</w:t>
      </w:r>
      <w:r w:rsidR="00F13B1D">
        <w:t xml:space="preserve"> </w:t>
      </w:r>
      <w:r w:rsidR="00F13B1D" w:rsidRPr="00C766FF">
        <w:t xml:space="preserve">уполномоченных на заключение контракта (договора), с </w:t>
      </w:r>
      <w:r>
        <w:t>обеих сторон контракта (договора) электронных подписей</w:t>
      </w:r>
      <w:r w:rsidR="00E9343C">
        <w:t>,</w:t>
      </w:r>
      <w:r>
        <w:t xml:space="preserve"> осуществляется </w:t>
      </w:r>
      <w:r w:rsidR="00082AF7" w:rsidRPr="00082AF7">
        <w:t>на Портале поставщиков</w:t>
      </w:r>
      <w:r>
        <w:t xml:space="preserve"> в электронной форме</w:t>
      </w:r>
      <w:r w:rsidR="00B7018F">
        <w:t xml:space="preserve"> в срок, установленный заказчиком</w:t>
      </w:r>
      <w:r>
        <w:t>.</w:t>
      </w:r>
      <w:r w:rsidR="00F13B1D">
        <w:t xml:space="preserve"> </w:t>
      </w:r>
    </w:p>
    <w:p w:rsidR="000362EC" w:rsidRDefault="00DB5224" w:rsidP="00A54674">
      <w:pPr>
        <w:ind w:firstLine="709"/>
        <w:jc w:val="both"/>
        <w:rPr>
          <w:sz w:val="28"/>
          <w:szCs w:val="28"/>
          <w:lang w:eastAsia="en-US"/>
        </w:rPr>
      </w:pPr>
      <w:r w:rsidRPr="00A54674">
        <w:rPr>
          <w:sz w:val="28"/>
          <w:szCs w:val="28"/>
          <w:lang w:eastAsia="en-US"/>
        </w:rPr>
        <w:t xml:space="preserve">При отсутствии электронной подписи, </w:t>
      </w:r>
      <w:r w:rsidR="00C766FF" w:rsidRPr="00A54674">
        <w:rPr>
          <w:sz w:val="28"/>
          <w:szCs w:val="28"/>
          <w:lang w:eastAsia="en-US"/>
        </w:rPr>
        <w:t>поставщик</w:t>
      </w:r>
      <w:r w:rsidR="00A54674">
        <w:rPr>
          <w:sz w:val="28"/>
          <w:szCs w:val="28"/>
          <w:lang w:eastAsia="en-US"/>
        </w:rPr>
        <w:t xml:space="preserve"> (подрядчик, исполнитель)</w:t>
      </w:r>
      <w:r w:rsidR="00C766FF" w:rsidRPr="00A54674">
        <w:rPr>
          <w:sz w:val="28"/>
          <w:szCs w:val="28"/>
          <w:lang w:eastAsia="en-US"/>
        </w:rPr>
        <w:t xml:space="preserve"> </w:t>
      </w:r>
      <w:r w:rsidR="001D5955">
        <w:rPr>
          <w:sz w:val="28"/>
          <w:szCs w:val="28"/>
          <w:lang w:eastAsia="en-US"/>
        </w:rPr>
        <w:t>имеет возможность</w:t>
      </w:r>
      <w:r w:rsidR="00C766FF" w:rsidRPr="00A54674">
        <w:rPr>
          <w:sz w:val="28"/>
          <w:szCs w:val="28"/>
          <w:lang w:eastAsia="en-US"/>
        </w:rPr>
        <w:t xml:space="preserve"> зарегистрирова</w:t>
      </w:r>
      <w:r w:rsidR="001D5955">
        <w:rPr>
          <w:sz w:val="28"/>
          <w:szCs w:val="28"/>
          <w:lang w:eastAsia="en-US"/>
        </w:rPr>
        <w:t>ться</w:t>
      </w:r>
      <w:r w:rsidR="00C766FF" w:rsidRPr="00A54674">
        <w:rPr>
          <w:sz w:val="28"/>
          <w:szCs w:val="28"/>
          <w:lang w:eastAsia="en-US"/>
        </w:rPr>
        <w:t xml:space="preserve"> по логину-паролю.</w:t>
      </w:r>
    </w:p>
    <w:p w:rsidR="00C766FF" w:rsidRPr="00A54674" w:rsidRDefault="00C766FF" w:rsidP="00A54674">
      <w:pPr>
        <w:ind w:firstLine="709"/>
        <w:jc w:val="both"/>
        <w:rPr>
          <w:sz w:val="28"/>
          <w:szCs w:val="28"/>
          <w:lang w:eastAsia="en-US"/>
        </w:rPr>
      </w:pPr>
      <w:r w:rsidRPr="00A54674">
        <w:rPr>
          <w:sz w:val="28"/>
          <w:szCs w:val="28"/>
          <w:lang w:eastAsia="en-US"/>
        </w:rPr>
        <w:t xml:space="preserve"> </w:t>
      </w:r>
      <w:r w:rsidR="00A54674">
        <w:rPr>
          <w:sz w:val="28"/>
          <w:szCs w:val="28"/>
          <w:lang w:eastAsia="en-US"/>
        </w:rPr>
        <w:t>Контракт (д</w:t>
      </w:r>
      <w:r w:rsidRPr="00A54674">
        <w:rPr>
          <w:sz w:val="28"/>
          <w:szCs w:val="28"/>
          <w:lang w:eastAsia="en-US"/>
        </w:rPr>
        <w:t>оговор</w:t>
      </w:r>
      <w:r w:rsidR="00A54674">
        <w:rPr>
          <w:sz w:val="28"/>
          <w:szCs w:val="28"/>
          <w:lang w:eastAsia="en-US"/>
        </w:rPr>
        <w:t>)</w:t>
      </w:r>
      <w:r w:rsidRPr="00A54674">
        <w:rPr>
          <w:sz w:val="28"/>
          <w:szCs w:val="28"/>
          <w:lang w:eastAsia="en-US"/>
        </w:rPr>
        <w:t xml:space="preserve"> может быть заключен через признак «вне системы на бумажном носителе» без подписания электронной подписью. </w:t>
      </w:r>
      <w:r w:rsidR="00A54674">
        <w:rPr>
          <w:sz w:val="28"/>
          <w:szCs w:val="28"/>
          <w:lang w:eastAsia="en-US"/>
        </w:rPr>
        <w:t>В этом случае заказчик</w:t>
      </w:r>
      <w:r w:rsidRPr="00A54674">
        <w:rPr>
          <w:sz w:val="28"/>
          <w:szCs w:val="28"/>
          <w:lang w:eastAsia="en-US"/>
        </w:rPr>
        <w:t xml:space="preserve"> обязан вручную внести сведения </w:t>
      </w:r>
      <w:r w:rsidR="00DB5224" w:rsidRPr="00A54674">
        <w:rPr>
          <w:sz w:val="28"/>
          <w:szCs w:val="28"/>
          <w:lang w:eastAsia="en-US"/>
        </w:rPr>
        <w:t>о заключенном контракте (договоре) в реестр закупок малого объема.</w:t>
      </w:r>
      <w:r w:rsidRPr="00A54674">
        <w:rPr>
          <w:sz w:val="28"/>
          <w:szCs w:val="28"/>
          <w:lang w:eastAsia="en-US"/>
        </w:rPr>
        <w:t xml:space="preserve"> </w:t>
      </w:r>
    </w:p>
    <w:p w:rsidR="008B466C" w:rsidRDefault="008B466C" w:rsidP="00E43245">
      <w:pPr>
        <w:pStyle w:val="Bodytext20"/>
        <w:numPr>
          <w:ilvl w:val="0"/>
          <w:numId w:val="2"/>
        </w:numPr>
        <w:shd w:val="clear" w:color="auto" w:fill="auto"/>
        <w:tabs>
          <w:tab w:val="left" w:pos="1410"/>
        </w:tabs>
        <w:spacing w:after="0" w:line="322" w:lineRule="exact"/>
        <w:ind w:firstLine="760"/>
        <w:jc w:val="both"/>
      </w:pPr>
      <w:r>
        <w:t>В случае</w:t>
      </w:r>
      <w:r w:rsidR="00E9343C">
        <w:t>,</w:t>
      </w:r>
      <w:r>
        <w:t xml:space="preserve"> если поставщик (подрядчик, исполнитель) отказался от заключения контракта (договора), то заказчик вправе заключить контракт (договор) с поставщиком (подрядчиком, исполнителем), сделавшим такое же ценовое предложение, как и поставщик (подрядчик, исполнитель), отказавшийся от заключения контракта (договора), либо с поставщиком (подрядчиком, исполнителем), сделавшим лучшее ценовое предложение, следующее после ценового предложения поставщика (подрядчика, исполнителя), отказавшегося от заключения контракта (договора), а в случае отсутствия таковых - с иным поставщиком (подрядчиком, исполнителем) на условиях, указанных в карточке закупки заказчика.</w:t>
      </w:r>
    </w:p>
    <w:p w:rsidR="008B466C" w:rsidRDefault="008B466C" w:rsidP="00E43245">
      <w:pPr>
        <w:pStyle w:val="Bodytext20"/>
        <w:numPr>
          <w:ilvl w:val="0"/>
          <w:numId w:val="2"/>
        </w:numPr>
        <w:shd w:val="clear" w:color="auto" w:fill="auto"/>
        <w:tabs>
          <w:tab w:val="left" w:pos="1410"/>
        </w:tabs>
        <w:spacing w:after="0" w:line="322" w:lineRule="exact"/>
        <w:ind w:firstLine="760"/>
        <w:jc w:val="both"/>
      </w:pPr>
      <w:r>
        <w:t xml:space="preserve">В ходе исполнения контракта (договора) заказчик и поставщик (подрядчик, исполнитель) могут обмениваться счетами, актами, счетами- фактурами, накладными в личных кабинетах </w:t>
      </w:r>
      <w:r w:rsidR="008454C3">
        <w:t>на Портале поставщиков.</w:t>
      </w:r>
    </w:p>
    <w:p w:rsidR="007D3390" w:rsidRDefault="007D3390" w:rsidP="00E43245">
      <w:pPr>
        <w:pStyle w:val="Bodytext20"/>
        <w:numPr>
          <w:ilvl w:val="0"/>
          <w:numId w:val="2"/>
        </w:numPr>
        <w:shd w:val="clear" w:color="auto" w:fill="auto"/>
        <w:tabs>
          <w:tab w:val="left" w:pos="1410"/>
        </w:tabs>
        <w:spacing w:after="0" w:line="322" w:lineRule="exact"/>
        <w:ind w:firstLine="760"/>
        <w:jc w:val="both"/>
      </w:pPr>
      <w:r>
        <w:t>В случае заключения контракта (договора) на Портале поставщиков в электронной форме, все изменения и (или) расторжение такого контракта (договора) осуществляются также на портале Поставщиков в электронной форме</w:t>
      </w:r>
      <w:r w:rsidR="00A54674">
        <w:t xml:space="preserve"> через обращение в службу технической поддержки</w:t>
      </w:r>
      <w:r>
        <w:t xml:space="preserve">. </w:t>
      </w:r>
    </w:p>
    <w:p w:rsidR="008B466C" w:rsidRPr="00A8103F" w:rsidRDefault="008B466C" w:rsidP="00E43245">
      <w:pPr>
        <w:pStyle w:val="Bodytext20"/>
        <w:numPr>
          <w:ilvl w:val="0"/>
          <w:numId w:val="2"/>
        </w:numPr>
        <w:shd w:val="clear" w:color="auto" w:fill="auto"/>
        <w:tabs>
          <w:tab w:val="left" w:pos="1410"/>
        </w:tabs>
        <w:spacing w:after="0" w:line="322" w:lineRule="exact"/>
        <w:ind w:firstLine="760"/>
        <w:jc w:val="both"/>
      </w:pPr>
      <w:r w:rsidRPr="00C60912">
        <w:lastRenderedPageBreak/>
        <w:t xml:space="preserve">Подписание документов </w:t>
      </w:r>
      <w:r w:rsidR="008454C3" w:rsidRPr="00C60912">
        <w:t xml:space="preserve">на Портале поставщиков </w:t>
      </w:r>
      <w:r w:rsidRPr="00C60912">
        <w:t xml:space="preserve">осуществляется в соответствии с полномочиями лица, указанного в сертификате ключа, </w:t>
      </w:r>
      <w:r w:rsidRPr="00A8103F">
        <w:t>электронной подписи.</w:t>
      </w:r>
    </w:p>
    <w:p w:rsidR="00AE3072" w:rsidRPr="00A8103F" w:rsidRDefault="00AE3072" w:rsidP="00E43245">
      <w:pPr>
        <w:pStyle w:val="Bodytext20"/>
        <w:numPr>
          <w:ilvl w:val="0"/>
          <w:numId w:val="2"/>
        </w:numPr>
        <w:shd w:val="clear" w:color="auto" w:fill="auto"/>
        <w:tabs>
          <w:tab w:val="left" w:pos="1410"/>
        </w:tabs>
        <w:spacing w:after="0" w:line="322" w:lineRule="exact"/>
        <w:ind w:firstLine="760"/>
        <w:jc w:val="both"/>
      </w:pPr>
      <w:r w:rsidRPr="00A8103F">
        <w:t>Информация о заключении, изменении, расторжении контрактов, заключенных на Портале поставщиков, автоматически отображается в реестре закупок малого объема</w:t>
      </w:r>
      <w:r w:rsidR="00C250D3" w:rsidRPr="00A8103F">
        <w:t xml:space="preserve"> в </w:t>
      </w:r>
      <w:r w:rsidR="00AE6255" w:rsidRPr="00A8103F">
        <w:t xml:space="preserve">личном кабинете заказчика </w:t>
      </w:r>
      <w:r w:rsidR="00A54674" w:rsidRPr="00A8103F">
        <w:t xml:space="preserve">в </w:t>
      </w:r>
      <w:r w:rsidR="00ED7F1D" w:rsidRPr="00A8103F">
        <w:t xml:space="preserve">ГИС </w:t>
      </w:r>
      <w:r w:rsidR="00C250D3" w:rsidRPr="00A8103F">
        <w:t>«</w:t>
      </w:r>
      <w:r w:rsidR="00ED7F1D" w:rsidRPr="00A8103F">
        <w:t xml:space="preserve">АС </w:t>
      </w:r>
      <w:r w:rsidR="00C250D3" w:rsidRPr="00A8103F">
        <w:t>Госзаказ»</w:t>
      </w:r>
      <w:r w:rsidRPr="00A8103F">
        <w:t xml:space="preserve">. </w:t>
      </w:r>
    </w:p>
    <w:p w:rsidR="00AE3072" w:rsidRPr="00C766FF" w:rsidRDefault="00AE3072" w:rsidP="00E43245">
      <w:pPr>
        <w:pStyle w:val="Bodytext20"/>
        <w:numPr>
          <w:ilvl w:val="0"/>
          <w:numId w:val="2"/>
        </w:numPr>
        <w:shd w:val="clear" w:color="auto" w:fill="auto"/>
        <w:tabs>
          <w:tab w:val="left" w:pos="1410"/>
        </w:tabs>
        <w:spacing w:after="0" w:line="322" w:lineRule="exact"/>
        <w:ind w:firstLine="760"/>
        <w:jc w:val="both"/>
      </w:pPr>
      <w:r w:rsidRPr="00A8103F">
        <w:t>В случае расторжения контракта (договора), заключенного</w:t>
      </w:r>
      <w:r w:rsidRPr="00C766FF">
        <w:t xml:space="preserve"> посредством Портала поставщиков, заказчик вправе повторно осуществить закупку как на Портале поставщиков, так и вне указанной системы.</w:t>
      </w:r>
    </w:p>
    <w:p w:rsidR="002D265C" w:rsidRPr="002D265C" w:rsidRDefault="008B466C" w:rsidP="00E43245">
      <w:pPr>
        <w:pStyle w:val="Bodytext20"/>
        <w:numPr>
          <w:ilvl w:val="0"/>
          <w:numId w:val="2"/>
        </w:numPr>
        <w:shd w:val="clear" w:color="auto" w:fill="auto"/>
        <w:tabs>
          <w:tab w:val="left" w:pos="1410"/>
        </w:tabs>
        <w:spacing w:after="0" w:line="322" w:lineRule="exact"/>
        <w:ind w:firstLine="709"/>
        <w:jc w:val="both"/>
        <w:rPr>
          <w:rFonts w:ascii="Arial" w:hAnsi="Arial" w:cs="Arial"/>
        </w:rPr>
      </w:pPr>
      <w:r>
        <w:t xml:space="preserve">По итогам проведенных закупок малого объема </w:t>
      </w:r>
      <w:r w:rsidR="00082AF7" w:rsidRPr="00082AF7">
        <w:t xml:space="preserve">на Портале поставщиков </w:t>
      </w:r>
      <w:r>
        <w:t xml:space="preserve">заказчики имеют возможность формирования отчетов о таких закупках посредством функционалов </w:t>
      </w:r>
      <w:r w:rsidR="008454C3">
        <w:t>Портала</w:t>
      </w:r>
      <w:r w:rsidR="008454C3" w:rsidRPr="008454C3">
        <w:t xml:space="preserve"> поставщиков </w:t>
      </w:r>
      <w:r>
        <w:t xml:space="preserve">в формате </w:t>
      </w:r>
      <w:r w:rsidRPr="002D265C">
        <w:rPr>
          <w:lang w:val="en-US" w:bidi="en-US"/>
        </w:rPr>
        <w:t>Excel</w:t>
      </w:r>
      <w:r w:rsidRPr="00FB1766">
        <w:rPr>
          <w:lang w:bidi="en-US"/>
        </w:rPr>
        <w:t>.</w:t>
      </w:r>
    </w:p>
    <w:p w:rsidR="008B466C" w:rsidRDefault="008B466C" w:rsidP="00EF3DEC">
      <w:pPr>
        <w:jc w:val="both"/>
        <w:rPr>
          <w:sz w:val="20"/>
        </w:rPr>
      </w:pPr>
    </w:p>
    <w:p w:rsidR="008B466C" w:rsidRDefault="008B466C" w:rsidP="00EF3DEC">
      <w:pPr>
        <w:jc w:val="both"/>
        <w:rPr>
          <w:sz w:val="20"/>
        </w:rPr>
      </w:pPr>
    </w:p>
    <w:p w:rsidR="008B466C" w:rsidRDefault="008B466C" w:rsidP="00EF3DEC">
      <w:pPr>
        <w:jc w:val="both"/>
        <w:rPr>
          <w:sz w:val="20"/>
        </w:rPr>
      </w:pPr>
    </w:p>
    <w:p w:rsidR="008B466C" w:rsidRDefault="008B466C" w:rsidP="00EF3DEC">
      <w:pPr>
        <w:jc w:val="both"/>
        <w:rPr>
          <w:sz w:val="20"/>
        </w:rPr>
      </w:pPr>
    </w:p>
    <w:p w:rsidR="008B466C" w:rsidRDefault="008B466C" w:rsidP="00EF3DEC">
      <w:pPr>
        <w:jc w:val="both"/>
        <w:rPr>
          <w:sz w:val="20"/>
        </w:rPr>
      </w:pPr>
    </w:p>
    <w:p w:rsidR="008B466C" w:rsidRDefault="008B466C" w:rsidP="00EF3DEC">
      <w:pPr>
        <w:jc w:val="both"/>
        <w:rPr>
          <w:sz w:val="20"/>
        </w:rPr>
      </w:pPr>
    </w:p>
    <w:p w:rsidR="008454C3" w:rsidRDefault="008454C3" w:rsidP="00EF3DEC">
      <w:pPr>
        <w:jc w:val="both"/>
        <w:rPr>
          <w:sz w:val="20"/>
        </w:rPr>
      </w:pPr>
    </w:p>
    <w:p w:rsidR="00F30ABD" w:rsidRPr="00905FA8" w:rsidRDefault="00F30ABD" w:rsidP="00905FA8">
      <w:pPr>
        <w:spacing w:after="200" w:line="276" w:lineRule="auto"/>
        <w:rPr>
          <w:sz w:val="28"/>
          <w:szCs w:val="28"/>
        </w:rPr>
      </w:pPr>
    </w:p>
    <w:sectPr w:rsidR="00F30ABD" w:rsidRPr="00905FA8" w:rsidSect="00054B14">
      <w:headerReference w:type="even" r:id="rId10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647" w:rsidRDefault="00A9055F">
      <w:r>
        <w:separator/>
      </w:r>
    </w:p>
  </w:endnote>
  <w:endnote w:type="continuationSeparator" w:id="0">
    <w:p w:rsidR="00FF5647" w:rsidRDefault="00A9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647" w:rsidRDefault="00A9055F">
      <w:r>
        <w:separator/>
      </w:r>
    </w:p>
  </w:footnote>
  <w:footnote w:type="continuationSeparator" w:id="0">
    <w:p w:rsidR="00FF5647" w:rsidRDefault="00A90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CD5" w:rsidRDefault="00A9055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AFABA5C" wp14:editId="3FCC344A">
              <wp:simplePos x="0" y="0"/>
              <wp:positionH relativeFrom="page">
                <wp:posOffset>3906520</wp:posOffset>
              </wp:positionH>
              <wp:positionV relativeFrom="page">
                <wp:posOffset>855345</wp:posOffset>
              </wp:positionV>
              <wp:extent cx="76835" cy="175260"/>
              <wp:effectExtent l="127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7CD5" w:rsidRDefault="00A9055F">
                          <w:r>
                            <w:rPr>
                              <w:rStyle w:val="Headerorfooter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FABA5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07.6pt;margin-top:67.35pt;width:6.05pt;height:13.8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" filled="f" stroked="f">
              <v:textbox style="mso-fit-shape-to-text:t" inset="0,0,0,0">
                <w:txbxContent>
                  <w:p w:rsidR="00137CD5" w:rsidRDefault="00A9055F">
                    <w:r>
                      <w:rPr>
                        <w:rStyle w:val="Headerorfooter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07A52"/>
    <w:multiLevelType w:val="hybridMultilevel"/>
    <w:tmpl w:val="FC68A3B4"/>
    <w:lvl w:ilvl="0" w:tplc="69D47034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 w15:restartNumberingAfterBreak="0">
    <w:nsid w:val="23C909E9"/>
    <w:multiLevelType w:val="multilevel"/>
    <w:tmpl w:val="741AAD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4D3B8B"/>
    <w:multiLevelType w:val="multilevel"/>
    <w:tmpl w:val="1E0C36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CC22E7"/>
    <w:multiLevelType w:val="multilevel"/>
    <w:tmpl w:val="6D8030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8A1F7D"/>
    <w:multiLevelType w:val="multilevel"/>
    <w:tmpl w:val="741AAD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F1647CA"/>
    <w:multiLevelType w:val="multilevel"/>
    <w:tmpl w:val="8B62D2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D984C36"/>
    <w:multiLevelType w:val="multilevel"/>
    <w:tmpl w:val="FD986C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A05194E"/>
    <w:multiLevelType w:val="hybridMultilevel"/>
    <w:tmpl w:val="7EECCADE"/>
    <w:lvl w:ilvl="0" w:tplc="71D202C4">
      <w:start w:val="1"/>
      <w:numFmt w:val="decimal"/>
      <w:lvlText w:val="%1."/>
      <w:lvlJc w:val="left"/>
      <w:pPr>
        <w:ind w:left="9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DE4"/>
    <w:rsid w:val="00011EF9"/>
    <w:rsid w:val="00017A44"/>
    <w:rsid w:val="00022E76"/>
    <w:rsid w:val="000311E7"/>
    <w:rsid w:val="00033CB4"/>
    <w:rsid w:val="000362EC"/>
    <w:rsid w:val="000505AD"/>
    <w:rsid w:val="00054B14"/>
    <w:rsid w:val="000625DB"/>
    <w:rsid w:val="00065CFF"/>
    <w:rsid w:val="00072B75"/>
    <w:rsid w:val="00082AF7"/>
    <w:rsid w:val="000A228A"/>
    <w:rsid w:val="000A6A4D"/>
    <w:rsid w:val="000B1A27"/>
    <w:rsid w:val="000C097C"/>
    <w:rsid w:val="000C3E28"/>
    <w:rsid w:val="000D091C"/>
    <w:rsid w:val="000D0CCA"/>
    <w:rsid w:val="000D279A"/>
    <w:rsid w:val="000D4F49"/>
    <w:rsid w:val="000D64F7"/>
    <w:rsid w:val="000D6C70"/>
    <w:rsid w:val="000F1FFE"/>
    <w:rsid w:val="000F25FF"/>
    <w:rsid w:val="000F5A93"/>
    <w:rsid w:val="001153A6"/>
    <w:rsid w:val="00132840"/>
    <w:rsid w:val="00157E28"/>
    <w:rsid w:val="00186202"/>
    <w:rsid w:val="00191838"/>
    <w:rsid w:val="001A03B5"/>
    <w:rsid w:val="001A4FF3"/>
    <w:rsid w:val="001A5F73"/>
    <w:rsid w:val="001B3B5D"/>
    <w:rsid w:val="001C0039"/>
    <w:rsid w:val="001C4D1D"/>
    <w:rsid w:val="001D03BF"/>
    <w:rsid w:val="001D5955"/>
    <w:rsid w:val="001D6E7A"/>
    <w:rsid w:val="001E2398"/>
    <w:rsid w:val="001E2806"/>
    <w:rsid w:val="001E63C2"/>
    <w:rsid w:val="001F293B"/>
    <w:rsid w:val="00203046"/>
    <w:rsid w:val="002030AD"/>
    <w:rsid w:val="002031FF"/>
    <w:rsid w:val="0021659D"/>
    <w:rsid w:val="00216B82"/>
    <w:rsid w:val="002173EE"/>
    <w:rsid w:val="00223FD8"/>
    <w:rsid w:val="002307E7"/>
    <w:rsid w:val="00230D1C"/>
    <w:rsid w:val="002369EB"/>
    <w:rsid w:val="002431C7"/>
    <w:rsid w:val="002634A6"/>
    <w:rsid w:val="00264F1F"/>
    <w:rsid w:val="002806BE"/>
    <w:rsid w:val="002819BC"/>
    <w:rsid w:val="00283F0D"/>
    <w:rsid w:val="002871C0"/>
    <w:rsid w:val="00290B54"/>
    <w:rsid w:val="002A10BA"/>
    <w:rsid w:val="002B11D1"/>
    <w:rsid w:val="002B1A7D"/>
    <w:rsid w:val="002B254C"/>
    <w:rsid w:val="002B4FED"/>
    <w:rsid w:val="002C3F47"/>
    <w:rsid w:val="002D265C"/>
    <w:rsid w:val="002E1E08"/>
    <w:rsid w:val="002E5592"/>
    <w:rsid w:val="002F2129"/>
    <w:rsid w:val="002F420E"/>
    <w:rsid w:val="002F4422"/>
    <w:rsid w:val="002F48F1"/>
    <w:rsid w:val="00300909"/>
    <w:rsid w:val="00320240"/>
    <w:rsid w:val="00321527"/>
    <w:rsid w:val="003258B0"/>
    <w:rsid w:val="00326CDA"/>
    <w:rsid w:val="00331678"/>
    <w:rsid w:val="003327CB"/>
    <w:rsid w:val="00340054"/>
    <w:rsid w:val="00347D68"/>
    <w:rsid w:val="0035757A"/>
    <w:rsid w:val="00364749"/>
    <w:rsid w:val="003734A0"/>
    <w:rsid w:val="00373889"/>
    <w:rsid w:val="00374B67"/>
    <w:rsid w:val="00377D7C"/>
    <w:rsid w:val="003B0DE0"/>
    <w:rsid w:val="003B1317"/>
    <w:rsid w:val="003B1EE4"/>
    <w:rsid w:val="003C0719"/>
    <w:rsid w:val="003C7A35"/>
    <w:rsid w:val="003D01C8"/>
    <w:rsid w:val="003D0FB0"/>
    <w:rsid w:val="003D1402"/>
    <w:rsid w:val="003D1DF6"/>
    <w:rsid w:val="003E0575"/>
    <w:rsid w:val="003E1A51"/>
    <w:rsid w:val="003E24A1"/>
    <w:rsid w:val="003E6708"/>
    <w:rsid w:val="003E742B"/>
    <w:rsid w:val="003E7673"/>
    <w:rsid w:val="003F5FA6"/>
    <w:rsid w:val="003F6D5C"/>
    <w:rsid w:val="00410F63"/>
    <w:rsid w:val="00423D4D"/>
    <w:rsid w:val="00426647"/>
    <w:rsid w:val="0043689E"/>
    <w:rsid w:val="00436B5A"/>
    <w:rsid w:val="00442C7B"/>
    <w:rsid w:val="00454F87"/>
    <w:rsid w:val="0045645C"/>
    <w:rsid w:val="0046136A"/>
    <w:rsid w:val="00471F97"/>
    <w:rsid w:val="00475477"/>
    <w:rsid w:val="00477B9F"/>
    <w:rsid w:val="00486A5F"/>
    <w:rsid w:val="00495AD9"/>
    <w:rsid w:val="004A0D67"/>
    <w:rsid w:val="004A1E09"/>
    <w:rsid w:val="004B0C43"/>
    <w:rsid w:val="004C399F"/>
    <w:rsid w:val="004C418B"/>
    <w:rsid w:val="004C5A15"/>
    <w:rsid w:val="004D1141"/>
    <w:rsid w:val="004D64B3"/>
    <w:rsid w:val="004E283C"/>
    <w:rsid w:val="004E460F"/>
    <w:rsid w:val="004E5321"/>
    <w:rsid w:val="004E6589"/>
    <w:rsid w:val="004E7965"/>
    <w:rsid w:val="004F076A"/>
    <w:rsid w:val="004F2572"/>
    <w:rsid w:val="005004DF"/>
    <w:rsid w:val="005276C8"/>
    <w:rsid w:val="0053286D"/>
    <w:rsid w:val="005360A6"/>
    <w:rsid w:val="00542520"/>
    <w:rsid w:val="00552597"/>
    <w:rsid w:val="00564EDB"/>
    <w:rsid w:val="0057275C"/>
    <w:rsid w:val="005756E3"/>
    <w:rsid w:val="00585C55"/>
    <w:rsid w:val="00585EBA"/>
    <w:rsid w:val="005A5889"/>
    <w:rsid w:val="005A7CD6"/>
    <w:rsid w:val="005B38BE"/>
    <w:rsid w:val="005C4186"/>
    <w:rsid w:val="005D2087"/>
    <w:rsid w:val="005D270C"/>
    <w:rsid w:val="005E6136"/>
    <w:rsid w:val="0061052D"/>
    <w:rsid w:val="00614F29"/>
    <w:rsid w:val="00620104"/>
    <w:rsid w:val="006209B7"/>
    <w:rsid w:val="00625ABA"/>
    <w:rsid w:val="006270BD"/>
    <w:rsid w:val="006346F3"/>
    <w:rsid w:val="00635DCF"/>
    <w:rsid w:val="00641078"/>
    <w:rsid w:val="00656029"/>
    <w:rsid w:val="006609A1"/>
    <w:rsid w:val="00666231"/>
    <w:rsid w:val="00670977"/>
    <w:rsid w:val="00670B36"/>
    <w:rsid w:val="00676212"/>
    <w:rsid w:val="00676DE2"/>
    <w:rsid w:val="00681356"/>
    <w:rsid w:val="00681E6E"/>
    <w:rsid w:val="00686EDE"/>
    <w:rsid w:val="00687C2B"/>
    <w:rsid w:val="006920F1"/>
    <w:rsid w:val="00696C5D"/>
    <w:rsid w:val="006A098D"/>
    <w:rsid w:val="006A336B"/>
    <w:rsid w:val="006B29DE"/>
    <w:rsid w:val="006B4650"/>
    <w:rsid w:val="006B5EC8"/>
    <w:rsid w:val="006C6650"/>
    <w:rsid w:val="006D3A60"/>
    <w:rsid w:val="006D3C95"/>
    <w:rsid w:val="006D77A9"/>
    <w:rsid w:val="006E02FD"/>
    <w:rsid w:val="006E2FF1"/>
    <w:rsid w:val="006E30D3"/>
    <w:rsid w:val="006E34A9"/>
    <w:rsid w:val="006F0AF6"/>
    <w:rsid w:val="006F2D48"/>
    <w:rsid w:val="006F4E85"/>
    <w:rsid w:val="006F6641"/>
    <w:rsid w:val="00704115"/>
    <w:rsid w:val="00713DA3"/>
    <w:rsid w:val="00713F33"/>
    <w:rsid w:val="0071446D"/>
    <w:rsid w:val="007210E5"/>
    <w:rsid w:val="007213EC"/>
    <w:rsid w:val="00742365"/>
    <w:rsid w:val="007466F5"/>
    <w:rsid w:val="00761788"/>
    <w:rsid w:val="0076577C"/>
    <w:rsid w:val="00765FB4"/>
    <w:rsid w:val="007763BA"/>
    <w:rsid w:val="00784170"/>
    <w:rsid w:val="007A093C"/>
    <w:rsid w:val="007A632F"/>
    <w:rsid w:val="007C2B47"/>
    <w:rsid w:val="007D1917"/>
    <w:rsid w:val="007D313F"/>
    <w:rsid w:val="007D3390"/>
    <w:rsid w:val="007E317E"/>
    <w:rsid w:val="007F04BC"/>
    <w:rsid w:val="00800FDA"/>
    <w:rsid w:val="0080290E"/>
    <w:rsid w:val="0081657E"/>
    <w:rsid w:val="00834863"/>
    <w:rsid w:val="00836ABD"/>
    <w:rsid w:val="0084420E"/>
    <w:rsid w:val="008454C3"/>
    <w:rsid w:val="0084586A"/>
    <w:rsid w:val="00847E97"/>
    <w:rsid w:val="00847EC8"/>
    <w:rsid w:val="008500A3"/>
    <w:rsid w:val="00850F36"/>
    <w:rsid w:val="00852200"/>
    <w:rsid w:val="0085516F"/>
    <w:rsid w:val="00860C79"/>
    <w:rsid w:val="0086454F"/>
    <w:rsid w:val="00864E44"/>
    <w:rsid w:val="00872BDC"/>
    <w:rsid w:val="00874C48"/>
    <w:rsid w:val="0088524E"/>
    <w:rsid w:val="00886E32"/>
    <w:rsid w:val="0089213E"/>
    <w:rsid w:val="00894301"/>
    <w:rsid w:val="0089482A"/>
    <w:rsid w:val="00895F45"/>
    <w:rsid w:val="008A1BAF"/>
    <w:rsid w:val="008B308C"/>
    <w:rsid w:val="008B466C"/>
    <w:rsid w:val="008C0E89"/>
    <w:rsid w:val="008C5068"/>
    <w:rsid w:val="008D44FB"/>
    <w:rsid w:val="008E4146"/>
    <w:rsid w:val="008E4F0E"/>
    <w:rsid w:val="008F473D"/>
    <w:rsid w:val="009026AE"/>
    <w:rsid w:val="00905FA8"/>
    <w:rsid w:val="00907D0B"/>
    <w:rsid w:val="00910EFF"/>
    <w:rsid w:val="00921261"/>
    <w:rsid w:val="009630FA"/>
    <w:rsid w:val="00973EEE"/>
    <w:rsid w:val="0098043D"/>
    <w:rsid w:val="0099102A"/>
    <w:rsid w:val="009A5451"/>
    <w:rsid w:val="009B0435"/>
    <w:rsid w:val="009B48F4"/>
    <w:rsid w:val="009B4C81"/>
    <w:rsid w:val="009B6C15"/>
    <w:rsid w:val="009B6C1E"/>
    <w:rsid w:val="009C796A"/>
    <w:rsid w:val="009D6C5D"/>
    <w:rsid w:val="009D7CC8"/>
    <w:rsid w:val="009E04FF"/>
    <w:rsid w:val="009E5893"/>
    <w:rsid w:val="009F4677"/>
    <w:rsid w:val="00A0765B"/>
    <w:rsid w:val="00A07EA3"/>
    <w:rsid w:val="00A120E0"/>
    <w:rsid w:val="00A1467D"/>
    <w:rsid w:val="00A161ED"/>
    <w:rsid w:val="00A22173"/>
    <w:rsid w:val="00A25DC9"/>
    <w:rsid w:val="00A32F71"/>
    <w:rsid w:val="00A34728"/>
    <w:rsid w:val="00A40C08"/>
    <w:rsid w:val="00A411E0"/>
    <w:rsid w:val="00A446B3"/>
    <w:rsid w:val="00A45473"/>
    <w:rsid w:val="00A47B92"/>
    <w:rsid w:val="00A50145"/>
    <w:rsid w:val="00A54674"/>
    <w:rsid w:val="00A5468D"/>
    <w:rsid w:val="00A64F67"/>
    <w:rsid w:val="00A71BBE"/>
    <w:rsid w:val="00A751E4"/>
    <w:rsid w:val="00A8103F"/>
    <w:rsid w:val="00A842F6"/>
    <w:rsid w:val="00A86351"/>
    <w:rsid w:val="00A9055F"/>
    <w:rsid w:val="00A94B21"/>
    <w:rsid w:val="00AA613A"/>
    <w:rsid w:val="00AC09D3"/>
    <w:rsid w:val="00AD0A56"/>
    <w:rsid w:val="00AD1C29"/>
    <w:rsid w:val="00AD22D0"/>
    <w:rsid w:val="00AD738F"/>
    <w:rsid w:val="00AE3072"/>
    <w:rsid w:val="00AE3327"/>
    <w:rsid w:val="00AE4BA8"/>
    <w:rsid w:val="00AE6255"/>
    <w:rsid w:val="00AF142B"/>
    <w:rsid w:val="00AF1C10"/>
    <w:rsid w:val="00AF3617"/>
    <w:rsid w:val="00B264EE"/>
    <w:rsid w:val="00B26E90"/>
    <w:rsid w:val="00B449B1"/>
    <w:rsid w:val="00B55DAF"/>
    <w:rsid w:val="00B7018F"/>
    <w:rsid w:val="00B74F81"/>
    <w:rsid w:val="00B75851"/>
    <w:rsid w:val="00B82486"/>
    <w:rsid w:val="00B94DFC"/>
    <w:rsid w:val="00B94E15"/>
    <w:rsid w:val="00B96B4B"/>
    <w:rsid w:val="00B96F9B"/>
    <w:rsid w:val="00B97A8C"/>
    <w:rsid w:val="00BA51C6"/>
    <w:rsid w:val="00BD1496"/>
    <w:rsid w:val="00BD2EE8"/>
    <w:rsid w:val="00BD4020"/>
    <w:rsid w:val="00BD4DC2"/>
    <w:rsid w:val="00BD5E89"/>
    <w:rsid w:val="00BE3EBF"/>
    <w:rsid w:val="00BE71EE"/>
    <w:rsid w:val="00BF4AA9"/>
    <w:rsid w:val="00BF7D0E"/>
    <w:rsid w:val="00C019FA"/>
    <w:rsid w:val="00C052A6"/>
    <w:rsid w:val="00C16183"/>
    <w:rsid w:val="00C24FD0"/>
    <w:rsid w:val="00C250D3"/>
    <w:rsid w:val="00C26BA0"/>
    <w:rsid w:val="00C27F26"/>
    <w:rsid w:val="00C31853"/>
    <w:rsid w:val="00C36DDD"/>
    <w:rsid w:val="00C425FC"/>
    <w:rsid w:val="00C4406E"/>
    <w:rsid w:val="00C50AD5"/>
    <w:rsid w:val="00C57C8C"/>
    <w:rsid w:val="00C60912"/>
    <w:rsid w:val="00C65697"/>
    <w:rsid w:val="00C72C29"/>
    <w:rsid w:val="00C76324"/>
    <w:rsid w:val="00C766FF"/>
    <w:rsid w:val="00C76DE0"/>
    <w:rsid w:val="00C80D08"/>
    <w:rsid w:val="00C81637"/>
    <w:rsid w:val="00C936D5"/>
    <w:rsid w:val="00CA7D8C"/>
    <w:rsid w:val="00CB4977"/>
    <w:rsid w:val="00CB49DB"/>
    <w:rsid w:val="00CB554F"/>
    <w:rsid w:val="00CB7B62"/>
    <w:rsid w:val="00CC6D59"/>
    <w:rsid w:val="00CE6E74"/>
    <w:rsid w:val="00CF57A9"/>
    <w:rsid w:val="00CF676B"/>
    <w:rsid w:val="00D11392"/>
    <w:rsid w:val="00D11430"/>
    <w:rsid w:val="00D151AA"/>
    <w:rsid w:val="00D26518"/>
    <w:rsid w:val="00D305CC"/>
    <w:rsid w:val="00D340FE"/>
    <w:rsid w:val="00D34F0E"/>
    <w:rsid w:val="00D411FD"/>
    <w:rsid w:val="00D5000F"/>
    <w:rsid w:val="00D54769"/>
    <w:rsid w:val="00D55786"/>
    <w:rsid w:val="00D64243"/>
    <w:rsid w:val="00D73705"/>
    <w:rsid w:val="00D7731A"/>
    <w:rsid w:val="00D83B8C"/>
    <w:rsid w:val="00D8568C"/>
    <w:rsid w:val="00D86650"/>
    <w:rsid w:val="00DA235D"/>
    <w:rsid w:val="00DA2544"/>
    <w:rsid w:val="00DA3512"/>
    <w:rsid w:val="00DA422E"/>
    <w:rsid w:val="00DA757B"/>
    <w:rsid w:val="00DA7EEB"/>
    <w:rsid w:val="00DB29DE"/>
    <w:rsid w:val="00DB3A1E"/>
    <w:rsid w:val="00DB5224"/>
    <w:rsid w:val="00DC18A2"/>
    <w:rsid w:val="00DD0954"/>
    <w:rsid w:val="00DD5EA8"/>
    <w:rsid w:val="00DE2078"/>
    <w:rsid w:val="00DF0928"/>
    <w:rsid w:val="00DF1CFB"/>
    <w:rsid w:val="00E1429C"/>
    <w:rsid w:val="00E2228E"/>
    <w:rsid w:val="00E37B7F"/>
    <w:rsid w:val="00E43245"/>
    <w:rsid w:val="00E514E0"/>
    <w:rsid w:val="00E54824"/>
    <w:rsid w:val="00E6120B"/>
    <w:rsid w:val="00E6147F"/>
    <w:rsid w:val="00E735B4"/>
    <w:rsid w:val="00E82C00"/>
    <w:rsid w:val="00E93208"/>
    <w:rsid w:val="00E9343C"/>
    <w:rsid w:val="00EB4D4B"/>
    <w:rsid w:val="00EC1FED"/>
    <w:rsid w:val="00EC5469"/>
    <w:rsid w:val="00EC6788"/>
    <w:rsid w:val="00ED45B7"/>
    <w:rsid w:val="00ED55D5"/>
    <w:rsid w:val="00ED784A"/>
    <w:rsid w:val="00ED7F1D"/>
    <w:rsid w:val="00EE19EF"/>
    <w:rsid w:val="00EE2FD9"/>
    <w:rsid w:val="00EE739B"/>
    <w:rsid w:val="00EF157C"/>
    <w:rsid w:val="00EF2499"/>
    <w:rsid w:val="00EF3DEC"/>
    <w:rsid w:val="00F0127B"/>
    <w:rsid w:val="00F02234"/>
    <w:rsid w:val="00F0295B"/>
    <w:rsid w:val="00F03F98"/>
    <w:rsid w:val="00F13B1D"/>
    <w:rsid w:val="00F252A2"/>
    <w:rsid w:val="00F30ABD"/>
    <w:rsid w:val="00F31264"/>
    <w:rsid w:val="00F313AC"/>
    <w:rsid w:val="00F57715"/>
    <w:rsid w:val="00F6079E"/>
    <w:rsid w:val="00F60DEA"/>
    <w:rsid w:val="00F73D97"/>
    <w:rsid w:val="00F765A4"/>
    <w:rsid w:val="00F806BC"/>
    <w:rsid w:val="00F8435C"/>
    <w:rsid w:val="00F86B82"/>
    <w:rsid w:val="00F939BB"/>
    <w:rsid w:val="00F93D66"/>
    <w:rsid w:val="00FA2E5D"/>
    <w:rsid w:val="00FB3504"/>
    <w:rsid w:val="00FC2054"/>
    <w:rsid w:val="00FC6A18"/>
    <w:rsid w:val="00FD3549"/>
    <w:rsid w:val="00FD3667"/>
    <w:rsid w:val="00FD4994"/>
    <w:rsid w:val="00FD4C52"/>
    <w:rsid w:val="00FD4DE4"/>
    <w:rsid w:val="00FE0F28"/>
    <w:rsid w:val="00FE33AF"/>
    <w:rsid w:val="00FE621B"/>
    <w:rsid w:val="00FF5647"/>
    <w:rsid w:val="00FF7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7A7AB5-EE77-416B-B8CF-15C7A2DB3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4D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Обычный1"/>
    <w:rsid w:val="00FD4DE4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FD4DE4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D4DE4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customStyle="1" w:styleId="21">
    <w:name w:val="Обычный2"/>
    <w:rsid w:val="00FD4DE4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7E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E9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qFormat/>
    <w:rsid w:val="00EF3DEC"/>
    <w:rPr>
      <w:b/>
      <w:bCs/>
    </w:rPr>
  </w:style>
  <w:style w:type="character" w:customStyle="1" w:styleId="a6">
    <w:name w:val="Основной текст_"/>
    <w:link w:val="22"/>
    <w:locked/>
    <w:rsid w:val="00B96B4B"/>
    <w:rPr>
      <w:spacing w:val="-10"/>
      <w:sz w:val="28"/>
      <w:szCs w:val="28"/>
      <w:shd w:val="clear" w:color="auto" w:fill="FFFFFF"/>
    </w:rPr>
  </w:style>
  <w:style w:type="paragraph" w:customStyle="1" w:styleId="22">
    <w:name w:val="Основной текст2"/>
    <w:basedOn w:val="a"/>
    <w:link w:val="a6"/>
    <w:rsid w:val="00B96B4B"/>
    <w:pPr>
      <w:shd w:val="clear" w:color="auto" w:fill="FFFFFF"/>
      <w:spacing w:before="300" w:after="840" w:line="240" w:lineRule="atLeast"/>
    </w:pPr>
    <w:rPr>
      <w:rFonts w:asciiTheme="minorHAnsi" w:eastAsiaTheme="minorHAnsi" w:hAnsiTheme="minorHAnsi" w:cstheme="minorBidi"/>
      <w:spacing w:val="-10"/>
      <w:sz w:val="28"/>
      <w:szCs w:val="28"/>
      <w:lang w:eastAsia="en-US"/>
    </w:rPr>
  </w:style>
  <w:style w:type="paragraph" w:styleId="a7">
    <w:name w:val="Body Text Indent"/>
    <w:basedOn w:val="a"/>
    <w:link w:val="a8"/>
    <w:rsid w:val="00B96B4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B96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C09D3"/>
    <w:pPr>
      <w:ind w:left="720"/>
      <w:contextualSpacing/>
    </w:pPr>
  </w:style>
  <w:style w:type="character" w:customStyle="1" w:styleId="Bodytext2">
    <w:name w:val="Body text (2)_"/>
    <w:basedOn w:val="a0"/>
    <w:link w:val="Bodytext20"/>
    <w:rsid w:val="008B466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Headerorfooter">
    <w:name w:val="Header or footer"/>
    <w:basedOn w:val="a0"/>
    <w:rsid w:val="008B46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4">
    <w:name w:val="Body text (4)_"/>
    <w:basedOn w:val="a0"/>
    <w:link w:val="Bodytext40"/>
    <w:rsid w:val="008B466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8B466C"/>
    <w:pPr>
      <w:widowControl w:val="0"/>
      <w:shd w:val="clear" w:color="auto" w:fill="FFFFFF"/>
      <w:spacing w:after="120" w:line="336" w:lineRule="exact"/>
      <w:jc w:val="center"/>
    </w:pPr>
    <w:rPr>
      <w:sz w:val="28"/>
      <w:szCs w:val="28"/>
      <w:lang w:eastAsia="en-US"/>
    </w:rPr>
  </w:style>
  <w:style w:type="paragraph" w:customStyle="1" w:styleId="Bodytext40">
    <w:name w:val="Body text (4)"/>
    <w:basedOn w:val="a"/>
    <w:link w:val="Bodytext4"/>
    <w:rsid w:val="008B466C"/>
    <w:pPr>
      <w:widowControl w:val="0"/>
      <w:shd w:val="clear" w:color="auto" w:fill="FFFFFF"/>
      <w:spacing w:before="720" w:after="300" w:line="317" w:lineRule="exact"/>
      <w:jc w:val="center"/>
    </w:pPr>
    <w:rPr>
      <w:b/>
      <w:bCs/>
      <w:sz w:val="28"/>
      <w:szCs w:val="28"/>
      <w:lang w:eastAsia="en-US"/>
    </w:rPr>
  </w:style>
  <w:style w:type="character" w:styleId="aa">
    <w:name w:val="Hyperlink"/>
    <w:basedOn w:val="a0"/>
    <w:uiPriority w:val="99"/>
    <w:unhideWhenUsed/>
    <w:rsid w:val="00423D4D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23D4D"/>
    <w:rPr>
      <w:color w:val="800080" w:themeColor="followedHyperlink"/>
      <w:u w:val="single"/>
    </w:rPr>
  </w:style>
  <w:style w:type="paragraph" w:customStyle="1" w:styleId="ConsPlusTitle">
    <w:name w:val="ConsPlusTitle"/>
    <w:uiPriority w:val="99"/>
    <w:rsid w:val="00264F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6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tc.ru/mark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3D31C-05F4-4800-8D16-036233F42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2017</Words>
  <Characters>11501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Гэрэлма Егодурова</dc:creator>
  <cp:lastModifiedBy>Алексеева Людмила Васильевна</cp:lastModifiedBy>
  <cp:revision>5</cp:revision>
  <cp:lastPrinted>2018-05-02T22:19:00Z</cp:lastPrinted>
  <dcterms:created xsi:type="dcterms:W3CDTF">2018-04-27T01:52:00Z</dcterms:created>
  <dcterms:modified xsi:type="dcterms:W3CDTF">2018-05-02T23:33:00Z</dcterms:modified>
</cp:coreProperties>
</file>