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B2" w:rsidRPr="00AF24B2" w:rsidRDefault="00AF2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>ОСНОВНЫЕ НОВЕЛЛЫ</w:t>
      </w:r>
    </w:p>
    <w:p w:rsidR="00AF24B2" w:rsidRDefault="00AF2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</w:p>
    <w:p w:rsidR="00AF24B2" w:rsidRDefault="00AF2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</w:t>
      </w:r>
    </w:p>
    <w:p w:rsidR="00AF24B2" w:rsidRPr="00AF24B2" w:rsidRDefault="00AF2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4B2">
        <w:rPr>
          <w:rFonts w:ascii="Times New Roman" w:hAnsi="Times New Roman" w:cs="Times New Roman"/>
          <w:sz w:val="28"/>
          <w:szCs w:val="28"/>
        </w:rPr>
        <w:t>(ЗА ОТЧЕТНЫЙ 2017 ГОД)</w:t>
      </w:r>
    </w:p>
    <w:p w:rsidR="00AF24B2" w:rsidRPr="00AF24B2" w:rsidRDefault="00AF2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24B2" w:rsidRPr="00AF24B2" w:rsidRDefault="00AF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4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5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6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Методических </w:t>
      </w:r>
      <w:hyperlink r:id="rId7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предлагаем обратить внимание на следующее.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35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Подпункт 3 пункта 35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>Уточнен подход к определению понятия "доход" в рамках антикоррупционного законодательства Российской Федерации.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 41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Также в </w:t>
      </w:r>
      <w:hyperlink r:id="rId11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пункте 53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</w:t>
      </w:r>
      <w:hyperlink r:id="rId12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дополнены случаями, при которых подлежит заполнению </w:t>
      </w:r>
      <w:hyperlink r:id="rId13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строка 6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"Иные доходы" раздела 1 справки, а также случаями, при которых отражение денежных средств в справке не требуется.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Пунктом 62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15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пункте 85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Пунктом 102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предусмотрено, что в </w:t>
      </w:r>
      <w:hyperlink r:id="rId17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"Наименование и адрес банка или иной кредитной организации" раздела 4 справки рекомендуется указывать юридический адрес отделения банка или иной кредитной организации, в котором был открыт соответствующий счет.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18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пункте 114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пункте 116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Пунктами 124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126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пункте 138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Пункт 143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AF24B2" w:rsidRPr="00AF24B2" w:rsidRDefault="00AF2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B2">
        <w:rPr>
          <w:rFonts w:ascii="Times New Roman" w:hAnsi="Times New Roman" w:cs="Times New Roman"/>
          <w:sz w:val="28"/>
          <w:szCs w:val="28"/>
        </w:rPr>
        <w:t xml:space="preserve">Положения Методических </w:t>
      </w:r>
      <w:hyperlink r:id="rId24" w:history="1">
        <w:r w:rsidRPr="00AF24B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AF24B2">
        <w:rPr>
          <w:rFonts w:ascii="Times New Roman" w:hAnsi="Times New Roman" w:cs="Times New Roman"/>
          <w:sz w:val="28"/>
          <w:szCs w:val="28"/>
        </w:rP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AF24B2" w:rsidRPr="00AF24B2" w:rsidRDefault="00AF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4B2" w:rsidRPr="00AF24B2" w:rsidRDefault="00AF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4B2" w:rsidRPr="00AF24B2" w:rsidRDefault="00AF24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228D3" w:rsidRPr="00AF24B2" w:rsidRDefault="007228D3">
      <w:pPr>
        <w:rPr>
          <w:rFonts w:ascii="Times New Roman" w:hAnsi="Times New Roman" w:cs="Times New Roman"/>
          <w:sz w:val="28"/>
          <w:szCs w:val="28"/>
        </w:rPr>
      </w:pPr>
    </w:p>
    <w:sectPr w:rsidR="007228D3" w:rsidRPr="00AF24B2" w:rsidSect="000B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B2"/>
    <w:rsid w:val="007228D3"/>
    <w:rsid w:val="00A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A05"/>
  <w15:chartTrackingRefBased/>
  <w15:docId w15:val="{8D83D02C-3AB5-4629-B4F9-51DC97B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4ACED700194E0EE0134E03D80645C38310A36794A3752A90F1907FCED0F93DE9D22B0407C6D9DY8r3D" TargetMode="External"/><Relationship Id="rId13" Type="http://schemas.openxmlformats.org/officeDocument/2006/relationships/hyperlink" Target="consultantplus://offline/ref=3B74ACED700194E0EE0134E03D80645C383E053679483752A90F1907FCED0F93DE9D22B0407C6C98Y8r2D" TargetMode="External"/><Relationship Id="rId18" Type="http://schemas.openxmlformats.org/officeDocument/2006/relationships/hyperlink" Target="consultantplus://offline/ref=3B74ACED700194E0EE0134E03D80645C38310A36794A3752A90F1907FCED0F93DE9D22B0407C6F9BY8r5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74ACED700194E0EE0134E03D80645C38310A36794A3752A90F1907FCED0F93DE9D22B0407C6F96Y8r5D" TargetMode="External"/><Relationship Id="rId7" Type="http://schemas.openxmlformats.org/officeDocument/2006/relationships/hyperlink" Target="consultantplus://offline/ref=3B74ACED700194E0EE0134E03D80645C38310A36794A3752A90F1907FCYErDD" TargetMode="External"/><Relationship Id="rId12" Type="http://schemas.openxmlformats.org/officeDocument/2006/relationships/hyperlink" Target="consultantplus://offline/ref=3B74ACED700194E0EE0134E03D80645C38310A36794A3752A90F1907FCYErDD" TargetMode="External"/><Relationship Id="rId17" Type="http://schemas.openxmlformats.org/officeDocument/2006/relationships/hyperlink" Target="consultantplus://offline/ref=3B74ACED700194E0EE0134E03D80645C383E053679483752A90F1907FCED0F93DE9D22B0407C6D99Y8r3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74ACED700194E0EE0134E03D80645C38310A36794A3752A90F1907FCED0F93DE9D22B0407C6F9DY8r3D" TargetMode="External"/><Relationship Id="rId20" Type="http://schemas.openxmlformats.org/officeDocument/2006/relationships/hyperlink" Target="consultantplus://offline/ref=3B74ACED700194E0EE0134E03D80645C38310A36794A3752A90F1907FCED0F93DE9D22B0407C6F99Y8r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4ACED700194E0EE0134E03D80645C38310A36794A3752A90F1907FCYErDD" TargetMode="External"/><Relationship Id="rId11" Type="http://schemas.openxmlformats.org/officeDocument/2006/relationships/hyperlink" Target="consultantplus://offline/ref=3B74ACED700194E0EE0134E03D80645C38310A36794A3752A90F1907FCED0F93DE9D22B0407C6D99Y8r3D" TargetMode="External"/><Relationship Id="rId24" Type="http://schemas.openxmlformats.org/officeDocument/2006/relationships/hyperlink" Target="consultantplus://offline/ref=3B74ACED700194E0EE0134E03D80645C38310A36794A3752A90F1907FCYErDD" TargetMode="External"/><Relationship Id="rId5" Type="http://schemas.openxmlformats.org/officeDocument/2006/relationships/hyperlink" Target="consultantplus://offline/ref=3B74ACED700194E0EE0134E03D80645C383E053679483752A90F1907FCED0F93DE9D22B0407C6C9AY8r1D" TargetMode="External"/><Relationship Id="rId15" Type="http://schemas.openxmlformats.org/officeDocument/2006/relationships/hyperlink" Target="consultantplus://offline/ref=3B74ACED700194E0EE0134E03D80645C38310A36794A3752A90F1907FCED0F93DE9D22B0407C6E96Y8r3D" TargetMode="External"/><Relationship Id="rId23" Type="http://schemas.openxmlformats.org/officeDocument/2006/relationships/hyperlink" Target="consultantplus://offline/ref=3B74ACED700194E0EE0134E03D80645C38310A36794A3752A90F1907FCED0F93DE9D22B0407C689FY8r7D" TargetMode="External"/><Relationship Id="rId10" Type="http://schemas.openxmlformats.org/officeDocument/2006/relationships/hyperlink" Target="consultantplus://offline/ref=3B74ACED700194E0EE0134E03D80645C38310A36794A3752A90F1907FCED0F93DE9D22B0407C6D98Y8r5D" TargetMode="External"/><Relationship Id="rId19" Type="http://schemas.openxmlformats.org/officeDocument/2006/relationships/hyperlink" Target="consultantplus://offline/ref=3B74ACED700194E0EE0134E03D80645C38310A36794A3752A90F1907FCED0F93DE9D22B0407C6F98Y8r2D" TargetMode="External"/><Relationship Id="rId4" Type="http://schemas.openxmlformats.org/officeDocument/2006/relationships/hyperlink" Target="consultantplus://offline/ref=3B74ACED700194E0EE0134E03D80645C38310A36794A3752A90F1907FCYErDD" TargetMode="External"/><Relationship Id="rId9" Type="http://schemas.openxmlformats.org/officeDocument/2006/relationships/hyperlink" Target="consultantplus://offline/ref=3B74ACED700194E0EE0134E03D80645C38310A36794A3752A90F1907FCED0F93DE9D22B0407C6D9DY8rDD" TargetMode="External"/><Relationship Id="rId14" Type="http://schemas.openxmlformats.org/officeDocument/2006/relationships/hyperlink" Target="consultantplus://offline/ref=3B74ACED700194E0EE0134E03D80645C38310A36794A3752A90F1907FCED0F93DE9D22B0407C6E9AY8rCD" TargetMode="External"/><Relationship Id="rId22" Type="http://schemas.openxmlformats.org/officeDocument/2006/relationships/hyperlink" Target="consultantplus://offline/ref=3B74ACED700194E0EE0134E03D80645C38310A36794A3752A90F1907FCED0F93DE9D22B0407C689EY8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2018-03-20T03:43:00Z</dcterms:created>
  <dcterms:modified xsi:type="dcterms:W3CDTF">2018-03-20T03:47:00Z</dcterms:modified>
</cp:coreProperties>
</file>