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4" w:rsidRDefault="00FB38F4" w:rsidP="00FB38F4">
      <w:pPr>
        <w:spacing w:line="276" w:lineRule="auto"/>
        <w:rPr>
          <w:sz w:val="28"/>
          <w:szCs w:val="2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pic:spPr>
                </pic:pic>
              </a:graphicData>
            </a:graphic>
            <wp14:sizeRelH relativeFrom="page">
              <wp14:pctWidth>0</wp14:pctWidth>
            </wp14:sizeRelH>
            <wp14:sizeRelV relativeFrom="page">
              <wp14:pctHeight>0</wp14:pctHeight>
            </wp14:sizeRelV>
          </wp:anchor>
        </w:drawing>
      </w:r>
    </w:p>
    <w:p w:rsidR="00FB38F4" w:rsidRDefault="00FB38F4" w:rsidP="00FB38F4">
      <w:pPr>
        <w:spacing w:line="360" w:lineRule="auto"/>
        <w:jc w:val="center"/>
        <w:rPr>
          <w:sz w:val="32"/>
          <w:szCs w:val="32"/>
        </w:rPr>
      </w:pPr>
    </w:p>
    <w:p w:rsidR="00FB38F4" w:rsidRDefault="00FB38F4" w:rsidP="00FB38F4">
      <w:pPr>
        <w:autoSpaceDE w:val="0"/>
        <w:autoSpaceDN w:val="0"/>
        <w:adjustRightInd w:val="0"/>
        <w:jc w:val="center"/>
        <w:rPr>
          <w:b/>
          <w:bCs/>
          <w:sz w:val="32"/>
          <w:szCs w:val="32"/>
        </w:rPr>
      </w:pPr>
    </w:p>
    <w:p w:rsidR="00FB38F4" w:rsidRDefault="00FB38F4" w:rsidP="00FB38F4">
      <w:pPr>
        <w:autoSpaceDE w:val="0"/>
        <w:autoSpaceDN w:val="0"/>
        <w:adjustRightInd w:val="0"/>
        <w:rPr>
          <w:b/>
          <w:bCs/>
          <w:sz w:val="32"/>
          <w:szCs w:val="32"/>
        </w:rPr>
      </w:pPr>
    </w:p>
    <w:p w:rsidR="00FB38F4" w:rsidRDefault="00FB38F4" w:rsidP="00FB38F4">
      <w:pPr>
        <w:jc w:val="center"/>
        <w:rPr>
          <w:b/>
          <w:sz w:val="28"/>
          <w:szCs w:val="28"/>
        </w:rPr>
      </w:pPr>
      <w:r>
        <w:rPr>
          <w:b/>
          <w:sz w:val="28"/>
          <w:szCs w:val="28"/>
        </w:rPr>
        <w:t>МИНИСТЕРСТВО ФИНАНСОВ</w:t>
      </w:r>
    </w:p>
    <w:p w:rsidR="00FB38F4" w:rsidRDefault="00FB38F4" w:rsidP="00FB38F4">
      <w:pPr>
        <w:jc w:val="center"/>
        <w:rPr>
          <w:b/>
          <w:sz w:val="28"/>
          <w:szCs w:val="28"/>
        </w:rPr>
      </w:pPr>
      <w:r>
        <w:rPr>
          <w:b/>
          <w:sz w:val="28"/>
          <w:szCs w:val="28"/>
        </w:rPr>
        <w:t>КАМЧАТСКОГО КРАЯ</w:t>
      </w:r>
    </w:p>
    <w:p w:rsidR="00FB38F4" w:rsidRDefault="00FB38F4" w:rsidP="00FB38F4">
      <w:pPr>
        <w:jc w:val="center"/>
      </w:pPr>
    </w:p>
    <w:p w:rsidR="00FB38F4" w:rsidRDefault="00FB38F4" w:rsidP="00FB38F4">
      <w:pPr>
        <w:jc w:val="center"/>
        <w:rPr>
          <w:b/>
          <w:sz w:val="28"/>
          <w:szCs w:val="28"/>
        </w:rPr>
      </w:pPr>
      <w:r>
        <w:rPr>
          <w:b/>
          <w:sz w:val="28"/>
          <w:szCs w:val="28"/>
        </w:rPr>
        <w:t>ПРИКАЗ</w:t>
      </w:r>
    </w:p>
    <w:p w:rsidR="00FB38F4" w:rsidRDefault="00FB38F4" w:rsidP="00FB38F4">
      <w:pPr>
        <w:jc w:val="center"/>
        <w:rPr>
          <w:sz w:val="28"/>
          <w:szCs w:val="28"/>
        </w:rPr>
      </w:pPr>
    </w:p>
    <w:p w:rsidR="00FB38F4" w:rsidRDefault="00FB38F4" w:rsidP="00FB38F4">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FB38F4" w:rsidTr="00FB38F4">
        <w:trPr>
          <w:trHeight w:val="427"/>
        </w:trPr>
        <w:tc>
          <w:tcPr>
            <w:tcW w:w="4253" w:type="dxa"/>
            <w:hideMark/>
          </w:tcPr>
          <w:p w:rsidR="00FB38F4" w:rsidRDefault="00FB38F4">
            <w:pPr>
              <w:spacing w:line="256" w:lineRule="auto"/>
              <w:ind w:left="142" w:hanging="142"/>
              <w:rPr>
                <w:lang w:eastAsia="en-US"/>
              </w:rPr>
            </w:pPr>
            <w:bookmarkStart w:id="0" w:name="REGNUMDATESTAMP"/>
            <w:r>
              <w:rPr>
                <w:color w:val="FFFFFF"/>
                <w:lang w:eastAsia="en-US"/>
              </w:rPr>
              <w:t>[Дата регистрации] № [Номер</w:t>
            </w:r>
            <w:r>
              <w:rPr>
                <w:color w:val="FFFFFF"/>
                <w:sz w:val="20"/>
                <w:lang w:eastAsia="en-US"/>
              </w:rPr>
              <w:t xml:space="preserve"> документа</w:t>
            </w:r>
            <w:r>
              <w:rPr>
                <w:color w:val="FFFFFF"/>
                <w:lang w:eastAsia="en-US"/>
              </w:rPr>
              <w:t>]</w:t>
            </w:r>
            <w:bookmarkEnd w:id="0"/>
          </w:p>
        </w:tc>
      </w:tr>
      <w:tr w:rsidR="00FB38F4" w:rsidTr="00FB38F4">
        <w:trPr>
          <w:trHeight w:val="247"/>
        </w:trPr>
        <w:tc>
          <w:tcPr>
            <w:tcW w:w="4253" w:type="dxa"/>
            <w:hideMark/>
          </w:tcPr>
          <w:p w:rsidR="00FB38F4" w:rsidRDefault="00FB38F4">
            <w:pPr>
              <w:spacing w:line="256" w:lineRule="auto"/>
              <w:jc w:val="center"/>
              <w:rPr>
                <w:u w:val="single"/>
                <w:lang w:eastAsia="en-US"/>
              </w:rPr>
            </w:pPr>
            <w:r>
              <w:rPr>
                <w:lang w:eastAsia="en-US"/>
              </w:rPr>
              <w:t>г. Петропавловск-Камчатский</w:t>
            </w:r>
          </w:p>
        </w:tc>
      </w:tr>
      <w:tr w:rsidR="00FB38F4" w:rsidTr="00FB38F4">
        <w:trPr>
          <w:trHeight w:val="80"/>
        </w:trPr>
        <w:tc>
          <w:tcPr>
            <w:tcW w:w="4253" w:type="dxa"/>
          </w:tcPr>
          <w:p w:rsidR="00FB38F4" w:rsidRDefault="00FB38F4">
            <w:pPr>
              <w:spacing w:line="256" w:lineRule="auto"/>
              <w:jc w:val="both"/>
              <w:rPr>
                <w:sz w:val="20"/>
                <w:lang w:eastAsia="en-US"/>
              </w:rPr>
            </w:pPr>
          </w:p>
        </w:tc>
      </w:tr>
    </w:tbl>
    <w:p w:rsidR="00FB38F4" w:rsidRDefault="00FB38F4" w:rsidP="00FB38F4">
      <w:pPr>
        <w:ind w:firstLine="709"/>
        <w:jc w:val="both"/>
        <w:rPr>
          <w:bCs/>
          <w:sz w:val="28"/>
          <w:szCs w:val="28"/>
        </w:rPr>
      </w:pP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38F4" w:rsidTr="00FB38F4">
        <w:tc>
          <w:tcPr>
            <w:tcW w:w="9639" w:type="dxa"/>
            <w:hideMark/>
          </w:tcPr>
          <w:p w:rsidR="00FB38F4" w:rsidRDefault="006042FF">
            <w:pPr>
              <w:ind w:left="30"/>
              <w:jc w:val="center"/>
              <w:rPr>
                <w:b/>
                <w:sz w:val="28"/>
                <w:szCs w:val="28"/>
                <w:lang w:eastAsia="en-US"/>
              </w:rPr>
            </w:pPr>
            <w:r>
              <w:rPr>
                <w:b/>
                <w:sz w:val="28"/>
                <w:szCs w:val="28"/>
                <w:lang w:eastAsia="en-US"/>
              </w:rPr>
              <w:t>О внесени</w:t>
            </w:r>
            <w:r w:rsidRPr="00864E33">
              <w:rPr>
                <w:b/>
                <w:sz w:val="28"/>
                <w:szCs w:val="28"/>
                <w:lang w:eastAsia="en-US"/>
              </w:rPr>
              <w:t>и</w:t>
            </w:r>
            <w:r>
              <w:rPr>
                <w:b/>
                <w:sz w:val="28"/>
                <w:szCs w:val="28"/>
                <w:lang w:eastAsia="en-US"/>
              </w:rPr>
              <w:t xml:space="preserve"> изменени</w:t>
            </w:r>
            <w:r w:rsidRPr="0062725A">
              <w:rPr>
                <w:b/>
                <w:sz w:val="28"/>
                <w:szCs w:val="28"/>
                <w:lang w:eastAsia="en-US"/>
              </w:rPr>
              <w:t>й</w:t>
            </w:r>
            <w:r w:rsidR="00FB38F4">
              <w:rPr>
                <w:b/>
                <w:sz w:val="28"/>
                <w:szCs w:val="28"/>
                <w:lang w:eastAsia="en-US"/>
              </w:rPr>
              <w:t xml:space="preserve"> в Перечень главных администраторов </w:t>
            </w:r>
          </w:p>
          <w:p w:rsidR="00FB38F4" w:rsidRDefault="00FB38F4">
            <w:pPr>
              <w:ind w:left="30"/>
              <w:jc w:val="center"/>
              <w:rPr>
                <w:b/>
                <w:sz w:val="28"/>
                <w:szCs w:val="28"/>
                <w:lang w:eastAsia="en-US"/>
              </w:rPr>
            </w:pPr>
            <w:r>
              <w:rPr>
                <w:b/>
                <w:sz w:val="28"/>
                <w:szCs w:val="28"/>
                <w:lang w:eastAsia="en-US"/>
              </w:rPr>
              <w:t>доходов краевого бюджета</w:t>
            </w:r>
          </w:p>
        </w:tc>
      </w:tr>
    </w:tbl>
    <w:p w:rsidR="00FB38F4" w:rsidRDefault="00FB38F4" w:rsidP="00FB38F4">
      <w:pPr>
        <w:ind w:firstLine="709"/>
        <w:jc w:val="both"/>
        <w:rPr>
          <w:sz w:val="28"/>
          <w:szCs w:val="28"/>
        </w:rPr>
      </w:pPr>
    </w:p>
    <w:p w:rsid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FB38F4" w:rsidRP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ПРИКАЗЫВАЮ:</w:t>
      </w:r>
    </w:p>
    <w:p w:rsidR="00FB38F4" w:rsidRPr="00FB38F4" w:rsidRDefault="00FB38F4" w:rsidP="00FB38F4">
      <w:pPr>
        <w:ind w:firstLine="709"/>
        <w:jc w:val="both"/>
        <w:rPr>
          <w:bCs/>
          <w:sz w:val="28"/>
          <w:szCs w:val="28"/>
        </w:rPr>
      </w:pPr>
    </w:p>
    <w:p w:rsidR="00FB38F4" w:rsidRDefault="00FB38F4" w:rsidP="00FB38F4">
      <w:pPr>
        <w:ind w:firstLine="709"/>
        <w:jc w:val="both"/>
        <w:rPr>
          <w:rFonts w:eastAsia="Calibri"/>
          <w:sz w:val="28"/>
          <w:szCs w:val="28"/>
        </w:rPr>
      </w:pPr>
      <w:r w:rsidRPr="00FB38F4">
        <w:rPr>
          <w:sz w:val="28"/>
          <w:szCs w:val="28"/>
        </w:rPr>
        <w:t xml:space="preserve">1. </w:t>
      </w:r>
      <w:r w:rsidR="009813BD">
        <w:rPr>
          <w:rFonts w:eastAsia="Calibri"/>
          <w:sz w:val="28"/>
          <w:szCs w:val="28"/>
        </w:rPr>
        <w:t>Внести в П</w:t>
      </w:r>
      <w:r w:rsidRPr="00FB38F4">
        <w:rPr>
          <w:rFonts w:eastAsia="Calibri"/>
          <w:sz w:val="28"/>
          <w:szCs w:val="28"/>
        </w:rPr>
        <w:t xml:space="preserve">еречень главных администраторов доходов краевого бюджета, </w:t>
      </w:r>
      <w:r w:rsidRPr="00FB38F4">
        <w:rPr>
          <w:sz w:val="28"/>
          <w:szCs w:val="28"/>
        </w:rPr>
        <w:t xml:space="preserve">утвержденный </w:t>
      </w:r>
      <w:r w:rsidR="009F29A9">
        <w:rPr>
          <w:sz w:val="28"/>
          <w:szCs w:val="28"/>
        </w:rPr>
        <w:t xml:space="preserve">приложением 1 к </w:t>
      </w:r>
      <w:r w:rsidRPr="00FB38F4">
        <w:rPr>
          <w:sz w:val="28"/>
          <w:szCs w:val="28"/>
        </w:rPr>
        <w:t>постановлени</w:t>
      </w:r>
      <w:r w:rsidR="009F29A9">
        <w:rPr>
          <w:sz w:val="28"/>
          <w:szCs w:val="28"/>
        </w:rPr>
        <w:t>ю</w:t>
      </w:r>
      <w:r w:rsidRPr="00FB38F4">
        <w:rPr>
          <w:sz w:val="28"/>
          <w:szCs w:val="28"/>
        </w:rPr>
        <w:t xml:space="preserve">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w:t>
      </w:r>
      <w:r w:rsidR="00F10E54">
        <w:rPr>
          <w:sz w:val="28"/>
          <w:szCs w:val="28"/>
        </w:rPr>
        <w:t>ния дефицита краевого бюджета»,</w:t>
      </w:r>
      <w:r w:rsidRPr="00FB38F4">
        <w:rPr>
          <w:rFonts w:eastAsia="Calibri"/>
          <w:sz w:val="28"/>
          <w:szCs w:val="28"/>
        </w:rPr>
        <w:t xml:space="preserve"> </w:t>
      </w:r>
      <w:r w:rsidR="00C555CC" w:rsidRPr="0062725A">
        <w:rPr>
          <w:rFonts w:eastAsia="Calibri"/>
          <w:sz w:val="28"/>
          <w:szCs w:val="28"/>
        </w:rPr>
        <w:t xml:space="preserve">следующие </w:t>
      </w:r>
      <w:r w:rsidRPr="0062725A">
        <w:rPr>
          <w:rFonts w:eastAsia="Calibri"/>
          <w:sz w:val="28"/>
          <w:szCs w:val="28"/>
        </w:rPr>
        <w:t>изменения:</w:t>
      </w:r>
    </w:p>
    <w:p w:rsidR="00E95326" w:rsidRDefault="00E95326" w:rsidP="00FB38F4">
      <w:pPr>
        <w:ind w:firstLine="709"/>
        <w:jc w:val="both"/>
        <w:rPr>
          <w:rFonts w:eastAsia="Calibri"/>
          <w:sz w:val="28"/>
          <w:szCs w:val="28"/>
        </w:rPr>
      </w:pPr>
      <w:r>
        <w:rPr>
          <w:rFonts w:eastAsia="Calibri"/>
          <w:sz w:val="28"/>
          <w:szCs w:val="28"/>
        </w:rPr>
        <w:t>1) дополнить кодами бюджетной классификации Российской Федерации:</w:t>
      </w:r>
    </w:p>
    <w:p w:rsidR="00E95326" w:rsidRPr="00E95326" w:rsidRDefault="007638CE" w:rsidP="00FB38F4">
      <w:pPr>
        <w:ind w:firstLine="709"/>
        <w:jc w:val="both"/>
        <w:rPr>
          <w:rFonts w:eastAsia="Calibri"/>
          <w:sz w:val="28"/>
          <w:szCs w:val="28"/>
        </w:rPr>
      </w:pPr>
      <w:r>
        <w:rPr>
          <w:rFonts w:eastAsia="Calibri"/>
          <w:sz w:val="28"/>
          <w:szCs w:val="28"/>
        </w:rPr>
        <w:t xml:space="preserve">а) </w:t>
      </w:r>
      <w:r w:rsidR="00E95326">
        <w:rPr>
          <w:rFonts w:eastAsia="Calibri"/>
          <w:sz w:val="28"/>
          <w:szCs w:val="28"/>
        </w:rPr>
        <w:t xml:space="preserve">«1 16 01082 01 0000 140 </w:t>
      </w:r>
      <w:r w:rsidR="00E95326" w:rsidRPr="00E95326">
        <w:rPr>
          <w:rFonts w:eastAsia="Calibri"/>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r w:rsidR="00E95326">
        <w:rPr>
          <w:rFonts w:eastAsia="Calibri"/>
          <w:sz w:val="28"/>
          <w:szCs w:val="28"/>
        </w:rPr>
        <w:t>»</w:t>
      </w:r>
      <w:r w:rsidR="00E95326" w:rsidRPr="00E95326">
        <w:rPr>
          <w:rFonts w:eastAsia="Calibri"/>
          <w:sz w:val="28"/>
          <w:szCs w:val="28"/>
        </w:rPr>
        <w:t>;</w:t>
      </w:r>
    </w:p>
    <w:p w:rsidR="00E95326" w:rsidRDefault="007638CE" w:rsidP="00FB38F4">
      <w:pPr>
        <w:ind w:firstLine="709"/>
        <w:jc w:val="both"/>
        <w:rPr>
          <w:rFonts w:eastAsia="Calibri"/>
          <w:sz w:val="28"/>
          <w:szCs w:val="28"/>
        </w:rPr>
      </w:pPr>
      <w:r>
        <w:rPr>
          <w:rFonts w:eastAsia="Calibri"/>
          <w:sz w:val="28"/>
          <w:szCs w:val="28"/>
        </w:rPr>
        <w:t xml:space="preserve">б) </w:t>
      </w:r>
      <w:r w:rsidR="00E95326">
        <w:rPr>
          <w:rFonts w:eastAsia="Calibri"/>
          <w:sz w:val="28"/>
          <w:szCs w:val="28"/>
        </w:rPr>
        <w:t xml:space="preserve">«1 16 01192 01 0000 140 </w:t>
      </w:r>
      <w:r w:rsidR="00E95326" w:rsidRPr="00E95326">
        <w:rPr>
          <w:rFonts w:eastAsia="Calibri"/>
          <w:sz w:val="28"/>
          <w:szCs w:val="28"/>
        </w:rPr>
        <w:t xml:space="preserve">Административные штрафы, установленные главой 19 Кодекса Российской Федерации об административных </w:t>
      </w:r>
      <w:r w:rsidR="00E95326" w:rsidRPr="00E95326">
        <w:rPr>
          <w:rFonts w:eastAsia="Calibri"/>
          <w:sz w:val="28"/>
          <w:szCs w:val="28"/>
        </w:rPr>
        <w:lastRenderedPageBreak/>
        <w:t>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00E95326">
        <w:rPr>
          <w:rFonts w:eastAsia="Calibri"/>
          <w:sz w:val="28"/>
          <w:szCs w:val="28"/>
        </w:rPr>
        <w:t>»</w:t>
      </w:r>
      <w:r w:rsidR="00E95326" w:rsidRPr="00E95326">
        <w:rPr>
          <w:rFonts w:eastAsia="Calibri"/>
          <w:sz w:val="28"/>
          <w:szCs w:val="28"/>
        </w:rPr>
        <w:t>;</w:t>
      </w:r>
    </w:p>
    <w:p w:rsidR="007638CE" w:rsidRDefault="007638CE" w:rsidP="007638CE">
      <w:pPr>
        <w:ind w:firstLine="709"/>
        <w:jc w:val="both"/>
        <w:rPr>
          <w:rFonts w:eastAsia="Calibri"/>
          <w:sz w:val="28"/>
          <w:szCs w:val="28"/>
        </w:rPr>
      </w:pPr>
      <w:r>
        <w:rPr>
          <w:rFonts w:eastAsia="Calibri"/>
          <w:sz w:val="28"/>
          <w:szCs w:val="28"/>
        </w:rPr>
        <w:t>в) «</w:t>
      </w:r>
      <w:r w:rsidRPr="007638CE">
        <w:rPr>
          <w:rFonts w:eastAsia="Calibri"/>
          <w:sz w:val="28"/>
          <w:szCs w:val="28"/>
        </w:rPr>
        <w:t>2 02 29001 02 0000 150 Субсидии бюджетам субъектов Российской</w:t>
      </w:r>
      <w:r>
        <w:rPr>
          <w:rFonts w:eastAsia="Calibri"/>
          <w:sz w:val="28"/>
          <w:szCs w:val="28"/>
        </w:rPr>
        <w:t xml:space="preserve"> </w:t>
      </w:r>
      <w:r w:rsidRPr="007638CE">
        <w:rPr>
          <w:rFonts w:eastAsia="Calibri"/>
          <w:sz w:val="28"/>
          <w:szCs w:val="28"/>
        </w:rPr>
        <w:t>Федерации за счет средств резервного фонда Правительства Российской</w:t>
      </w:r>
      <w:r>
        <w:rPr>
          <w:rFonts w:eastAsia="Calibri"/>
          <w:sz w:val="28"/>
          <w:szCs w:val="28"/>
        </w:rPr>
        <w:t xml:space="preserve"> </w:t>
      </w:r>
      <w:r w:rsidRPr="007638CE">
        <w:rPr>
          <w:rFonts w:eastAsia="Calibri"/>
          <w:sz w:val="28"/>
          <w:szCs w:val="28"/>
        </w:rPr>
        <w:t>Федерации</w:t>
      </w:r>
      <w:r>
        <w:rPr>
          <w:rFonts w:eastAsia="Calibri"/>
          <w:sz w:val="28"/>
          <w:szCs w:val="28"/>
        </w:rPr>
        <w:t>»</w:t>
      </w:r>
      <w:r w:rsidRPr="007638CE">
        <w:rPr>
          <w:rFonts w:eastAsia="Calibri"/>
          <w:sz w:val="28"/>
          <w:szCs w:val="28"/>
        </w:rPr>
        <w:t>;</w:t>
      </w:r>
    </w:p>
    <w:p w:rsidR="00011A95" w:rsidRDefault="00011A95" w:rsidP="007638CE">
      <w:pPr>
        <w:ind w:firstLine="709"/>
        <w:jc w:val="both"/>
        <w:rPr>
          <w:rFonts w:eastAsia="Calibri"/>
          <w:sz w:val="28"/>
          <w:szCs w:val="28"/>
        </w:rPr>
      </w:pPr>
      <w:r>
        <w:rPr>
          <w:rFonts w:eastAsia="Calibri"/>
          <w:sz w:val="28"/>
          <w:szCs w:val="28"/>
        </w:rPr>
        <w:t>г) «</w:t>
      </w:r>
      <w:r w:rsidRPr="00011A95">
        <w:rPr>
          <w:rFonts w:eastAsia="Calibri"/>
          <w:sz w:val="28"/>
          <w:szCs w:val="28"/>
        </w:rPr>
        <w:t>2 19 25179 02 0000 150</w:t>
      </w:r>
      <w:r>
        <w:rPr>
          <w:rFonts w:eastAsia="Calibri"/>
          <w:sz w:val="28"/>
          <w:szCs w:val="28"/>
        </w:rPr>
        <w:t xml:space="preserve"> </w:t>
      </w:r>
      <w:r w:rsidRPr="00011A95">
        <w:rPr>
          <w:rFonts w:eastAsia="Calibri"/>
          <w:sz w:val="28"/>
          <w:szCs w:val="28"/>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r>
        <w:rPr>
          <w:rFonts w:eastAsia="Calibri"/>
          <w:sz w:val="28"/>
          <w:szCs w:val="28"/>
        </w:rPr>
        <w:t>»</w:t>
      </w:r>
      <w:r w:rsidRPr="00011A95">
        <w:rPr>
          <w:rFonts w:eastAsia="Calibri"/>
          <w:sz w:val="28"/>
          <w:szCs w:val="28"/>
        </w:rPr>
        <w:t>;</w:t>
      </w:r>
    </w:p>
    <w:p w:rsidR="00011A95" w:rsidRPr="00011A95" w:rsidRDefault="00011A95" w:rsidP="007638CE">
      <w:pPr>
        <w:ind w:firstLine="709"/>
        <w:jc w:val="both"/>
        <w:rPr>
          <w:rFonts w:eastAsia="Calibri"/>
          <w:sz w:val="28"/>
          <w:szCs w:val="28"/>
        </w:rPr>
      </w:pPr>
      <w:r>
        <w:rPr>
          <w:rFonts w:eastAsia="Calibri"/>
          <w:sz w:val="28"/>
          <w:szCs w:val="28"/>
        </w:rPr>
        <w:t>д) «</w:t>
      </w:r>
      <w:r w:rsidRPr="00011A95">
        <w:rPr>
          <w:rFonts w:eastAsia="Calibri"/>
          <w:sz w:val="28"/>
          <w:szCs w:val="28"/>
        </w:rPr>
        <w:t>2 19 45050 02 0000 150</w:t>
      </w:r>
      <w:r>
        <w:rPr>
          <w:rFonts w:eastAsia="Calibri"/>
          <w:sz w:val="28"/>
          <w:szCs w:val="28"/>
        </w:rPr>
        <w:t xml:space="preserve"> </w:t>
      </w:r>
      <w:r w:rsidRPr="00011A95">
        <w:rPr>
          <w:rFonts w:eastAsia="Calibri"/>
          <w:sz w:val="28"/>
          <w:szCs w:val="28"/>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w:t>
      </w:r>
      <w:r>
        <w:rPr>
          <w:rFonts w:eastAsia="Calibri"/>
          <w:sz w:val="28"/>
          <w:szCs w:val="28"/>
        </w:rPr>
        <w:t>онура и федеральной территории «</w:t>
      </w:r>
      <w:r w:rsidRPr="00011A95">
        <w:rPr>
          <w:rFonts w:eastAsia="Calibri"/>
          <w:sz w:val="28"/>
          <w:szCs w:val="28"/>
        </w:rPr>
        <w:t>Сириус</w:t>
      </w:r>
      <w:r>
        <w:rPr>
          <w:rFonts w:eastAsia="Calibri"/>
          <w:sz w:val="28"/>
          <w:szCs w:val="28"/>
        </w:rPr>
        <w:t>»</w:t>
      </w:r>
      <w:r w:rsidRPr="00011A95">
        <w:rPr>
          <w:rFonts w:eastAsia="Calibri"/>
          <w:sz w:val="28"/>
          <w:szCs w:val="28"/>
        </w:rPr>
        <w:t>, муниципальных общеобразовательных организаций и профессиональных образовательных организаций из бюджетов субъектов Российской Федерации</w:t>
      </w:r>
      <w:r>
        <w:rPr>
          <w:rFonts w:eastAsia="Calibri"/>
          <w:sz w:val="28"/>
          <w:szCs w:val="28"/>
        </w:rPr>
        <w:t>»</w:t>
      </w:r>
      <w:r w:rsidRPr="00011A95">
        <w:rPr>
          <w:rFonts w:eastAsia="Calibri"/>
          <w:sz w:val="28"/>
          <w:szCs w:val="28"/>
        </w:rPr>
        <w:t>;</w:t>
      </w:r>
    </w:p>
    <w:p w:rsidR="00472D2B" w:rsidRDefault="000A45AE" w:rsidP="00472D2B">
      <w:pPr>
        <w:ind w:firstLine="709"/>
        <w:jc w:val="both"/>
        <w:rPr>
          <w:rFonts w:eastAsia="Calibri"/>
          <w:sz w:val="28"/>
          <w:szCs w:val="28"/>
        </w:rPr>
      </w:pPr>
      <w:r>
        <w:rPr>
          <w:rFonts w:eastAsia="Calibri"/>
          <w:sz w:val="28"/>
          <w:szCs w:val="28"/>
        </w:rPr>
        <w:t>е</w:t>
      </w:r>
      <w:r w:rsidR="00472D2B">
        <w:rPr>
          <w:rFonts w:eastAsia="Calibri"/>
          <w:sz w:val="28"/>
          <w:szCs w:val="28"/>
        </w:rPr>
        <w:t xml:space="preserve">) </w:t>
      </w:r>
      <w:r w:rsidR="00472D2B" w:rsidRPr="00472D2B">
        <w:rPr>
          <w:rFonts w:eastAsia="Calibri"/>
          <w:sz w:val="28"/>
          <w:szCs w:val="28"/>
        </w:rPr>
        <w:t>«2 19 25394 02 0000 150 Возврат остатков субсидий на приведение в</w:t>
      </w:r>
      <w:r w:rsidR="00472D2B">
        <w:rPr>
          <w:rFonts w:eastAsia="Calibri"/>
          <w:sz w:val="28"/>
          <w:szCs w:val="28"/>
        </w:rPr>
        <w:t xml:space="preserve"> </w:t>
      </w:r>
      <w:r w:rsidR="00472D2B" w:rsidRPr="00472D2B">
        <w:rPr>
          <w:rFonts w:eastAsia="Calibri"/>
          <w:sz w:val="28"/>
          <w:szCs w:val="28"/>
        </w:rPr>
        <w:t>нормативное состояние автомобильных дорог и искусственных дорожных</w:t>
      </w:r>
      <w:r w:rsidR="00472D2B">
        <w:rPr>
          <w:rFonts w:eastAsia="Calibri"/>
          <w:sz w:val="28"/>
          <w:szCs w:val="28"/>
        </w:rPr>
        <w:t xml:space="preserve"> </w:t>
      </w:r>
      <w:r w:rsidR="00472D2B" w:rsidRPr="00472D2B">
        <w:rPr>
          <w:rFonts w:eastAsia="Calibri"/>
          <w:sz w:val="28"/>
          <w:szCs w:val="28"/>
        </w:rPr>
        <w:t>сооружений из бюджетов субъектов Российской Федерации»;</w:t>
      </w:r>
    </w:p>
    <w:p w:rsidR="005612FC" w:rsidRPr="005612FC" w:rsidRDefault="000A45AE" w:rsidP="00472D2B">
      <w:pPr>
        <w:ind w:firstLine="709"/>
        <w:jc w:val="both"/>
        <w:rPr>
          <w:rFonts w:eastAsia="Calibri"/>
          <w:sz w:val="28"/>
          <w:szCs w:val="28"/>
        </w:rPr>
      </w:pPr>
      <w:r>
        <w:rPr>
          <w:rFonts w:eastAsia="Calibri"/>
          <w:sz w:val="28"/>
          <w:szCs w:val="28"/>
        </w:rPr>
        <w:t>ж</w:t>
      </w:r>
      <w:r w:rsidR="005612FC">
        <w:rPr>
          <w:rFonts w:eastAsia="Calibri"/>
          <w:sz w:val="28"/>
          <w:szCs w:val="28"/>
        </w:rPr>
        <w:t xml:space="preserve">) «2 18 25505 02 0000 150 </w:t>
      </w:r>
      <w:r w:rsidR="005612FC" w:rsidRPr="005612FC">
        <w:rPr>
          <w:rFonts w:eastAsia="Calibri"/>
          <w:sz w:val="28"/>
          <w:szCs w:val="28"/>
        </w:rPr>
        <w:t>Доходы бюджетов субъектов Российской Федерации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r w:rsidR="005612FC">
        <w:rPr>
          <w:rFonts w:eastAsia="Calibri"/>
          <w:sz w:val="28"/>
          <w:szCs w:val="28"/>
        </w:rPr>
        <w:t>»</w:t>
      </w:r>
      <w:r w:rsidR="005612FC" w:rsidRPr="005612FC">
        <w:rPr>
          <w:rFonts w:eastAsia="Calibri"/>
          <w:sz w:val="28"/>
          <w:szCs w:val="28"/>
        </w:rPr>
        <w:t>;</w:t>
      </w:r>
    </w:p>
    <w:p w:rsidR="00F10E54" w:rsidRDefault="00E95326" w:rsidP="005B0B69">
      <w:pPr>
        <w:ind w:firstLine="709"/>
        <w:contextualSpacing/>
        <w:jc w:val="both"/>
        <w:rPr>
          <w:sz w:val="28"/>
          <w:szCs w:val="28"/>
        </w:rPr>
      </w:pPr>
      <w:r>
        <w:rPr>
          <w:rFonts w:eastAsia="Calibri"/>
          <w:sz w:val="28"/>
          <w:szCs w:val="28"/>
        </w:rPr>
        <w:t>2</w:t>
      </w:r>
      <w:r w:rsidR="00F10E54">
        <w:rPr>
          <w:rFonts w:eastAsia="Calibri"/>
          <w:sz w:val="28"/>
          <w:szCs w:val="28"/>
        </w:rPr>
        <w:t xml:space="preserve">) </w:t>
      </w:r>
      <w:r w:rsidR="00924387">
        <w:rPr>
          <w:sz w:val="28"/>
          <w:szCs w:val="28"/>
        </w:rPr>
        <w:t>коды</w:t>
      </w:r>
      <w:r w:rsidR="00F10E54">
        <w:rPr>
          <w:sz w:val="28"/>
          <w:szCs w:val="28"/>
        </w:rPr>
        <w:t xml:space="preserve"> бюджетной классификации Российской Федерации:</w:t>
      </w:r>
    </w:p>
    <w:p w:rsidR="002F2B05" w:rsidRPr="00DB4BE8" w:rsidRDefault="005040B6" w:rsidP="002F2B05">
      <w:pPr>
        <w:ind w:firstLine="709"/>
        <w:jc w:val="both"/>
        <w:rPr>
          <w:sz w:val="28"/>
          <w:szCs w:val="28"/>
        </w:rPr>
      </w:pPr>
      <w:r>
        <w:rPr>
          <w:sz w:val="28"/>
          <w:szCs w:val="28"/>
        </w:rPr>
        <w:t xml:space="preserve">а) </w:t>
      </w:r>
      <w:r w:rsidR="002F2B05" w:rsidRPr="004407EC">
        <w:rPr>
          <w:sz w:val="28"/>
          <w:szCs w:val="28"/>
        </w:rPr>
        <w:t>«</w:t>
      </w:r>
      <w:r w:rsidR="00924387" w:rsidRPr="00924387">
        <w:rPr>
          <w:sz w:val="28"/>
          <w:szCs w:val="28"/>
        </w:rPr>
        <w:t>1 01 02010 01 0000 110</w:t>
      </w:r>
      <w:r w:rsidR="002F2B05" w:rsidRPr="004407EC">
        <w:rPr>
          <w:sz w:val="28"/>
          <w:szCs w:val="28"/>
        </w:rPr>
        <w:t xml:space="preserve"> </w:t>
      </w:r>
      <w:r w:rsidR="00924387" w:rsidRPr="00924387">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002F2B05">
        <w:rPr>
          <w:sz w:val="28"/>
          <w:szCs w:val="28"/>
        </w:rPr>
        <w:t>»;</w:t>
      </w:r>
    </w:p>
    <w:p w:rsidR="00F10E54" w:rsidRDefault="00A940A6" w:rsidP="00F10E54">
      <w:pPr>
        <w:ind w:firstLine="709"/>
        <w:jc w:val="both"/>
        <w:rPr>
          <w:sz w:val="28"/>
          <w:szCs w:val="28"/>
        </w:rPr>
      </w:pPr>
      <w:r>
        <w:rPr>
          <w:sz w:val="28"/>
          <w:szCs w:val="28"/>
        </w:rPr>
        <w:t xml:space="preserve">б) </w:t>
      </w:r>
      <w:r w:rsidR="00F10E54">
        <w:rPr>
          <w:sz w:val="28"/>
          <w:szCs w:val="28"/>
        </w:rPr>
        <w:t>«</w:t>
      </w:r>
      <w:r w:rsidR="00924387" w:rsidRPr="00924387">
        <w:rPr>
          <w:sz w:val="28"/>
          <w:szCs w:val="28"/>
        </w:rPr>
        <w:t>1 01 02020 01 0000 110</w:t>
      </w:r>
      <w:r w:rsidR="00F10E54">
        <w:rPr>
          <w:sz w:val="28"/>
          <w:szCs w:val="28"/>
        </w:rPr>
        <w:t xml:space="preserve"> </w:t>
      </w:r>
      <w:r w:rsidR="00924387" w:rsidRPr="00924387">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F10E54">
        <w:rPr>
          <w:sz w:val="28"/>
          <w:szCs w:val="28"/>
        </w:rPr>
        <w:t>»;</w:t>
      </w:r>
    </w:p>
    <w:p w:rsidR="00C060E5" w:rsidRPr="000D4F07" w:rsidRDefault="00A940A6" w:rsidP="00C060E5">
      <w:pPr>
        <w:ind w:firstLine="709"/>
        <w:jc w:val="both"/>
        <w:rPr>
          <w:sz w:val="28"/>
          <w:szCs w:val="28"/>
        </w:rPr>
      </w:pPr>
      <w:r>
        <w:rPr>
          <w:sz w:val="28"/>
          <w:szCs w:val="28"/>
        </w:rPr>
        <w:t xml:space="preserve">в) </w:t>
      </w:r>
      <w:r w:rsidR="00C060E5">
        <w:rPr>
          <w:sz w:val="28"/>
          <w:szCs w:val="28"/>
        </w:rPr>
        <w:t>«</w:t>
      </w:r>
      <w:r w:rsidR="00924387" w:rsidRPr="00924387">
        <w:rPr>
          <w:sz w:val="28"/>
          <w:szCs w:val="28"/>
        </w:rPr>
        <w:t>1 01 02030 01 0000 110</w:t>
      </w:r>
      <w:r w:rsidR="00C060E5">
        <w:rPr>
          <w:sz w:val="28"/>
          <w:szCs w:val="28"/>
        </w:rPr>
        <w:t xml:space="preserve"> </w:t>
      </w:r>
      <w:r w:rsidR="00924387" w:rsidRPr="00924387">
        <w:rPr>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w:t>
      </w:r>
      <w:r w:rsidR="00924387" w:rsidRPr="00924387">
        <w:rPr>
          <w:sz w:val="28"/>
          <w:szCs w:val="28"/>
        </w:rPr>
        <w:lastRenderedPageBreak/>
        <w:t>организации, полученных физическим лицом налоговым резидентом Российской Федерации в виде дивидендов)</w:t>
      </w:r>
      <w:r w:rsidR="00C060E5">
        <w:rPr>
          <w:sz w:val="28"/>
          <w:szCs w:val="28"/>
        </w:rPr>
        <w:t>»</w:t>
      </w:r>
      <w:r w:rsidR="00C060E5" w:rsidRPr="000D4F07">
        <w:rPr>
          <w:sz w:val="28"/>
          <w:szCs w:val="28"/>
        </w:rPr>
        <w:t>;</w:t>
      </w:r>
    </w:p>
    <w:p w:rsidR="00F10E54" w:rsidRDefault="00A940A6" w:rsidP="00F10E54">
      <w:pPr>
        <w:ind w:firstLine="709"/>
        <w:jc w:val="both"/>
        <w:rPr>
          <w:sz w:val="28"/>
          <w:szCs w:val="28"/>
        </w:rPr>
      </w:pPr>
      <w:r>
        <w:rPr>
          <w:sz w:val="28"/>
          <w:szCs w:val="28"/>
        </w:rPr>
        <w:t xml:space="preserve">г) </w:t>
      </w:r>
      <w:r w:rsidR="00F10E54">
        <w:rPr>
          <w:sz w:val="28"/>
          <w:szCs w:val="28"/>
        </w:rPr>
        <w:t>«</w:t>
      </w:r>
      <w:r w:rsidR="00924387" w:rsidRPr="00924387">
        <w:rPr>
          <w:sz w:val="28"/>
          <w:szCs w:val="28"/>
        </w:rPr>
        <w:t>1 01 02080 01 0000 110</w:t>
      </w:r>
      <w:r w:rsidR="00F10E54">
        <w:rPr>
          <w:sz w:val="28"/>
          <w:szCs w:val="28"/>
        </w:rPr>
        <w:t xml:space="preserve"> </w:t>
      </w:r>
      <w:r w:rsidR="00924387" w:rsidRPr="00924387">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00F10E54">
        <w:rPr>
          <w:sz w:val="28"/>
          <w:szCs w:val="28"/>
        </w:rPr>
        <w:t>»</w:t>
      </w:r>
      <w:r w:rsidR="00812570">
        <w:rPr>
          <w:sz w:val="28"/>
          <w:szCs w:val="28"/>
        </w:rPr>
        <w:t>;</w:t>
      </w:r>
    </w:p>
    <w:p w:rsidR="00DB4BE8" w:rsidRDefault="00812570" w:rsidP="005C305D">
      <w:pPr>
        <w:pStyle w:val="a4"/>
        <w:ind w:left="0" w:firstLine="709"/>
        <w:jc w:val="both"/>
        <w:rPr>
          <w:sz w:val="28"/>
          <w:szCs w:val="28"/>
        </w:rPr>
      </w:pPr>
      <w:r>
        <w:rPr>
          <w:sz w:val="28"/>
          <w:szCs w:val="28"/>
        </w:rPr>
        <w:t>д)</w:t>
      </w:r>
      <w:r w:rsidR="00A940A6">
        <w:rPr>
          <w:sz w:val="28"/>
          <w:szCs w:val="28"/>
        </w:rPr>
        <w:t xml:space="preserve"> </w:t>
      </w:r>
      <w:r w:rsidR="00C05909">
        <w:rPr>
          <w:sz w:val="28"/>
          <w:szCs w:val="28"/>
        </w:rPr>
        <w:t>«</w:t>
      </w:r>
      <w:r w:rsidR="00924387" w:rsidRPr="00924387">
        <w:rPr>
          <w:sz w:val="28"/>
          <w:szCs w:val="28"/>
        </w:rPr>
        <w:t>1 01 02130 01 0000 110</w:t>
      </w:r>
      <w:r w:rsidR="00C05909" w:rsidRPr="00C05909">
        <w:rPr>
          <w:sz w:val="28"/>
          <w:szCs w:val="28"/>
        </w:rPr>
        <w:t xml:space="preserve"> </w:t>
      </w:r>
      <w:r w:rsidR="00924387" w:rsidRPr="00924387">
        <w:rPr>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r w:rsidR="00C05909">
        <w:rPr>
          <w:sz w:val="28"/>
          <w:szCs w:val="28"/>
        </w:rPr>
        <w:t>»;</w:t>
      </w:r>
    </w:p>
    <w:p w:rsidR="00805052" w:rsidRDefault="00812570" w:rsidP="005C305D">
      <w:pPr>
        <w:pStyle w:val="a4"/>
        <w:ind w:left="0" w:firstLine="709"/>
        <w:jc w:val="both"/>
        <w:rPr>
          <w:sz w:val="28"/>
          <w:szCs w:val="28"/>
        </w:rPr>
      </w:pPr>
      <w:r>
        <w:rPr>
          <w:sz w:val="28"/>
          <w:szCs w:val="28"/>
        </w:rPr>
        <w:t xml:space="preserve">е) </w:t>
      </w:r>
      <w:r w:rsidR="00805052">
        <w:rPr>
          <w:sz w:val="28"/>
          <w:szCs w:val="28"/>
        </w:rPr>
        <w:t>«</w:t>
      </w:r>
      <w:r w:rsidR="00924387" w:rsidRPr="00924387">
        <w:rPr>
          <w:sz w:val="28"/>
          <w:szCs w:val="28"/>
        </w:rPr>
        <w:t>1 01 02140 01 0000 110</w:t>
      </w:r>
      <w:r w:rsidR="00805052">
        <w:rPr>
          <w:sz w:val="28"/>
          <w:szCs w:val="28"/>
        </w:rPr>
        <w:t xml:space="preserve"> </w:t>
      </w:r>
      <w:r w:rsidR="00924387" w:rsidRPr="00924387">
        <w:rPr>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r w:rsidR="00805052">
        <w:rPr>
          <w:sz w:val="28"/>
          <w:szCs w:val="28"/>
        </w:rPr>
        <w:t>»</w:t>
      </w:r>
      <w:r>
        <w:rPr>
          <w:sz w:val="28"/>
          <w:szCs w:val="28"/>
        </w:rPr>
        <w:t>;</w:t>
      </w:r>
    </w:p>
    <w:p w:rsidR="00FB38F4" w:rsidRPr="00FB38F4" w:rsidRDefault="00812570" w:rsidP="005B0B69">
      <w:pPr>
        <w:pStyle w:val="a4"/>
        <w:ind w:left="0" w:firstLine="709"/>
        <w:jc w:val="both"/>
        <w:rPr>
          <w:rFonts w:eastAsia="Calibri"/>
          <w:sz w:val="28"/>
          <w:szCs w:val="28"/>
        </w:rPr>
      </w:pPr>
      <w:r>
        <w:rPr>
          <w:rFonts w:eastAsia="Calibri"/>
          <w:sz w:val="28"/>
          <w:szCs w:val="28"/>
        </w:rPr>
        <w:t>ж)</w:t>
      </w:r>
      <w:r w:rsidRPr="00FB38F4">
        <w:rPr>
          <w:rFonts w:eastAsia="Calibri"/>
          <w:sz w:val="28"/>
          <w:szCs w:val="28"/>
        </w:rPr>
        <w:t xml:space="preserve"> </w:t>
      </w:r>
      <w:r w:rsidR="00FB38F4" w:rsidRPr="00FB38F4">
        <w:rPr>
          <w:rFonts w:eastAsia="Calibri"/>
          <w:sz w:val="28"/>
          <w:szCs w:val="28"/>
        </w:rPr>
        <w:t>«</w:t>
      </w:r>
      <w:r w:rsidR="00924387" w:rsidRPr="00924387">
        <w:rPr>
          <w:rFonts w:eastAsia="Calibri"/>
          <w:sz w:val="28"/>
          <w:szCs w:val="28"/>
        </w:rPr>
        <w:t>1 03 02232 01 0000 110</w:t>
      </w:r>
      <w:r w:rsidR="00FB38F4" w:rsidRPr="00FB38F4">
        <w:rPr>
          <w:rFonts w:eastAsia="Calibri"/>
          <w:sz w:val="28"/>
          <w:szCs w:val="28"/>
        </w:rPr>
        <w:t xml:space="preserve"> </w:t>
      </w:r>
      <w:r w:rsidR="00924387" w:rsidRPr="00924387">
        <w:rPr>
          <w:rFonts w:eastAsia="Calibri"/>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r w:rsidR="00FB38F4" w:rsidRPr="00FB38F4">
        <w:rPr>
          <w:rFonts w:eastAsia="Calibri"/>
          <w:sz w:val="28"/>
          <w:szCs w:val="28"/>
        </w:rPr>
        <w:t>»;</w:t>
      </w:r>
    </w:p>
    <w:p w:rsidR="00FB38F4" w:rsidRDefault="00683AD7" w:rsidP="00FB38F4">
      <w:pPr>
        <w:pStyle w:val="a4"/>
        <w:ind w:left="0" w:firstLine="709"/>
        <w:jc w:val="both"/>
        <w:rPr>
          <w:rFonts w:eastAsia="Calibri"/>
          <w:sz w:val="28"/>
          <w:szCs w:val="28"/>
        </w:rPr>
      </w:pPr>
      <w:r>
        <w:rPr>
          <w:rFonts w:eastAsia="Calibri"/>
          <w:sz w:val="28"/>
          <w:szCs w:val="28"/>
        </w:rPr>
        <w:t xml:space="preserve">з) </w:t>
      </w:r>
      <w:r w:rsidR="00FB38F4" w:rsidRPr="00FB38F4">
        <w:rPr>
          <w:rFonts w:eastAsia="Calibri"/>
          <w:sz w:val="28"/>
          <w:szCs w:val="28"/>
        </w:rPr>
        <w:t>«</w:t>
      </w:r>
      <w:r w:rsidR="00924387" w:rsidRPr="00924387">
        <w:rPr>
          <w:rFonts w:eastAsia="Calibri"/>
          <w:sz w:val="28"/>
          <w:szCs w:val="28"/>
        </w:rPr>
        <w:t>1 03 02242 01 0000 110</w:t>
      </w:r>
      <w:r w:rsidR="00FB38F4" w:rsidRPr="00FB38F4">
        <w:rPr>
          <w:rFonts w:eastAsia="Calibri"/>
          <w:sz w:val="28"/>
          <w:szCs w:val="28"/>
        </w:rPr>
        <w:t xml:space="preserve"> </w:t>
      </w:r>
      <w:r w:rsidR="00924387" w:rsidRPr="00924387">
        <w:rPr>
          <w:rFonts w:eastAsia="Calibri"/>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r w:rsidR="00C737C3">
        <w:rPr>
          <w:rFonts w:eastAsia="Calibri"/>
          <w:sz w:val="28"/>
          <w:szCs w:val="28"/>
        </w:rPr>
        <w:t>»;</w:t>
      </w:r>
    </w:p>
    <w:p w:rsidR="00C737C3" w:rsidRPr="00FB38F4" w:rsidRDefault="00683AD7" w:rsidP="00FB38F4">
      <w:pPr>
        <w:pStyle w:val="a4"/>
        <w:ind w:left="0" w:firstLine="709"/>
        <w:jc w:val="both"/>
        <w:rPr>
          <w:rFonts w:eastAsia="Calibri"/>
          <w:sz w:val="28"/>
          <w:szCs w:val="28"/>
        </w:rPr>
      </w:pPr>
      <w:r>
        <w:rPr>
          <w:sz w:val="28"/>
          <w:szCs w:val="28"/>
        </w:rPr>
        <w:t xml:space="preserve">и) </w:t>
      </w:r>
      <w:r w:rsidR="00C737C3">
        <w:rPr>
          <w:sz w:val="28"/>
          <w:szCs w:val="28"/>
        </w:rPr>
        <w:t>«</w:t>
      </w:r>
      <w:r w:rsidR="00924387" w:rsidRPr="00924387">
        <w:rPr>
          <w:sz w:val="28"/>
          <w:szCs w:val="28"/>
        </w:rPr>
        <w:t>1 03 02252 01 0000 110</w:t>
      </w:r>
      <w:r w:rsidR="00C737C3">
        <w:rPr>
          <w:sz w:val="28"/>
          <w:szCs w:val="28"/>
        </w:rPr>
        <w:t xml:space="preserve"> </w:t>
      </w:r>
      <w:r w:rsidR="00924387" w:rsidRPr="00924387">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r w:rsidR="00C737C3">
        <w:rPr>
          <w:sz w:val="28"/>
          <w:szCs w:val="28"/>
        </w:rPr>
        <w:t>»</w:t>
      </w:r>
      <w:r>
        <w:rPr>
          <w:sz w:val="28"/>
          <w:szCs w:val="28"/>
        </w:rPr>
        <w:t>;</w:t>
      </w:r>
    </w:p>
    <w:p w:rsidR="00F10E54" w:rsidRPr="000D4F07" w:rsidRDefault="00683AD7" w:rsidP="00F10E54">
      <w:pPr>
        <w:ind w:firstLine="709"/>
        <w:jc w:val="both"/>
        <w:rPr>
          <w:sz w:val="28"/>
          <w:szCs w:val="28"/>
        </w:rPr>
      </w:pPr>
      <w:r>
        <w:rPr>
          <w:sz w:val="28"/>
          <w:szCs w:val="28"/>
        </w:rPr>
        <w:t xml:space="preserve">к) </w:t>
      </w:r>
      <w:r w:rsidR="00F10E54">
        <w:rPr>
          <w:sz w:val="28"/>
          <w:szCs w:val="28"/>
        </w:rPr>
        <w:t>«</w:t>
      </w:r>
      <w:r w:rsidR="00924387" w:rsidRPr="00924387">
        <w:rPr>
          <w:sz w:val="28"/>
          <w:szCs w:val="28"/>
        </w:rPr>
        <w:t>1 03 02262 01 0000 110</w:t>
      </w:r>
      <w:r w:rsidR="00F10E54">
        <w:rPr>
          <w:sz w:val="28"/>
          <w:szCs w:val="28"/>
        </w:rPr>
        <w:t xml:space="preserve"> </w:t>
      </w:r>
      <w:r w:rsidR="00924387" w:rsidRPr="00924387">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r w:rsidR="00F10E54">
        <w:rPr>
          <w:sz w:val="28"/>
          <w:szCs w:val="28"/>
        </w:rPr>
        <w:t>»</w:t>
      </w:r>
      <w:r w:rsidR="00F10E54" w:rsidRPr="000D4F07">
        <w:rPr>
          <w:sz w:val="28"/>
          <w:szCs w:val="28"/>
        </w:rPr>
        <w:t>;</w:t>
      </w:r>
    </w:p>
    <w:p w:rsidR="00F10E54" w:rsidRPr="00F10E54" w:rsidRDefault="00683AD7" w:rsidP="00F10E54">
      <w:pPr>
        <w:ind w:firstLine="709"/>
        <w:jc w:val="both"/>
        <w:rPr>
          <w:sz w:val="28"/>
          <w:szCs w:val="28"/>
        </w:rPr>
      </w:pPr>
      <w:r>
        <w:rPr>
          <w:sz w:val="28"/>
          <w:szCs w:val="28"/>
        </w:rPr>
        <w:lastRenderedPageBreak/>
        <w:t xml:space="preserve">л) </w:t>
      </w:r>
      <w:r w:rsidR="00F10E54">
        <w:rPr>
          <w:sz w:val="28"/>
          <w:szCs w:val="28"/>
        </w:rPr>
        <w:t>«</w:t>
      </w:r>
      <w:r w:rsidR="00E3697B" w:rsidRPr="00E3697B">
        <w:rPr>
          <w:sz w:val="28"/>
          <w:szCs w:val="28"/>
        </w:rPr>
        <w:t>1 08 07560 01 0000 110</w:t>
      </w:r>
      <w:r w:rsidR="00F10E54">
        <w:rPr>
          <w:sz w:val="28"/>
          <w:szCs w:val="28"/>
        </w:rPr>
        <w:t xml:space="preserve"> </w:t>
      </w:r>
      <w:r w:rsidR="00E3697B" w:rsidRPr="00E3697B">
        <w:rPr>
          <w:sz w:val="28"/>
          <w:szCs w:val="28"/>
        </w:rPr>
        <w:t>Государственная пошлина за единовременную процедуру государственного кадастрового учета и государственной регистрации прав, ограничений (обременений) прав на недвижимое имущество и сделок с ним</w:t>
      </w:r>
      <w:r w:rsidR="00F10E54">
        <w:rPr>
          <w:sz w:val="28"/>
          <w:szCs w:val="28"/>
        </w:rPr>
        <w:t>»</w:t>
      </w:r>
      <w:r w:rsidR="00A87A00">
        <w:rPr>
          <w:sz w:val="28"/>
          <w:szCs w:val="28"/>
        </w:rPr>
        <w:t>;</w:t>
      </w:r>
    </w:p>
    <w:p w:rsidR="00F10E54" w:rsidRDefault="006F23A2" w:rsidP="00F10E54">
      <w:pPr>
        <w:ind w:firstLine="709"/>
        <w:jc w:val="both"/>
        <w:rPr>
          <w:sz w:val="28"/>
          <w:szCs w:val="28"/>
        </w:rPr>
      </w:pPr>
      <w:r>
        <w:rPr>
          <w:sz w:val="28"/>
          <w:szCs w:val="28"/>
        </w:rPr>
        <w:t>м</w:t>
      </w:r>
      <w:r w:rsidR="00F10E54">
        <w:rPr>
          <w:sz w:val="28"/>
          <w:szCs w:val="28"/>
        </w:rPr>
        <w:t>) «</w:t>
      </w:r>
      <w:r w:rsidR="00480EA9" w:rsidRPr="00480EA9">
        <w:rPr>
          <w:sz w:val="28"/>
          <w:szCs w:val="28"/>
        </w:rPr>
        <w:t>1 08 07570 01 0000 110</w:t>
      </w:r>
      <w:r w:rsidR="00F10E54">
        <w:rPr>
          <w:sz w:val="28"/>
          <w:szCs w:val="28"/>
        </w:rPr>
        <w:t xml:space="preserve"> </w:t>
      </w:r>
      <w:r w:rsidR="00480EA9" w:rsidRPr="00480EA9">
        <w:rPr>
          <w:sz w:val="28"/>
          <w:szCs w:val="28"/>
        </w:rPr>
        <w:t>Государственная пошлина за ускоренную процедуру регистрации прав, ограничений (обременений) прав на недвижимое имущество и сделок с ним</w:t>
      </w:r>
      <w:r w:rsidR="00F10E54">
        <w:rPr>
          <w:sz w:val="28"/>
          <w:szCs w:val="28"/>
        </w:rPr>
        <w:t>»</w:t>
      </w:r>
      <w:r>
        <w:rPr>
          <w:sz w:val="28"/>
          <w:szCs w:val="28"/>
        </w:rPr>
        <w:t>;</w:t>
      </w:r>
    </w:p>
    <w:p w:rsidR="00793756" w:rsidRDefault="00793756" w:rsidP="00793756">
      <w:pPr>
        <w:pStyle w:val="a4"/>
        <w:ind w:left="0" w:firstLine="709"/>
        <w:jc w:val="both"/>
        <w:rPr>
          <w:sz w:val="28"/>
          <w:szCs w:val="28"/>
        </w:rPr>
      </w:pPr>
      <w:r>
        <w:rPr>
          <w:sz w:val="28"/>
          <w:szCs w:val="28"/>
        </w:rPr>
        <w:t>н) «</w:t>
      </w:r>
      <w:r w:rsidR="00480EA9" w:rsidRPr="00480EA9">
        <w:rPr>
          <w:sz w:val="28"/>
          <w:szCs w:val="28"/>
        </w:rPr>
        <w:t>2 02 35900 02 0000 150</w:t>
      </w:r>
      <w:r>
        <w:rPr>
          <w:sz w:val="28"/>
          <w:szCs w:val="28"/>
        </w:rPr>
        <w:t xml:space="preserve"> </w:t>
      </w:r>
      <w:r w:rsidR="00480EA9" w:rsidRPr="00480EA9">
        <w:rPr>
          <w:sz w:val="28"/>
          <w:szCs w:val="28"/>
        </w:rPr>
        <w:t>Единая субвенция бюджетам субъектов Российской Федерации и бюджету г. Байконура</w:t>
      </w:r>
      <w:r w:rsidR="00A87A00">
        <w:rPr>
          <w:sz w:val="28"/>
          <w:szCs w:val="28"/>
        </w:rPr>
        <w:t>»;</w:t>
      </w:r>
    </w:p>
    <w:p w:rsidR="00793756" w:rsidRDefault="00793756" w:rsidP="00793756">
      <w:pPr>
        <w:ind w:firstLine="709"/>
        <w:jc w:val="both"/>
        <w:rPr>
          <w:sz w:val="28"/>
          <w:szCs w:val="28"/>
        </w:rPr>
      </w:pPr>
      <w:r>
        <w:rPr>
          <w:sz w:val="28"/>
          <w:szCs w:val="28"/>
        </w:rPr>
        <w:t>о) «</w:t>
      </w:r>
      <w:r w:rsidR="00DA5812" w:rsidRPr="00DA5812">
        <w:rPr>
          <w:sz w:val="28"/>
          <w:szCs w:val="28"/>
        </w:rPr>
        <w:t>2 02 25494 02 0000 150</w:t>
      </w:r>
      <w:r>
        <w:rPr>
          <w:sz w:val="28"/>
          <w:szCs w:val="28"/>
        </w:rPr>
        <w:t xml:space="preserve"> </w:t>
      </w:r>
      <w:r w:rsidR="00DA5812" w:rsidRPr="00DA5812">
        <w:rPr>
          <w:sz w:val="28"/>
          <w:szCs w:val="28"/>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r w:rsidR="00BB6374">
        <w:rPr>
          <w:sz w:val="28"/>
          <w:szCs w:val="28"/>
        </w:rPr>
        <w:t>»;</w:t>
      </w:r>
    </w:p>
    <w:p w:rsidR="00DA5812" w:rsidRPr="00DA5812" w:rsidRDefault="00DA5812" w:rsidP="00793756">
      <w:pPr>
        <w:ind w:firstLine="709"/>
        <w:jc w:val="both"/>
        <w:rPr>
          <w:sz w:val="28"/>
          <w:szCs w:val="28"/>
        </w:rPr>
      </w:pPr>
      <w:r>
        <w:rPr>
          <w:sz w:val="28"/>
          <w:szCs w:val="28"/>
        </w:rPr>
        <w:t>п) «</w:t>
      </w:r>
      <w:r w:rsidRPr="00DA5812">
        <w:rPr>
          <w:sz w:val="28"/>
          <w:szCs w:val="28"/>
        </w:rPr>
        <w:t>2 02 45363 02 0000 150</w:t>
      </w:r>
      <w:r>
        <w:rPr>
          <w:sz w:val="28"/>
          <w:szCs w:val="28"/>
        </w:rPr>
        <w:t xml:space="preserve"> </w:t>
      </w:r>
      <w:r w:rsidRPr="00DA5812">
        <w:rPr>
          <w:sz w:val="28"/>
          <w:szCs w:val="28"/>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Pr>
          <w:sz w:val="28"/>
          <w:szCs w:val="28"/>
        </w:rPr>
        <w:t>»</w:t>
      </w:r>
      <w:r w:rsidRPr="00DA5812">
        <w:rPr>
          <w:sz w:val="28"/>
          <w:szCs w:val="28"/>
        </w:rPr>
        <w:t>;</w:t>
      </w:r>
    </w:p>
    <w:p w:rsidR="00DA5812" w:rsidRPr="00DC74E0" w:rsidRDefault="00DA5812" w:rsidP="00793756">
      <w:pPr>
        <w:ind w:firstLine="709"/>
        <w:jc w:val="both"/>
        <w:rPr>
          <w:sz w:val="28"/>
          <w:szCs w:val="28"/>
        </w:rPr>
      </w:pPr>
      <w:r>
        <w:rPr>
          <w:sz w:val="28"/>
          <w:szCs w:val="28"/>
        </w:rPr>
        <w:t xml:space="preserve">р) </w:t>
      </w:r>
      <w:r w:rsidR="00DC74E0">
        <w:rPr>
          <w:sz w:val="28"/>
          <w:szCs w:val="28"/>
        </w:rPr>
        <w:t>«</w:t>
      </w:r>
      <w:r w:rsidR="00DC74E0" w:rsidRPr="00DC74E0">
        <w:rPr>
          <w:sz w:val="28"/>
          <w:szCs w:val="28"/>
        </w:rPr>
        <w:t>2 02 25107 02 0000 150</w:t>
      </w:r>
      <w:r w:rsidR="00DC74E0">
        <w:rPr>
          <w:sz w:val="28"/>
          <w:szCs w:val="28"/>
        </w:rPr>
        <w:t xml:space="preserve"> </w:t>
      </w:r>
      <w:r w:rsidR="00DC74E0" w:rsidRPr="00DC74E0">
        <w:rPr>
          <w:sz w:val="28"/>
          <w:szCs w:val="28"/>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r w:rsidR="00DC74E0">
        <w:rPr>
          <w:sz w:val="28"/>
          <w:szCs w:val="28"/>
        </w:rPr>
        <w:t>»</w:t>
      </w:r>
      <w:r w:rsidR="00DC74E0" w:rsidRPr="00DC74E0">
        <w:rPr>
          <w:sz w:val="28"/>
          <w:szCs w:val="28"/>
        </w:rPr>
        <w:t>;</w:t>
      </w:r>
    </w:p>
    <w:p w:rsidR="00DC74E0" w:rsidRPr="00DC74E0" w:rsidRDefault="00DC74E0" w:rsidP="00793756">
      <w:pPr>
        <w:ind w:firstLine="709"/>
        <w:jc w:val="both"/>
        <w:rPr>
          <w:sz w:val="28"/>
          <w:szCs w:val="28"/>
        </w:rPr>
      </w:pPr>
      <w:r>
        <w:rPr>
          <w:sz w:val="28"/>
          <w:szCs w:val="28"/>
        </w:rPr>
        <w:t>с)</w:t>
      </w:r>
      <w:r w:rsidRPr="00DC74E0">
        <w:rPr>
          <w:sz w:val="28"/>
          <w:szCs w:val="28"/>
        </w:rPr>
        <w:t xml:space="preserve"> </w:t>
      </w:r>
      <w:r>
        <w:rPr>
          <w:sz w:val="28"/>
          <w:szCs w:val="28"/>
        </w:rPr>
        <w:t>«</w:t>
      </w:r>
      <w:r w:rsidRPr="00DC74E0">
        <w:rPr>
          <w:sz w:val="28"/>
          <w:szCs w:val="28"/>
        </w:rPr>
        <w:t>2 02 25597 02 0000 150</w:t>
      </w:r>
      <w:r>
        <w:rPr>
          <w:sz w:val="28"/>
          <w:szCs w:val="28"/>
        </w:rPr>
        <w:t xml:space="preserve"> </w:t>
      </w:r>
      <w:r w:rsidRPr="00DC74E0">
        <w:rPr>
          <w:sz w:val="28"/>
          <w:szCs w:val="28"/>
        </w:rPr>
        <w:t>Субсидии бюджетам субъектов Российской Федерации на реконструкцию и капитальный ремонт региональных и муниципальных музеев</w:t>
      </w:r>
      <w:r>
        <w:rPr>
          <w:sz w:val="28"/>
          <w:szCs w:val="28"/>
        </w:rPr>
        <w:t>»</w:t>
      </w:r>
      <w:r w:rsidRPr="00DC74E0">
        <w:rPr>
          <w:sz w:val="28"/>
          <w:szCs w:val="28"/>
        </w:rPr>
        <w:t>;</w:t>
      </w:r>
    </w:p>
    <w:p w:rsidR="00DC74E0" w:rsidRPr="00661AAA" w:rsidRDefault="00DC74E0" w:rsidP="00793756">
      <w:pPr>
        <w:ind w:firstLine="709"/>
        <w:jc w:val="both"/>
        <w:rPr>
          <w:sz w:val="28"/>
          <w:szCs w:val="28"/>
        </w:rPr>
      </w:pPr>
      <w:r>
        <w:rPr>
          <w:sz w:val="28"/>
          <w:szCs w:val="28"/>
        </w:rPr>
        <w:t>т) «</w:t>
      </w:r>
      <w:r w:rsidRPr="00DC74E0">
        <w:rPr>
          <w:sz w:val="28"/>
          <w:szCs w:val="28"/>
        </w:rPr>
        <w:t>2 18 25513 02 0000 150</w:t>
      </w:r>
      <w:r>
        <w:rPr>
          <w:sz w:val="28"/>
          <w:szCs w:val="28"/>
        </w:rPr>
        <w:t xml:space="preserve"> </w:t>
      </w:r>
      <w:r w:rsidRPr="00DC74E0">
        <w:rPr>
          <w:sz w:val="28"/>
          <w:szCs w:val="28"/>
        </w:rPr>
        <w:t>Доходы бюджетов субъектов Российской Федерации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муниципальных образований</w:t>
      </w:r>
      <w:r>
        <w:rPr>
          <w:sz w:val="28"/>
          <w:szCs w:val="28"/>
        </w:rPr>
        <w:t>»</w:t>
      </w:r>
      <w:r w:rsidR="00661AAA" w:rsidRPr="00661AAA">
        <w:rPr>
          <w:sz w:val="28"/>
          <w:szCs w:val="28"/>
        </w:rPr>
        <w:t>;</w:t>
      </w:r>
    </w:p>
    <w:p w:rsidR="00DC74E0" w:rsidRPr="00661AAA" w:rsidRDefault="00DC74E0" w:rsidP="00793756">
      <w:pPr>
        <w:ind w:firstLine="709"/>
        <w:jc w:val="both"/>
        <w:rPr>
          <w:sz w:val="28"/>
          <w:szCs w:val="28"/>
        </w:rPr>
      </w:pPr>
      <w:r>
        <w:rPr>
          <w:sz w:val="28"/>
          <w:szCs w:val="28"/>
        </w:rPr>
        <w:t>у)</w:t>
      </w:r>
      <w:r w:rsidR="00661AAA">
        <w:rPr>
          <w:sz w:val="28"/>
          <w:szCs w:val="28"/>
        </w:rPr>
        <w:t xml:space="preserve"> «</w:t>
      </w:r>
      <w:r w:rsidR="00661AAA" w:rsidRPr="00661AAA">
        <w:rPr>
          <w:sz w:val="28"/>
          <w:szCs w:val="28"/>
        </w:rPr>
        <w:t>2 19 25513 02 0000 150</w:t>
      </w:r>
      <w:r w:rsidR="00661AAA">
        <w:rPr>
          <w:sz w:val="28"/>
          <w:szCs w:val="28"/>
        </w:rPr>
        <w:t xml:space="preserve"> </w:t>
      </w:r>
      <w:r w:rsidR="00661AAA" w:rsidRPr="00661AAA">
        <w:rPr>
          <w:sz w:val="28"/>
          <w:szCs w:val="28"/>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w:t>
      </w:r>
      <w:r w:rsidR="00661AAA">
        <w:rPr>
          <w:sz w:val="28"/>
          <w:szCs w:val="28"/>
        </w:rPr>
        <w:t>»</w:t>
      </w:r>
      <w:r w:rsidR="00661AAA" w:rsidRPr="00661AAA">
        <w:rPr>
          <w:sz w:val="28"/>
          <w:szCs w:val="28"/>
        </w:rPr>
        <w:t>;</w:t>
      </w:r>
    </w:p>
    <w:p w:rsidR="00DC74E0" w:rsidRPr="00C97DC6" w:rsidRDefault="00DC74E0" w:rsidP="00793756">
      <w:pPr>
        <w:ind w:firstLine="709"/>
        <w:jc w:val="both"/>
        <w:rPr>
          <w:sz w:val="28"/>
          <w:szCs w:val="28"/>
        </w:rPr>
      </w:pPr>
      <w:r>
        <w:rPr>
          <w:sz w:val="28"/>
          <w:szCs w:val="28"/>
        </w:rPr>
        <w:t>ф)</w:t>
      </w:r>
      <w:r w:rsidR="00C97DC6">
        <w:rPr>
          <w:sz w:val="28"/>
          <w:szCs w:val="28"/>
        </w:rPr>
        <w:t xml:space="preserve"> «</w:t>
      </w:r>
      <w:r w:rsidR="00C97DC6" w:rsidRPr="00C97DC6">
        <w:rPr>
          <w:sz w:val="28"/>
          <w:szCs w:val="28"/>
        </w:rPr>
        <w:t>2 02 25292 02 0000 150</w:t>
      </w:r>
      <w:r w:rsidR="00C97DC6">
        <w:rPr>
          <w:sz w:val="28"/>
          <w:szCs w:val="28"/>
        </w:rPr>
        <w:t xml:space="preserve"> </w:t>
      </w:r>
      <w:r w:rsidR="00C97DC6" w:rsidRPr="00C97DC6">
        <w:rPr>
          <w:sz w:val="28"/>
          <w:szCs w:val="28"/>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w:t>
      </w:r>
      <w:r w:rsidR="00C97DC6" w:rsidRPr="00C97DC6">
        <w:rPr>
          <w:sz w:val="28"/>
          <w:szCs w:val="28"/>
        </w:rPr>
        <w:lastRenderedPageBreak/>
        <w:t>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sidR="00C97DC6">
        <w:rPr>
          <w:sz w:val="28"/>
          <w:szCs w:val="28"/>
        </w:rPr>
        <w:t>»</w:t>
      </w:r>
      <w:r w:rsidR="00C97DC6" w:rsidRPr="00C97DC6">
        <w:rPr>
          <w:sz w:val="28"/>
          <w:szCs w:val="28"/>
        </w:rPr>
        <w:t>;</w:t>
      </w:r>
    </w:p>
    <w:p w:rsidR="00C97DC6" w:rsidRPr="0089702E" w:rsidRDefault="0089702E" w:rsidP="00793756">
      <w:pPr>
        <w:ind w:firstLine="709"/>
        <w:jc w:val="both"/>
        <w:rPr>
          <w:sz w:val="28"/>
          <w:szCs w:val="28"/>
        </w:rPr>
      </w:pPr>
      <w:r>
        <w:rPr>
          <w:sz w:val="28"/>
          <w:szCs w:val="28"/>
        </w:rPr>
        <w:t>х)</w:t>
      </w:r>
      <w:r w:rsidRPr="0089702E">
        <w:t xml:space="preserve"> </w:t>
      </w:r>
      <w:r>
        <w:t>«</w:t>
      </w:r>
      <w:r w:rsidRPr="0089702E">
        <w:rPr>
          <w:sz w:val="28"/>
          <w:szCs w:val="28"/>
        </w:rPr>
        <w:t>1 08 07172 01 0000 110</w:t>
      </w:r>
      <w:r>
        <w:rPr>
          <w:sz w:val="28"/>
          <w:szCs w:val="28"/>
        </w:rPr>
        <w:t xml:space="preserve"> </w:t>
      </w:r>
      <w:r w:rsidRPr="0089702E">
        <w:rPr>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r>
        <w:rPr>
          <w:sz w:val="28"/>
          <w:szCs w:val="28"/>
        </w:rPr>
        <w:t>»</w:t>
      </w:r>
      <w:r w:rsidRPr="0089702E">
        <w:rPr>
          <w:sz w:val="28"/>
          <w:szCs w:val="28"/>
        </w:rPr>
        <w:t>;</w:t>
      </w:r>
    </w:p>
    <w:p w:rsidR="0089702E" w:rsidRPr="0089702E" w:rsidRDefault="0089702E" w:rsidP="00793756">
      <w:pPr>
        <w:ind w:firstLine="709"/>
        <w:jc w:val="both"/>
        <w:rPr>
          <w:sz w:val="28"/>
          <w:szCs w:val="28"/>
        </w:rPr>
      </w:pPr>
      <w:r>
        <w:rPr>
          <w:sz w:val="28"/>
          <w:szCs w:val="28"/>
        </w:rPr>
        <w:t>ц) «</w:t>
      </w:r>
      <w:r w:rsidRPr="0089702E">
        <w:rPr>
          <w:sz w:val="28"/>
          <w:szCs w:val="28"/>
        </w:rPr>
        <w:t>2 02 25289 02 0000 150</w:t>
      </w:r>
      <w:r>
        <w:rPr>
          <w:sz w:val="28"/>
          <w:szCs w:val="28"/>
        </w:rPr>
        <w:t xml:space="preserve"> </w:t>
      </w:r>
      <w:r w:rsidRPr="0089702E">
        <w:rPr>
          <w:sz w:val="28"/>
          <w:szCs w:val="28"/>
        </w:rPr>
        <w:t>Субсидии бюджетам субъектов Российской Федерации в целях достижения результатов национального проекта «Производительность труда»;</w:t>
      </w:r>
    </w:p>
    <w:p w:rsidR="0089702E" w:rsidRPr="0089702E" w:rsidRDefault="0089702E" w:rsidP="00793756">
      <w:pPr>
        <w:ind w:firstLine="709"/>
        <w:jc w:val="both"/>
        <w:rPr>
          <w:sz w:val="28"/>
          <w:szCs w:val="28"/>
        </w:rPr>
      </w:pPr>
      <w:r>
        <w:rPr>
          <w:sz w:val="28"/>
          <w:szCs w:val="28"/>
        </w:rPr>
        <w:t>ч) «</w:t>
      </w:r>
      <w:r w:rsidRPr="0089702E">
        <w:rPr>
          <w:sz w:val="28"/>
          <w:szCs w:val="28"/>
        </w:rPr>
        <w:t>2 02 25527 02 0000 150</w:t>
      </w:r>
      <w:r>
        <w:rPr>
          <w:sz w:val="28"/>
          <w:szCs w:val="28"/>
        </w:rPr>
        <w:t xml:space="preserve"> </w:t>
      </w:r>
      <w:r w:rsidRPr="0089702E">
        <w:rPr>
          <w:sz w:val="28"/>
          <w:szCs w:val="28"/>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r>
        <w:rPr>
          <w:sz w:val="28"/>
          <w:szCs w:val="28"/>
        </w:rPr>
        <w:t>»</w:t>
      </w:r>
      <w:r w:rsidRPr="0089702E">
        <w:rPr>
          <w:sz w:val="28"/>
          <w:szCs w:val="28"/>
        </w:rPr>
        <w:t>;</w:t>
      </w:r>
    </w:p>
    <w:p w:rsidR="0089702E" w:rsidRPr="0089702E" w:rsidRDefault="0089702E" w:rsidP="00793756">
      <w:pPr>
        <w:ind w:firstLine="709"/>
        <w:jc w:val="both"/>
        <w:rPr>
          <w:sz w:val="28"/>
          <w:szCs w:val="28"/>
        </w:rPr>
      </w:pPr>
      <w:r>
        <w:rPr>
          <w:sz w:val="28"/>
          <w:szCs w:val="28"/>
        </w:rPr>
        <w:t>ш) «</w:t>
      </w:r>
      <w:r w:rsidRPr="0089702E">
        <w:rPr>
          <w:sz w:val="28"/>
          <w:szCs w:val="28"/>
        </w:rPr>
        <w:t>2 02 45289 02 0000 150</w:t>
      </w:r>
      <w:r>
        <w:rPr>
          <w:sz w:val="28"/>
          <w:szCs w:val="28"/>
        </w:rPr>
        <w:t xml:space="preserve"> </w:t>
      </w:r>
      <w:r w:rsidRPr="0089702E">
        <w:rPr>
          <w:sz w:val="28"/>
          <w:szCs w:val="28"/>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p w:rsidR="0089702E" w:rsidRPr="0089702E" w:rsidRDefault="0089702E" w:rsidP="00793756">
      <w:pPr>
        <w:ind w:firstLine="709"/>
        <w:jc w:val="both"/>
        <w:rPr>
          <w:sz w:val="28"/>
          <w:szCs w:val="28"/>
        </w:rPr>
      </w:pPr>
      <w:r>
        <w:rPr>
          <w:sz w:val="28"/>
          <w:szCs w:val="28"/>
        </w:rPr>
        <w:t>ы) «</w:t>
      </w:r>
      <w:r w:rsidRPr="0089702E">
        <w:rPr>
          <w:sz w:val="28"/>
          <w:szCs w:val="28"/>
        </w:rPr>
        <w:t>2 02 35429 02 0000 150</w:t>
      </w:r>
      <w:r>
        <w:rPr>
          <w:sz w:val="28"/>
          <w:szCs w:val="28"/>
        </w:rPr>
        <w:t xml:space="preserve"> </w:t>
      </w:r>
      <w:r w:rsidRPr="0089702E">
        <w:rPr>
          <w:sz w:val="28"/>
          <w:szCs w:val="28"/>
        </w:rPr>
        <w:t>Субвенции бюджетам субъектов Российской Федерации на увеличение площади лесовосстановления</w:t>
      </w:r>
      <w:r>
        <w:rPr>
          <w:sz w:val="28"/>
          <w:szCs w:val="28"/>
        </w:rPr>
        <w:t>»</w:t>
      </w:r>
      <w:r w:rsidRPr="0089702E">
        <w:rPr>
          <w:sz w:val="28"/>
          <w:szCs w:val="28"/>
        </w:rPr>
        <w:t>;</w:t>
      </w:r>
    </w:p>
    <w:p w:rsidR="0089702E" w:rsidRPr="0089702E" w:rsidRDefault="0089702E" w:rsidP="00793756">
      <w:pPr>
        <w:ind w:firstLine="709"/>
        <w:jc w:val="both"/>
        <w:rPr>
          <w:sz w:val="28"/>
          <w:szCs w:val="28"/>
        </w:rPr>
      </w:pPr>
      <w:r>
        <w:rPr>
          <w:sz w:val="28"/>
          <w:szCs w:val="28"/>
        </w:rPr>
        <w:t>э) «</w:t>
      </w:r>
      <w:r w:rsidRPr="0089702E">
        <w:rPr>
          <w:sz w:val="28"/>
          <w:szCs w:val="28"/>
        </w:rPr>
        <w:t>2 02 35430 02 0000 150</w:t>
      </w:r>
      <w:r>
        <w:rPr>
          <w:sz w:val="28"/>
          <w:szCs w:val="28"/>
        </w:rPr>
        <w:t xml:space="preserve"> </w:t>
      </w:r>
      <w:r w:rsidRPr="0089702E">
        <w:rPr>
          <w:sz w:val="28"/>
          <w:szCs w:val="28"/>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r>
        <w:rPr>
          <w:sz w:val="28"/>
          <w:szCs w:val="28"/>
        </w:rPr>
        <w:t>»</w:t>
      </w:r>
      <w:r w:rsidRPr="0089702E">
        <w:rPr>
          <w:sz w:val="28"/>
          <w:szCs w:val="28"/>
        </w:rPr>
        <w:t>;</w:t>
      </w:r>
    </w:p>
    <w:p w:rsidR="0089702E" w:rsidRPr="007648F5" w:rsidRDefault="0089702E" w:rsidP="00793756">
      <w:pPr>
        <w:ind w:firstLine="709"/>
        <w:jc w:val="both"/>
        <w:rPr>
          <w:sz w:val="28"/>
          <w:szCs w:val="28"/>
        </w:rPr>
      </w:pPr>
      <w:r>
        <w:rPr>
          <w:sz w:val="28"/>
          <w:szCs w:val="28"/>
        </w:rPr>
        <w:t>ю) «</w:t>
      </w:r>
      <w:r w:rsidRPr="0089702E">
        <w:rPr>
          <w:sz w:val="28"/>
          <w:szCs w:val="28"/>
        </w:rPr>
        <w:t>2 02 35432 02 0000 150</w:t>
      </w:r>
      <w:r>
        <w:rPr>
          <w:sz w:val="28"/>
          <w:szCs w:val="28"/>
        </w:rPr>
        <w:t xml:space="preserve"> </w:t>
      </w:r>
      <w:r w:rsidRPr="0089702E">
        <w:rPr>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w:t>
      </w:r>
      <w:r w:rsidRPr="007648F5">
        <w:rPr>
          <w:sz w:val="28"/>
          <w:szCs w:val="28"/>
        </w:rPr>
        <w:t>пожаров»;</w:t>
      </w:r>
    </w:p>
    <w:p w:rsidR="0089702E" w:rsidRPr="007648F5" w:rsidRDefault="0089702E" w:rsidP="00793756">
      <w:pPr>
        <w:ind w:firstLine="709"/>
        <w:jc w:val="both"/>
        <w:rPr>
          <w:sz w:val="28"/>
          <w:szCs w:val="28"/>
        </w:rPr>
      </w:pPr>
      <w:r w:rsidRPr="007648F5">
        <w:rPr>
          <w:sz w:val="28"/>
          <w:szCs w:val="28"/>
        </w:rPr>
        <w:t>я) «2 02 25116 02 0000 150 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p w:rsidR="00A82394" w:rsidRPr="007648F5" w:rsidRDefault="00A82394" w:rsidP="00793756">
      <w:pPr>
        <w:ind w:firstLine="709"/>
        <w:jc w:val="both"/>
        <w:rPr>
          <w:sz w:val="28"/>
          <w:szCs w:val="28"/>
        </w:rPr>
      </w:pPr>
      <w:r w:rsidRPr="007648F5">
        <w:rPr>
          <w:sz w:val="28"/>
          <w:szCs w:val="28"/>
        </w:rPr>
        <w:t>изложить в следующей редакции:</w:t>
      </w:r>
    </w:p>
    <w:p w:rsidR="007E47C4" w:rsidRPr="007E47C4" w:rsidRDefault="007E47C4" w:rsidP="007E47C4">
      <w:pPr>
        <w:ind w:firstLine="709"/>
        <w:jc w:val="both"/>
        <w:rPr>
          <w:sz w:val="28"/>
          <w:szCs w:val="28"/>
        </w:rPr>
      </w:pPr>
      <w:r w:rsidRPr="007648F5">
        <w:rPr>
          <w:sz w:val="28"/>
          <w:szCs w:val="28"/>
        </w:rPr>
        <w:t>а) «1 01 02010 01 0000 110</w:t>
      </w:r>
      <w:r w:rsidRPr="007E47C4">
        <w:rPr>
          <w:sz w:val="28"/>
          <w:szCs w:val="2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w:t>
      </w:r>
      <w:r>
        <w:rPr>
          <w:sz w:val="28"/>
          <w:szCs w:val="28"/>
        </w:rPr>
        <w:t xml:space="preserve"> </w:t>
      </w:r>
      <w:r w:rsidRPr="007E47C4">
        <w:rPr>
          <w:sz w:val="28"/>
          <w:szCs w:val="28"/>
        </w:rPr>
        <w:t xml:space="preserve">650 тысяч рублей за налоговые периоды </w:t>
      </w:r>
      <w:r w:rsidR="00B77236">
        <w:rPr>
          <w:sz w:val="28"/>
          <w:szCs w:val="28"/>
        </w:rPr>
        <w:br/>
      </w:r>
      <w:r>
        <w:rPr>
          <w:sz w:val="28"/>
          <w:szCs w:val="28"/>
        </w:rPr>
        <w:t>д</w:t>
      </w:r>
      <w:r w:rsidRPr="007E47C4">
        <w:rPr>
          <w:sz w:val="28"/>
          <w:szCs w:val="28"/>
        </w:rPr>
        <w:t>о 1 января 2025 года, а также в части суммы налога, не превышающей 312 тысяч ру</w:t>
      </w:r>
      <w:r>
        <w:rPr>
          <w:sz w:val="28"/>
          <w:szCs w:val="28"/>
        </w:rPr>
        <w:t xml:space="preserve">блей за налоговые периоды после </w:t>
      </w:r>
      <w:r w:rsidRPr="007E47C4">
        <w:rPr>
          <w:sz w:val="28"/>
          <w:szCs w:val="28"/>
        </w:rPr>
        <w:t xml:space="preserve">1 января 2025 года), а также налог на доходы </w:t>
      </w:r>
      <w:r w:rsidRPr="007E47C4">
        <w:rPr>
          <w:sz w:val="28"/>
          <w:szCs w:val="28"/>
        </w:rPr>
        <w:lastRenderedPageBreak/>
        <w:t>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p w:rsidR="007E47C4" w:rsidRPr="007E47C4" w:rsidRDefault="007E47C4" w:rsidP="007E47C4">
      <w:pPr>
        <w:ind w:firstLine="709"/>
        <w:jc w:val="both"/>
        <w:rPr>
          <w:sz w:val="28"/>
          <w:szCs w:val="28"/>
        </w:rPr>
      </w:pPr>
      <w:r w:rsidRPr="007E47C4">
        <w:rPr>
          <w:sz w:val="28"/>
          <w:szCs w:val="28"/>
        </w:rPr>
        <w:t xml:space="preserve">б)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w:t>
      </w:r>
      <w:r w:rsidR="00B77236">
        <w:rPr>
          <w:sz w:val="28"/>
          <w:szCs w:val="28"/>
        </w:rPr>
        <w:br/>
      </w:r>
      <w:r w:rsidRPr="007E47C4">
        <w:rPr>
          <w:sz w:val="28"/>
          <w:szCs w:val="28"/>
        </w:rPr>
        <w:t>до 1 января 2025 года, а также в части суммы налога, не превышающей 312 тысяч рублей за налоговые периоды после 1 января 2025 года)»;</w:t>
      </w:r>
    </w:p>
    <w:p w:rsidR="007E47C4" w:rsidRPr="007E47C4" w:rsidRDefault="007E47C4" w:rsidP="007E47C4">
      <w:pPr>
        <w:ind w:firstLine="709"/>
        <w:jc w:val="both"/>
        <w:rPr>
          <w:sz w:val="28"/>
          <w:szCs w:val="28"/>
        </w:rPr>
      </w:pPr>
      <w:r w:rsidRPr="007E47C4">
        <w:rPr>
          <w:sz w:val="28"/>
          <w:szCs w:val="28"/>
        </w:rPr>
        <w:t xml:space="preserve">в) «1 01 02030 01 0000 110 </w:t>
      </w:r>
      <w:r w:rsidR="001E71AA" w:rsidRPr="001E71AA">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г) «1 01 02080 01 0000 110 </w:t>
      </w:r>
      <w:r w:rsidR="001E71AA" w:rsidRPr="001E71AA">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д) «1 01 02130 01 0000 110 </w:t>
      </w:r>
      <w:r w:rsidR="001E71AA" w:rsidRPr="001E71AA">
        <w:rPr>
          <w:sz w:val="28"/>
          <w:szCs w:val="2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w:t>
      </w:r>
      <w:r w:rsidR="00B77236">
        <w:rPr>
          <w:sz w:val="28"/>
          <w:szCs w:val="28"/>
        </w:rPr>
        <w:br/>
      </w:r>
      <w:r w:rsidR="001E71AA" w:rsidRPr="001E71AA">
        <w:rPr>
          <w:sz w:val="28"/>
          <w:szCs w:val="28"/>
        </w:rPr>
        <w:t>до 1 января 2025 года, а также в части суммы налога, не превышающей 312 тысяч рублей за налоговые периоды после 1 января 2025 года)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е) «1 01 02140 01 0000 110 </w:t>
      </w:r>
      <w:r w:rsidR="001E71AA" w:rsidRPr="001E71AA">
        <w:rPr>
          <w:sz w:val="28"/>
          <w:szCs w:val="2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w:t>
      </w:r>
      <w:r w:rsidR="00B77236">
        <w:rPr>
          <w:sz w:val="28"/>
          <w:szCs w:val="28"/>
        </w:rPr>
        <w:br/>
      </w:r>
      <w:bookmarkStart w:id="1" w:name="_GoBack"/>
      <w:bookmarkEnd w:id="1"/>
      <w:r w:rsidR="001E71AA" w:rsidRPr="001E71AA">
        <w:rPr>
          <w:sz w:val="28"/>
          <w:szCs w:val="28"/>
        </w:rPr>
        <w:t>до 1 января 2025 года, а также в части суммы налога, превышающей 312 тысяч рублей за налоговые периоды после 1 января 2025 года)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ж) «1 03 02232 01 0000 110 </w:t>
      </w:r>
      <w:r w:rsidR="001E71AA" w:rsidRPr="001E71AA">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з) «1 03 02242 01 0000 110 </w:t>
      </w:r>
      <w:r w:rsidR="001E71AA" w:rsidRPr="001E71AA">
        <w:rPr>
          <w:sz w:val="28"/>
          <w:szCs w:val="28"/>
        </w:rPr>
        <w:t>Доходы от уплаты акцизов на моторные масла для дизельных и (или) карбюраторных (</w:t>
      </w:r>
      <w:proofErr w:type="spellStart"/>
      <w:r w:rsidR="001E71AA" w:rsidRPr="001E71AA">
        <w:rPr>
          <w:sz w:val="28"/>
          <w:szCs w:val="28"/>
        </w:rPr>
        <w:t>инжекторных</w:t>
      </w:r>
      <w:proofErr w:type="spellEnd"/>
      <w:r w:rsidR="001E71AA" w:rsidRPr="001E71AA">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и) «1 03 02252 01 0000 110 </w:t>
      </w:r>
      <w:r w:rsidR="001E71AA" w:rsidRPr="001E71AA">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к) «1 03 02262 01 0000 110 </w:t>
      </w:r>
      <w:r w:rsidR="001E71AA" w:rsidRPr="001E71AA">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л) «1 08 07560 01 0000 110 </w:t>
      </w:r>
      <w:r w:rsidR="001E71AA" w:rsidRPr="001E71AA">
        <w:rPr>
          <w:sz w:val="28"/>
          <w:szCs w:val="28"/>
        </w:rPr>
        <w:t>Государственная пошлина за осуществляемые одновременно государственный кадастровый учет и государственную регистрацию прав</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м) «1 08 07570 01 0000 110 </w:t>
      </w:r>
      <w:r w:rsidR="001E71AA" w:rsidRPr="001E71AA">
        <w:rPr>
          <w:sz w:val="28"/>
          <w:szCs w:val="28"/>
        </w:rPr>
        <w:t>Государственная пошлина за ускоренную процедуру государственного кадастрового учета и (или) государственной регистрации прав</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н) «2 02 35900 02 0000 150 </w:t>
      </w:r>
      <w:r w:rsidR="009E1D1E" w:rsidRPr="009E1D1E">
        <w:rPr>
          <w:sz w:val="28"/>
          <w:szCs w:val="28"/>
        </w:rPr>
        <w:t>Единая субвенция бюджетам субъектов Российской Федерации и бюджету города Байконура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о) «2 02 25494 02 0000 150 </w:t>
      </w:r>
      <w:r w:rsidR="00AE16A4" w:rsidRPr="00AE16A4">
        <w:rPr>
          <w:sz w:val="28"/>
          <w:szCs w:val="28"/>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п) «2 02 45363 02 0000 150 </w:t>
      </w:r>
      <w:r w:rsidR="00AE16A4" w:rsidRPr="00AE16A4">
        <w:rPr>
          <w:sz w:val="28"/>
          <w:szCs w:val="28"/>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р) «2 02 25107 02 0000 150 </w:t>
      </w:r>
      <w:r w:rsidR="00AE16A4" w:rsidRPr="00AE16A4">
        <w:rPr>
          <w:sz w:val="28"/>
          <w:szCs w:val="28"/>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с) «2 02 25597 02 0000 150 </w:t>
      </w:r>
      <w:r w:rsidR="00AE16A4" w:rsidRPr="00AE16A4">
        <w:rPr>
          <w:sz w:val="28"/>
          <w:szCs w:val="28"/>
        </w:rPr>
        <w:t>Субсидии бюджетам субъектов Российской Федерации на модернизацию региональных и муниципальных музеев</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т) «2 18 25513 02 0000 150 </w:t>
      </w:r>
      <w:r w:rsidR="00AE16A4" w:rsidRPr="00AE16A4">
        <w:rPr>
          <w:sz w:val="28"/>
          <w:szCs w:val="28"/>
        </w:rPr>
        <w:t>Доходы бюджетов субъектов Российской Федерации от возврата остатков субсидий на развитие сети учреждений культурно-досугового типа из бюджетов муниципальных образований</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у) «2 19 25513 02 0000 150 </w:t>
      </w:r>
      <w:r w:rsidR="00AE16A4" w:rsidRPr="00AE16A4">
        <w:rPr>
          <w:sz w:val="28"/>
          <w:szCs w:val="28"/>
        </w:rPr>
        <w:t>Возврат остатков субсидий на развитие сети учреждений культурно-досугового типа из бюджетов субъектов Российской Федерации</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ф) «2 02 25292 02 0000 150 </w:t>
      </w:r>
      <w:r w:rsidR="00AE16A4" w:rsidRPr="00AE16A4">
        <w:rPr>
          <w:sz w:val="28"/>
          <w:szCs w:val="28"/>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х) «1 08 07172 01 0000 110 </w:t>
      </w:r>
      <w:r w:rsidR="00AE16A4" w:rsidRPr="00AE16A4">
        <w:rPr>
          <w:sz w:val="28"/>
          <w:szCs w:val="28"/>
        </w:rPr>
        <w:t>Государственная пошлина 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пределах переданных полномочий Российской Федерации в области использования автомобильных дорог и осуществления дорожной деятельности, зачисляемая в бюджеты субъектов Российской Федерации</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ц) «2 02 25289 02 0000 150 </w:t>
      </w:r>
      <w:r w:rsidR="00AE16A4" w:rsidRPr="00AE16A4">
        <w:rPr>
          <w:sz w:val="28"/>
          <w:szCs w:val="28"/>
        </w:rPr>
        <w:t>Субсидии бюджетам субъектов Российской Федерации в целях достижения результатов федерального пр</w:t>
      </w:r>
      <w:r w:rsidR="00AE16A4">
        <w:rPr>
          <w:sz w:val="28"/>
          <w:szCs w:val="28"/>
        </w:rPr>
        <w:t>оекта «Производительность труда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ч) «2 02 25527 02 0000 150 </w:t>
      </w:r>
      <w:r w:rsidR="00AE16A4" w:rsidRPr="00AE16A4">
        <w:rPr>
          <w:sz w:val="28"/>
          <w:szCs w:val="28"/>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ш) «2 02 45289 02 0000 150 </w:t>
      </w:r>
      <w:r w:rsidR="00AE16A4" w:rsidRPr="00AE16A4">
        <w:rPr>
          <w:sz w:val="28"/>
          <w:szCs w:val="28"/>
        </w:rPr>
        <w:t>Межбюджетные трансферты, передаваемые бюджетам субъектов Российской Федерации в целях достижения результатов федерального пр</w:t>
      </w:r>
      <w:r w:rsidR="00265070">
        <w:rPr>
          <w:sz w:val="28"/>
          <w:szCs w:val="28"/>
        </w:rPr>
        <w:t>оекта «Производительность труда</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ы) «2 02 35429 02 0000 150 </w:t>
      </w:r>
      <w:r w:rsidR="00265070" w:rsidRPr="00265070">
        <w:rPr>
          <w:sz w:val="28"/>
          <w:szCs w:val="28"/>
        </w:rPr>
        <w:t xml:space="preserve">Субвенции бюджетам субъектов Российской Федерации на проведение мероприятий по увеличению площади </w:t>
      </w:r>
      <w:proofErr w:type="spellStart"/>
      <w:r w:rsidR="00265070" w:rsidRPr="00265070">
        <w:rPr>
          <w:sz w:val="28"/>
          <w:szCs w:val="28"/>
        </w:rPr>
        <w:t>лесовосстановления</w:t>
      </w:r>
      <w:proofErr w:type="spellEnd"/>
      <w:r w:rsidR="00265070" w:rsidRPr="00265070">
        <w:rPr>
          <w:sz w:val="28"/>
          <w:szCs w:val="28"/>
        </w:rPr>
        <w:t xml:space="preserve"> на лесных участках, не переданных в аренду, в том числе вокруг городов и промышленных центров</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э) «2 02 35430 02 0000 150 </w:t>
      </w:r>
      <w:r w:rsidR="00265070" w:rsidRPr="00265070">
        <w:rPr>
          <w:sz w:val="28"/>
          <w:szCs w:val="28"/>
        </w:rPr>
        <w:t xml:space="preserve">Субвенции бюджетам субъектов Российской Федерации на приобретение спецтехники для проведения комплекса мероприятий по </w:t>
      </w:r>
      <w:proofErr w:type="spellStart"/>
      <w:r w:rsidR="00265070" w:rsidRPr="00265070">
        <w:rPr>
          <w:sz w:val="28"/>
          <w:szCs w:val="28"/>
        </w:rPr>
        <w:t>лесовосстановлению</w:t>
      </w:r>
      <w:proofErr w:type="spellEnd"/>
      <w:r w:rsidR="00265070" w:rsidRPr="00265070">
        <w:rPr>
          <w:sz w:val="28"/>
          <w:szCs w:val="28"/>
        </w:rPr>
        <w:t xml:space="preserve"> и лесоразведению в целях оснащения учреждений, выполняющих мероприятия по воспроизводству лесов</w:t>
      </w:r>
      <w:r w:rsidRPr="007E47C4">
        <w:rPr>
          <w:sz w:val="28"/>
          <w:szCs w:val="28"/>
        </w:rPr>
        <w:t>»;</w:t>
      </w:r>
    </w:p>
    <w:p w:rsidR="007E47C4" w:rsidRPr="007E47C4" w:rsidRDefault="007E47C4" w:rsidP="007E47C4">
      <w:pPr>
        <w:ind w:firstLine="709"/>
        <w:jc w:val="both"/>
        <w:rPr>
          <w:sz w:val="28"/>
          <w:szCs w:val="28"/>
        </w:rPr>
      </w:pPr>
      <w:r w:rsidRPr="007E47C4">
        <w:rPr>
          <w:sz w:val="28"/>
          <w:szCs w:val="28"/>
        </w:rPr>
        <w:t xml:space="preserve">ю) «2 02 35432 02 0000 150 </w:t>
      </w:r>
      <w:r w:rsidR="00265070" w:rsidRPr="00265070">
        <w:rPr>
          <w:sz w:val="28"/>
          <w:szCs w:val="28"/>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r w:rsidRPr="007E47C4">
        <w:rPr>
          <w:sz w:val="28"/>
          <w:szCs w:val="28"/>
        </w:rPr>
        <w:t>»;</w:t>
      </w:r>
    </w:p>
    <w:p w:rsidR="007E47C4" w:rsidRPr="007648F5" w:rsidRDefault="007E47C4" w:rsidP="007E47C4">
      <w:pPr>
        <w:ind w:firstLine="709"/>
        <w:jc w:val="both"/>
        <w:rPr>
          <w:sz w:val="28"/>
          <w:szCs w:val="28"/>
        </w:rPr>
      </w:pPr>
      <w:r w:rsidRPr="007E47C4">
        <w:rPr>
          <w:sz w:val="28"/>
          <w:szCs w:val="28"/>
        </w:rPr>
        <w:t xml:space="preserve">я) «2 02 25116 02 0000 150 </w:t>
      </w:r>
      <w:r w:rsidR="00265070" w:rsidRPr="00265070">
        <w:rPr>
          <w:sz w:val="28"/>
          <w:szCs w:val="28"/>
        </w:rPr>
        <w:t xml:space="preserve">Субсидии бюджетам субъектов Российской Федерации на реализацию программы комплексного развития молодежной политики в </w:t>
      </w:r>
      <w:r w:rsidR="00392C3D">
        <w:rPr>
          <w:sz w:val="28"/>
          <w:szCs w:val="28"/>
        </w:rPr>
        <w:t>субъектах Российской Федерации «</w:t>
      </w:r>
      <w:r w:rsidR="00265070" w:rsidRPr="007648F5">
        <w:rPr>
          <w:sz w:val="28"/>
          <w:szCs w:val="28"/>
        </w:rPr>
        <w:t>Регион для молодых</w:t>
      </w:r>
      <w:r w:rsidRPr="007648F5">
        <w:rPr>
          <w:sz w:val="28"/>
          <w:szCs w:val="28"/>
        </w:rPr>
        <w:t>».</w:t>
      </w:r>
    </w:p>
    <w:p w:rsidR="00394663" w:rsidRPr="007648F5" w:rsidRDefault="00E95326" w:rsidP="00394663">
      <w:pPr>
        <w:pStyle w:val="a4"/>
        <w:ind w:left="0" w:firstLine="709"/>
        <w:jc w:val="both"/>
        <w:rPr>
          <w:rFonts w:eastAsia="Calibri"/>
          <w:sz w:val="28"/>
          <w:szCs w:val="28"/>
        </w:rPr>
      </w:pPr>
      <w:r>
        <w:rPr>
          <w:sz w:val="28"/>
          <w:szCs w:val="28"/>
        </w:rPr>
        <w:t>3</w:t>
      </w:r>
      <w:r w:rsidR="00DC3D4C" w:rsidRPr="007648F5">
        <w:rPr>
          <w:sz w:val="28"/>
          <w:szCs w:val="28"/>
        </w:rPr>
        <w:t xml:space="preserve">) </w:t>
      </w:r>
      <w:r w:rsidR="00394663" w:rsidRPr="007648F5">
        <w:rPr>
          <w:sz w:val="28"/>
          <w:szCs w:val="28"/>
        </w:rPr>
        <w:t xml:space="preserve">исключить следующие коды бюджетной классификации </w:t>
      </w:r>
      <w:r w:rsidR="00394663" w:rsidRPr="007648F5">
        <w:rPr>
          <w:rFonts w:eastAsia="Calibri"/>
          <w:sz w:val="28"/>
          <w:szCs w:val="28"/>
        </w:rPr>
        <w:t>Российской Федерации:</w:t>
      </w:r>
    </w:p>
    <w:p w:rsidR="00AC08C9" w:rsidRPr="007648F5" w:rsidRDefault="006F23A2" w:rsidP="004407EC">
      <w:pPr>
        <w:ind w:firstLine="709"/>
        <w:jc w:val="both"/>
        <w:rPr>
          <w:sz w:val="28"/>
          <w:szCs w:val="28"/>
        </w:rPr>
      </w:pPr>
      <w:r w:rsidRPr="007648F5">
        <w:rPr>
          <w:sz w:val="28"/>
          <w:szCs w:val="28"/>
        </w:rPr>
        <w:t xml:space="preserve">а) </w:t>
      </w:r>
      <w:r w:rsidR="00D721A8" w:rsidRPr="007648F5">
        <w:rPr>
          <w:sz w:val="28"/>
          <w:szCs w:val="28"/>
        </w:rPr>
        <w:t>«</w:t>
      </w:r>
      <w:r w:rsidR="0002770F" w:rsidRPr="007648F5">
        <w:rPr>
          <w:sz w:val="28"/>
          <w:szCs w:val="28"/>
        </w:rPr>
        <w:t>1 08 07310 01 0000 110 Государственная пошлина за повторную выдачу свидетельства о постановке на учет в налоговом органе</w:t>
      </w:r>
      <w:r w:rsidR="00D721A8" w:rsidRPr="007648F5">
        <w:rPr>
          <w:sz w:val="28"/>
          <w:szCs w:val="28"/>
        </w:rPr>
        <w:t>»;</w:t>
      </w:r>
    </w:p>
    <w:p w:rsidR="00D721A8" w:rsidRPr="007648F5" w:rsidRDefault="006F23A2" w:rsidP="004407EC">
      <w:pPr>
        <w:ind w:firstLine="709"/>
        <w:jc w:val="both"/>
        <w:rPr>
          <w:sz w:val="28"/>
          <w:szCs w:val="28"/>
        </w:rPr>
      </w:pPr>
      <w:r w:rsidRPr="007648F5">
        <w:rPr>
          <w:sz w:val="28"/>
          <w:szCs w:val="28"/>
        </w:rPr>
        <w:t xml:space="preserve">б) </w:t>
      </w:r>
      <w:r w:rsidR="00D721A8" w:rsidRPr="007648F5">
        <w:rPr>
          <w:sz w:val="28"/>
          <w:szCs w:val="28"/>
        </w:rPr>
        <w:t>«</w:t>
      </w:r>
      <w:r w:rsidR="0002770F" w:rsidRPr="007648F5">
        <w:rPr>
          <w:sz w:val="28"/>
          <w:szCs w:val="28"/>
        </w:rPr>
        <w:t>2 02 45292 02 0000 150</w:t>
      </w:r>
      <w:r w:rsidR="00D721A8" w:rsidRPr="007648F5">
        <w:rPr>
          <w:sz w:val="28"/>
          <w:szCs w:val="28"/>
        </w:rPr>
        <w:t xml:space="preserve"> </w:t>
      </w:r>
      <w:r w:rsidR="0002770F" w:rsidRPr="007648F5">
        <w:rPr>
          <w:sz w:val="28"/>
          <w:szCs w:val="28"/>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p w:rsidR="00761AAA" w:rsidRDefault="00761AAA" w:rsidP="004407EC">
      <w:pPr>
        <w:ind w:firstLine="709"/>
        <w:jc w:val="both"/>
        <w:rPr>
          <w:sz w:val="28"/>
          <w:szCs w:val="28"/>
        </w:rPr>
      </w:pPr>
      <w:r w:rsidRPr="007648F5">
        <w:rPr>
          <w:sz w:val="28"/>
          <w:szCs w:val="28"/>
        </w:rPr>
        <w:t>2. Главным</w:t>
      </w:r>
      <w:r w:rsidR="00BB6374" w:rsidRPr="007648F5">
        <w:rPr>
          <w:sz w:val="28"/>
          <w:szCs w:val="28"/>
        </w:rPr>
        <w:t>и</w:t>
      </w:r>
      <w:r w:rsidRPr="007648F5">
        <w:rPr>
          <w:sz w:val="28"/>
          <w:szCs w:val="28"/>
        </w:rPr>
        <w:t xml:space="preserve"> администратор</w:t>
      </w:r>
      <w:r w:rsidR="00BB6374" w:rsidRPr="007648F5">
        <w:rPr>
          <w:sz w:val="28"/>
          <w:szCs w:val="28"/>
        </w:rPr>
        <w:t>а</w:t>
      </w:r>
      <w:r w:rsidRPr="007648F5">
        <w:rPr>
          <w:sz w:val="28"/>
          <w:szCs w:val="28"/>
        </w:rPr>
        <w:t>м</w:t>
      </w:r>
      <w:r w:rsidR="00BB6374" w:rsidRPr="007648F5">
        <w:rPr>
          <w:sz w:val="28"/>
          <w:szCs w:val="28"/>
        </w:rPr>
        <w:t xml:space="preserve">и </w:t>
      </w:r>
      <w:r w:rsidRPr="007648F5">
        <w:rPr>
          <w:sz w:val="28"/>
          <w:szCs w:val="28"/>
        </w:rPr>
        <w:t>доходов считать:</w:t>
      </w:r>
    </w:p>
    <w:p w:rsidR="00E95326" w:rsidRPr="005612FC" w:rsidRDefault="00E95326" w:rsidP="004407EC">
      <w:pPr>
        <w:ind w:firstLine="709"/>
        <w:jc w:val="both"/>
        <w:rPr>
          <w:sz w:val="28"/>
          <w:szCs w:val="28"/>
        </w:rPr>
      </w:pPr>
      <w:r w:rsidRPr="005612FC">
        <w:rPr>
          <w:sz w:val="28"/>
          <w:szCs w:val="28"/>
        </w:rPr>
        <w:t xml:space="preserve">1) </w:t>
      </w:r>
      <w:r w:rsidR="00634E77" w:rsidRPr="005612FC">
        <w:rPr>
          <w:sz w:val="28"/>
          <w:szCs w:val="28"/>
        </w:rPr>
        <w:t xml:space="preserve">по доходам, указанным в </w:t>
      </w:r>
      <w:r w:rsidR="00313466" w:rsidRPr="005612FC">
        <w:rPr>
          <w:sz w:val="28"/>
          <w:szCs w:val="28"/>
        </w:rPr>
        <w:t>подпунктах «а» и «б» пункта</w:t>
      </w:r>
      <w:r w:rsidR="00634E77" w:rsidRPr="005612FC">
        <w:rPr>
          <w:sz w:val="28"/>
          <w:szCs w:val="28"/>
        </w:rPr>
        <w:t xml:space="preserve"> 1 части 1 настоящего приказа, – Министерство сельского хозяйства, пищевой и перерабатывающей промышленности Камчатского края, код главного администратора доходов 807;</w:t>
      </w:r>
    </w:p>
    <w:p w:rsidR="00313466" w:rsidRDefault="00313466" w:rsidP="00313466">
      <w:pPr>
        <w:ind w:firstLine="709"/>
        <w:jc w:val="both"/>
        <w:rPr>
          <w:sz w:val="28"/>
          <w:szCs w:val="28"/>
        </w:rPr>
      </w:pPr>
      <w:r w:rsidRPr="005612FC">
        <w:rPr>
          <w:sz w:val="28"/>
          <w:szCs w:val="28"/>
        </w:rPr>
        <w:t>2) по доходам, указанным в подпункте «в» пункта 1 части 1 настоящего приказа, – Министерство жилищно-коммунального хозяйства и энергетики Камчатского края, код главного администратора доходов 810;</w:t>
      </w:r>
    </w:p>
    <w:p w:rsidR="000A45AE" w:rsidRPr="005612FC" w:rsidRDefault="00510B91" w:rsidP="00313466">
      <w:pPr>
        <w:ind w:firstLine="709"/>
        <w:jc w:val="both"/>
        <w:rPr>
          <w:sz w:val="28"/>
          <w:szCs w:val="28"/>
        </w:rPr>
      </w:pPr>
      <w:r>
        <w:rPr>
          <w:sz w:val="28"/>
          <w:szCs w:val="28"/>
        </w:rPr>
        <w:t>3</w:t>
      </w:r>
      <w:r w:rsidR="000A45AE" w:rsidRPr="000A45AE">
        <w:rPr>
          <w:sz w:val="28"/>
          <w:szCs w:val="28"/>
        </w:rPr>
        <w:t>) по до</w:t>
      </w:r>
      <w:r w:rsidR="00417D62">
        <w:rPr>
          <w:sz w:val="28"/>
          <w:szCs w:val="28"/>
        </w:rPr>
        <w:t>ходам, указанным в подпунктах «г» и «д</w:t>
      </w:r>
      <w:r w:rsidR="000A45AE" w:rsidRPr="000A45AE">
        <w:rPr>
          <w:sz w:val="28"/>
          <w:szCs w:val="28"/>
        </w:rPr>
        <w:t xml:space="preserve">» пункта 1 части 1 настоящего приказа, – Министерство </w:t>
      </w:r>
      <w:r w:rsidR="00417D62">
        <w:rPr>
          <w:sz w:val="28"/>
          <w:szCs w:val="28"/>
        </w:rPr>
        <w:t>образования</w:t>
      </w:r>
      <w:r w:rsidR="000A45AE" w:rsidRPr="000A45AE">
        <w:rPr>
          <w:sz w:val="28"/>
          <w:szCs w:val="28"/>
        </w:rPr>
        <w:t xml:space="preserve"> Камчатского края, код гла</w:t>
      </w:r>
      <w:r w:rsidR="000A45AE">
        <w:rPr>
          <w:sz w:val="28"/>
          <w:szCs w:val="28"/>
        </w:rPr>
        <w:t>вного администратора доходов 813</w:t>
      </w:r>
      <w:r w:rsidR="000A45AE" w:rsidRPr="000A45AE">
        <w:rPr>
          <w:sz w:val="28"/>
          <w:szCs w:val="28"/>
        </w:rPr>
        <w:t>;</w:t>
      </w:r>
    </w:p>
    <w:p w:rsidR="0040707A" w:rsidRPr="005612FC" w:rsidRDefault="00510B91" w:rsidP="0040707A">
      <w:pPr>
        <w:ind w:firstLine="709"/>
        <w:jc w:val="both"/>
        <w:rPr>
          <w:sz w:val="28"/>
          <w:szCs w:val="28"/>
        </w:rPr>
      </w:pPr>
      <w:r>
        <w:rPr>
          <w:sz w:val="28"/>
          <w:szCs w:val="28"/>
        </w:rPr>
        <w:t>4</w:t>
      </w:r>
      <w:r w:rsidR="0040707A" w:rsidRPr="005612FC">
        <w:rPr>
          <w:sz w:val="28"/>
          <w:szCs w:val="28"/>
        </w:rPr>
        <w:t>) по доходам, указанным в подпункте «</w:t>
      </w:r>
      <w:r w:rsidR="000A45AE">
        <w:rPr>
          <w:sz w:val="28"/>
          <w:szCs w:val="28"/>
        </w:rPr>
        <w:t>е</w:t>
      </w:r>
      <w:r w:rsidR="0040707A" w:rsidRPr="005612FC">
        <w:rPr>
          <w:sz w:val="28"/>
          <w:szCs w:val="28"/>
        </w:rPr>
        <w:t>» пункта 1 части 1 настоящего приказа, – Министерство транспорта и дорожного строительства Камчатского края, код главного администратора доходов 833;</w:t>
      </w:r>
    </w:p>
    <w:p w:rsidR="005612FC" w:rsidRPr="00313466" w:rsidRDefault="00510B91" w:rsidP="005612FC">
      <w:pPr>
        <w:ind w:firstLine="709"/>
        <w:jc w:val="both"/>
        <w:rPr>
          <w:sz w:val="28"/>
          <w:szCs w:val="28"/>
        </w:rPr>
      </w:pPr>
      <w:r>
        <w:rPr>
          <w:sz w:val="28"/>
          <w:szCs w:val="28"/>
        </w:rPr>
        <w:t>5</w:t>
      </w:r>
      <w:r w:rsidR="005612FC" w:rsidRPr="005612FC">
        <w:rPr>
          <w:sz w:val="28"/>
          <w:szCs w:val="28"/>
        </w:rPr>
        <w:t>) по доходам, указанным в подпункте «</w:t>
      </w:r>
      <w:r w:rsidR="000A45AE">
        <w:rPr>
          <w:sz w:val="28"/>
          <w:szCs w:val="28"/>
        </w:rPr>
        <w:t>ж</w:t>
      </w:r>
      <w:r w:rsidR="005612FC" w:rsidRPr="005612FC">
        <w:rPr>
          <w:sz w:val="28"/>
          <w:szCs w:val="28"/>
        </w:rPr>
        <w:t>» пункта 1 части 1 настоящего приказа, – Министерство экономического развития Камчатского края, код главного администратора доходов 843;</w:t>
      </w:r>
    </w:p>
    <w:p w:rsidR="00761AAA" w:rsidRPr="00815775" w:rsidRDefault="00510B91" w:rsidP="004407EC">
      <w:pPr>
        <w:ind w:firstLine="709"/>
        <w:jc w:val="both"/>
        <w:rPr>
          <w:sz w:val="28"/>
          <w:szCs w:val="28"/>
        </w:rPr>
      </w:pPr>
      <w:r>
        <w:rPr>
          <w:sz w:val="28"/>
          <w:szCs w:val="28"/>
        </w:rPr>
        <w:t>6</w:t>
      </w:r>
      <w:r w:rsidR="001F4A17" w:rsidRPr="00815775">
        <w:rPr>
          <w:sz w:val="28"/>
          <w:szCs w:val="28"/>
        </w:rPr>
        <w:t xml:space="preserve">) по доходам, указанным в </w:t>
      </w:r>
      <w:r w:rsidR="005D10B9" w:rsidRPr="00815775">
        <w:rPr>
          <w:sz w:val="28"/>
          <w:szCs w:val="28"/>
        </w:rPr>
        <w:t>под</w:t>
      </w:r>
      <w:r w:rsidR="001F4A17" w:rsidRPr="00815775">
        <w:rPr>
          <w:sz w:val="28"/>
          <w:szCs w:val="28"/>
        </w:rPr>
        <w:t>пунктах</w:t>
      </w:r>
      <w:r w:rsidR="005D10B9" w:rsidRPr="00815775">
        <w:rPr>
          <w:sz w:val="28"/>
          <w:szCs w:val="28"/>
        </w:rPr>
        <w:t xml:space="preserve"> «а»</w:t>
      </w:r>
      <w:r w:rsidR="00D35A55" w:rsidRPr="00815775">
        <w:rPr>
          <w:sz w:val="28"/>
          <w:szCs w:val="28"/>
        </w:rPr>
        <w:t>–</w:t>
      </w:r>
      <w:r w:rsidR="005D10B9" w:rsidRPr="00815775">
        <w:rPr>
          <w:sz w:val="28"/>
          <w:szCs w:val="28"/>
        </w:rPr>
        <w:t>«</w:t>
      </w:r>
      <w:r w:rsidR="006E73EB" w:rsidRPr="00815775">
        <w:rPr>
          <w:sz w:val="28"/>
          <w:szCs w:val="28"/>
        </w:rPr>
        <w:t>к</w:t>
      </w:r>
      <w:r w:rsidR="005D10B9" w:rsidRPr="00815775">
        <w:rPr>
          <w:sz w:val="28"/>
          <w:szCs w:val="28"/>
        </w:rPr>
        <w:t>»</w:t>
      </w:r>
      <w:r w:rsidR="00D2658D" w:rsidRPr="00815775">
        <w:rPr>
          <w:sz w:val="28"/>
          <w:szCs w:val="28"/>
        </w:rPr>
        <w:t xml:space="preserve"> пункта </w:t>
      </w:r>
      <w:r w:rsidR="00E95326">
        <w:rPr>
          <w:sz w:val="28"/>
          <w:szCs w:val="28"/>
        </w:rPr>
        <w:t>2</w:t>
      </w:r>
      <w:r w:rsidR="00D2658D" w:rsidRPr="00815775">
        <w:rPr>
          <w:sz w:val="28"/>
          <w:szCs w:val="28"/>
        </w:rPr>
        <w:t xml:space="preserve"> части 1 настоящего приказа</w:t>
      </w:r>
      <w:r w:rsidR="00286662" w:rsidRPr="00815775">
        <w:rPr>
          <w:sz w:val="28"/>
          <w:szCs w:val="28"/>
        </w:rPr>
        <w:t>,</w:t>
      </w:r>
      <w:r w:rsidR="00D2658D" w:rsidRPr="00815775">
        <w:rPr>
          <w:sz w:val="28"/>
          <w:szCs w:val="28"/>
        </w:rPr>
        <w:t xml:space="preserve"> </w:t>
      </w:r>
      <w:r w:rsidR="00D35A55" w:rsidRPr="00815775">
        <w:rPr>
          <w:sz w:val="28"/>
          <w:szCs w:val="28"/>
        </w:rPr>
        <w:t xml:space="preserve">– </w:t>
      </w:r>
      <w:r w:rsidR="006E73EB" w:rsidRPr="00815775">
        <w:rPr>
          <w:rFonts w:eastAsia="Calibri"/>
          <w:sz w:val="28"/>
          <w:szCs w:val="28"/>
        </w:rPr>
        <w:t>Управление Федеральной налоговой службы по Камчатскому краю</w:t>
      </w:r>
      <w:r w:rsidR="00EC70E2" w:rsidRPr="00815775">
        <w:rPr>
          <w:rFonts w:eastAsia="Calibri"/>
          <w:sz w:val="28"/>
          <w:szCs w:val="28"/>
        </w:rPr>
        <w:t xml:space="preserve">, код главного администратора доходов </w:t>
      </w:r>
      <w:r w:rsidR="006E73EB" w:rsidRPr="00815775">
        <w:rPr>
          <w:rFonts w:eastAsia="Calibri"/>
          <w:sz w:val="28"/>
          <w:szCs w:val="28"/>
        </w:rPr>
        <w:t>182</w:t>
      </w:r>
      <w:r w:rsidR="00EC70E2" w:rsidRPr="00815775">
        <w:rPr>
          <w:sz w:val="28"/>
          <w:szCs w:val="28"/>
        </w:rPr>
        <w:t>;</w:t>
      </w:r>
    </w:p>
    <w:p w:rsidR="00EC70E2" w:rsidRPr="00815775" w:rsidRDefault="00510B91" w:rsidP="004407EC">
      <w:pPr>
        <w:ind w:firstLine="709"/>
        <w:jc w:val="both"/>
        <w:rPr>
          <w:sz w:val="28"/>
          <w:szCs w:val="28"/>
        </w:rPr>
      </w:pPr>
      <w:r>
        <w:rPr>
          <w:sz w:val="28"/>
          <w:szCs w:val="28"/>
        </w:rPr>
        <w:t>7</w:t>
      </w:r>
      <w:r w:rsidR="00EC70E2" w:rsidRPr="00815775">
        <w:rPr>
          <w:sz w:val="28"/>
          <w:szCs w:val="28"/>
        </w:rPr>
        <w:t>) по доходам, указанным в подпунктах «</w:t>
      </w:r>
      <w:r w:rsidR="006E73EB" w:rsidRPr="00815775">
        <w:rPr>
          <w:sz w:val="28"/>
          <w:szCs w:val="28"/>
        </w:rPr>
        <w:t>л</w:t>
      </w:r>
      <w:r w:rsidR="00EC70E2" w:rsidRPr="00815775">
        <w:rPr>
          <w:sz w:val="28"/>
          <w:szCs w:val="28"/>
        </w:rPr>
        <w:t>»</w:t>
      </w:r>
      <w:r w:rsidR="00B20073" w:rsidRPr="00815775">
        <w:rPr>
          <w:sz w:val="28"/>
          <w:szCs w:val="28"/>
        </w:rPr>
        <w:t xml:space="preserve"> и </w:t>
      </w:r>
      <w:r w:rsidR="00EC70E2" w:rsidRPr="00815775">
        <w:rPr>
          <w:sz w:val="28"/>
          <w:szCs w:val="28"/>
        </w:rPr>
        <w:t>«</w:t>
      </w:r>
      <w:r w:rsidR="006E73EB" w:rsidRPr="00815775">
        <w:rPr>
          <w:sz w:val="28"/>
          <w:szCs w:val="28"/>
        </w:rPr>
        <w:t>м</w:t>
      </w:r>
      <w:r w:rsidR="00EC70E2" w:rsidRPr="00815775">
        <w:rPr>
          <w:sz w:val="28"/>
          <w:szCs w:val="28"/>
        </w:rPr>
        <w:t xml:space="preserve">» пункта </w:t>
      </w:r>
      <w:r w:rsidR="00E95326">
        <w:rPr>
          <w:sz w:val="28"/>
          <w:szCs w:val="28"/>
        </w:rPr>
        <w:t>2</w:t>
      </w:r>
      <w:r w:rsidR="00EC70E2" w:rsidRPr="00815775">
        <w:rPr>
          <w:sz w:val="28"/>
          <w:szCs w:val="28"/>
        </w:rPr>
        <w:t xml:space="preserve"> части 1 настоящего приказа</w:t>
      </w:r>
      <w:r w:rsidR="00286662" w:rsidRPr="00815775">
        <w:rPr>
          <w:sz w:val="28"/>
          <w:szCs w:val="28"/>
        </w:rPr>
        <w:t>,</w:t>
      </w:r>
      <w:r w:rsidR="00EC70E2" w:rsidRPr="00815775">
        <w:rPr>
          <w:sz w:val="28"/>
          <w:szCs w:val="28"/>
        </w:rPr>
        <w:t xml:space="preserve"> –</w:t>
      </w:r>
      <w:r w:rsidR="009F3134" w:rsidRPr="00815775">
        <w:rPr>
          <w:sz w:val="28"/>
          <w:szCs w:val="28"/>
        </w:rPr>
        <w:t xml:space="preserve"> </w:t>
      </w:r>
      <w:r w:rsidR="006E73EB" w:rsidRPr="00815775">
        <w:rPr>
          <w:sz w:val="28"/>
          <w:szCs w:val="28"/>
        </w:rPr>
        <w:t>Управление федеральной службы государственной регистрации, кадастра и картографии по Камчатскому краю</w:t>
      </w:r>
      <w:r w:rsidR="009F3134" w:rsidRPr="00815775">
        <w:rPr>
          <w:sz w:val="28"/>
          <w:szCs w:val="28"/>
        </w:rPr>
        <w:t>, код гла</w:t>
      </w:r>
      <w:r w:rsidR="006E73EB" w:rsidRPr="00815775">
        <w:rPr>
          <w:sz w:val="28"/>
          <w:szCs w:val="28"/>
        </w:rPr>
        <w:t>вного администратора доходов 321</w:t>
      </w:r>
      <w:r w:rsidR="009F3134" w:rsidRPr="00815775">
        <w:rPr>
          <w:sz w:val="28"/>
          <w:szCs w:val="28"/>
        </w:rPr>
        <w:t>;</w:t>
      </w:r>
    </w:p>
    <w:p w:rsidR="009F3134" w:rsidRPr="00815775" w:rsidRDefault="00510B91" w:rsidP="004407EC">
      <w:pPr>
        <w:ind w:firstLine="709"/>
        <w:jc w:val="both"/>
        <w:rPr>
          <w:rFonts w:eastAsia="Calibri"/>
          <w:sz w:val="28"/>
          <w:szCs w:val="28"/>
        </w:rPr>
      </w:pPr>
      <w:r>
        <w:rPr>
          <w:sz w:val="28"/>
          <w:szCs w:val="28"/>
        </w:rPr>
        <w:t>8</w:t>
      </w:r>
      <w:r w:rsidR="009F3134" w:rsidRPr="00815775">
        <w:rPr>
          <w:sz w:val="28"/>
          <w:szCs w:val="28"/>
        </w:rPr>
        <w:t xml:space="preserve">) </w:t>
      </w:r>
      <w:r w:rsidR="005B4C98" w:rsidRPr="00815775">
        <w:rPr>
          <w:sz w:val="28"/>
          <w:szCs w:val="28"/>
        </w:rPr>
        <w:t xml:space="preserve">по доходам, указанным в подпункте «н» пункта </w:t>
      </w:r>
      <w:r w:rsidR="00E95326" w:rsidRPr="00E95326">
        <w:rPr>
          <w:sz w:val="28"/>
          <w:szCs w:val="28"/>
        </w:rPr>
        <w:t>2</w:t>
      </w:r>
      <w:r w:rsidR="005B4C98" w:rsidRPr="00815775">
        <w:rPr>
          <w:sz w:val="28"/>
          <w:szCs w:val="28"/>
        </w:rPr>
        <w:t xml:space="preserve"> части 1 настоящего приказа, – Министерство финансов Камчатского края, код главного администратора доходов 811;</w:t>
      </w:r>
    </w:p>
    <w:p w:rsidR="009F3134" w:rsidRPr="00815775" w:rsidRDefault="00510B91" w:rsidP="004407EC">
      <w:pPr>
        <w:ind w:firstLine="709"/>
        <w:jc w:val="both"/>
        <w:rPr>
          <w:sz w:val="28"/>
          <w:szCs w:val="28"/>
        </w:rPr>
      </w:pPr>
      <w:r>
        <w:rPr>
          <w:rFonts w:eastAsia="Calibri"/>
          <w:sz w:val="28"/>
          <w:szCs w:val="28"/>
        </w:rPr>
        <w:t>9</w:t>
      </w:r>
      <w:r w:rsidR="009F3134" w:rsidRPr="00815775">
        <w:rPr>
          <w:rFonts w:eastAsia="Calibri"/>
          <w:sz w:val="28"/>
          <w:szCs w:val="28"/>
        </w:rPr>
        <w:t xml:space="preserve">) </w:t>
      </w:r>
      <w:r w:rsidR="009F3134" w:rsidRPr="00815775">
        <w:rPr>
          <w:sz w:val="28"/>
          <w:szCs w:val="28"/>
        </w:rPr>
        <w:t>по доходам, указанным в подпунктах «</w:t>
      </w:r>
      <w:r w:rsidR="00E76EA3" w:rsidRPr="00815775">
        <w:rPr>
          <w:sz w:val="28"/>
          <w:szCs w:val="28"/>
        </w:rPr>
        <w:t>о</w:t>
      </w:r>
      <w:r w:rsidR="009F3134" w:rsidRPr="00815775">
        <w:rPr>
          <w:sz w:val="28"/>
          <w:szCs w:val="28"/>
        </w:rPr>
        <w:t>»</w:t>
      </w:r>
      <w:r w:rsidR="00B76C2A" w:rsidRPr="00815775">
        <w:rPr>
          <w:sz w:val="28"/>
          <w:szCs w:val="28"/>
        </w:rPr>
        <w:t xml:space="preserve"> и </w:t>
      </w:r>
      <w:r w:rsidR="009F3134" w:rsidRPr="00815775">
        <w:rPr>
          <w:sz w:val="28"/>
          <w:szCs w:val="28"/>
        </w:rPr>
        <w:t>«</w:t>
      </w:r>
      <w:r w:rsidR="00E76EA3" w:rsidRPr="00815775">
        <w:rPr>
          <w:sz w:val="28"/>
          <w:szCs w:val="28"/>
        </w:rPr>
        <w:t>п</w:t>
      </w:r>
      <w:r w:rsidR="00E95326">
        <w:rPr>
          <w:sz w:val="28"/>
          <w:szCs w:val="28"/>
        </w:rPr>
        <w:t>» пункта 2</w:t>
      </w:r>
      <w:r w:rsidR="009F3134" w:rsidRPr="00815775">
        <w:rPr>
          <w:sz w:val="28"/>
          <w:szCs w:val="28"/>
        </w:rPr>
        <w:t xml:space="preserve"> части 1 настоящего приказа</w:t>
      </w:r>
      <w:r w:rsidR="00286662" w:rsidRPr="00815775">
        <w:rPr>
          <w:sz w:val="28"/>
          <w:szCs w:val="28"/>
        </w:rPr>
        <w:t>,</w:t>
      </w:r>
      <w:r w:rsidR="009F3134" w:rsidRPr="00815775">
        <w:rPr>
          <w:sz w:val="28"/>
          <w:szCs w:val="28"/>
        </w:rPr>
        <w:t xml:space="preserve"> –</w:t>
      </w:r>
      <w:r w:rsidR="00B76C2A" w:rsidRPr="00815775">
        <w:rPr>
          <w:sz w:val="28"/>
          <w:szCs w:val="28"/>
        </w:rPr>
        <w:t xml:space="preserve"> </w:t>
      </w:r>
      <w:r w:rsidR="00E76EA3" w:rsidRPr="00815775">
        <w:rPr>
          <w:sz w:val="28"/>
          <w:szCs w:val="28"/>
        </w:rPr>
        <w:t>Министерство образования Камчатского края</w:t>
      </w:r>
      <w:r w:rsidR="00B76C2A" w:rsidRPr="00815775">
        <w:rPr>
          <w:sz w:val="28"/>
          <w:szCs w:val="28"/>
        </w:rPr>
        <w:t>, код главного администратора доходов 81</w:t>
      </w:r>
      <w:r w:rsidR="00E76EA3" w:rsidRPr="00815775">
        <w:rPr>
          <w:sz w:val="28"/>
          <w:szCs w:val="28"/>
        </w:rPr>
        <w:t>3</w:t>
      </w:r>
      <w:r w:rsidR="00B76C2A" w:rsidRPr="00815775">
        <w:rPr>
          <w:sz w:val="28"/>
          <w:szCs w:val="28"/>
        </w:rPr>
        <w:t>;</w:t>
      </w:r>
    </w:p>
    <w:p w:rsidR="00376F00" w:rsidRPr="00815775" w:rsidRDefault="00510B91" w:rsidP="004407EC">
      <w:pPr>
        <w:ind w:firstLine="709"/>
        <w:jc w:val="both"/>
        <w:rPr>
          <w:sz w:val="28"/>
          <w:szCs w:val="28"/>
        </w:rPr>
      </w:pPr>
      <w:r>
        <w:rPr>
          <w:sz w:val="28"/>
          <w:szCs w:val="28"/>
        </w:rPr>
        <w:t>10</w:t>
      </w:r>
      <w:r w:rsidR="00376F00" w:rsidRPr="00815775">
        <w:rPr>
          <w:sz w:val="28"/>
          <w:szCs w:val="28"/>
        </w:rPr>
        <w:t>) по доходам, указанным в подпункт</w:t>
      </w:r>
      <w:r w:rsidR="004610F0" w:rsidRPr="00815775">
        <w:rPr>
          <w:sz w:val="28"/>
          <w:szCs w:val="28"/>
        </w:rPr>
        <w:t>е</w:t>
      </w:r>
      <w:r w:rsidR="00376F00" w:rsidRPr="00815775">
        <w:rPr>
          <w:sz w:val="28"/>
          <w:szCs w:val="28"/>
        </w:rPr>
        <w:t xml:space="preserve"> «</w:t>
      </w:r>
      <w:r w:rsidR="00E76EA3" w:rsidRPr="00815775">
        <w:rPr>
          <w:sz w:val="28"/>
          <w:szCs w:val="28"/>
        </w:rPr>
        <w:t>р</w:t>
      </w:r>
      <w:r w:rsidR="00E95326">
        <w:rPr>
          <w:sz w:val="28"/>
          <w:szCs w:val="28"/>
        </w:rPr>
        <w:t>» пункта 2</w:t>
      </w:r>
      <w:r w:rsidR="00376F00" w:rsidRPr="00815775">
        <w:rPr>
          <w:sz w:val="28"/>
          <w:szCs w:val="28"/>
        </w:rPr>
        <w:t xml:space="preserve"> части 1 настоящего приказа</w:t>
      </w:r>
      <w:r w:rsidR="00286662" w:rsidRPr="00815775">
        <w:rPr>
          <w:sz w:val="28"/>
          <w:szCs w:val="28"/>
        </w:rPr>
        <w:t>,</w:t>
      </w:r>
      <w:r w:rsidR="00376F00" w:rsidRPr="00815775">
        <w:rPr>
          <w:sz w:val="28"/>
          <w:szCs w:val="28"/>
        </w:rPr>
        <w:t xml:space="preserve"> –</w:t>
      </w:r>
      <w:r w:rsidR="004610F0" w:rsidRPr="00815775">
        <w:rPr>
          <w:sz w:val="28"/>
          <w:szCs w:val="28"/>
        </w:rPr>
        <w:t xml:space="preserve"> </w:t>
      </w:r>
      <w:r w:rsidR="00E76EA3" w:rsidRPr="00815775">
        <w:rPr>
          <w:sz w:val="28"/>
          <w:szCs w:val="28"/>
        </w:rPr>
        <w:t>Министерство здравоохранения Камчатского края</w:t>
      </w:r>
      <w:r w:rsidR="004610F0" w:rsidRPr="00815775">
        <w:rPr>
          <w:sz w:val="28"/>
          <w:szCs w:val="28"/>
        </w:rPr>
        <w:t>, код главного администратора доходов 8</w:t>
      </w:r>
      <w:r w:rsidR="00E76EA3" w:rsidRPr="00815775">
        <w:rPr>
          <w:sz w:val="28"/>
          <w:szCs w:val="28"/>
        </w:rPr>
        <w:t>14</w:t>
      </w:r>
      <w:r w:rsidR="004610F0" w:rsidRPr="00815775">
        <w:rPr>
          <w:sz w:val="28"/>
          <w:szCs w:val="28"/>
        </w:rPr>
        <w:t>;</w:t>
      </w:r>
    </w:p>
    <w:p w:rsidR="004610F0" w:rsidRPr="00815775" w:rsidRDefault="00510B91" w:rsidP="004407EC">
      <w:pPr>
        <w:ind w:firstLine="709"/>
        <w:jc w:val="both"/>
        <w:rPr>
          <w:sz w:val="28"/>
          <w:szCs w:val="28"/>
        </w:rPr>
      </w:pPr>
      <w:r>
        <w:rPr>
          <w:sz w:val="28"/>
          <w:szCs w:val="28"/>
        </w:rPr>
        <w:t>11</w:t>
      </w:r>
      <w:r w:rsidR="004610F0" w:rsidRPr="00815775">
        <w:rPr>
          <w:sz w:val="28"/>
          <w:szCs w:val="28"/>
        </w:rPr>
        <w:t xml:space="preserve">) </w:t>
      </w:r>
      <w:r w:rsidR="00E641D6" w:rsidRPr="00815775">
        <w:rPr>
          <w:sz w:val="28"/>
          <w:szCs w:val="28"/>
        </w:rPr>
        <w:t>по д</w:t>
      </w:r>
      <w:r w:rsidR="00E76EA3" w:rsidRPr="00815775">
        <w:rPr>
          <w:sz w:val="28"/>
          <w:szCs w:val="28"/>
        </w:rPr>
        <w:t xml:space="preserve">оходам, указанным в подпункте «с»–«у» пункта </w:t>
      </w:r>
      <w:r w:rsidR="00E95326" w:rsidRPr="00E95326">
        <w:rPr>
          <w:sz w:val="28"/>
          <w:szCs w:val="28"/>
        </w:rPr>
        <w:t>2</w:t>
      </w:r>
      <w:r w:rsidR="00E641D6" w:rsidRPr="00815775">
        <w:rPr>
          <w:sz w:val="28"/>
          <w:szCs w:val="28"/>
        </w:rPr>
        <w:t xml:space="preserve"> части 1 настоящего приказа, – </w:t>
      </w:r>
      <w:r w:rsidR="00E76EA3" w:rsidRPr="00815775">
        <w:rPr>
          <w:sz w:val="28"/>
          <w:szCs w:val="28"/>
        </w:rPr>
        <w:t>Министерство культуры Камчатского края</w:t>
      </w:r>
      <w:r w:rsidR="00E641D6" w:rsidRPr="00815775">
        <w:rPr>
          <w:sz w:val="28"/>
          <w:szCs w:val="28"/>
        </w:rPr>
        <w:t>, код гл</w:t>
      </w:r>
      <w:r w:rsidR="00E76EA3" w:rsidRPr="00815775">
        <w:rPr>
          <w:sz w:val="28"/>
          <w:szCs w:val="28"/>
        </w:rPr>
        <w:t>авного администратора доходов 816</w:t>
      </w:r>
      <w:r w:rsidR="001D0D3D" w:rsidRPr="00815775">
        <w:rPr>
          <w:sz w:val="28"/>
          <w:szCs w:val="28"/>
        </w:rPr>
        <w:t>;</w:t>
      </w:r>
    </w:p>
    <w:p w:rsidR="00E62984" w:rsidRPr="00815775" w:rsidRDefault="00510B91" w:rsidP="004407EC">
      <w:pPr>
        <w:ind w:firstLine="709"/>
        <w:jc w:val="both"/>
        <w:rPr>
          <w:sz w:val="28"/>
          <w:szCs w:val="28"/>
        </w:rPr>
      </w:pPr>
      <w:r>
        <w:rPr>
          <w:sz w:val="28"/>
          <w:szCs w:val="28"/>
        </w:rPr>
        <w:t>12</w:t>
      </w:r>
      <w:r w:rsidR="00E62984" w:rsidRPr="00815775">
        <w:rPr>
          <w:sz w:val="28"/>
          <w:szCs w:val="28"/>
        </w:rPr>
        <w:t>)</w:t>
      </w:r>
      <w:r w:rsidR="00E62984" w:rsidRPr="00815775">
        <w:t xml:space="preserve"> </w:t>
      </w:r>
      <w:r w:rsidR="00E62984" w:rsidRPr="00815775">
        <w:rPr>
          <w:sz w:val="28"/>
          <w:szCs w:val="28"/>
        </w:rPr>
        <w:t xml:space="preserve">по доходам, указанным в подпункте «ф» пункта </w:t>
      </w:r>
      <w:r w:rsidR="00E95326" w:rsidRPr="00E95326">
        <w:rPr>
          <w:sz w:val="28"/>
          <w:szCs w:val="28"/>
        </w:rPr>
        <w:t>2</w:t>
      </w:r>
      <w:r w:rsidR="00E62984" w:rsidRPr="00815775">
        <w:rPr>
          <w:sz w:val="28"/>
          <w:szCs w:val="28"/>
        </w:rPr>
        <w:t xml:space="preserve"> части 1 настоящего приказа, – Министерство труда и развития кадрового потенциала Камчатского края, код главного администратора доходов 829;</w:t>
      </w:r>
    </w:p>
    <w:p w:rsidR="00686195" w:rsidRPr="00815775" w:rsidRDefault="00510B91" w:rsidP="00686195">
      <w:pPr>
        <w:ind w:firstLine="709"/>
        <w:jc w:val="both"/>
        <w:rPr>
          <w:sz w:val="28"/>
          <w:szCs w:val="28"/>
        </w:rPr>
      </w:pPr>
      <w:r>
        <w:rPr>
          <w:sz w:val="28"/>
          <w:szCs w:val="28"/>
        </w:rPr>
        <w:t>13</w:t>
      </w:r>
      <w:r w:rsidR="00686195" w:rsidRPr="00815775">
        <w:rPr>
          <w:sz w:val="28"/>
          <w:szCs w:val="28"/>
        </w:rPr>
        <w:t>)</w:t>
      </w:r>
      <w:r w:rsidR="00686195" w:rsidRPr="00815775">
        <w:t xml:space="preserve"> </w:t>
      </w:r>
      <w:r w:rsidR="00686195" w:rsidRPr="00815775">
        <w:rPr>
          <w:sz w:val="28"/>
          <w:szCs w:val="28"/>
        </w:rPr>
        <w:t xml:space="preserve">по доходам, указанным в подпункте «х» пункта </w:t>
      </w:r>
      <w:r w:rsidR="00E95326" w:rsidRPr="00E95326">
        <w:rPr>
          <w:sz w:val="28"/>
          <w:szCs w:val="28"/>
        </w:rPr>
        <w:t>2</w:t>
      </w:r>
      <w:r w:rsidR="00686195" w:rsidRPr="00815775">
        <w:rPr>
          <w:sz w:val="28"/>
          <w:szCs w:val="28"/>
        </w:rPr>
        <w:t xml:space="preserve"> части 1 настоящего приказа, – Министерство транспорта и дорожного строительства Камчатского края, код главного администратора доходов 833;</w:t>
      </w:r>
    </w:p>
    <w:p w:rsidR="00686195" w:rsidRPr="00815775" w:rsidRDefault="00510B91" w:rsidP="00686195">
      <w:pPr>
        <w:ind w:firstLine="709"/>
        <w:jc w:val="both"/>
        <w:rPr>
          <w:sz w:val="28"/>
          <w:szCs w:val="28"/>
        </w:rPr>
      </w:pPr>
      <w:r>
        <w:rPr>
          <w:sz w:val="28"/>
          <w:szCs w:val="28"/>
        </w:rPr>
        <w:t>14</w:t>
      </w:r>
      <w:r w:rsidR="00686195" w:rsidRPr="00815775">
        <w:rPr>
          <w:sz w:val="28"/>
          <w:szCs w:val="28"/>
        </w:rPr>
        <w:t xml:space="preserve">) по доходам, указанным в подпункте «ц»–«ш» пункта </w:t>
      </w:r>
      <w:r w:rsidR="00E95326" w:rsidRPr="00E95326">
        <w:rPr>
          <w:sz w:val="28"/>
          <w:szCs w:val="28"/>
        </w:rPr>
        <w:t>2</w:t>
      </w:r>
      <w:r w:rsidR="00686195" w:rsidRPr="00815775">
        <w:rPr>
          <w:sz w:val="28"/>
          <w:szCs w:val="28"/>
        </w:rPr>
        <w:t xml:space="preserve"> части 1 настоящего приказа, – Министерство экономического развития Камчатского края, код главного администратора доходов 843;</w:t>
      </w:r>
    </w:p>
    <w:p w:rsidR="000C5BEC" w:rsidRPr="00815775" w:rsidRDefault="00510B91" w:rsidP="000C5BEC">
      <w:pPr>
        <w:ind w:firstLine="709"/>
        <w:jc w:val="both"/>
        <w:rPr>
          <w:sz w:val="28"/>
          <w:szCs w:val="28"/>
        </w:rPr>
      </w:pPr>
      <w:r>
        <w:rPr>
          <w:sz w:val="28"/>
          <w:szCs w:val="28"/>
        </w:rPr>
        <w:t>15</w:t>
      </w:r>
      <w:r w:rsidR="000C5BEC" w:rsidRPr="00815775">
        <w:rPr>
          <w:sz w:val="28"/>
          <w:szCs w:val="28"/>
        </w:rPr>
        <w:t xml:space="preserve">) по доходам, указанным в подпункте «ы»–«ю» пункта </w:t>
      </w:r>
      <w:r w:rsidR="00E95326" w:rsidRPr="00E95326">
        <w:rPr>
          <w:sz w:val="28"/>
          <w:szCs w:val="28"/>
        </w:rPr>
        <w:t>2</w:t>
      </w:r>
      <w:r w:rsidR="000C5BEC" w:rsidRPr="00815775">
        <w:rPr>
          <w:sz w:val="28"/>
          <w:szCs w:val="28"/>
        </w:rPr>
        <w:t xml:space="preserve"> части 1 настоящего приказа, – Министерство лесного и охотничьего хозяйства Камчатского края, код главного администратора доходов 848;</w:t>
      </w:r>
    </w:p>
    <w:p w:rsidR="001D0D3D" w:rsidRDefault="00510B91" w:rsidP="004407EC">
      <w:pPr>
        <w:ind w:firstLine="709"/>
        <w:jc w:val="both"/>
        <w:rPr>
          <w:sz w:val="28"/>
          <w:szCs w:val="28"/>
        </w:rPr>
      </w:pPr>
      <w:r>
        <w:rPr>
          <w:sz w:val="28"/>
          <w:szCs w:val="28"/>
        </w:rPr>
        <w:t>16</w:t>
      </w:r>
      <w:r w:rsidR="001D0D3D" w:rsidRPr="00815775">
        <w:rPr>
          <w:sz w:val="28"/>
          <w:szCs w:val="28"/>
        </w:rPr>
        <w:t xml:space="preserve">) по доходам, указанным в </w:t>
      </w:r>
      <w:r w:rsidR="0002770F" w:rsidRPr="00815775">
        <w:rPr>
          <w:sz w:val="28"/>
          <w:szCs w:val="28"/>
        </w:rPr>
        <w:t>подпункте «</w:t>
      </w:r>
      <w:r w:rsidR="000C5BEC" w:rsidRPr="00815775">
        <w:rPr>
          <w:sz w:val="28"/>
          <w:szCs w:val="28"/>
        </w:rPr>
        <w:t>я</w:t>
      </w:r>
      <w:r w:rsidR="0002770F" w:rsidRPr="00815775">
        <w:rPr>
          <w:sz w:val="28"/>
          <w:szCs w:val="28"/>
        </w:rPr>
        <w:t xml:space="preserve">» </w:t>
      </w:r>
      <w:r w:rsidR="001D0D3D" w:rsidRPr="00815775">
        <w:rPr>
          <w:sz w:val="28"/>
          <w:szCs w:val="28"/>
        </w:rPr>
        <w:t>пункт</w:t>
      </w:r>
      <w:r w:rsidR="0002770F" w:rsidRPr="00815775">
        <w:rPr>
          <w:sz w:val="28"/>
          <w:szCs w:val="28"/>
        </w:rPr>
        <w:t>а</w:t>
      </w:r>
      <w:r w:rsidR="000C5BEC" w:rsidRPr="00815775">
        <w:rPr>
          <w:sz w:val="28"/>
          <w:szCs w:val="28"/>
        </w:rPr>
        <w:t xml:space="preserve"> </w:t>
      </w:r>
      <w:r w:rsidR="00E95326" w:rsidRPr="00E95326">
        <w:rPr>
          <w:sz w:val="28"/>
          <w:szCs w:val="28"/>
        </w:rPr>
        <w:t>2</w:t>
      </w:r>
      <w:r w:rsidR="001D0D3D" w:rsidRPr="00815775">
        <w:rPr>
          <w:sz w:val="28"/>
          <w:szCs w:val="28"/>
        </w:rPr>
        <w:t xml:space="preserve"> части 1 настоящего приказа</w:t>
      </w:r>
      <w:r w:rsidR="00286662" w:rsidRPr="00815775">
        <w:rPr>
          <w:sz w:val="28"/>
          <w:szCs w:val="28"/>
        </w:rPr>
        <w:t>,</w:t>
      </w:r>
      <w:r w:rsidR="001D0D3D" w:rsidRPr="00815775">
        <w:rPr>
          <w:sz w:val="28"/>
          <w:szCs w:val="28"/>
        </w:rPr>
        <w:t xml:space="preserve"> – </w:t>
      </w:r>
      <w:r w:rsidR="000C5BEC" w:rsidRPr="00815775">
        <w:rPr>
          <w:sz w:val="28"/>
          <w:szCs w:val="28"/>
        </w:rPr>
        <w:t>Министерство по делам молодежи Камчатского края</w:t>
      </w:r>
      <w:r w:rsidR="001D0D3D" w:rsidRPr="00815775">
        <w:rPr>
          <w:sz w:val="28"/>
          <w:szCs w:val="28"/>
        </w:rPr>
        <w:t xml:space="preserve">, код главного администратора доходов </w:t>
      </w:r>
      <w:r w:rsidR="000C5BEC" w:rsidRPr="00815775">
        <w:rPr>
          <w:sz w:val="28"/>
          <w:szCs w:val="28"/>
        </w:rPr>
        <w:t>865</w:t>
      </w:r>
      <w:r w:rsidR="00815775" w:rsidRPr="00815775">
        <w:rPr>
          <w:sz w:val="28"/>
          <w:szCs w:val="28"/>
        </w:rPr>
        <w:t>;</w:t>
      </w:r>
    </w:p>
    <w:p w:rsidR="00815775" w:rsidRDefault="00510B91" w:rsidP="00815775">
      <w:pPr>
        <w:ind w:firstLine="709"/>
        <w:jc w:val="both"/>
        <w:rPr>
          <w:sz w:val="28"/>
          <w:szCs w:val="28"/>
        </w:rPr>
      </w:pPr>
      <w:r>
        <w:rPr>
          <w:sz w:val="28"/>
          <w:szCs w:val="28"/>
        </w:rPr>
        <w:t>17</w:t>
      </w:r>
      <w:r w:rsidR="00815775" w:rsidRPr="00815775">
        <w:rPr>
          <w:sz w:val="28"/>
          <w:szCs w:val="28"/>
        </w:rPr>
        <w:t>) по доходам, указанным в подпункте «</w:t>
      </w:r>
      <w:r w:rsidR="00815775">
        <w:rPr>
          <w:sz w:val="28"/>
          <w:szCs w:val="28"/>
        </w:rPr>
        <w:t>а</w:t>
      </w:r>
      <w:r w:rsidR="00815775" w:rsidRPr="00815775">
        <w:rPr>
          <w:sz w:val="28"/>
          <w:szCs w:val="28"/>
        </w:rPr>
        <w:t xml:space="preserve">» пункта </w:t>
      </w:r>
      <w:r w:rsidR="00E95326" w:rsidRPr="00E95326">
        <w:rPr>
          <w:sz w:val="28"/>
          <w:szCs w:val="28"/>
        </w:rPr>
        <w:t>3</w:t>
      </w:r>
      <w:r w:rsidR="00815775" w:rsidRPr="00815775">
        <w:rPr>
          <w:sz w:val="28"/>
          <w:szCs w:val="28"/>
        </w:rPr>
        <w:t xml:space="preserve"> части 1 настоящего приказа, – Управление Федеральной налоговой службы по Камчатскому краю, код главного администратора доходов 182;</w:t>
      </w:r>
    </w:p>
    <w:p w:rsidR="00815775" w:rsidRPr="00815775" w:rsidRDefault="00510B91" w:rsidP="00815775">
      <w:pPr>
        <w:ind w:firstLine="709"/>
        <w:jc w:val="both"/>
        <w:rPr>
          <w:sz w:val="28"/>
          <w:szCs w:val="28"/>
        </w:rPr>
      </w:pPr>
      <w:r>
        <w:rPr>
          <w:sz w:val="28"/>
          <w:szCs w:val="28"/>
        </w:rPr>
        <w:t>18</w:t>
      </w:r>
      <w:r w:rsidR="00815775" w:rsidRPr="00815775">
        <w:rPr>
          <w:sz w:val="28"/>
          <w:szCs w:val="28"/>
        </w:rPr>
        <w:t>) по доходам, указанным в подпункте «</w:t>
      </w:r>
      <w:r w:rsidR="00815775">
        <w:rPr>
          <w:sz w:val="28"/>
          <w:szCs w:val="28"/>
        </w:rPr>
        <w:t>б</w:t>
      </w:r>
      <w:r w:rsidR="00815775" w:rsidRPr="00815775">
        <w:rPr>
          <w:sz w:val="28"/>
          <w:szCs w:val="28"/>
        </w:rPr>
        <w:t xml:space="preserve">» пункта </w:t>
      </w:r>
      <w:r w:rsidR="00E95326" w:rsidRPr="00E95326">
        <w:rPr>
          <w:sz w:val="28"/>
          <w:szCs w:val="28"/>
        </w:rPr>
        <w:t>3</w:t>
      </w:r>
      <w:r w:rsidR="00815775" w:rsidRPr="00815775">
        <w:rPr>
          <w:sz w:val="28"/>
          <w:szCs w:val="28"/>
        </w:rPr>
        <w:t xml:space="preserve"> части 1 настоящего приказа, – Министерство труда и развития кадрового потенциала Камчатского края, код главного администратора доходов </w:t>
      </w:r>
      <w:r w:rsidR="00815775">
        <w:rPr>
          <w:sz w:val="28"/>
          <w:szCs w:val="28"/>
        </w:rPr>
        <w:t>829</w:t>
      </w:r>
      <w:r w:rsidR="00F57F10">
        <w:rPr>
          <w:sz w:val="28"/>
          <w:szCs w:val="28"/>
        </w:rPr>
        <w:t>.</w:t>
      </w:r>
    </w:p>
    <w:p w:rsidR="00392C3D" w:rsidRDefault="00793756" w:rsidP="00392C3D">
      <w:pPr>
        <w:ind w:firstLine="709"/>
        <w:jc w:val="both"/>
        <w:rPr>
          <w:sz w:val="28"/>
          <w:szCs w:val="28"/>
        </w:rPr>
      </w:pPr>
      <w:r w:rsidRPr="006E73EB">
        <w:rPr>
          <w:rFonts w:eastAsia="Calibri"/>
          <w:sz w:val="28"/>
          <w:szCs w:val="28"/>
        </w:rPr>
        <w:t>3</w:t>
      </w:r>
      <w:r w:rsidR="00FB38F4" w:rsidRPr="006E73EB">
        <w:rPr>
          <w:rFonts w:eastAsia="Calibri"/>
          <w:sz w:val="28"/>
          <w:szCs w:val="28"/>
        </w:rPr>
        <w:t>. Настоящий приказ вступает в силу после дня</w:t>
      </w:r>
      <w:r w:rsidR="009F5F98" w:rsidRPr="006E73EB">
        <w:rPr>
          <w:rFonts w:eastAsia="Calibri"/>
          <w:sz w:val="28"/>
          <w:szCs w:val="28"/>
        </w:rPr>
        <w:t xml:space="preserve"> его официального опубликования</w:t>
      </w:r>
      <w:r w:rsidR="009F5F98" w:rsidRPr="006E73EB">
        <w:rPr>
          <w:sz w:val="28"/>
          <w:szCs w:val="28"/>
        </w:rPr>
        <w:t>.</w:t>
      </w:r>
      <w:r w:rsidR="00392C3D" w:rsidRPr="00392C3D">
        <w:rPr>
          <w:sz w:val="28"/>
          <w:szCs w:val="28"/>
        </w:rPr>
        <w:t xml:space="preserve"> </w:t>
      </w:r>
    </w:p>
    <w:p w:rsidR="00392C3D" w:rsidRDefault="00392C3D" w:rsidP="00392C3D">
      <w:pPr>
        <w:ind w:firstLine="709"/>
        <w:jc w:val="both"/>
        <w:rPr>
          <w:bCs/>
          <w:sz w:val="28"/>
          <w:szCs w:val="28"/>
        </w:rPr>
      </w:pPr>
    </w:p>
    <w:p w:rsidR="00392C3D" w:rsidRDefault="00392C3D" w:rsidP="00392C3D">
      <w:pPr>
        <w:ind w:firstLine="709"/>
        <w:jc w:val="both"/>
        <w:rPr>
          <w:bCs/>
          <w:sz w:val="28"/>
          <w:szCs w:val="28"/>
        </w:rPr>
      </w:pPr>
    </w:p>
    <w:p w:rsidR="00392C3D" w:rsidRDefault="00392C3D" w:rsidP="00392C3D">
      <w:pPr>
        <w:ind w:firstLine="709"/>
        <w:jc w:val="both"/>
        <w:rPr>
          <w:bCs/>
          <w:sz w:val="28"/>
          <w:szCs w:val="28"/>
        </w:rPr>
      </w:pPr>
    </w:p>
    <w:tbl>
      <w:tblPr>
        <w:tblW w:w="0" w:type="dxa"/>
        <w:tblLayout w:type="fixed"/>
        <w:tblCellMar>
          <w:left w:w="0" w:type="dxa"/>
          <w:right w:w="0" w:type="dxa"/>
        </w:tblCellMar>
        <w:tblLook w:val="04A0" w:firstRow="1" w:lastRow="0" w:firstColumn="1" w:lastColumn="0" w:noHBand="0" w:noVBand="1"/>
      </w:tblPr>
      <w:tblGrid>
        <w:gridCol w:w="3029"/>
        <w:gridCol w:w="4472"/>
        <w:gridCol w:w="2308"/>
      </w:tblGrid>
      <w:tr w:rsidR="00392C3D" w:rsidTr="00392C3D">
        <w:trPr>
          <w:trHeight w:val="1013"/>
        </w:trPr>
        <w:tc>
          <w:tcPr>
            <w:tcW w:w="3029" w:type="dxa"/>
          </w:tcPr>
          <w:p w:rsidR="00392C3D" w:rsidRDefault="00392C3D">
            <w:pPr>
              <w:spacing w:line="254" w:lineRule="auto"/>
              <w:ind w:right="27"/>
              <w:rPr>
                <w:lang w:eastAsia="en-US"/>
              </w:rPr>
            </w:pPr>
            <w:r>
              <w:rPr>
                <w:sz w:val="28"/>
                <w:lang w:eastAsia="en-US"/>
              </w:rPr>
              <w:t>Министр</w:t>
            </w:r>
          </w:p>
          <w:p w:rsidR="00392C3D" w:rsidRDefault="00392C3D">
            <w:pPr>
              <w:spacing w:line="254" w:lineRule="auto"/>
              <w:ind w:left="30" w:right="27"/>
              <w:rPr>
                <w:lang w:eastAsia="en-US"/>
              </w:rPr>
            </w:pPr>
          </w:p>
        </w:tc>
        <w:tc>
          <w:tcPr>
            <w:tcW w:w="4472" w:type="dxa"/>
            <w:hideMark/>
          </w:tcPr>
          <w:p w:rsidR="00392C3D" w:rsidRDefault="00392C3D">
            <w:pPr>
              <w:spacing w:line="254" w:lineRule="auto"/>
              <w:rPr>
                <w:color w:val="000000" w:themeColor="text1"/>
                <w:lang w:eastAsia="en-US"/>
              </w:rPr>
            </w:pPr>
            <w:bookmarkStart w:id="2" w:name="SIGNERSTAMP1"/>
            <w:r>
              <w:rPr>
                <w:color w:val="FFFFFF" w:themeColor="background1"/>
                <w:lang w:eastAsia="en-US"/>
              </w:rPr>
              <w:t>[горизонтальный штамп подписи 1]</w:t>
            </w:r>
            <w:bookmarkEnd w:id="2"/>
          </w:p>
        </w:tc>
        <w:tc>
          <w:tcPr>
            <w:tcW w:w="2308" w:type="dxa"/>
            <w:hideMark/>
          </w:tcPr>
          <w:p w:rsidR="00392C3D" w:rsidRDefault="00392C3D">
            <w:pPr>
              <w:spacing w:line="254" w:lineRule="auto"/>
              <w:jc w:val="right"/>
              <w:rPr>
                <w:lang w:eastAsia="en-US"/>
              </w:rPr>
            </w:pPr>
            <w:r>
              <w:rPr>
                <w:sz w:val="28"/>
                <w:lang w:eastAsia="en-US"/>
              </w:rPr>
              <w:t>А.Н. Бутылин</w:t>
            </w:r>
          </w:p>
        </w:tc>
      </w:tr>
    </w:tbl>
    <w:p w:rsidR="00392C3D" w:rsidRDefault="00392C3D" w:rsidP="00392C3D">
      <w:pPr>
        <w:jc w:val="both"/>
      </w:pPr>
    </w:p>
    <w:sectPr w:rsidR="00392C3D" w:rsidSect="00045E78">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2D" w:rsidRDefault="0013332D" w:rsidP="00045E78">
      <w:r>
        <w:separator/>
      </w:r>
    </w:p>
  </w:endnote>
  <w:endnote w:type="continuationSeparator" w:id="0">
    <w:p w:rsidR="0013332D" w:rsidRDefault="0013332D" w:rsidP="0004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2D" w:rsidRDefault="0013332D" w:rsidP="00045E78">
      <w:r>
        <w:separator/>
      </w:r>
    </w:p>
  </w:footnote>
  <w:footnote w:type="continuationSeparator" w:id="0">
    <w:p w:rsidR="0013332D" w:rsidRDefault="0013332D" w:rsidP="0004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99594"/>
      <w:docPartObj>
        <w:docPartGallery w:val="Page Numbers (Top of Page)"/>
        <w:docPartUnique/>
      </w:docPartObj>
    </w:sdtPr>
    <w:sdtEndPr/>
    <w:sdtContent>
      <w:p w:rsidR="00045E78" w:rsidRDefault="00045E78">
        <w:pPr>
          <w:pStyle w:val="a7"/>
          <w:jc w:val="center"/>
        </w:pPr>
        <w:r>
          <w:fldChar w:fldCharType="begin"/>
        </w:r>
        <w:r>
          <w:instrText>PAGE   \* MERGEFORMAT</w:instrText>
        </w:r>
        <w:r>
          <w:fldChar w:fldCharType="separate"/>
        </w:r>
        <w:r w:rsidR="00B77236">
          <w:rPr>
            <w:noProof/>
          </w:rPr>
          <w:t>11</w:t>
        </w:r>
        <w:r>
          <w:fldChar w:fldCharType="end"/>
        </w:r>
      </w:p>
    </w:sdtContent>
  </w:sdt>
  <w:p w:rsidR="00045E78" w:rsidRDefault="00045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3E9"/>
    <w:multiLevelType w:val="hybridMultilevel"/>
    <w:tmpl w:val="CEF413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B"/>
    <w:rsid w:val="00011A95"/>
    <w:rsid w:val="0002770F"/>
    <w:rsid w:val="00045E78"/>
    <w:rsid w:val="0008752B"/>
    <w:rsid w:val="000A45AE"/>
    <w:rsid w:val="000C5BEC"/>
    <w:rsid w:val="000D4F07"/>
    <w:rsid w:val="000E7017"/>
    <w:rsid w:val="0013332D"/>
    <w:rsid w:val="001458BB"/>
    <w:rsid w:val="001577DE"/>
    <w:rsid w:val="00166C01"/>
    <w:rsid w:val="00175A01"/>
    <w:rsid w:val="001D0D3D"/>
    <w:rsid w:val="001E71AA"/>
    <w:rsid w:val="001F4A17"/>
    <w:rsid w:val="00265070"/>
    <w:rsid w:val="00286662"/>
    <w:rsid w:val="00292F50"/>
    <w:rsid w:val="002B37A3"/>
    <w:rsid w:val="002B73D0"/>
    <w:rsid w:val="002D132F"/>
    <w:rsid w:val="002F2B05"/>
    <w:rsid w:val="00313466"/>
    <w:rsid w:val="00332218"/>
    <w:rsid w:val="00352182"/>
    <w:rsid w:val="00376F00"/>
    <w:rsid w:val="00392C3D"/>
    <w:rsid w:val="00394663"/>
    <w:rsid w:val="003A09C3"/>
    <w:rsid w:val="003D43E9"/>
    <w:rsid w:val="0040707A"/>
    <w:rsid w:val="00417D62"/>
    <w:rsid w:val="004407EC"/>
    <w:rsid w:val="004610F0"/>
    <w:rsid w:val="00472D2B"/>
    <w:rsid w:val="00480EA9"/>
    <w:rsid w:val="00486FB1"/>
    <w:rsid w:val="004B5FDF"/>
    <w:rsid w:val="00500702"/>
    <w:rsid w:val="005040B6"/>
    <w:rsid w:val="00510B91"/>
    <w:rsid w:val="00552871"/>
    <w:rsid w:val="005612FC"/>
    <w:rsid w:val="005B0B69"/>
    <w:rsid w:val="005B4C98"/>
    <w:rsid w:val="005C305D"/>
    <w:rsid w:val="005D10B9"/>
    <w:rsid w:val="006042FF"/>
    <w:rsid w:val="0062725A"/>
    <w:rsid w:val="00634E77"/>
    <w:rsid w:val="00661AAA"/>
    <w:rsid w:val="00683AD7"/>
    <w:rsid w:val="00686195"/>
    <w:rsid w:val="006D2648"/>
    <w:rsid w:val="006E73EB"/>
    <w:rsid w:val="006F23A2"/>
    <w:rsid w:val="00761AAA"/>
    <w:rsid w:val="007638CE"/>
    <w:rsid w:val="007648F5"/>
    <w:rsid w:val="00793756"/>
    <w:rsid w:val="007E47C4"/>
    <w:rsid w:val="00805052"/>
    <w:rsid w:val="00812570"/>
    <w:rsid w:val="00815775"/>
    <w:rsid w:val="00840937"/>
    <w:rsid w:val="00864E33"/>
    <w:rsid w:val="0089702E"/>
    <w:rsid w:val="008F3FB3"/>
    <w:rsid w:val="00924387"/>
    <w:rsid w:val="00931163"/>
    <w:rsid w:val="009813BD"/>
    <w:rsid w:val="009A2945"/>
    <w:rsid w:val="009E19E1"/>
    <w:rsid w:val="009E1D1E"/>
    <w:rsid w:val="009F29A9"/>
    <w:rsid w:val="009F3134"/>
    <w:rsid w:val="009F5F98"/>
    <w:rsid w:val="00A7737E"/>
    <w:rsid w:val="00A82394"/>
    <w:rsid w:val="00A87A00"/>
    <w:rsid w:val="00A940A6"/>
    <w:rsid w:val="00AB0127"/>
    <w:rsid w:val="00AB3231"/>
    <w:rsid w:val="00AB3362"/>
    <w:rsid w:val="00AC08C9"/>
    <w:rsid w:val="00AE16A4"/>
    <w:rsid w:val="00AE68C8"/>
    <w:rsid w:val="00B20073"/>
    <w:rsid w:val="00B76C2A"/>
    <w:rsid w:val="00B77236"/>
    <w:rsid w:val="00B802D3"/>
    <w:rsid w:val="00BB6374"/>
    <w:rsid w:val="00BD5B66"/>
    <w:rsid w:val="00C05909"/>
    <w:rsid w:val="00C060E5"/>
    <w:rsid w:val="00C555CC"/>
    <w:rsid w:val="00C6653A"/>
    <w:rsid w:val="00C737C3"/>
    <w:rsid w:val="00C97DC6"/>
    <w:rsid w:val="00CD30F3"/>
    <w:rsid w:val="00D159B9"/>
    <w:rsid w:val="00D2658D"/>
    <w:rsid w:val="00D35A55"/>
    <w:rsid w:val="00D721A8"/>
    <w:rsid w:val="00D84C59"/>
    <w:rsid w:val="00DA5812"/>
    <w:rsid w:val="00DB4BE8"/>
    <w:rsid w:val="00DC3D4C"/>
    <w:rsid w:val="00DC6846"/>
    <w:rsid w:val="00DC74E0"/>
    <w:rsid w:val="00E3697B"/>
    <w:rsid w:val="00E37FEF"/>
    <w:rsid w:val="00E62984"/>
    <w:rsid w:val="00E641D6"/>
    <w:rsid w:val="00E76EA3"/>
    <w:rsid w:val="00E95326"/>
    <w:rsid w:val="00EC70E2"/>
    <w:rsid w:val="00F06F18"/>
    <w:rsid w:val="00F10E54"/>
    <w:rsid w:val="00F52AD2"/>
    <w:rsid w:val="00F57F10"/>
    <w:rsid w:val="00F613BD"/>
    <w:rsid w:val="00FB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9E8A"/>
  <w15:chartTrackingRefBased/>
  <w15:docId w15:val="{A461E08E-B340-4820-89D6-DB73320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8F4"/>
    <w:pPr>
      <w:ind w:left="720"/>
      <w:contextualSpacing/>
    </w:pPr>
  </w:style>
  <w:style w:type="paragraph" w:styleId="a5">
    <w:name w:val="Balloon Text"/>
    <w:basedOn w:val="a"/>
    <w:link w:val="a6"/>
    <w:uiPriority w:val="99"/>
    <w:semiHidden/>
    <w:unhideWhenUsed/>
    <w:rsid w:val="00C6653A"/>
    <w:rPr>
      <w:rFonts w:ascii="Segoe UI" w:hAnsi="Segoe UI" w:cs="Segoe UI"/>
      <w:sz w:val="18"/>
      <w:szCs w:val="18"/>
    </w:rPr>
  </w:style>
  <w:style w:type="character" w:customStyle="1" w:styleId="a6">
    <w:name w:val="Текст выноски Знак"/>
    <w:basedOn w:val="a0"/>
    <w:link w:val="a5"/>
    <w:uiPriority w:val="99"/>
    <w:semiHidden/>
    <w:rsid w:val="00C6653A"/>
    <w:rPr>
      <w:rFonts w:ascii="Segoe UI" w:eastAsia="Times New Roman" w:hAnsi="Segoe UI" w:cs="Segoe UI"/>
      <w:sz w:val="18"/>
      <w:szCs w:val="18"/>
      <w:lang w:eastAsia="ru-RU"/>
    </w:rPr>
  </w:style>
  <w:style w:type="paragraph" w:styleId="a7">
    <w:name w:val="header"/>
    <w:basedOn w:val="a"/>
    <w:link w:val="a8"/>
    <w:uiPriority w:val="99"/>
    <w:unhideWhenUsed/>
    <w:rsid w:val="00045E78"/>
    <w:pPr>
      <w:tabs>
        <w:tab w:val="center" w:pos="4677"/>
        <w:tab w:val="right" w:pos="9355"/>
      </w:tabs>
    </w:pPr>
  </w:style>
  <w:style w:type="character" w:customStyle="1" w:styleId="a8">
    <w:name w:val="Верхний колонтитул Знак"/>
    <w:basedOn w:val="a0"/>
    <w:link w:val="a7"/>
    <w:uiPriority w:val="99"/>
    <w:rsid w:val="00045E7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5E78"/>
    <w:pPr>
      <w:tabs>
        <w:tab w:val="center" w:pos="4677"/>
        <w:tab w:val="right" w:pos="9355"/>
      </w:tabs>
    </w:pPr>
  </w:style>
  <w:style w:type="character" w:customStyle="1" w:styleId="aa">
    <w:name w:val="Нижний колонтитул Знак"/>
    <w:basedOn w:val="a0"/>
    <w:link w:val="a9"/>
    <w:uiPriority w:val="99"/>
    <w:rsid w:val="00045E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327">
      <w:bodyDiv w:val="1"/>
      <w:marLeft w:val="0"/>
      <w:marRight w:val="0"/>
      <w:marTop w:val="0"/>
      <w:marBottom w:val="0"/>
      <w:divBdr>
        <w:top w:val="none" w:sz="0" w:space="0" w:color="auto"/>
        <w:left w:val="none" w:sz="0" w:space="0" w:color="auto"/>
        <w:bottom w:val="none" w:sz="0" w:space="0" w:color="auto"/>
        <w:right w:val="none" w:sz="0" w:space="0" w:color="auto"/>
      </w:divBdr>
    </w:div>
    <w:div w:id="164974273">
      <w:bodyDiv w:val="1"/>
      <w:marLeft w:val="0"/>
      <w:marRight w:val="0"/>
      <w:marTop w:val="0"/>
      <w:marBottom w:val="0"/>
      <w:divBdr>
        <w:top w:val="none" w:sz="0" w:space="0" w:color="auto"/>
        <w:left w:val="none" w:sz="0" w:space="0" w:color="auto"/>
        <w:bottom w:val="none" w:sz="0" w:space="0" w:color="auto"/>
        <w:right w:val="none" w:sz="0" w:space="0" w:color="auto"/>
      </w:divBdr>
    </w:div>
    <w:div w:id="220605783">
      <w:bodyDiv w:val="1"/>
      <w:marLeft w:val="0"/>
      <w:marRight w:val="0"/>
      <w:marTop w:val="0"/>
      <w:marBottom w:val="0"/>
      <w:divBdr>
        <w:top w:val="none" w:sz="0" w:space="0" w:color="auto"/>
        <w:left w:val="none" w:sz="0" w:space="0" w:color="auto"/>
        <w:bottom w:val="none" w:sz="0" w:space="0" w:color="auto"/>
        <w:right w:val="none" w:sz="0" w:space="0" w:color="auto"/>
      </w:divBdr>
    </w:div>
    <w:div w:id="255403665">
      <w:bodyDiv w:val="1"/>
      <w:marLeft w:val="0"/>
      <w:marRight w:val="0"/>
      <w:marTop w:val="0"/>
      <w:marBottom w:val="0"/>
      <w:divBdr>
        <w:top w:val="none" w:sz="0" w:space="0" w:color="auto"/>
        <w:left w:val="none" w:sz="0" w:space="0" w:color="auto"/>
        <w:bottom w:val="none" w:sz="0" w:space="0" w:color="auto"/>
        <w:right w:val="none" w:sz="0" w:space="0" w:color="auto"/>
      </w:divBdr>
    </w:div>
    <w:div w:id="529220877">
      <w:bodyDiv w:val="1"/>
      <w:marLeft w:val="0"/>
      <w:marRight w:val="0"/>
      <w:marTop w:val="0"/>
      <w:marBottom w:val="0"/>
      <w:divBdr>
        <w:top w:val="none" w:sz="0" w:space="0" w:color="auto"/>
        <w:left w:val="none" w:sz="0" w:space="0" w:color="auto"/>
        <w:bottom w:val="none" w:sz="0" w:space="0" w:color="auto"/>
        <w:right w:val="none" w:sz="0" w:space="0" w:color="auto"/>
      </w:divBdr>
    </w:div>
    <w:div w:id="951667535">
      <w:bodyDiv w:val="1"/>
      <w:marLeft w:val="0"/>
      <w:marRight w:val="0"/>
      <w:marTop w:val="0"/>
      <w:marBottom w:val="0"/>
      <w:divBdr>
        <w:top w:val="none" w:sz="0" w:space="0" w:color="auto"/>
        <w:left w:val="none" w:sz="0" w:space="0" w:color="auto"/>
        <w:bottom w:val="none" w:sz="0" w:space="0" w:color="auto"/>
        <w:right w:val="none" w:sz="0" w:space="0" w:color="auto"/>
      </w:divBdr>
      <w:divsChild>
        <w:div w:id="76026556">
          <w:marLeft w:val="60"/>
          <w:marRight w:val="60"/>
          <w:marTop w:val="105"/>
          <w:marBottom w:val="105"/>
          <w:divBdr>
            <w:top w:val="none" w:sz="0" w:space="0" w:color="auto"/>
            <w:left w:val="none" w:sz="0" w:space="0" w:color="auto"/>
            <w:bottom w:val="none" w:sz="0" w:space="0" w:color="auto"/>
            <w:right w:val="none" w:sz="0" w:space="0" w:color="auto"/>
          </w:divBdr>
        </w:div>
        <w:div w:id="1048408978">
          <w:marLeft w:val="60"/>
          <w:marRight w:val="60"/>
          <w:marTop w:val="105"/>
          <w:marBottom w:val="105"/>
          <w:divBdr>
            <w:top w:val="none" w:sz="0" w:space="0" w:color="auto"/>
            <w:left w:val="none" w:sz="0" w:space="0" w:color="auto"/>
            <w:bottom w:val="none" w:sz="0" w:space="0" w:color="auto"/>
            <w:right w:val="none" w:sz="0" w:space="0" w:color="auto"/>
          </w:divBdr>
        </w:div>
      </w:divsChild>
    </w:div>
    <w:div w:id="1010183641">
      <w:bodyDiv w:val="1"/>
      <w:marLeft w:val="0"/>
      <w:marRight w:val="0"/>
      <w:marTop w:val="0"/>
      <w:marBottom w:val="0"/>
      <w:divBdr>
        <w:top w:val="none" w:sz="0" w:space="0" w:color="auto"/>
        <w:left w:val="none" w:sz="0" w:space="0" w:color="auto"/>
        <w:bottom w:val="none" w:sz="0" w:space="0" w:color="auto"/>
        <w:right w:val="none" w:sz="0" w:space="0" w:color="auto"/>
      </w:divBdr>
    </w:div>
    <w:div w:id="1276256408">
      <w:bodyDiv w:val="1"/>
      <w:marLeft w:val="0"/>
      <w:marRight w:val="0"/>
      <w:marTop w:val="0"/>
      <w:marBottom w:val="0"/>
      <w:divBdr>
        <w:top w:val="none" w:sz="0" w:space="0" w:color="auto"/>
        <w:left w:val="none" w:sz="0" w:space="0" w:color="auto"/>
        <w:bottom w:val="none" w:sz="0" w:space="0" w:color="auto"/>
        <w:right w:val="none" w:sz="0" w:space="0" w:color="auto"/>
      </w:divBdr>
    </w:div>
    <w:div w:id="1330984528">
      <w:bodyDiv w:val="1"/>
      <w:marLeft w:val="0"/>
      <w:marRight w:val="0"/>
      <w:marTop w:val="0"/>
      <w:marBottom w:val="0"/>
      <w:divBdr>
        <w:top w:val="none" w:sz="0" w:space="0" w:color="auto"/>
        <w:left w:val="none" w:sz="0" w:space="0" w:color="auto"/>
        <w:bottom w:val="none" w:sz="0" w:space="0" w:color="auto"/>
        <w:right w:val="none" w:sz="0" w:space="0" w:color="auto"/>
      </w:divBdr>
    </w:div>
    <w:div w:id="1478717117">
      <w:bodyDiv w:val="1"/>
      <w:marLeft w:val="0"/>
      <w:marRight w:val="0"/>
      <w:marTop w:val="0"/>
      <w:marBottom w:val="0"/>
      <w:divBdr>
        <w:top w:val="none" w:sz="0" w:space="0" w:color="auto"/>
        <w:left w:val="none" w:sz="0" w:space="0" w:color="auto"/>
        <w:bottom w:val="none" w:sz="0" w:space="0" w:color="auto"/>
        <w:right w:val="none" w:sz="0" w:space="0" w:color="auto"/>
      </w:divBdr>
    </w:div>
    <w:div w:id="1508859677">
      <w:bodyDiv w:val="1"/>
      <w:marLeft w:val="0"/>
      <w:marRight w:val="0"/>
      <w:marTop w:val="0"/>
      <w:marBottom w:val="0"/>
      <w:divBdr>
        <w:top w:val="none" w:sz="0" w:space="0" w:color="auto"/>
        <w:left w:val="none" w:sz="0" w:space="0" w:color="auto"/>
        <w:bottom w:val="none" w:sz="0" w:space="0" w:color="auto"/>
        <w:right w:val="none" w:sz="0" w:space="0" w:color="auto"/>
      </w:divBdr>
    </w:div>
    <w:div w:id="1605920687">
      <w:bodyDiv w:val="1"/>
      <w:marLeft w:val="0"/>
      <w:marRight w:val="0"/>
      <w:marTop w:val="0"/>
      <w:marBottom w:val="0"/>
      <w:divBdr>
        <w:top w:val="none" w:sz="0" w:space="0" w:color="auto"/>
        <w:left w:val="none" w:sz="0" w:space="0" w:color="auto"/>
        <w:bottom w:val="none" w:sz="0" w:space="0" w:color="auto"/>
        <w:right w:val="none" w:sz="0" w:space="0" w:color="auto"/>
      </w:divBdr>
    </w:div>
    <w:div w:id="1650210940">
      <w:bodyDiv w:val="1"/>
      <w:marLeft w:val="0"/>
      <w:marRight w:val="0"/>
      <w:marTop w:val="0"/>
      <w:marBottom w:val="0"/>
      <w:divBdr>
        <w:top w:val="none" w:sz="0" w:space="0" w:color="auto"/>
        <w:left w:val="none" w:sz="0" w:space="0" w:color="auto"/>
        <w:bottom w:val="none" w:sz="0" w:space="0" w:color="auto"/>
        <w:right w:val="none" w:sz="0" w:space="0" w:color="auto"/>
      </w:divBdr>
    </w:div>
    <w:div w:id="1752506388">
      <w:bodyDiv w:val="1"/>
      <w:marLeft w:val="0"/>
      <w:marRight w:val="0"/>
      <w:marTop w:val="0"/>
      <w:marBottom w:val="0"/>
      <w:divBdr>
        <w:top w:val="none" w:sz="0" w:space="0" w:color="auto"/>
        <w:left w:val="none" w:sz="0" w:space="0" w:color="auto"/>
        <w:bottom w:val="none" w:sz="0" w:space="0" w:color="auto"/>
        <w:right w:val="none" w:sz="0" w:space="0" w:color="auto"/>
      </w:divBdr>
    </w:div>
    <w:div w:id="1753818067">
      <w:bodyDiv w:val="1"/>
      <w:marLeft w:val="0"/>
      <w:marRight w:val="0"/>
      <w:marTop w:val="0"/>
      <w:marBottom w:val="0"/>
      <w:divBdr>
        <w:top w:val="none" w:sz="0" w:space="0" w:color="auto"/>
        <w:left w:val="none" w:sz="0" w:space="0" w:color="auto"/>
        <w:bottom w:val="none" w:sz="0" w:space="0" w:color="auto"/>
        <w:right w:val="none" w:sz="0" w:space="0" w:color="auto"/>
      </w:divBdr>
    </w:div>
    <w:div w:id="1781990013">
      <w:bodyDiv w:val="1"/>
      <w:marLeft w:val="0"/>
      <w:marRight w:val="0"/>
      <w:marTop w:val="0"/>
      <w:marBottom w:val="0"/>
      <w:divBdr>
        <w:top w:val="none" w:sz="0" w:space="0" w:color="auto"/>
        <w:left w:val="none" w:sz="0" w:space="0" w:color="auto"/>
        <w:bottom w:val="none" w:sz="0" w:space="0" w:color="auto"/>
        <w:right w:val="none" w:sz="0" w:space="0" w:color="auto"/>
      </w:divBdr>
    </w:div>
    <w:div w:id="1856916500">
      <w:bodyDiv w:val="1"/>
      <w:marLeft w:val="0"/>
      <w:marRight w:val="0"/>
      <w:marTop w:val="0"/>
      <w:marBottom w:val="0"/>
      <w:divBdr>
        <w:top w:val="none" w:sz="0" w:space="0" w:color="auto"/>
        <w:left w:val="none" w:sz="0" w:space="0" w:color="auto"/>
        <w:bottom w:val="none" w:sz="0" w:space="0" w:color="auto"/>
        <w:right w:val="none" w:sz="0" w:space="0" w:color="auto"/>
      </w:divBdr>
    </w:div>
    <w:div w:id="21255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1342</TotalTime>
  <Pages>11</Pages>
  <Words>3951</Words>
  <Characters>22523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 Алексей Сергеевич</dc:creator>
  <cp:keywords/>
  <dc:description/>
  <cp:lastModifiedBy>Ахметшина Ирина Викторовна</cp:lastModifiedBy>
  <cp:revision>67</cp:revision>
  <cp:lastPrinted>2025-01-14T04:52:00Z</cp:lastPrinted>
  <dcterms:created xsi:type="dcterms:W3CDTF">2023-12-04T23:11:00Z</dcterms:created>
  <dcterms:modified xsi:type="dcterms:W3CDTF">2025-01-15T02:03:00Z</dcterms:modified>
</cp:coreProperties>
</file>