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963981">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BF14AA">
        <w:rPr>
          <w:sz w:val="28"/>
          <w:szCs w:val="28"/>
        </w:rPr>
        <w:t>я</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BF14AA">
        <w:rPr>
          <w:sz w:val="28"/>
          <w:szCs w:val="28"/>
        </w:rPr>
        <w:t>а</w:t>
      </w:r>
      <w:r w:rsidR="00392E42">
        <w:rPr>
          <w:sz w:val="28"/>
          <w:szCs w:val="28"/>
        </w:rPr>
        <w:t>м</w:t>
      </w:r>
      <w:r w:rsidR="00BF14AA">
        <w:rPr>
          <w:sz w:val="28"/>
          <w:szCs w:val="28"/>
        </w:rPr>
        <w:t xml:space="preserve">и </w:t>
      </w:r>
      <w:r w:rsidR="00235109" w:rsidRPr="00235109">
        <w:rPr>
          <w:sz w:val="28"/>
          <w:szCs w:val="28"/>
        </w:rPr>
        <w:t>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BF14AA" w:rsidRPr="00BF14AA" w:rsidRDefault="00BF14AA" w:rsidP="00BF14AA">
      <w:pPr>
        <w:ind w:firstLine="709"/>
        <w:contextualSpacing/>
        <w:jc w:val="both"/>
        <w:rPr>
          <w:sz w:val="28"/>
          <w:szCs w:val="28"/>
        </w:rPr>
      </w:pPr>
      <w:r>
        <w:rPr>
          <w:sz w:val="28"/>
          <w:szCs w:val="28"/>
        </w:rPr>
        <w:t>1) «</w:t>
      </w:r>
      <w:r w:rsidR="00241013">
        <w:rPr>
          <w:sz w:val="28"/>
          <w:szCs w:val="28"/>
        </w:rPr>
        <w:t>2 02 35090 02 0000 150</w:t>
      </w:r>
      <w:r>
        <w:rPr>
          <w:sz w:val="28"/>
          <w:szCs w:val="28"/>
        </w:rPr>
        <w:t xml:space="preserve"> </w:t>
      </w:r>
      <w:r w:rsidR="00241013" w:rsidRPr="00241013">
        <w:rPr>
          <w:sz w:val="28"/>
          <w:szCs w:val="28"/>
        </w:rPr>
        <w:t>Субвенции бюджетам субъектов Российской Федерации на улучшение экологического состояния гидрографической сети</w:t>
      </w:r>
      <w:r>
        <w:rPr>
          <w:sz w:val="28"/>
          <w:szCs w:val="28"/>
        </w:rPr>
        <w:t>»</w:t>
      </w:r>
      <w:r w:rsidRPr="00BF14AA">
        <w:rPr>
          <w:sz w:val="28"/>
          <w:szCs w:val="28"/>
        </w:rPr>
        <w:t>;</w:t>
      </w:r>
    </w:p>
    <w:p w:rsidR="00AE358A" w:rsidRPr="00235109" w:rsidRDefault="00BF14AA" w:rsidP="00641ACF">
      <w:pPr>
        <w:ind w:firstLine="709"/>
        <w:contextualSpacing/>
        <w:jc w:val="both"/>
        <w:rPr>
          <w:sz w:val="28"/>
          <w:szCs w:val="28"/>
        </w:rPr>
      </w:pPr>
      <w:r>
        <w:rPr>
          <w:sz w:val="28"/>
          <w:szCs w:val="28"/>
        </w:rPr>
        <w:t>2) </w:t>
      </w:r>
      <w:r w:rsidR="00BE6B46" w:rsidRPr="00235109">
        <w:rPr>
          <w:sz w:val="28"/>
          <w:szCs w:val="28"/>
        </w:rPr>
        <w:t>«</w:t>
      </w:r>
      <w:r w:rsidR="005E300C">
        <w:rPr>
          <w:sz w:val="28"/>
          <w:szCs w:val="28"/>
        </w:rPr>
        <w:t>2 02 29001 02 0000 150</w:t>
      </w:r>
      <w:r w:rsidR="00A220ED">
        <w:rPr>
          <w:sz w:val="28"/>
          <w:szCs w:val="28"/>
        </w:rPr>
        <w:t xml:space="preserve"> </w:t>
      </w:r>
      <w:r w:rsidR="005E300C" w:rsidRPr="005E300C">
        <w:rPr>
          <w:sz w:val="28"/>
          <w:szCs w:val="28"/>
        </w:rPr>
        <w:t>Субсидии бюджетам субъектов Российской Федерации за счет средств резервного фонда Правительства Российской Федерации</w:t>
      </w:r>
      <w:r w:rsidR="00675AA1" w:rsidRPr="00235109">
        <w:rPr>
          <w:sz w:val="28"/>
          <w:szCs w:val="28"/>
        </w:rPr>
        <w:t>»</w:t>
      </w:r>
      <w:r w:rsidR="00A62087" w:rsidRPr="00235109">
        <w:rPr>
          <w:sz w:val="28"/>
          <w:szCs w:val="28"/>
        </w:rPr>
        <w:t>.</w:t>
      </w:r>
    </w:p>
    <w:p w:rsidR="00BF14AA" w:rsidRPr="00BF14AA" w:rsidRDefault="00F47390" w:rsidP="00BF14AA">
      <w:pPr>
        <w:ind w:firstLine="709"/>
        <w:contextualSpacing/>
        <w:jc w:val="both"/>
        <w:rPr>
          <w:b/>
          <w:sz w:val="28"/>
          <w:szCs w:val="28"/>
        </w:rPr>
      </w:pPr>
      <w:r w:rsidRPr="00B96993">
        <w:rPr>
          <w:sz w:val="28"/>
          <w:szCs w:val="28"/>
        </w:rPr>
        <w:t xml:space="preserve">2. </w:t>
      </w:r>
      <w:r w:rsidR="00BF14AA" w:rsidRPr="00FF3352">
        <w:rPr>
          <w:sz w:val="28"/>
          <w:szCs w:val="28"/>
        </w:rPr>
        <w:t>Главными администраторами доходов считать:</w:t>
      </w:r>
    </w:p>
    <w:p w:rsidR="00BF14AA" w:rsidRPr="00FF3352" w:rsidRDefault="00BF14AA" w:rsidP="00BF14AA">
      <w:pPr>
        <w:ind w:firstLine="709"/>
        <w:contextualSpacing/>
        <w:jc w:val="both"/>
        <w:rPr>
          <w:sz w:val="28"/>
          <w:szCs w:val="28"/>
        </w:rPr>
      </w:pPr>
      <w:r w:rsidRPr="00FF3352">
        <w:rPr>
          <w:sz w:val="28"/>
          <w:szCs w:val="28"/>
        </w:rPr>
        <w:t xml:space="preserve">1) по доходам, указанным в пункте 1 части 1 настоящего приказа, – Министерство </w:t>
      </w:r>
      <w:r>
        <w:rPr>
          <w:sz w:val="28"/>
          <w:szCs w:val="28"/>
        </w:rPr>
        <w:t>п</w:t>
      </w:r>
      <w:r w:rsidR="00257D26">
        <w:rPr>
          <w:sz w:val="28"/>
          <w:szCs w:val="28"/>
        </w:rPr>
        <w:t>риродных ресурсов и экологии</w:t>
      </w:r>
      <w:r>
        <w:rPr>
          <w:sz w:val="28"/>
          <w:szCs w:val="28"/>
        </w:rPr>
        <w:t xml:space="preserve"> </w:t>
      </w:r>
      <w:r w:rsidRPr="00FF3352">
        <w:rPr>
          <w:sz w:val="28"/>
          <w:szCs w:val="28"/>
        </w:rPr>
        <w:t>Камчатского края, код главного администратора доходов 8</w:t>
      </w:r>
      <w:r w:rsidR="00257D26">
        <w:rPr>
          <w:sz w:val="28"/>
          <w:szCs w:val="28"/>
        </w:rPr>
        <w:t>08</w:t>
      </w:r>
      <w:r w:rsidRPr="00FF3352">
        <w:rPr>
          <w:sz w:val="28"/>
          <w:szCs w:val="28"/>
        </w:rPr>
        <w:t>;</w:t>
      </w:r>
    </w:p>
    <w:p w:rsidR="00BF14AA" w:rsidRDefault="00BF14AA" w:rsidP="00BF14AA">
      <w:pPr>
        <w:ind w:firstLine="709"/>
        <w:contextualSpacing/>
        <w:jc w:val="both"/>
        <w:rPr>
          <w:sz w:val="28"/>
          <w:szCs w:val="28"/>
        </w:rPr>
      </w:pPr>
      <w:r w:rsidRPr="00FF3352">
        <w:rPr>
          <w:sz w:val="28"/>
          <w:szCs w:val="28"/>
        </w:rPr>
        <w:lastRenderedPageBreak/>
        <w:t xml:space="preserve">2) по доходам, указанным в </w:t>
      </w:r>
      <w:r>
        <w:rPr>
          <w:sz w:val="28"/>
          <w:szCs w:val="28"/>
        </w:rPr>
        <w:t>пункте</w:t>
      </w:r>
      <w:r w:rsidRPr="00FF3352">
        <w:rPr>
          <w:sz w:val="28"/>
          <w:szCs w:val="28"/>
        </w:rPr>
        <w:t xml:space="preserve"> </w:t>
      </w:r>
      <w:r>
        <w:rPr>
          <w:sz w:val="28"/>
          <w:szCs w:val="28"/>
        </w:rPr>
        <w:t>2</w:t>
      </w:r>
      <w:r w:rsidRPr="00FF3352">
        <w:rPr>
          <w:sz w:val="28"/>
          <w:szCs w:val="28"/>
        </w:rPr>
        <w:t xml:space="preserve"> части 1 настоящего приказа, – Министерство </w:t>
      </w:r>
      <w:r w:rsidR="005242B0">
        <w:rPr>
          <w:sz w:val="28"/>
          <w:szCs w:val="28"/>
        </w:rPr>
        <w:t xml:space="preserve">жилищно-коммунального хозяйства и энергетики </w:t>
      </w:r>
      <w:r w:rsidRPr="00FF3352">
        <w:rPr>
          <w:sz w:val="28"/>
          <w:szCs w:val="28"/>
        </w:rPr>
        <w:t>Камчатского края, код главного администратора доходов 8</w:t>
      </w:r>
      <w:r w:rsidR="00BE2FB5">
        <w:rPr>
          <w:sz w:val="28"/>
          <w:szCs w:val="28"/>
        </w:rPr>
        <w:t>1</w:t>
      </w:r>
      <w:r w:rsidR="005242B0">
        <w:rPr>
          <w:sz w:val="28"/>
          <w:szCs w:val="28"/>
        </w:rPr>
        <w:t>0</w:t>
      </w:r>
      <w:r w:rsidRPr="00FF3352">
        <w:rPr>
          <w:sz w:val="28"/>
          <w:szCs w:val="28"/>
        </w:rPr>
        <w:t>.</w:t>
      </w: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bookmarkStart w:id="1" w:name="_GoBack"/>
      <w:bookmarkEnd w:id="1"/>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p>
    <w:sectPr w:rsidR="00FD6D8F"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5242B0">
          <w:rPr>
            <w:rFonts w:ascii="Times New Roman" w:hAnsi="Times New Roman" w:cs="Times New Roman"/>
            <w:noProof/>
            <w:sz w:val="28"/>
            <w:szCs w:val="24"/>
          </w:rPr>
          <w:t>2</w:t>
        </w:r>
        <w:r w:rsidRPr="007F6508">
          <w:rPr>
            <w:rFonts w:ascii="Times New Roman" w:hAnsi="Times New Roman" w:cs="Times New Roman"/>
            <w:sz w:val="28"/>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1013"/>
    <w:rsid w:val="002428F6"/>
    <w:rsid w:val="0024385A"/>
    <w:rsid w:val="00243A93"/>
    <w:rsid w:val="00250BED"/>
    <w:rsid w:val="00257670"/>
    <w:rsid w:val="00257D26"/>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42B0"/>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E300C"/>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6508"/>
    <w:rsid w:val="007F7A62"/>
    <w:rsid w:val="008004DC"/>
    <w:rsid w:val="00812B9A"/>
    <w:rsid w:val="00825303"/>
    <w:rsid w:val="00851AC4"/>
    <w:rsid w:val="0085506E"/>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2FB5"/>
    <w:rsid w:val="00BE6B46"/>
    <w:rsid w:val="00BF1148"/>
    <w:rsid w:val="00BF14AA"/>
    <w:rsid w:val="00BF2975"/>
    <w:rsid w:val="00BF3269"/>
    <w:rsid w:val="00C04181"/>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07"/>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6214E"/>
    <w:rsid w:val="00E72DA7"/>
    <w:rsid w:val="00E8524F"/>
    <w:rsid w:val="00EB33FA"/>
    <w:rsid w:val="00EC2DBB"/>
    <w:rsid w:val="00EC4B01"/>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2E49"/>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12948148">
      <w:bodyDiv w:val="1"/>
      <w:marLeft w:val="0"/>
      <w:marRight w:val="0"/>
      <w:marTop w:val="0"/>
      <w:marBottom w:val="0"/>
      <w:divBdr>
        <w:top w:val="none" w:sz="0" w:space="0" w:color="auto"/>
        <w:left w:val="none" w:sz="0" w:space="0" w:color="auto"/>
        <w:bottom w:val="none" w:sz="0" w:space="0" w:color="auto"/>
        <w:right w:val="none" w:sz="0" w:space="0" w:color="auto"/>
      </w:divBdr>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6788703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0719-20DC-4638-B5F0-978E335F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8</cp:revision>
  <cp:lastPrinted>2023-09-12T23:14:00Z</cp:lastPrinted>
  <dcterms:created xsi:type="dcterms:W3CDTF">2024-11-08T02:11:00Z</dcterms:created>
  <dcterms:modified xsi:type="dcterms:W3CDTF">2024-12-17T23:10:00Z</dcterms:modified>
</cp:coreProperties>
</file>