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82CC" w14:textId="66495FBF" w:rsidR="00A1446A" w:rsidRPr="00E40926" w:rsidRDefault="00E40926" w:rsidP="00E40926">
      <w:pPr>
        <w:spacing w:before="74"/>
        <w:jc w:val="right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Проект изменений</w:t>
      </w:r>
    </w:p>
    <w:p w14:paraId="2D8A9BC2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>ПАСПОРТ</w:t>
      </w:r>
    </w:p>
    <w:p w14:paraId="39863E8A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>Государственной программы</w:t>
      </w:r>
    </w:p>
    <w:p w14:paraId="6E19FE89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>«Оказание содействия добровольному переселению в Камчатский край соотечественников, проживающих за рубежом»</w:t>
      </w:r>
    </w:p>
    <w:p w14:paraId="7646B5C4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p w14:paraId="11B824E7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>1. Основные положения</w:t>
      </w:r>
    </w:p>
    <w:p w14:paraId="3D6E77D7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2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12"/>
        <w:gridCol w:w="7710"/>
      </w:tblGrid>
      <w:tr w:rsidR="00E40926" w:rsidRPr="00E40926" w14:paraId="69E6DB0A" w14:textId="77777777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853B0" w14:textId="77777777" w:rsidR="00A1446A" w:rsidRPr="00E40926" w:rsidRDefault="00E40926">
            <w:pPr>
              <w:pStyle w:val="af"/>
              <w:jc w:val="both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65F2" w14:textId="77777777" w:rsidR="00A1446A" w:rsidRPr="00E40926" w:rsidRDefault="00E40926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Сивак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Виктория Ивановна – заместитель председателя Правительства Камчатского края</w:t>
            </w:r>
          </w:p>
        </w:tc>
      </w:tr>
      <w:tr w:rsidR="00E40926" w:rsidRPr="00E40926" w14:paraId="4B2C6E9F" w14:textId="77777777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</w:tcPr>
          <w:p w14:paraId="586DFE93" w14:textId="77777777" w:rsidR="00A1446A" w:rsidRPr="00E40926" w:rsidRDefault="00E40926">
            <w:pPr>
              <w:pStyle w:val="af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357B" w14:textId="77777777" w:rsidR="00A1446A" w:rsidRPr="00E40926" w:rsidRDefault="00E40926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Ниценко Наталья Борисовна – Министр труда и развития кадрового потенциала Камчатского края</w:t>
            </w:r>
          </w:p>
        </w:tc>
      </w:tr>
    </w:tbl>
    <w:p w14:paraId="029CB9C9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2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25"/>
        <w:gridCol w:w="7696"/>
      </w:tblGrid>
      <w:tr w:rsidR="00E40926" w:rsidRPr="00E40926" w14:paraId="25B452F2" w14:textId="77777777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FF656" w14:textId="77777777" w:rsidR="00A1446A" w:rsidRPr="00E40926" w:rsidRDefault="00E40926">
            <w:pPr>
              <w:widowControl w:val="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226E" w14:textId="77777777" w:rsidR="00A1446A" w:rsidRPr="00E40926" w:rsidRDefault="00E40926">
            <w:pPr>
              <w:widowControl w:val="0"/>
              <w:spacing w:before="74"/>
              <w:ind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Этап I: 2018 – 2023 годы</w:t>
            </w:r>
          </w:p>
          <w:p w14:paraId="233790A2" w14:textId="77777777" w:rsidR="00A1446A" w:rsidRPr="00E40926" w:rsidRDefault="00E40926">
            <w:pPr>
              <w:widowControl w:val="0"/>
              <w:spacing w:before="74"/>
              <w:ind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Этап II: 2024 – 2030 годы</w:t>
            </w:r>
          </w:p>
        </w:tc>
      </w:tr>
      <w:tr w:rsidR="00E40926" w:rsidRPr="00E40926" w14:paraId="1B485690" w14:textId="77777777">
        <w:trPr>
          <w:trHeight w:val="175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11DEDB51" w14:textId="77777777" w:rsidR="00A1446A" w:rsidRPr="00E40926" w:rsidRDefault="00E40926">
            <w:pPr>
              <w:pStyle w:val="af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7E41" w14:textId="77777777" w:rsidR="00A1446A" w:rsidRPr="00E40926" w:rsidRDefault="00E40926">
            <w:pPr>
              <w:widowControl w:val="0"/>
              <w:spacing w:before="120" w:after="120"/>
              <w:ind w:right="12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Стимулирование и организация процесса добровольного переселения соотечественников на постоянное место жительства в Камчатский край</w:t>
            </w:r>
          </w:p>
        </w:tc>
      </w:tr>
      <w:tr w:rsidR="00E40926" w:rsidRPr="00E40926" w14:paraId="2EC8DC36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412D88B6" w14:textId="77777777" w:rsidR="00A1446A" w:rsidRPr="00E40926" w:rsidRDefault="00E40926">
            <w:pPr>
              <w:pStyle w:val="af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8304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</w:tr>
      <w:tr w:rsidR="00E40926" w:rsidRPr="00E40926" w14:paraId="63A15A5D" w14:textId="77777777">
        <w:trPr>
          <w:trHeight w:val="37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6AB4E073" w14:textId="77777777" w:rsidR="00A1446A" w:rsidRPr="00E40926" w:rsidRDefault="00E40926">
            <w:pPr>
              <w:pStyle w:val="af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9E01" w14:textId="77777777" w:rsidR="00A1446A" w:rsidRPr="00E40926" w:rsidRDefault="00E40926">
            <w:pPr>
              <w:pStyle w:val="af0"/>
              <w:spacing w:before="74"/>
              <w:ind w:left="170" w:right="5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38 953,60 тыс. рублей</w:t>
            </w:r>
          </w:p>
        </w:tc>
      </w:tr>
      <w:tr w:rsidR="00E40926" w:rsidRPr="00E40926" w14:paraId="03EF5A95" w14:textId="77777777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14:paraId="40147EFF" w14:textId="77777777" w:rsidR="00A1446A" w:rsidRPr="00E40926" w:rsidRDefault="00E40926">
            <w:pPr>
              <w:pStyle w:val="af0"/>
              <w:spacing w:before="74"/>
              <w:ind w:left="11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D4FA" w14:textId="77777777" w:rsidR="00A1446A" w:rsidRPr="00E40926" w:rsidRDefault="00E40926">
            <w:pPr>
              <w:widowControl w:val="0"/>
              <w:spacing w:before="74"/>
              <w:ind w:right="57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Национальная цель развития Российской Федерации «Сохранение населения, здоровье и благополучие людей»/Целевой показатель «Обеспечение устойчивого роста численности населения Российской Федерации /Государственная программа Российской Федерации «Обеспечение общественного порядка и противодействие преступности»</w:t>
            </w:r>
          </w:p>
        </w:tc>
      </w:tr>
    </w:tbl>
    <w:p w14:paraId="7D5C68EB" w14:textId="77777777" w:rsid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p w14:paraId="63099201" w14:textId="77777777" w:rsid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p w14:paraId="1072BF01" w14:textId="01332B66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lastRenderedPageBreak/>
        <w:t>2. Показатели государственной программы</w:t>
      </w:r>
    </w:p>
    <w:p w14:paraId="78627EB3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bookmarkStart w:id="0" w:name="_GoBack"/>
      <w:bookmarkEnd w:id="0"/>
    </w:p>
    <w:tbl>
      <w:tblPr>
        <w:tblW w:w="1506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1705"/>
        <w:gridCol w:w="1018"/>
        <w:gridCol w:w="1082"/>
        <w:gridCol w:w="1015"/>
        <w:gridCol w:w="750"/>
        <w:gridCol w:w="551"/>
        <w:gridCol w:w="395"/>
        <w:gridCol w:w="395"/>
        <w:gridCol w:w="393"/>
        <w:gridCol w:w="393"/>
        <w:gridCol w:w="413"/>
        <w:gridCol w:w="393"/>
        <w:gridCol w:w="449"/>
        <w:gridCol w:w="902"/>
        <w:gridCol w:w="1143"/>
        <w:gridCol w:w="1180"/>
        <w:gridCol w:w="1146"/>
        <w:gridCol w:w="1179"/>
      </w:tblGrid>
      <w:tr w:rsidR="00E40926" w:rsidRPr="00E40926" w14:paraId="41412CD7" w14:textId="77777777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3823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C5D0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C6ED7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50361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F487A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C388D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256F6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Значение показателя по годам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ED7C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Документ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816C1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DA575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Связь с показателями национальных целей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14DF3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31F4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E40926" w:rsidRPr="00E40926" w14:paraId="1B169D62" w14:textId="77777777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20DB7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52EF9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7EC49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08097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1F30D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</w:tcPr>
          <w:p w14:paraId="1CF61D88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значение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</w:tcBorders>
          </w:tcPr>
          <w:p w14:paraId="28D79BC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год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 w14:paraId="72803C64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 w14:paraId="3C99C86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</w:tcPr>
          <w:p w14:paraId="72A91B6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2026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</w:tcPr>
          <w:p w14:paraId="5C8D73BE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</w:tcPr>
          <w:p w14:paraId="399E2FBE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2028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</w:tcPr>
          <w:p w14:paraId="049A5F33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2029</w:t>
            </w:r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3142CC78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2030</w:t>
            </w: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AE01F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4FEDF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28349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34BEE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BD15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4DA06868" w14:textId="373BB051" w:rsidR="00A1446A" w:rsidRPr="00E40926" w:rsidRDefault="00A1446A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067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659"/>
        <w:gridCol w:w="1037"/>
        <w:gridCol w:w="1065"/>
        <w:gridCol w:w="1020"/>
        <w:gridCol w:w="747"/>
        <w:gridCol w:w="621"/>
        <w:gridCol w:w="470"/>
        <w:gridCol w:w="404"/>
        <w:gridCol w:w="404"/>
        <w:gridCol w:w="366"/>
        <w:gridCol w:w="58"/>
        <w:gridCol w:w="404"/>
        <w:gridCol w:w="44"/>
        <w:gridCol w:w="419"/>
        <w:gridCol w:w="443"/>
        <w:gridCol w:w="893"/>
        <w:gridCol w:w="1130"/>
        <w:gridCol w:w="1168"/>
        <w:gridCol w:w="934"/>
        <w:gridCol w:w="1214"/>
      </w:tblGrid>
      <w:tr w:rsidR="00E40926" w:rsidRPr="00E40926" w14:paraId="0FBD48BB" w14:textId="77777777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23347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5E7F0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F9E0F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F5DF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3E51B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90EA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31DD1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BA0E8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8D726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291D0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10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0BD90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537D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B4C88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3BDB1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129A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8039F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FD2B0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2814F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18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5F3B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19</w:t>
            </w:r>
          </w:p>
        </w:tc>
      </w:tr>
      <w:tr w:rsidR="00E40926" w:rsidRPr="00E40926" w14:paraId="57C97879" w14:textId="77777777">
        <w:trPr>
          <w:trHeight w:val="543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6B9BEFCB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14500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B31FC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1. Цель государственной программы «Обеспечение реализации в Камчатском крае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22.06.2006 № 637» </w:t>
            </w:r>
          </w:p>
        </w:tc>
      </w:tr>
      <w:tr w:rsidR="00E40926" w:rsidRPr="00E40926" w14:paraId="2F74095B" w14:textId="7777777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14:paraId="671F915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</w:tcBorders>
          </w:tcPr>
          <w:p w14:paraId="4116EF0D" w14:textId="77777777" w:rsidR="00A1446A" w:rsidRPr="00E40926" w:rsidRDefault="00E40926">
            <w:pPr>
              <w:pStyle w:val="af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Численность участников Государственной программы и членов их семей, переселившихся в Камчатский край и поставленных на учет в УМВД России по Камчатскому краю</w:t>
            </w:r>
          </w:p>
        </w:tc>
        <w:tc>
          <w:tcPr>
            <w:tcW w:w="1037" w:type="dxa"/>
            <w:tcBorders>
              <w:left w:val="single" w:sz="4" w:space="0" w:color="000000"/>
              <w:bottom w:val="single" w:sz="4" w:space="0" w:color="000000"/>
            </w:tcBorders>
          </w:tcPr>
          <w:p w14:paraId="27DD8DA8" w14:textId="77777777" w:rsidR="00A1446A" w:rsidRPr="00E40926" w:rsidRDefault="00A1446A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</w:tcBorders>
          </w:tcPr>
          <w:p w14:paraId="799027E4" w14:textId="77777777" w:rsidR="00A1446A" w:rsidRPr="00E40926" w:rsidRDefault="00A1446A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14:paraId="2A574912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человек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</w:tcPr>
          <w:p w14:paraId="719AF91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</w:tcPr>
          <w:p w14:paraId="615331CF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  <w:shd w:val="clear" w:color="auto" w:fill="FF6350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2022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 w14:paraId="4FAACA9C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662B988A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14:paraId="3187C61E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14:paraId="40C83A86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C7A0769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07B3417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</w:tcBorders>
          </w:tcPr>
          <w:p w14:paraId="218A343E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</w:tcBorders>
          </w:tcPr>
          <w:p w14:paraId="4E02F8DA" w14:textId="77777777" w:rsidR="00A1446A" w:rsidRPr="00E40926" w:rsidRDefault="00A1446A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</w:tcBorders>
          </w:tcPr>
          <w:p w14:paraId="6311A43A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Министерство труда и развития кадрового потенциала Камчатского края 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14:paraId="36D62787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</w:tcPr>
          <w:p w14:paraId="50B73371" w14:textId="77777777" w:rsidR="00A1446A" w:rsidRPr="00E40926" w:rsidRDefault="00E40926">
            <w:pPr>
              <w:pStyle w:val="af0"/>
              <w:spacing w:before="74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нет 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683E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Отсутствует</w:t>
            </w:r>
          </w:p>
          <w:p w14:paraId="11D4E579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</w:tc>
      </w:tr>
    </w:tbl>
    <w:p w14:paraId="1197BCF5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p w14:paraId="0538AEC4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br w:type="page"/>
      </w:r>
    </w:p>
    <w:p w14:paraId="6A954BAC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lastRenderedPageBreak/>
        <w:t>3. Помесячный план достижения показателей государственной программы в 2024 году</w:t>
      </w:r>
    </w:p>
    <w:p w14:paraId="7C8507B5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2"/>
        <w:gridCol w:w="1128"/>
        <w:gridCol w:w="1256"/>
        <w:gridCol w:w="661"/>
        <w:gridCol w:w="658"/>
        <w:gridCol w:w="658"/>
        <w:gridCol w:w="659"/>
        <w:gridCol w:w="662"/>
        <w:gridCol w:w="658"/>
        <w:gridCol w:w="661"/>
        <w:gridCol w:w="658"/>
        <w:gridCol w:w="659"/>
        <w:gridCol w:w="658"/>
        <w:gridCol w:w="660"/>
        <w:gridCol w:w="1177"/>
      </w:tblGrid>
      <w:tr w:rsidR="00E40926" w:rsidRPr="00E40926" w14:paraId="46F1BE6F" w14:textId="77777777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9F1F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№ п/п</w:t>
            </w:r>
          </w:p>
        </w:tc>
        <w:tc>
          <w:tcPr>
            <w:tcW w:w="4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1F30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Наименование показателя 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2D61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4E43C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72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4D7B3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Плановые значения по кварталам/месяцам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91EC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На конец 2024 года</w:t>
            </w:r>
          </w:p>
        </w:tc>
      </w:tr>
      <w:tr w:rsidR="00E40926" w:rsidRPr="00E40926" w14:paraId="4604F36B" w14:textId="77777777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8EE7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4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00F2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71343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D8E4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7DDD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7BB9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фев.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4C63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6462E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апр.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5935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май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21E3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0749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653F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авг.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E0AD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72EEF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03162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ноя.</w:t>
            </w: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5D09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46FB1ED8" w14:textId="17F50D14" w:rsidR="00A1446A" w:rsidRPr="00E40926" w:rsidRDefault="00A1446A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41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06"/>
        <w:gridCol w:w="4092"/>
        <w:gridCol w:w="1128"/>
        <w:gridCol w:w="1256"/>
        <w:gridCol w:w="661"/>
        <w:gridCol w:w="658"/>
        <w:gridCol w:w="658"/>
        <w:gridCol w:w="659"/>
        <w:gridCol w:w="662"/>
        <w:gridCol w:w="658"/>
        <w:gridCol w:w="661"/>
        <w:gridCol w:w="658"/>
        <w:gridCol w:w="659"/>
        <w:gridCol w:w="658"/>
        <w:gridCol w:w="660"/>
        <w:gridCol w:w="1177"/>
      </w:tblGrid>
      <w:tr w:rsidR="00E40926" w:rsidRPr="00E40926" w14:paraId="4A2904F9" w14:textId="77777777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2F8B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B0A1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CEC0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F99C9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B5537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E45E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BC46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7FE7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9CC9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72A9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743F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46DE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86C0C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C115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D095C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FA3E" w14:textId="77777777" w:rsidR="00A1446A" w:rsidRPr="00E40926" w:rsidRDefault="00E4092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16</w:t>
            </w:r>
          </w:p>
        </w:tc>
      </w:tr>
      <w:tr w:rsidR="00E40926" w:rsidRPr="00E40926" w14:paraId="373ACAF5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A63E" w14:textId="77777777" w:rsidR="00A1446A" w:rsidRPr="00E40926" w:rsidRDefault="00E40926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14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4D92" w14:textId="77777777" w:rsidR="00A1446A" w:rsidRPr="00E40926" w:rsidRDefault="00E40926">
            <w:pPr>
              <w:widowControl w:val="0"/>
              <w:spacing w:before="269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Обеспечение реализации в Камчатском крае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22.06.2006 № 637</w:t>
            </w:r>
          </w:p>
        </w:tc>
      </w:tr>
      <w:tr w:rsidR="00E40926" w:rsidRPr="00E40926" w14:paraId="2C6DB7EA" w14:textId="77777777">
        <w:trPr>
          <w:trHeight w:val="38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8E8A7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22BBA" w14:textId="77777777" w:rsidR="00A1446A" w:rsidRPr="00E40926" w:rsidRDefault="00E40926">
            <w:pPr>
              <w:pStyle w:val="af0"/>
              <w:spacing w:before="7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Численность участников Государственной программы и членов их семей, переселившихся в Камчатский край и поставленных на учет в УМВД России по Камчатскому краю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6F56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  <w:u w:color="000000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  <w:u w:color="000000"/>
              </w:rPr>
              <w:t>300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01E3E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человек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0EDC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7DBB2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2A55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E396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A9C3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877D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AA4BF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0129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708F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2904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5D16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FEA3" w14:textId="77777777" w:rsidR="00A1446A" w:rsidRPr="00E40926" w:rsidRDefault="00E40926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300</w:t>
            </w:r>
          </w:p>
        </w:tc>
      </w:tr>
    </w:tbl>
    <w:p w14:paraId="083559DD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br w:type="page"/>
      </w:r>
      <w:r w:rsidRPr="00E40926">
        <w:rPr>
          <w:rFonts w:ascii="Times New Roman" w:hAnsi="Times New Roman" w:cs="Times New Roman"/>
          <w:color w:val="auto"/>
          <w:szCs w:val="24"/>
        </w:rPr>
        <w:lastRenderedPageBreak/>
        <w:t>4. Структура государственной программы</w:t>
      </w:r>
    </w:p>
    <w:p w14:paraId="01D78AC0" w14:textId="77777777" w:rsidR="00A1446A" w:rsidRPr="00E40926" w:rsidRDefault="00A1446A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13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9"/>
        <w:gridCol w:w="6805"/>
        <w:gridCol w:w="3693"/>
        <w:gridCol w:w="3843"/>
      </w:tblGrid>
      <w:tr w:rsidR="00E40926" w:rsidRPr="00E40926" w14:paraId="3C15A0E5" w14:textId="77777777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2A066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003FD2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D1429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3D8F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Связь с показателями</w:t>
            </w:r>
          </w:p>
        </w:tc>
      </w:tr>
    </w:tbl>
    <w:p w14:paraId="24CA341B" w14:textId="07C77609" w:rsidR="00A1446A" w:rsidRPr="00E40926" w:rsidRDefault="00A1446A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118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8"/>
        <w:gridCol w:w="6794"/>
        <w:gridCol w:w="18"/>
        <w:gridCol w:w="3676"/>
        <w:gridCol w:w="3842"/>
      </w:tblGrid>
      <w:tr w:rsidR="00E40926" w:rsidRPr="00E40926" w14:paraId="6737BBEE" w14:textId="7777777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DAB2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BCB9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F14C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393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</w:tr>
      <w:tr w:rsidR="00E40926" w:rsidRPr="00E40926" w14:paraId="27240E43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60317CF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1.1.</w:t>
            </w:r>
          </w:p>
        </w:tc>
        <w:tc>
          <w:tcPr>
            <w:tcW w:w="143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F1F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Комплекс процессных мероприятий </w:t>
            </w:r>
          </w:p>
          <w:p w14:paraId="77B6493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«Содействие добровольному переселению в Камчатский край соотечественников, проживающих за рубежом»</w:t>
            </w:r>
          </w:p>
        </w:tc>
      </w:tr>
      <w:tr w:rsidR="00E40926" w:rsidRPr="00E40926" w14:paraId="5245D901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2D43F23D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8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2B0D61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Ответсвтенный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за реализацию (</w:t>
            </w: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Министерстерство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труда Камчатского края)</w:t>
            </w:r>
          </w:p>
        </w:tc>
        <w:tc>
          <w:tcPr>
            <w:tcW w:w="75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189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</w:tr>
      <w:tr w:rsidR="00E40926" w:rsidRPr="00E40926" w14:paraId="43AD5365" w14:textId="77777777">
        <w:trPr>
          <w:trHeight w:val="1737"/>
        </w:trPr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5CA2E34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1.1.1.</w:t>
            </w:r>
          </w:p>
        </w:tc>
        <w:tc>
          <w:tcPr>
            <w:tcW w:w="6794" w:type="dxa"/>
            <w:tcBorders>
              <w:left w:val="single" w:sz="4" w:space="0" w:color="000000"/>
              <w:bottom w:val="single" w:sz="4" w:space="0" w:color="000000"/>
            </w:tcBorders>
          </w:tcPr>
          <w:p w14:paraId="6FF6653F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Увеличение миграционного притока населения; закрепление переселившихся участников Государственной программы и членов их семей в Камчатском крае и обеспечение их социально-культурной адаптации в российское общество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1A25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Успешная интеграция трудовых мигрантов в российское общество, повышение качества оказываемых государственных и муниципальных услуг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2EBCF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Численность участников Государственной программы и членов их семей, </w:t>
            </w: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пересилившихся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в Камчатский край и поставленных на учет в УМВД России по Камчатскому краю</w:t>
            </w:r>
          </w:p>
        </w:tc>
      </w:tr>
      <w:tr w:rsidR="00E40926" w:rsidRPr="00E40926" w14:paraId="2C0F7EC5" w14:textId="77777777">
        <w:trPr>
          <w:trHeight w:val="661"/>
        </w:trPr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6B65127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2.1.</w:t>
            </w:r>
          </w:p>
        </w:tc>
        <w:tc>
          <w:tcPr>
            <w:tcW w:w="143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879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Комплекс процессных мероприятий </w:t>
            </w:r>
          </w:p>
          <w:p w14:paraId="473A8BBC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«Содействие обеспечению потребности экономики Камчатского края в квалифицированных кадрах»</w:t>
            </w:r>
          </w:p>
        </w:tc>
      </w:tr>
      <w:tr w:rsidR="00E40926" w:rsidRPr="00E40926" w14:paraId="220992E9" w14:textId="77777777">
        <w:trPr>
          <w:trHeight w:val="661"/>
        </w:trPr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697F0C61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681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A0AC3A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Ответсвтенный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за реализацию (</w:t>
            </w: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Министерстерство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труда Камчатского края)</w:t>
            </w:r>
          </w:p>
        </w:tc>
        <w:tc>
          <w:tcPr>
            <w:tcW w:w="75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8C0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</w:p>
        </w:tc>
      </w:tr>
      <w:tr w:rsidR="00E40926" w:rsidRPr="00E40926" w14:paraId="5E853A5B" w14:textId="77777777">
        <w:tc>
          <w:tcPr>
            <w:tcW w:w="787" w:type="dxa"/>
            <w:tcBorders>
              <w:left w:val="single" w:sz="4" w:space="0" w:color="000000"/>
              <w:bottom w:val="single" w:sz="4" w:space="0" w:color="000000"/>
            </w:tcBorders>
          </w:tcPr>
          <w:p w14:paraId="6455B35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2.1.1.</w:t>
            </w:r>
          </w:p>
        </w:tc>
        <w:tc>
          <w:tcPr>
            <w:tcW w:w="6794" w:type="dxa"/>
            <w:tcBorders>
              <w:left w:val="single" w:sz="4" w:space="0" w:color="000000"/>
              <w:bottom w:val="single" w:sz="4" w:space="0" w:color="000000"/>
            </w:tcBorders>
          </w:tcPr>
          <w:p w14:paraId="46CEAB89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Сокращение дефицита трудовых ресурсов; развитие малого и среднего бизнеса; увеличение числа квалифицированных специалистов; увеличение численности молодежи, в том числе получающей образование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7BD1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Привлечение квалифицированных специалистов</w:t>
            </w:r>
          </w:p>
        </w:tc>
        <w:tc>
          <w:tcPr>
            <w:tcW w:w="3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5BA9F" w14:textId="77777777" w:rsidR="00A1446A" w:rsidRPr="00E40926" w:rsidRDefault="00E40926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Численность участников Государственной программы и членов их семей, </w:t>
            </w:r>
            <w:proofErr w:type="spellStart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пересилившихся</w:t>
            </w:r>
            <w:proofErr w:type="spellEnd"/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в Камчатский край и поставленных на учет в УМВД России по Камчатскому краю</w:t>
            </w:r>
          </w:p>
        </w:tc>
      </w:tr>
    </w:tbl>
    <w:p w14:paraId="381C9D2C" w14:textId="77777777" w:rsidR="00A1446A" w:rsidRPr="00E40926" w:rsidRDefault="00E40926">
      <w:pPr>
        <w:spacing w:before="74"/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br w:type="page"/>
      </w:r>
    </w:p>
    <w:p w14:paraId="3CC6768E" w14:textId="77777777" w:rsidR="00A1446A" w:rsidRPr="00E40926" w:rsidRDefault="00E40926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lastRenderedPageBreak/>
        <w:t>5. Финансовое обеспечение государственной программы</w:t>
      </w:r>
    </w:p>
    <w:p w14:paraId="24BEE9B3" w14:textId="34836FC5" w:rsidR="00A1446A" w:rsidRPr="00E40926" w:rsidRDefault="00A1446A">
      <w:pPr>
        <w:jc w:val="center"/>
        <w:rPr>
          <w:rFonts w:ascii="Times New Roman" w:hAnsi="Times New Roman" w:cs="Times New Roman"/>
          <w:color w:val="auto"/>
          <w:szCs w:val="24"/>
        </w:rPr>
      </w:pPr>
    </w:p>
    <w:p w14:paraId="4B182FC6" w14:textId="77777777" w:rsidR="00A1446A" w:rsidRPr="00E40926" w:rsidRDefault="00A1446A">
      <w:pPr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37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10"/>
        <w:gridCol w:w="1005"/>
        <w:gridCol w:w="1000"/>
        <w:gridCol w:w="1004"/>
        <w:gridCol w:w="998"/>
        <w:gridCol w:w="1011"/>
        <w:gridCol w:w="1002"/>
        <w:gridCol w:w="999"/>
        <w:gridCol w:w="1408"/>
      </w:tblGrid>
      <w:tr w:rsidR="00E40926" w:rsidRPr="00E40926" w14:paraId="52F3B8D4" w14:textId="77777777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D9E29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85EE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E40926" w:rsidRPr="00E40926" w14:paraId="652E2FE2" w14:textId="77777777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66DC9" w14:textId="77777777" w:rsidR="00A1446A" w:rsidRPr="00E40926" w:rsidRDefault="00A1446A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14:paraId="70AEB0E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2024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14:paraId="78C4812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2025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</w:tcBorders>
          </w:tcPr>
          <w:p w14:paraId="259A9D4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2026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</w:tcBorders>
          </w:tcPr>
          <w:p w14:paraId="3790F2A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2027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14:paraId="4EBACC0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2028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</w:tcPr>
          <w:p w14:paraId="6F32526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2029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14:paraId="7890312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2030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893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Всего</w:t>
            </w:r>
          </w:p>
        </w:tc>
      </w:tr>
    </w:tbl>
    <w:p w14:paraId="37EFE072" w14:textId="41A00F9A" w:rsidR="00A1446A" w:rsidRPr="00E40926" w:rsidRDefault="00A1446A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420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82"/>
        <w:gridCol w:w="996"/>
        <w:gridCol w:w="1035"/>
        <w:gridCol w:w="996"/>
        <w:gridCol w:w="995"/>
        <w:gridCol w:w="1027"/>
        <w:gridCol w:w="993"/>
        <w:gridCol w:w="994"/>
        <w:gridCol w:w="1402"/>
      </w:tblGrid>
      <w:tr w:rsidR="00E40926" w:rsidRPr="00E40926" w14:paraId="128F7D7E" w14:textId="77777777">
        <w:trPr>
          <w:tblHeader/>
        </w:trPr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24C1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E87B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9648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1675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6D445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A161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F0F1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35E0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8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A0A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9</w:t>
            </w:r>
          </w:p>
        </w:tc>
      </w:tr>
      <w:tr w:rsidR="00E40926" w:rsidRPr="00E40926" w14:paraId="0497CD46" w14:textId="77777777">
        <w:trPr>
          <w:trHeight w:val="284"/>
        </w:trPr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CDF52F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43DE9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6 278,04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6BBE605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9 064,99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1834A52" w14:textId="77777777" w:rsidR="00A1446A" w:rsidRPr="00E40926" w:rsidRDefault="00E40926">
            <w:pPr>
              <w:pStyle w:val="af0"/>
              <w:ind w:left="-142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10 693,48 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24C6D56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2 998,46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7AF49672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3 148,38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3C7F3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3 305,80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FE8996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3 464,45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B28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38 953,60</w:t>
            </w:r>
          </w:p>
        </w:tc>
      </w:tr>
      <w:tr w:rsidR="00E40926" w:rsidRPr="00E40926" w14:paraId="688E0028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A9CF1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53B155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6 278,04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5FC6ACF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9 064,99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3E59A0E" w14:textId="77777777" w:rsidR="00A1446A" w:rsidRPr="00E40926" w:rsidRDefault="00E40926">
            <w:pPr>
              <w:pStyle w:val="af0"/>
              <w:ind w:hanging="142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10 693,48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7A53E94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2 998,46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0028E24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3 148,38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B7D419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3 305,80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F4B07F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3 464,45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68F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38 953,60</w:t>
            </w:r>
          </w:p>
        </w:tc>
      </w:tr>
      <w:tr w:rsidR="00E40926" w:rsidRPr="00E40926" w14:paraId="07B5F984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A8E75C" w14:textId="77777777" w:rsidR="00A1446A" w:rsidRPr="00E40926" w:rsidRDefault="00E40926">
            <w:pPr>
              <w:widowControl w:val="0"/>
              <w:ind w:left="283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федерального бюджет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2CC06C5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3 547,30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6D084C9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6 249,60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26F560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7 788,00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4436F0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A084E5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BB1584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D94C0B5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D7EF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17 584,90</w:t>
            </w:r>
          </w:p>
        </w:tc>
      </w:tr>
      <w:tr w:rsidR="00E40926" w:rsidRPr="00E40926" w14:paraId="2CDFE907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320302" w14:textId="77777777" w:rsidR="00A1446A" w:rsidRPr="00E40926" w:rsidRDefault="00E40926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Структурный элемент «Содействие добровольному переселению в Камчатский край соотечественников, проживающих за рубежом»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8AA5D8F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6 023,14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3AD41E4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8 802,31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69A4FD9" w14:textId="77777777" w:rsidR="00A1446A" w:rsidRPr="00E40926" w:rsidRDefault="00E40926">
            <w:pPr>
              <w:pStyle w:val="af0"/>
              <w:ind w:hanging="142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10 422,40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18F631A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2 718,70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37DC2E1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2 854,64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E0C7F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2 997,37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E648E53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3 141,22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CB1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36 959,78</w:t>
            </w:r>
          </w:p>
        </w:tc>
      </w:tr>
      <w:tr w:rsidR="00E40926" w:rsidRPr="00E40926" w14:paraId="4B3A4F47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FB89CF" w14:textId="77777777" w:rsidR="00A1446A" w:rsidRPr="00E40926" w:rsidRDefault="00E40926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60E2A2F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6 023,14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7193A71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8 802,31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87EF042" w14:textId="77777777" w:rsidR="00A1446A" w:rsidRPr="00E40926" w:rsidRDefault="00E40926">
            <w:pPr>
              <w:pStyle w:val="af0"/>
              <w:ind w:hanging="142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10 422,40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48D3DD0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2 718,70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02D3599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2 854,64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11FEB7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2 997,37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098FB4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3 141,22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31A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36 959,78</w:t>
            </w:r>
          </w:p>
        </w:tc>
      </w:tr>
      <w:tr w:rsidR="00E40926" w:rsidRPr="00E40926" w14:paraId="65C31113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002EB0" w14:textId="77777777" w:rsidR="00A1446A" w:rsidRPr="00E40926" w:rsidRDefault="00E40926">
            <w:pPr>
              <w:widowControl w:val="0"/>
              <w:ind w:left="283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7D0BCBE2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3 547,30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489994E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6 249,60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6F2999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7 788,00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63FA313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103F914F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71B6344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75FF700F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7AF68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7F511F83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632EFC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4B269E8E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9CE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17 584,90</w:t>
            </w:r>
          </w:p>
          <w:p w14:paraId="709A2D26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E40926" w:rsidRPr="00E40926" w14:paraId="1B84DE28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72F2ED" w14:textId="77777777" w:rsidR="00A1446A" w:rsidRPr="00E40926" w:rsidRDefault="00E40926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Структурный элемент «Содействие обеспечению потребности экономики Камчатского края в квалифицированных кадрах»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5FDE2C9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254,90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6961631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262,68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58223E3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271,08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34B9C94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279,76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566B87F3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293,74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64B695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308,43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4615164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323,23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972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1 993,82</w:t>
            </w:r>
          </w:p>
        </w:tc>
      </w:tr>
      <w:tr w:rsidR="00E40926" w:rsidRPr="00E40926" w14:paraId="7543904E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4B6B56" w14:textId="77777777" w:rsidR="00A1446A" w:rsidRPr="00E40926" w:rsidRDefault="00E40926">
            <w:pPr>
              <w:widowControl w:val="0"/>
              <w:ind w:left="147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F61B50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254,90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326AD83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262,68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47F657F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271,08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099038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279,76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192954B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293,74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1A3E84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308,43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681349B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323,23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658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1 993,82</w:t>
            </w:r>
          </w:p>
        </w:tc>
      </w:tr>
      <w:tr w:rsidR="00E40926" w:rsidRPr="00E40926" w14:paraId="31AB5B26" w14:textId="77777777">
        <w:tc>
          <w:tcPr>
            <w:tcW w:w="6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03FD3E" w14:textId="77777777" w:rsidR="00A1446A" w:rsidRPr="00E40926" w:rsidRDefault="00E40926">
            <w:pPr>
              <w:pStyle w:val="af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  в том числе межбюджетные трансферты из иных бюджетов   </w:t>
            </w:r>
          </w:p>
          <w:p w14:paraId="00170593" w14:textId="77777777" w:rsidR="00A1446A" w:rsidRPr="00E40926" w:rsidRDefault="00E40926">
            <w:pPr>
              <w:pStyle w:val="af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  бюджетной системы 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0E3D87E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14:paraId="6993AF43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61B79EF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14:paraId="5C5B04A9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2ACE9C71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 w14:paraId="535454BF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6543F7FB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</w:tcBorders>
          </w:tcPr>
          <w:p w14:paraId="7B8D34C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732F3D10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6468F9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0C005D2B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14:paraId="0502FA17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5E40F20F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220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0,00</w:t>
            </w:r>
          </w:p>
          <w:p w14:paraId="338C8A88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14:paraId="15D48F2F" w14:textId="77777777" w:rsidR="00A1446A" w:rsidRPr="00E40926" w:rsidRDefault="00A1446A">
      <w:pPr>
        <w:jc w:val="center"/>
        <w:rPr>
          <w:rFonts w:ascii="Times New Roman" w:hAnsi="Times New Roman" w:cs="Times New Roman"/>
          <w:color w:val="auto"/>
          <w:szCs w:val="24"/>
        </w:rPr>
      </w:pPr>
    </w:p>
    <w:p w14:paraId="1685B167" w14:textId="77777777" w:rsidR="00A1446A" w:rsidRPr="00E40926" w:rsidRDefault="00E40926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br w:type="page"/>
      </w:r>
    </w:p>
    <w:p w14:paraId="21F38028" w14:textId="77777777" w:rsidR="00A1446A" w:rsidRPr="00E40926" w:rsidRDefault="00E40926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lastRenderedPageBreak/>
        <w:t xml:space="preserve">                                                           Приложение </w:t>
      </w:r>
    </w:p>
    <w:p w14:paraId="158839CD" w14:textId="77777777" w:rsidR="00A1446A" w:rsidRPr="00E40926" w:rsidRDefault="00E40926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                                                                к государственной программе Камчатского края</w:t>
      </w:r>
    </w:p>
    <w:p w14:paraId="261E3AF3" w14:textId="77777777" w:rsidR="00A1446A" w:rsidRPr="00E40926" w:rsidRDefault="00E40926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                                                                «Оказание содействия добровольному  </w:t>
      </w:r>
    </w:p>
    <w:p w14:paraId="70C84F12" w14:textId="77777777" w:rsidR="00A1446A" w:rsidRPr="00E40926" w:rsidRDefault="00E40926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                                                                переселению в Камчатский край соотечественников,                                             </w:t>
      </w:r>
    </w:p>
    <w:p w14:paraId="4F8E5ABA" w14:textId="77777777" w:rsidR="00A1446A" w:rsidRPr="00E40926" w:rsidRDefault="00E40926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                                                                проживающих за рубежом»</w:t>
      </w:r>
    </w:p>
    <w:p w14:paraId="233B6EB5" w14:textId="77777777" w:rsidR="00A1446A" w:rsidRPr="00E40926" w:rsidRDefault="00A1446A" w:rsidP="00E40926">
      <w:pPr>
        <w:jc w:val="right"/>
        <w:rPr>
          <w:rFonts w:ascii="Times New Roman" w:hAnsi="Times New Roman" w:cs="Times New Roman"/>
          <w:color w:val="auto"/>
          <w:szCs w:val="24"/>
        </w:rPr>
      </w:pPr>
    </w:p>
    <w:p w14:paraId="3A12E720" w14:textId="77777777" w:rsidR="00A1446A" w:rsidRPr="00E40926" w:rsidRDefault="00E40926">
      <w:pPr>
        <w:jc w:val="center"/>
        <w:rPr>
          <w:rFonts w:ascii="Times New Roman" w:hAnsi="Times New Roman" w:cs="Times New Roman"/>
          <w:color w:val="auto"/>
          <w:szCs w:val="24"/>
        </w:rPr>
      </w:pPr>
      <w:r w:rsidRPr="00E40926">
        <w:rPr>
          <w:rFonts w:ascii="Times New Roman" w:hAnsi="Times New Roman" w:cs="Times New Roman"/>
          <w:color w:val="auto"/>
          <w:szCs w:val="24"/>
        </w:rPr>
        <w:t>1. Реестр документов, входящих в состав государственной программы</w:t>
      </w:r>
    </w:p>
    <w:p w14:paraId="02399A82" w14:textId="77777777" w:rsidR="00A1446A" w:rsidRPr="00E40926" w:rsidRDefault="00A1446A">
      <w:pPr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541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2"/>
        <w:gridCol w:w="2343"/>
        <w:gridCol w:w="2343"/>
        <w:gridCol w:w="2631"/>
      </w:tblGrid>
      <w:tr w:rsidR="00E40926" w:rsidRPr="00E40926" w14:paraId="1BC48C87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92592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342A8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Тип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11819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Вид документа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65499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Наименование документа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81912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Реквизиты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696D0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Разработчик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8A25" w14:textId="77777777" w:rsidR="00A1446A" w:rsidRPr="00E40926" w:rsidRDefault="00E40926">
            <w:pPr>
              <w:pStyle w:val="af"/>
              <w:rPr>
                <w:rFonts w:ascii="Times New Roman" w:hAnsi="Times New Roman" w:cs="Times New Roman"/>
                <w:b w:val="0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Гиперссылка на текст документа</w:t>
            </w:r>
          </w:p>
        </w:tc>
      </w:tr>
    </w:tbl>
    <w:p w14:paraId="5E4FDDC6" w14:textId="27EDEAC5" w:rsidR="00A1446A" w:rsidRPr="00E40926" w:rsidRDefault="00A1446A">
      <w:pPr>
        <w:pStyle w:val="af1"/>
        <w:rPr>
          <w:rFonts w:ascii="Times New Roman" w:hAnsi="Times New Roman" w:cs="Times New Roman"/>
          <w:color w:val="auto"/>
          <w:szCs w:val="24"/>
        </w:rPr>
      </w:pPr>
    </w:p>
    <w:tbl>
      <w:tblPr>
        <w:tblW w:w="1541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2343"/>
        <w:gridCol w:w="2343"/>
        <w:gridCol w:w="2342"/>
        <w:gridCol w:w="2343"/>
        <w:gridCol w:w="2343"/>
        <w:gridCol w:w="2631"/>
      </w:tblGrid>
      <w:tr w:rsidR="00E40926" w:rsidRPr="00E40926" w14:paraId="77DF7626" w14:textId="77777777">
        <w:trPr>
          <w:tblHeader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BE0C1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A0E3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2F9C4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C5E1C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3491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7C70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4E6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</w:tr>
      <w:tr w:rsidR="00E40926" w:rsidRPr="00E40926" w14:paraId="68502D2A" w14:textId="77777777">
        <w:tc>
          <w:tcPr>
            <w:tcW w:w="1541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85B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Государственная программа «Оказание содействия добровольному переселению в Камчатский край соотечественников, </w:t>
            </w:r>
          </w:p>
          <w:p w14:paraId="584BA04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проживающих за рубежом»</w:t>
            </w:r>
          </w:p>
        </w:tc>
      </w:tr>
      <w:tr w:rsidR="00E40926" w:rsidRPr="00E40926" w14:paraId="27021023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66E183A4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74840D2E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стратегические приоритеты государственной программы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9F6A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Указ Президента Российской Федерации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692C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 мерах по 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7148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22.06.2006 № 637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CF1E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МВД России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8451" w14:textId="77777777" w:rsidR="00A1446A" w:rsidRPr="00E40926" w:rsidRDefault="00CD66FF">
            <w:pPr>
              <w:widowControl w:val="0"/>
              <w:rPr>
                <w:rFonts w:ascii="Times New Roman" w:hAnsi="Times New Roman" w:cs="Times New Roman"/>
                <w:color w:val="auto"/>
                <w:szCs w:val="24"/>
              </w:rPr>
            </w:pPr>
            <w:hyperlink r:id="rId7">
              <w:r w:rsidR="00E40926" w:rsidRPr="00E40926">
                <w:rPr>
                  <w:rFonts w:ascii="Times New Roman" w:hAnsi="Times New Roman" w:cs="Times New Roman"/>
                  <w:color w:val="auto"/>
                  <w:szCs w:val="24"/>
                </w:rPr>
                <w:t>http://www.kremlin.ru/acts/bank/23937</w:t>
              </w:r>
            </w:hyperlink>
            <w:r w:rsidR="00E40926"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E40926" w:rsidRPr="00E40926" w14:paraId="399B207F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1531DA2C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348B7A17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правила предоставления межбюджетных трансфертов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8F5B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постановление Правительства Российской Федерации</w:t>
            </w:r>
          </w:p>
          <w:p w14:paraId="19A38F72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C5C8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Об утверждении государственной программы Российской Федерации «Обеспечение общественного порядка и противодействие преступности»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5A6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15.04.2014 № 345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0074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МВД России</w:t>
            </w:r>
          </w:p>
          <w:p w14:paraId="370A61E5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5C7E" w14:textId="77777777" w:rsidR="00A1446A" w:rsidRPr="00E40926" w:rsidRDefault="00CD66FF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hyperlink r:id="rId8">
              <w:r w:rsidR="00E40926" w:rsidRPr="00E40926">
                <w:rPr>
                  <w:rFonts w:ascii="Times New Roman" w:hAnsi="Times New Roman" w:cs="Times New Roman"/>
                  <w:color w:val="auto"/>
                  <w:szCs w:val="24"/>
                </w:rPr>
                <w:t>http://government.ru/docs/all/91472/</w:t>
              </w:r>
            </w:hyperlink>
            <w:r w:rsidR="00E40926"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</w:tc>
      </w:tr>
      <w:tr w:rsidR="00E40926" w:rsidRPr="00E40926" w14:paraId="65BE17FC" w14:textId="77777777"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0F3A6FFF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3.</w:t>
            </w:r>
          </w:p>
        </w:tc>
        <w:tc>
          <w:tcPr>
            <w:tcW w:w="2343" w:type="dxa"/>
            <w:tcBorders>
              <w:left w:val="single" w:sz="4" w:space="0" w:color="000000"/>
              <w:bottom w:val="single" w:sz="4" w:space="0" w:color="000000"/>
            </w:tcBorders>
          </w:tcPr>
          <w:p w14:paraId="4FE74488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паспорт государственной </w:t>
            </w: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программы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E667" w14:textId="77777777" w:rsidR="00A1446A" w:rsidRPr="00E40926" w:rsidRDefault="00E40926">
            <w:pPr>
              <w:pStyle w:val="af0"/>
              <w:numPr>
                <w:ilvl w:val="0"/>
                <w:numId w:val="1"/>
              </w:numPr>
              <w:ind w:left="0" w:hanging="283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 xml:space="preserve">распоряжение Правительства </w:t>
            </w: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Российской Федерации</w:t>
            </w:r>
          </w:p>
          <w:p w14:paraId="195FE4D2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EDA193E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600727E7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D92B498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026DF5E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E54032B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80A89A5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74F770D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E970E28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406E59B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67A33350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2. постановление Правительства Камчатского края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7341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 xml:space="preserve">О согласовании проекта изменений в </w:t>
            </w: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государственную программу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  <w:p w14:paraId="0EF673BC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FC2B529" w14:textId="77777777" w:rsidR="00A1446A" w:rsidRPr="00E40926" w:rsidRDefault="00E40926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О государственной программе Камчатского края «Оказание содействия добровольному переселению в Камчатский край соотечественников, проживающих за рубежом»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B2C6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09.09.2022 № 2579-р</w:t>
            </w:r>
          </w:p>
          <w:p w14:paraId="7B531757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DB35466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3B9A732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44FF059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9C44F3D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6B20A6E2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EAF1021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D0AAEB5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DDD451A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CB0A6E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0009995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210A78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3F86519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B4B559D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23.04.2018 № 168-П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204F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МВД России</w:t>
            </w:r>
          </w:p>
          <w:p w14:paraId="4F8439F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EB156B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4592A24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BB25143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2E45B4B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D8F31E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97B173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2370CDF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24F5AA12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F8A2CF5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2EBAA96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5FC38CC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81BD123" w14:textId="77777777" w:rsidR="00A1446A" w:rsidRPr="00E40926" w:rsidRDefault="00A1446A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6E32FC2F" w14:textId="77777777" w:rsidR="00A1446A" w:rsidRPr="00E40926" w:rsidRDefault="00E40926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E40926">
              <w:rPr>
                <w:rFonts w:ascii="Times New Roman" w:hAnsi="Times New Roman" w:cs="Times New Roman"/>
                <w:color w:val="auto"/>
                <w:szCs w:val="24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9A6D" w14:textId="77777777" w:rsidR="00A1446A" w:rsidRPr="00E40926" w:rsidRDefault="00CD66FF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hyperlink r:id="rId9">
              <w:r w:rsidR="00E40926" w:rsidRPr="00E40926">
                <w:rPr>
                  <w:rFonts w:ascii="Times New Roman" w:hAnsi="Times New Roman" w:cs="Times New Roman"/>
                  <w:color w:val="auto"/>
                  <w:szCs w:val="24"/>
                </w:rPr>
                <w:t>http://publication.pravo.gov.ru/document/0001202</w:t>
              </w:r>
              <w:r w:rsidR="00E40926" w:rsidRPr="00E40926">
                <w:rPr>
                  <w:rFonts w:ascii="Times New Roman" w:hAnsi="Times New Roman" w:cs="Times New Roman"/>
                  <w:color w:val="auto"/>
                  <w:szCs w:val="24"/>
                </w:rPr>
                <w:lastRenderedPageBreak/>
                <w:t>209120012</w:t>
              </w:r>
            </w:hyperlink>
            <w:r w:rsidR="00E40926"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  <w:p w14:paraId="198E0B1C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94CFDE5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9B53A65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88E0670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B99D70B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7DBB177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233EE5D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1D4C07E1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08D70F05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3D67F9D9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58E8DB2A" w14:textId="77777777" w:rsidR="00A1446A" w:rsidRPr="00E40926" w:rsidRDefault="00A1446A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782CB238" w14:textId="77777777" w:rsidR="00A1446A" w:rsidRPr="00E40926" w:rsidRDefault="00CD66FF">
            <w:pPr>
              <w:pStyle w:val="af0"/>
              <w:rPr>
                <w:rFonts w:ascii="Times New Roman" w:hAnsi="Times New Roman" w:cs="Times New Roman"/>
                <w:color w:val="auto"/>
                <w:szCs w:val="24"/>
              </w:rPr>
            </w:pPr>
            <w:hyperlink r:id="rId10">
              <w:r w:rsidR="00E40926" w:rsidRPr="00E40926">
                <w:rPr>
                  <w:rFonts w:ascii="Times New Roman" w:hAnsi="Times New Roman" w:cs="Times New Roman"/>
                  <w:color w:val="auto"/>
                  <w:szCs w:val="24"/>
                </w:rPr>
                <w:t>https://agzanyat.kamgov.ru/pereselenie_sootechestvennikov/gosprogramma-pereselenie-sootechestvennikov</w:t>
              </w:r>
            </w:hyperlink>
            <w:r w:rsidR="00E40926" w:rsidRPr="00E40926">
              <w:rPr>
                <w:rFonts w:ascii="Times New Roman" w:hAnsi="Times New Roman" w:cs="Times New Roman"/>
                <w:color w:val="auto"/>
                <w:szCs w:val="24"/>
              </w:rPr>
              <w:t xml:space="preserve">  </w:t>
            </w:r>
          </w:p>
        </w:tc>
      </w:tr>
    </w:tbl>
    <w:p w14:paraId="48AB1250" w14:textId="77777777" w:rsidR="00A1446A" w:rsidRDefault="00A1446A">
      <w:pPr>
        <w:jc w:val="center"/>
        <w:rPr>
          <w:rFonts w:ascii="Times New Roman" w:hAnsi="Times New Roman"/>
          <w:sz w:val="28"/>
        </w:rPr>
      </w:pPr>
    </w:p>
    <w:sectPr w:rsidR="00A1446A">
      <w:footerReference w:type="default" r:id="rId11"/>
      <w:pgSz w:w="16838" w:h="11906" w:orient="landscape"/>
      <w:pgMar w:top="1134" w:right="539" w:bottom="567" w:left="850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199C3" w14:textId="77777777" w:rsidR="00B6094C" w:rsidRDefault="00E40926">
      <w:r>
        <w:separator/>
      </w:r>
    </w:p>
  </w:endnote>
  <w:endnote w:type="continuationSeparator" w:id="0">
    <w:p w14:paraId="767153D1" w14:textId="77777777" w:rsidR="00B6094C" w:rsidRDefault="00E4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1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E6E27" w14:textId="77777777" w:rsidR="00A1446A" w:rsidRDefault="00A144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F4ACA" w14:textId="77777777" w:rsidR="00B6094C" w:rsidRDefault="00E40926">
      <w:r>
        <w:separator/>
      </w:r>
    </w:p>
  </w:footnote>
  <w:footnote w:type="continuationSeparator" w:id="0">
    <w:p w14:paraId="5293EB1A" w14:textId="77777777" w:rsidR="00B6094C" w:rsidRDefault="00E4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0C8"/>
    <w:multiLevelType w:val="multilevel"/>
    <w:tmpl w:val="410837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98274D"/>
    <w:multiLevelType w:val="multilevel"/>
    <w:tmpl w:val="CDACF7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6A"/>
    <w:rsid w:val="006B58B8"/>
    <w:rsid w:val="00A1446A"/>
    <w:rsid w:val="00B6094C"/>
    <w:rsid w:val="00CD66FF"/>
    <w:rsid w:val="00E4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F3AC"/>
  <w15:docId w15:val="{A779D764-133A-49D1-82E1-706099DB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ahoma" w:hAnsi="Tempora LGC Uni" w:cs="Lohit Devanagari"/>
        <w:color w:val="000000"/>
        <w:sz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a3">
    <w:name w:val="Символ сноски"/>
    <w:link w:val="a4"/>
    <w:qFormat/>
    <w:rPr>
      <w:vertAlign w:val="superscript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Textbody">
    <w:name w:val="Text body"/>
    <w:qFormat/>
  </w:style>
  <w:style w:type="character" w:customStyle="1" w:styleId="a5">
    <w:name w:val="Заголовок Знак"/>
    <w:link w:val="a6"/>
    <w:qFormat/>
    <w:rPr>
      <w:rFonts w:ascii="Open Sans" w:hAnsi="Open San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a7">
    <w:name w:val="Указатель Знак"/>
    <w:link w:val="a8"/>
    <w:qFormat/>
  </w:style>
  <w:style w:type="character" w:customStyle="1" w:styleId="10">
    <w:name w:val="Название объекта1"/>
    <w:qFormat/>
    <w:rPr>
      <w:i/>
      <w:sz w:val="24"/>
    </w:rPr>
  </w:style>
  <w:style w:type="character" w:styleId="a9">
    <w:name w:val="footnote reference"/>
    <w:rPr>
      <w:vertAlign w:val="superscript"/>
    </w:rPr>
  </w:style>
  <w:style w:type="character" w:customStyle="1" w:styleId="TableParagraph">
    <w:name w:val="Table Paragraph"/>
    <w:link w:val="TableParagraph0"/>
    <w:qFormat/>
    <w:rPr>
      <w:rFonts w:ascii="Times New Roman" w:hAnsi="Times New Roman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Заголовок 11"/>
    <w:qFormat/>
    <w:rPr>
      <w:rFonts w:ascii="XO Thames" w:hAnsi="XO Thames"/>
      <w:b/>
      <w:sz w:val="32"/>
    </w:rPr>
  </w:style>
  <w:style w:type="character" w:styleId="aa">
    <w:name w:val="Hyperlink"/>
    <w:rPr>
      <w:color w:val="000080"/>
      <w:u w:val="single"/>
    </w:rPr>
  </w:style>
  <w:style w:type="character" w:customStyle="1" w:styleId="Footnote">
    <w:name w:val="Footnote"/>
    <w:link w:val="Footnote0"/>
    <w:qFormat/>
    <w:rPr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ab">
    <w:name w:val="Абзац списка Знак"/>
    <w:link w:val="ac"/>
    <w:qFormat/>
    <w:rPr>
      <w:rFonts w:ascii="Times New Roman" w:hAnsi="Times New Roman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Подзаголовок1"/>
    <w:qFormat/>
    <w:rPr>
      <w:rFonts w:ascii="XO Thames" w:hAnsi="XO Thames"/>
      <w:i/>
      <w:sz w:val="24"/>
    </w:rPr>
  </w:style>
  <w:style w:type="character" w:customStyle="1" w:styleId="20">
    <w:name w:val="Заголовок2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ad">
    <w:name w:val="Заголовок таблицы"/>
    <w:basedOn w:val="ae"/>
    <w:link w:val="af"/>
    <w:qFormat/>
    <w:rPr>
      <w:b/>
    </w:rPr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character" w:customStyle="1" w:styleId="13">
    <w:name w:val="Список1"/>
    <w:basedOn w:val="Textbody"/>
    <w:qFormat/>
  </w:style>
  <w:style w:type="character" w:customStyle="1" w:styleId="ae">
    <w:name w:val="Содержимое таблицы"/>
    <w:link w:val="af0"/>
    <w:qFormat/>
  </w:style>
  <w:style w:type="paragraph" w:styleId="a6">
    <w:name w:val="Title"/>
    <w:next w:val="af1"/>
    <w:link w:val="a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f1">
    <w:name w:val="Body Text"/>
    <w:basedOn w:val="a"/>
    <w:pPr>
      <w:spacing w:line="28" w:lineRule="exact"/>
    </w:pPr>
  </w:style>
  <w:style w:type="paragraph" w:styleId="af2">
    <w:name w:val="List"/>
    <w:basedOn w:val="af1"/>
  </w:style>
  <w:style w:type="paragraph" w:styleId="af3">
    <w:name w:val="caption"/>
    <w:basedOn w:val="a"/>
    <w:qFormat/>
    <w:pPr>
      <w:spacing w:before="120" w:after="120"/>
    </w:pPr>
    <w:rPr>
      <w:i/>
    </w:rPr>
  </w:style>
  <w:style w:type="paragraph" w:styleId="a8">
    <w:name w:val="index heading"/>
    <w:basedOn w:val="a"/>
    <w:link w:val="a7"/>
    <w:qFormat/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a4">
    <w:name w:val="Символ сноски"/>
    <w:link w:val="a3"/>
    <w:qFormat/>
    <w:rPr>
      <w:vertAlign w:val="superscript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qFormat/>
    <w:rPr>
      <w:vertAlign w:val="superscript"/>
    </w:rPr>
  </w:style>
  <w:style w:type="paragraph" w:customStyle="1" w:styleId="TableParagraph0">
    <w:name w:val="Table Paragraph"/>
    <w:basedOn w:val="a"/>
    <w:link w:val="TableParagraph"/>
    <w:qFormat/>
    <w:rPr>
      <w:rFonts w:ascii="Times New Roman" w:hAnsi="Times New Roman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Internetlink">
    <w:name w:val="Internet link"/>
    <w:qFormat/>
    <w:rPr>
      <w:color w:val="000080"/>
      <w:u w:val="single"/>
    </w:rPr>
  </w:style>
  <w:style w:type="paragraph" w:customStyle="1" w:styleId="Footnote0">
    <w:name w:val="Footnote"/>
    <w:basedOn w:val="a"/>
    <w:link w:val="Footnote"/>
    <w:qFormat/>
    <w:pPr>
      <w:ind w:left="340" w:hanging="340"/>
    </w:pPr>
    <w:rPr>
      <w:sz w:val="20"/>
    </w:rPr>
  </w:style>
  <w:style w:type="paragraph" w:styleId="14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f4">
    <w:name w:val="Колонтитул"/>
    <w:qFormat/>
    <w:pPr>
      <w:jc w:val="both"/>
    </w:pPr>
    <w:rPr>
      <w:rFonts w:ascii="XO Thames" w:hAnsi="XO Thames"/>
      <w:sz w:val="20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ac">
    <w:name w:val="List Paragraph"/>
    <w:basedOn w:val="a"/>
    <w:link w:val="ab"/>
    <w:qFormat/>
    <w:pPr>
      <w:spacing w:before="75"/>
      <w:ind w:left="603" w:hanging="202"/>
    </w:pPr>
    <w:rPr>
      <w:rFonts w:ascii="Times New Roman" w:hAnsi="Times New Roman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5">
    <w:name w:val="Subtitle"/>
    <w:next w:val="a"/>
    <w:uiPriority w:val="11"/>
    <w:qFormat/>
    <w:pPr>
      <w:jc w:val="both"/>
    </w:pPr>
    <w:rPr>
      <w:rFonts w:ascii="XO Thames" w:hAnsi="XO Thames"/>
      <w:i/>
    </w:rPr>
  </w:style>
  <w:style w:type="paragraph" w:customStyle="1" w:styleId="af0">
    <w:name w:val="Содержимое таблицы"/>
    <w:basedOn w:val="a"/>
    <w:link w:val="ae"/>
    <w:qFormat/>
    <w:pPr>
      <w:widowControl w:val="0"/>
    </w:pPr>
  </w:style>
  <w:style w:type="paragraph" w:customStyle="1" w:styleId="af">
    <w:name w:val="Заголовок таблицы"/>
    <w:basedOn w:val="af0"/>
    <w:link w:val="ad"/>
    <w:qFormat/>
    <w:pPr>
      <w:jc w:val="center"/>
    </w:pPr>
    <w:rPr>
      <w:b/>
    </w:rPr>
  </w:style>
  <w:style w:type="paragraph" w:styleId="af6">
    <w:name w:val="footer"/>
    <w:basedOn w:val="af4"/>
  </w:style>
  <w:style w:type="paragraph" w:styleId="af7">
    <w:name w:val="annotation text"/>
    <w:basedOn w:val="a"/>
    <w:link w:val="af8"/>
    <w:uiPriority w:val="99"/>
    <w:semiHidden/>
    <w:unhideWhenUsed/>
    <w:rPr>
      <w:rFonts w:cs="Mangal"/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cs="Mangal"/>
      <w:sz w:val="20"/>
      <w:szCs w:val="18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rsid w:val="006B58B8"/>
    <w:rPr>
      <w:rFonts w:ascii="Segoe UI" w:hAnsi="Segoe UI" w:cs="Mangal"/>
      <w:sz w:val="18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B58B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docs/all/9147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remlin.ru/acts/bank/2393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agzanyat.kamgov.ru/pereselenie_sootechestvennikov/gosprogramma-pereselenie-sootechestvennik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2091200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Задорожная Ольга Александровна</dc:creator>
  <dc:description/>
  <cp:lastModifiedBy>Ульянченко Ирина Владимировна</cp:lastModifiedBy>
  <cp:revision>4</cp:revision>
  <dcterms:created xsi:type="dcterms:W3CDTF">2023-10-11T07:03:00Z</dcterms:created>
  <dcterms:modified xsi:type="dcterms:W3CDTF">2023-10-24T04:47:00Z</dcterms:modified>
  <dc:language>ru-RU</dc:language>
</cp:coreProperties>
</file>