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51578" w14:textId="56A1E601" w:rsidR="00372207" w:rsidRPr="00303794" w:rsidRDefault="00AE2C93" w:rsidP="00AE2C93">
      <w:pPr>
        <w:spacing w:before="74"/>
        <w:jc w:val="right"/>
        <w:rPr>
          <w:rFonts w:ascii="Times New Roman" w:hAnsi="Times New Roman" w:cs="Times New Roman"/>
          <w:color w:val="auto"/>
        </w:rPr>
      </w:pPr>
      <w:r w:rsidRPr="00303794">
        <w:rPr>
          <w:rFonts w:ascii="Times New Roman" w:hAnsi="Times New Roman" w:cs="Times New Roman"/>
          <w:color w:val="auto"/>
        </w:rPr>
        <w:t>Проект изменений</w:t>
      </w:r>
    </w:p>
    <w:p w14:paraId="7AA56472" w14:textId="77777777" w:rsidR="00372207" w:rsidRPr="00303794" w:rsidRDefault="0091448E">
      <w:pPr>
        <w:spacing w:before="74"/>
        <w:jc w:val="center"/>
        <w:rPr>
          <w:rFonts w:ascii="Times New Roman" w:hAnsi="Times New Roman" w:cs="Times New Roman"/>
          <w:color w:val="auto"/>
          <w:szCs w:val="24"/>
        </w:rPr>
      </w:pPr>
      <w:r w:rsidRPr="00303794">
        <w:rPr>
          <w:rFonts w:ascii="Times New Roman" w:hAnsi="Times New Roman" w:cs="Times New Roman"/>
          <w:color w:val="auto"/>
          <w:szCs w:val="24"/>
        </w:rPr>
        <w:t>ПАСПОРТ</w:t>
      </w:r>
    </w:p>
    <w:p w14:paraId="360B7109" w14:textId="77777777" w:rsidR="00372207" w:rsidRPr="00303794" w:rsidRDefault="0091448E">
      <w:pPr>
        <w:spacing w:before="74"/>
        <w:jc w:val="center"/>
        <w:rPr>
          <w:rFonts w:ascii="Times New Roman" w:hAnsi="Times New Roman" w:cs="Times New Roman"/>
          <w:color w:val="auto"/>
          <w:szCs w:val="24"/>
        </w:rPr>
      </w:pPr>
      <w:r w:rsidRPr="00303794">
        <w:rPr>
          <w:rFonts w:ascii="Times New Roman" w:hAnsi="Times New Roman" w:cs="Times New Roman"/>
          <w:color w:val="auto"/>
          <w:szCs w:val="24"/>
        </w:rPr>
        <w:t>Государственной программы</w:t>
      </w:r>
    </w:p>
    <w:p w14:paraId="6FFC376A" w14:textId="67EC0A19" w:rsidR="00372207" w:rsidRPr="00303794" w:rsidRDefault="0091448E">
      <w:pPr>
        <w:spacing w:before="74"/>
        <w:jc w:val="center"/>
        <w:rPr>
          <w:rFonts w:ascii="Times New Roman" w:hAnsi="Times New Roman" w:cs="Times New Roman"/>
          <w:color w:val="auto"/>
          <w:szCs w:val="24"/>
        </w:rPr>
      </w:pPr>
      <w:r w:rsidRPr="00303794">
        <w:rPr>
          <w:rFonts w:ascii="Times New Roman" w:hAnsi="Times New Roman" w:cs="Times New Roman"/>
          <w:color w:val="auto"/>
          <w:szCs w:val="24"/>
        </w:rPr>
        <w:t>«</w:t>
      </w:r>
      <w:r w:rsidR="00AE2C93" w:rsidRPr="00303794">
        <w:rPr>
          <w:rFonts w:ascii="Times New Roman" w:hAnsi="Times New Roman" w:cs="Times New Roman"/>
          <w:color w:val="auto"/>
          <w:szCs w:val="24"/>
        </w:rPr>
        <w:t>Семья и дети Камчатки</w:t>
      </w:r>
      <w:r w:rsidRPr="00303794">
        <w:rPr>
          <w:rFonts w:ascii="Times New Roman" w:hAnsi="Times New Roman" w:cs="Times New Roman"/>
          <w:color w:val="auto"/>
          <w:szCs w:val="24"/>
        </w:rPr>
        <w:t>»</w:t>
      </w:r>
    </w:p>
    <w:p w14:paraId="39E6D2D9" w14:textId="77777777" w:rsidR="00372207" w:rsidRPr="00303794" w:rsidRDefault="00372207">
      <w:pPr>
        <w:spacing w:before="74"/>
        <w:jc w:val="center"/>
        <w:rPr>
          <w:rFonts w:ascii="Times New Roman" w:hAnsi="Times New Roman" w:cs="Times New Roman"/>
          <w:color w:val="auto"/>
          <w:szCs w:val="24"/>
        </w:rPr>
      </w:pPr>
    </w:p>
    <w:p w14:paraId="673393B0" w14:textId="77777777" w:rsidR="00372207" w:rsidRPr="00303794" w:rsidRDefault="0091448E">
      <w:pPr>
        <w:spacing w:before="74"/>
        <w:jc w:val="center"/>
        <w:rPr>
          <w:rFonts w:ascii="Times New Roman" w:hAnsi="Times New Roman" w:cs="Times New Roman"/>
          <w:color w:val="auto"/>
          <w:szCs w:val="24"/>
        </w:rPr>
      </w:pPr>
      <w:r w:rsidRPr="00303794">
        <w:rPr>
          <w:rFonts w:ascii="Times New Roman" w:hAnsi="Times New Roman" w:cs="Times New Roman"/>
          <w:color w:val="auto"/>
          <w:szCs w:val="24"/>
        </w:rPr>
        <w:t>1. Основные положения</w:t>
      </w:r>
    </w:p>
    <w:p w14:paraId="183B268A" w14:textId="77777777" w:rsidR="00372207" w:rsidRPr="00303794" w:rsidRDefault="00372207">
      <w:pPr>
        <w:spacing w:before="74"/>
        <w:jc w:val="center"/>
        <w:rPr>
          <w:rFonts w:ascii="Times New Roman" w:hAnsi="Times New Roman" w:cs="Times New Roman"/>
          <w:color w:val="auto"/>
          <w:szCs w:val="24"/>
        </w:rPr>
      </w:pPr>
    </w:p>
    <w:tbl>
      <w:tblPr>
        <w:tblW w:w="15422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712"/>
        <w:gridCol w:w="7710"/>
      </w:tblGrid>
      <w:tr w:rsidR="00303794" w:rsidRPr="00303794" w14:paraId="791C3E6F" w14:textId="77777777">
        <w:trPr>
          <w:tblHeader/>
        </w:trPr>
        <w:tc>
          <w:tcPr>
            <w:tcW w:w="7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422E30" w14:textId="77777777" w:rsidR="00372207" w:rsidRPr="00303794" w:rsidRDefault="0091448E">
            <w:pPr>
              <w:pStyle w:val="a8"/>
              <w:jc w:val="both"/>
              <w:rPr>
                <w:rFonts w:ascii="Times New Roman" w:hAnsi="Times New Roman" w:cs="Times New Roman"/>
                <w:b w:val="0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b w:val="0"/>
                <w:color w:val="auto"/>
                <w:szCs w:val="24"/>
              </w:rPr>
              <w:t>Куратор государственной программы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2A7CC" w14:textId="77777777" w:rsidR="00372207" w:rsidRPr="00303794" w:rsidRDefault="0091448E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proofErr w:type="spellStart"/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Сивак</w:t>
            </w:r>
            <w:proofErr w:type="spellEnd"/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 xml:space="preserve"> Виктория Ивановна – Заместитель Председателя Правительства Камчатского края</w:t>
            </w:r>
          </w:p>
        </w:tc>
      </w:tr>
      <w:tr w:rsidR="00303794" w:rsidRPr="00303794" w14:paraId="1A9954DC" w14:textId="77777777">
        <w:tc>
          <w:tcPr>
            <w:tcW w:w="7711" w:type="dxa"/>
            <w:tcBorders>
              <w:left w:val="single" w:sz="4" w:space="0" w:color="000000"/>
              <w:bottom w:val="single" w:sz="4" w:space="0" w:color="000000"/>
            </w:tcBorders>
          </w:tcPr>
          <w:p w14:paraId="4B9415F2" w14:textId="77777777" w:rsidR="00372207" w:rsidRPr="00303794" w:rsidRDefault="0091448E">
            <w:pPr>
              <w:pStyle w:val="ac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7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AB4DE" w14:textId="77777777" w:rsidR="00372207" w:rsidRPr="00303794" w:rsidRDefault="0091448E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Горелова Юлия Олеговна – Министр социального благополучия и семейной политики Камчатского края</w:t>
            </w:r>
          </w:p>
        </w:tc>
      </w:tr>
    </w:tbl>
    <w:p w14:paraId="075935D8" w14:textId="77777777" w:rsidR="00372207" w:rsidRPr="00303794" w:rsidRDefault="00372207">
      <w:pPr>
        <w:spacing w:before="74"/>
        <w:jc w:val="center"/>
        <w:rPr>
          <w:rFonts w:ascii="Times New Roman" w:hAnsi="Times New Roman" w:cs="Times New Roman"/>
          <w:color w:val="auto"/>
          <w:szCs w:val="24"/>
        </w:rPr>
      </w:pPr>
    </w:p>
    <w:tbl>
      <w:tblPr>
        <w:tblW w:w="15421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725"/>
        <w:gridCol w:w="7696"/>
      </w:tblGrid>
      <w:tr w:rsidR="00303794" w:rsidRPr="00303794" w14:paraId="6BFE64B4" w14:textId="77777777">
        <w:tc>
          <w:tcPr>
            <w:tcW w:w="7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73629C" w14:textId="77777777" w:rsidR="00372207" w:rsidRPr="00303794" w:rsidRDefault="0091448E">
            <w:pPr>
              <w:widowControl w:val="0"/>
              <w:spacing w:before="74"/>
              <w:ind w:left="113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Период реализации государственной программы</w:t>
            </w:r>
          </w:p>
        </w:tc>
        <w:tc>
          <w:tcPr>
            <w:tcW w:w="7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AA48E" w14:textId="77777777" w:rsidR="00372207" w:rsidRPr="00303794" w:rsidRDefault="0091448E">
            <w:pPr>
              <w:widowControl w:val="0"/>
              <w:spacing w:before="74"/>
              <w:ind w:left="170" w:right="57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Этап I: 2018-2023</w:t>
            </w:r>
          </w:p>
          <w:p w14:paraId="1CA7CA08" w14:textId="77777777" w:rsidR="00372207" w:rsidRPr="00303794" w:rsidRDefault="0091448E">
            <w:pPr>
              <w:widowControl w:val="0"/>
              <w:spacing w:before="74"/>
              <w:ind w:left="170" w:right="57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Этап II: 2024-2030</w:t>
            </w:r>
          </w:p>
        </w:tc>
      </w:tr>
      <w:tr w:rsidR="00303794" w:rsidRPr="00303794" w14:paraId="3A25A229" w14:textId="77777777">
        <w:tc>
          <w:tcPr>
            <w:tcW w:w="7724" w:type="dxa"/>
            <w:tcBorders>
              <w:left w:val="single" w:sz="4" w:space="0" w:color="000000"/>
              <w:bottom w:val="single" w:sz="4" w:space="0" w:color="000000"/>
            </w:tcBorders>
          </w:tcPr>
          <w:p w14:paraId="196A3864" w14:textId="77777777" w:rsidR="00372207" w:rsidRPr="00303794" w:rsidRDefault="0091448E">
            <w:pPr>
              <w:pStyle w:val="ac"/>
              <w:spacing w:before="74"/>
              <w:ind w:left="113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Цели государственной программы</w:t>
            </w:r>
          </w:p>
        </w:tc>
        <w:tc>
          <w:tcPr>
            <w:tcW w:w="7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2167E" w14:textId="77777777" w:rsidR="00372207" w:rsidRPr="00303794" w:rsidRDefault="0091448E">
            <w:pPr>
              <w:widowControl w:val="0"/>
              <w:spacing w:before="74"/>
              <w:ind w:left="170" w:right="57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Цель: содействие сохранению традиционных семейных ценностей, создание условий для выполнения семьей ее функций, комплексное решение проблем семей и детей, нуждающихся в особой заботе государства</w:t>
            </w:r>
          </w:p>
        </w:tc>
      </w:tr>
      <w:tr w:rsidR="00303794" w:rsidRPr="00303794" w14:paraId="674649A2" w14:textId="77777777">
        <w:tc>
          <w:tcPr>
            <w:tcW w:w="7724" w:type="dxa"/>
            <w:tcBorders>
              <w:left w:val="single" w:sz="4" w:space="0" w:color="000000"/>
              <w:bottom w:val="single" w:sz="4" w:space="0" w:color="000000"/>
            </w:tcBorders>
          </w:tcPr>
          <w:p w14:paraId="50CAD62F" w14:textId="77777777" w:rsidR="00372207" w:rsidRPr="00303794" w:rsidRDefault="0091448E">
            <w:pPr>
              <w:pStyle w:val="ac"/>
              <w:spacing w:before="74"/>
              <w:ind w:left="113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Направления (подпрограммы) государственной  программы</w:t>
            </w:r>
          </w:p>
        </w:tc>
        <w:tc>
          <w:tcPr>
            <w:tcW w:w="7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7BA5E" w14:textId="60581FAC" w:rsidR="00372207" w:rsidRPr="00303794" w:rsidRDefault="0091448E">
            <w:pPr>
              <w:widowControl w:val="0"/>
              <w:spacing w:before="74"/>
              <w:ind w:left="170" w:right="57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 xml:space="preserve">Направление (подпрограмма) </w:t>
            </w:r>
            <w:r w:rsidR="00AE2C93" w:rsidRPr="00303794">
              <w:rPr>
                <w:rFonts w:ascii="Times New Roman" w:hAnsi="Times New Roman" w:cs="Times New Roman"/>
                <w:color w:val="auto"/>
                <w:szCs w:val="24"/>
              </w:rPr>
              <w:t>1 «Семья»</w:t>
            </w:r>
          </w:p>
          <w:p w14:paraId="42057433" w14:textId="089E7CB5" w:rsidR="00372207" w:rsidRPr="00303794" w:rsidRDefault="00AE2C93">
            <w:pPr>
              <w:widowControl w:val="0"/>
              <w:spacing w:before="74"/>
              <w:ind w:left="170" w:right="57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направление (подпрограмма) 2 «Особый ребенок»</w:t>
            </w:r>
          </w:p>
          <w:p w14:paraId="6647B060" w14:textId="2D111E24" w:rsidR="00372207" w:rsidRPr="00303794" w:rsidRDefault="00AE2C93" w:rsidP="00AE2C93">
            <w:pPr>
              <w:widowControl w:val="0"/>
              <w:spacing w:before="74"/>
              <w:ind w:left="170" w:right="57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направление (подпрограмма) 3 «Профилактика и преодоление семейного и детского неблагополучия»</w:t>
            </w:r>
          </w:p>
        </w:tc>
      </w:tr>
      <w:tr w:rsidR="00303794" w:rsidRPr="00303794" w14:paraId="15610172" w14:textId="77777777">
        <w:trPr>
          <w:trHeight w:val="387"/>
        </w:trPr>
        <w:tc>
          <w:tcPr>
            <w:tcW w:w="7724" w:type="dxa"/>
            <w:tcBorders>
              <w:left w:val="single" w:sz="4" w:space="0" w:color="000000"/>
              <w:bottom w:val="single" w:sz="4" w:space="0" w:color="000000"/>
            </w:tcBorders>
          </w:tcPr>
          <w:p w14:paraId="0E83C83C" w14:textId="77777777" w:rsidR="00372207" w:rsidRPr="00303794" w:rsidRDefault="0091448E">
            <w:pPr>
              <w:pStyle w:val="ac"/>
              <w:spacing w:before="74"/>
              <w:ind w:left="113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7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56D5A" w14:textId="77777777" w:rsidR="00372207" w:rsidRPr="00303794" w:rsidRDefault="0091448E">
            <w:pPr>
              <w:widowControl w:val="0"/>
              <w:spacing w:before="74"/>
              <w:ind w:left="170" w:right="57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687 271,15 тыс. руб.</w:t>
            </w:r>
          </w:p>
        </w:tc>
      </w:tr>
      <w:tr w:rsidR="00303794" w:rsidRPr="00303794" w14:paraId="4A3D53CA" w14:textId="77777777">
        <w:trPr>
          <w:trHeight w:val="603"/>
        </w:trPr>
        <w:tc>
          <w:tcPr>
            <w:tcW w:w="7724" w:type="dxa"/>
            <w:tcBorders>
              <w:left w:val="single" w:sz="4" w:space="0" w:color="000000"/>
              <w:bottom w:val="single" w:sz="4" w:space="0" w:color="000000"/>
            </w:tcBorders>
          </w:tcPr>
          <w:p w14:paraId="45812DAF" w14:textId="77777777" w:rsidR="00372207" w:rsidRPr="00303794" w:rsidRDefault="0091448E">
            <w:pPr>
              <w:pStyle w:val="ac"/>
              <w:spacing w:before="74"/>
              <w:ind w:left="113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7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BA585" w14:textId="77777777" w:rsidR="00372207" w:rsidRPr="00303794" w:rsidRDefault="0091448E">
            <w:pPr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Национальная цель развития Российской Федерации</w:t>
            </w:r>
          </w:p>
          <w:p w14:paraId="5939AE24" w14:textId="77777777" w:rsidR="00372207" w:rsidRPr="00303794" w:rsidRDefault="0091448E">
            <w:pPr>
              <w:widowControl w:val="0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«Сохранение населения, здоровье и благополучие людей»/</w:t>
            </w:r>
          </w:p>
          <w:p w14:paraId="14DA7838" w14:textId="77777777" w:rsidR="00372207" w:rsidRPr="00303794" w:rsidRDefault="0091448E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 xml:space="preserve">Целевой показатель: «Обеспечение устойчивого роста численности населения Российской Федерации </w:t>
            </w:r>
          </w:p>
          <w:p w14:paraId="1C42A75B" w14:textId="77777777" w:rsidR="00372207" w:rsidRPr="00303794" w:rsidRDefault="0091448E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 xml:space="preserve">       2. Национальная цель развития Российской Федерации</w:t>
            </w:r>
          </w:p>
          <w:p w14:paraId="441B0B93" w14:textId="77777777" w:rsidR="00372207" w:rsidRPr="00303794" w:rsidRDefault="0091448E">
            <w:pPr>
              <w:widowControl w:val="0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«Возможности для самореализации и развития талантов»</w:t>
            </w:r>
          </w:p>
          <w:p w14:paraId="5C97E51C" w14:textId="2BB89EDD" w:rsidR="00372207" w:rsidRPr="00303794" w:rsidRDefault="0091448E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 xml:space="preserve">Целевой показатель: « Создание условий для воспитания гармонично </w:t>
            </w: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lastRenderedPageBreak/>
              <w:t>развитой и социально-ответственной личности на основе духовно-нравственных ценностей народов Российской Федерации, исторических и национально-культурных традиций»</w:t>
            </w:r>
          </w:p>
        </w:tc>
      </w:tr>
    </w:tbl>
    <w:p w14:paraId="2DC44673" w14:textId="77777777" w:rsidR="00372207" w:rsidRPr="00303794" w:rsidRDefault="0091448E">
      <w:pPr>
        <w:spacing w:before="74"/>
        <w:jc w:val="center"/>
        <w:rPr>
          <w:rFonts w:ascii="Times New Roman" w:hAnsi="Times New Roman" w:cs="Times New Roman"/>
          <w:color w:val="auto"/>
          <w:szCs w:val="24"/>
        </w:rPr>
      </w:pPr>
      <w:r w:rsidRPr="00303794">
        <w:rPr>
          <w:rFonts w:ascii="Times New Roman" w:hAnsi="Times New Roman" w:cs="Times New Roman"/>
          <w:color w:val="auto"/>
          <w:szCs w:val="24"/>
        </w:rPr>
        <w:lastRenderedPageBreak/>
        <w:br w:type="page"/>
      </w:r>
    </w:p>
    <w:p w14:paraId="5DCF69FD" w14:textId="77777777" w:rsidR="00372207" w:rsidRPr="00303794" w:rsidRDefault="0091448E">
      <w:pPr>
        <w:spacing w:before="74"/>
        <w:jc w:val="center"/>
        <w:rPr>
          <w:rFonts w:ascii="Times New Roman" w:hAnsi="Times New Roman" w:cs="Times New Roman"/>
          <w:color w:val="auto"/>
          <w:szCs w:val="24"/>
        </w:rPr>
      </w:pPr>
      <w:r w:rsidRPr="00303794">
        <w:rPr>
          <w:rFonts w:ascii="Times New Roman" w:hAnsi="Times New Roman" w:cs="Times New Roman"/>
          <w:color w:val="auto"/>
          <w:szCs w:val="24"/>
        </w:rPr>
        <w:lastRenderedPageBreak/>
        <w:t>2. Показатели государственной программы</w:t>
      </w:r>
    </w:p>
    <w:p w14:paraId="7922024C" w14:textId="7A02D5AF" w:rsidR="00372207" w:rsidRPr="00303794" w:rsidRDefault="00372207">
      <w:pPr>
        <w:spacing w:before="74"/>
        <w:jc w:val="center"/>
        <w:rPr>
          <w:rFonts w:ascii="Times New Roman" w:hAnsi="Times New Roman" w:cs="Times New Roman"/>
          <w:i/>
          <w:color w:val="auto"/>
          <w:szCs w:val="24"/>
        </w:rPr>
      </w:pPr>
    </w:p>
    <w:tbl>
      <w:tblPr>
        <w:tblW w:w="15420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1"/>
        <w:gridCol w:w="1705"/>
        <w:gridCol w:w="1016"/>
        <w:gridCol w:w="1083"/>
        <w:gridCol w:w="1015"/>
        <w:gridCol w:w="750"/>
        <w:gridCol w:w="618"/>
        <w:gridCol w:w="447"/>
        <w:gridCol w:w="447"/>
        <w:gridCol w:w="447"/>
        <w:gridCol w:w="447"/>
        <w:gridCol w:w="447"/>
        <w:gridCol w:w="447"/>
        <w:gridCol w:w="447"/>
        <w:gridCol w:w="901"/>
        <w:gridCol w:w="1137"/>
        <w:gridCol w:w="1180"/>
        <w:gridCol w:w="1143"/>
        <w:gridCol w:w="1182"/>
      </w:tblGrid>
      <w:tr w:rsidR="00303794" w:rsidRPr="00303794" w14:paraId="2DDADAB4" w14:textId="77777777"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BF1353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№ п/п</w:t>
            </w:r>
          </w:p>
        </w:tc>
        <w:tc>
          <w:tcPr>
            <w:tcW w:w="1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55186A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Наименование показателя</w:t>
            </w:r>
          </w:p>
        </w:tc>
        <w:tc>
          <w:tcPr>
            <w:tcW w:w="1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967C5D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Уровень показателя</w:t>
            </w:r>
          </w:p>
        </w:tc>
        <w:tc>
          <w:tcPr>
            <w:tcW w:w="10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2DDE2A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Признак возрастания/убывания</w:t>
            </w:r>
          </w:p>
        </w:tc>
        <w:tc>
          <w:tcPr>
            <w:tcW w:w="10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B0DE21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Единица измерения (по ОКЕИ)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466EE7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Базовое значение</w:t>
            </w:r>
          </w:p>
        </w:tc>
        <w:tc>
          <w:tcPr>
            <w:tcW w:w="31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1988BC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Значение показателя по годам</w:t>
            </w:r>
          </w:p>
        </w:tc>
        <w:tc>
          <w:tcPr>
            <w:tcW w:w="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9F4EAA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Документ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99BCB4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Ответственный за достижение показателя</w:t>
            </w:r>
          </w:p>
        </w:tc>
        <w:tc>
          <w:tcPr>
            <w:tcW w:w="1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E92347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Связь с показателями национальных целей</w:t>
            </w:r>
          </w:p>
        </w:tc>
        <w:tc>
          <w:tcPr>
            <w:tcW w:w="1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FB2520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Признак реализуется муниципальным образованием</w:t>
            </w:r>
          </w:p>
        </w:tc>
        <w:tc>
          <w:tcPr>
            <w:tcW w:w="1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BF74B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Информационная система (источник данных)</w:t>
            </w:r>
          </w:p>
        </w:tc>
      </w:tr>
      <w:tr w:rsidR="00303794" w:rsidRPr="00303794" w14:paraId="3B69D73B" w14:textId="77777777"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04F8F1" w14:textId="77777777" w:rsidR="00372207" w:rsidRPr="00303794" w:rsidRDefault="00372207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CF0F51" w14:textId="77777777" w:rsidR="00372207" w:rsidRPr="00303794" w:rsidRDefault="00372207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8B6121" w14:textId="77777777" w:rsidR="00372207" w:rsidRPr="00303794" w:rsidRDefault="00372207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1A0C7F" w14:textId="77777777" w:rsidR="00372207" w:rsidRPr="00303794" w:rsidRDefault="00372207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5E5859" w14:textId="77777777" w:rsidR="00372207" w:rsidRPr="00303794" w:rsidRDefault="00372207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</w:tcPr>
          <w:p w14:paraId="7970440B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значение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</w:tcPr>
          <w:p w14:paraId="62EF419F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год</w:t>
            </w:r>
          </w:p>
        </w:tc>
        <w:tc>
          <w:tcPr>
            <w:tcW w:w="447" w:type="dxa"/>
            <w:tcBorders>
              <w:left w:val="single" w:sz="4" w:space="0" w:color="000000"/>
              <w:bottom w:val="single" w:sz="4" w:space="0" w:color="000000"/>
            </w:tcBorders>
          </w:tcPr>
          <w:p w14:paraId="0FB552B2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2024</w:t>
            </w:r>
          </w:p>
        </w:tc>
        <w:tc>
          <w:tcPr>
            <w:tcW w:w="447" w:type="dxa"/>
            <w:tcBorders>
              <w:left w:val="single" w:sz="4" w:space="0" w:color="000000"/>
              <w:bottom w:val="single" w:sz="4" w:space="0" w:color="000000"/>
            </w:tcBorders>
          </w:tcPr>
          <w:p w14:paraId="3A3239A7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2025</w:t>
            </w:r>
          </w:p>
        </w:tc>
        <w:tc>
          <w:tcPr>
            <w:tcW w:w="447" w:type="dxa"/>
            <w:tcBorders>
              <w:left w:val="single" w:sz="4" w:space="0" w:color="000000"/>
              <w:bottom w:val="single" w:sz="4" w:space="0" w:color="000000"/>
            </w:tcBorders>
          </w:tcPr>
          <w:p w14:paraId="33DA7DFB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2026</w:t>
            </w:r>
          </w:p>
        </w:tc>
        <w:tc>
          <w:tcPr>
            <w:tcW w:w="447" w:type="dxa"/>
            <w:tcBorders>
              <w:left w:val="single" w:sz="4" w:space="0" w:color="000000"/>
              <w:bottom w:val="single" w:sz="4" w:space="0" w:color="000000"/>
            </w:tcBorders>
          </w:tcPr>
          <w:p w14:paraId="601FD681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2027</w:t>
            </w:r>
          </w:p>
        </w:tc>
        <w:tc>
          <w:tcPr>
            <w:tcW w:w="447" w:type="dxa"/>
            <w:tcBorders>
              <w:left w:val="single" w:sz="4" w:space="0" w:color="000000"/>
              <w:bottom w:val="single" w:sz="4" w:space="0" w:color="000000"/>
            </w:tcBorders>
          </w:tcPr>
          <w:p w14:paraId="40750847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2028</w:t>
            </w:r>
          </w:p>
        </w:tc>
        <w:tc>
          <w:tcPr>
            <w:tcW w:w="447" w:type="dxa"/>
            <w:tcBorders>
              <w:left w:val="single" w:sz="4" w:space="0" w:color="000000"/>
              <w:bottom w:val="single" w:sz="4" w:space="0" w:color="000000"/>
            </w:tcBorders>
          </w:tcPr>
          <w:p w14:paraId="64CB5778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2029</w:t>
            </w:r>
          </w:p>
        </w:tc>
        <w:tc>
          <w:tcPr>
            <w:tcW w:w="447" w:type="dxa"/>
            <w:tcBorders>
              <w:left w:val="single" w:sz="4" w:space="0" w:color="000000"/>
              <w:bottom w:val="single" w:sz="4" w:space="0" w:color="000000"/>
            </w:tcBorders>
          </w:tcPr>
          <w:p w14:paraId="67E781F7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2030</w:t>
            </w:r>
          </w:p>
        </w:tc>
        <w:tc>
          <w:tcPr>
            <w:tcW w:w="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71C5BC" w14:textId="77777777" w:rsidR="00372207" w:rsidRPr="00303794" w:rsidRDefault="00372207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BB9172" w14:textId="77777777" w:rsidR="00372207" w:rsidRPr="00303794" w:rsidRDefault="00372207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C77538" w14:textId="77777777" w:rsidR="00372207" w:rsidRPr="00303794" w:rsidRDefault="00372207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1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E89EAA" w14:textId="77777777" w:rsidR="00372207" w:rsidRPr="00303794" w:rsidRDefault="00372207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BB7DF" w14:textId="77777777" w:rsidR="00372207" w:rsidRPr="00303794" w:rsidRDefault="00372207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</w:tr>
    </w:tbl>
    <w:p w14:paraId="6672B784" w14:textId="48AE253B" w:rsidR="00372207" w:rsidRPr="00303794" w:rsidRDefault="00372207">
      <w:pPr>
        <w:spacing w:line="271" w:lineRule="atLeast"/>
        <w:rPr>
          <w:rFonts w:ascii="Times New Roman" w:hAnsi="Times New Roman" w:cs="Times New Roman"/>
          <w:color w:val="auto"/>
          <w:szCs w:val="24"/>
        </w:rPr>
      </w:pPr>
    </w:p>
    <w:tbl>
      <w:tblPr>
        <w:tblW w:w="15326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1684"/>
        <w:gridCol w:w="1058"/>
        <w:gridCol w:w="1052"/>
        <w:gridCol w:w="1023"/>
        <w:gridCol w:w="727"/>
        <w:gridCol w:w="631"/>
        <w:gridCol w:w="453"/>
        <w:gridCol w:w="453"/>
        <w:gridCol w:w="453"/>
        <w:gridCol w:w="453"/>
        <w:gridCol w:w="453"/>
        <w:gridCol w:w="453"/>
        <w:gridCol w:w="453"/>
        <w:gridCol w:w="852"/>
        <w:gridCol w:w="1185"/>
        <w:gridCol w:w="1136"/>
        <w:gridCol w:w="1137"/>
        <w:gridCol w:w="1103"/>
      </w:tblGrid>
      <w:tr w:rsidR="00303794" w:rsidRPr="00303794" w14:paraId="56549FD6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F72EEC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D00A1E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2120CE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F434B7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96F498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5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325A31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6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BABDA6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7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0A7DD1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8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89A612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9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B4F700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749B82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7EA245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23F4F3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78FDD9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AF3310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15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46E6B9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0E0EFC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17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61DA33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CABB8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19</w:t>
            </w:r>
          </w:p>
        </w:tc>
      </w:tr>
      <w:tr w:rsidR="00303794" w:rsidRPr="00303794" w14:paraId="5F61F490" w14:textId="77777777">
        <w:trPr>
          <w:trHeight w:val="543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0784C776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1.</w:t>
            </w:r>
          </w:p>
        </w:tc>
        <w:tc>
          <w:tcPr>
            <w:tcW w:w="14759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4B0DE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 xml:space="preserve">1. Цель государственной программы «Семья и дети Камчатки» </w:t>
            </w:r>
          </w:p>
        </w:tc>
      </w:tr>
      <w:tr w:rsidR="00303794" w:rsidRPr="00303794" w14:paraId="5909220C" w14:textId="77777777">
        <w:trPr>
          <w:trHeight w:val="10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F00FD4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1.1.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9C17D9" w14:textId="77777777" w:rsidR="00372207" w:rsidRPr="00303794" w:rsidRDefault="0091448E">
            <w:pPr>
              <w:widowControl w:val="0"/>
              <w:spacing w:before="74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Количество обслуженных семей организациями социального обслуживания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4BC5E3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ГП (КМП)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F35814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возрастание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86BD19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семей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114D02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10073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C43944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2023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D5C323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10100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C02F6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10100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A6AC3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10130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E9B0C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10130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EFDE4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10150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EE833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10150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EB43C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10160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05351E" w14:textId="72339FD3" w:rsidR="00372207" w:rsidRPr="00303794" w:rsidRDefault="00AE2C93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Распоряжение</w:t>
            </w:r>
            <w:r w:rsidR="0091448E" w:rsidRPr="00303794">
              <w:rPr>
                <w:rFonts w:ascii="Times New Roman" w:hAnsi="Times New Roman" w:cs="Times New Roman"/>
                <w:color w:val="auto"/>
                <w:szCs w:val="24"/>
              </w:rPr>
              <w:t xml:space="preserve"> Правительства РФ от 25.08.2014 № 1618-р (утверждение концепции государственной семейной политики в </w:t>
            </w:r>
            <w:r w:rsidR="0091448E" w:rsidRPr="00303794">
              <w:rPr>
                <w:rFonts w:ascii="Times New Roman" w:hAnsi="Times New Roman" w:cs="Times New Roman"/>
                <w:color w:val="auto"/>
                <w:szCs w:val="24"/>
              </w:rPr>
              <w:lastRenderedPageBreak/>
              <w:t>РФ на период до 2025 года»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D39923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lastRenderedPageBreak/>
              <w:t>Министерство социального благополучия и  семейной политики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6BA5D" w14:textId="5168557A" w:rsidR="00372207" w:rsidRPr="00303794" w:rsidRDefault="0091448E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«Создание условий для воспитания гармонично развитой и социально-ответственной личности на основе духовно-</w:t>
            </w:r>
            <w:r w:rsidR="00AE2C93" w:rsidRPr="00303794">
              <w:rPr>
                <w:rFonts w:ascii="Times New Roman" w:hAnsi="Times New Roman" w:cs="Times New Roman"/>
                <w:color w:val="auto"/>
                <w:szCs w:val="24"/>
              </w:rPr>
              <w:t>нравственных</w:t>
            </w: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 xml:space="preserve"> ценностей народов Российской </w:t>
            </w:r>
            <w:r w:rsidR="00AE2C93" w:rsidRPr="00303794">
              <w:rPr>
                <w:rFonts w:ascii="Times New Roman" w:hAnsi="Times New Roman" w:cs="Times New Roman"/>
                <w:color w:val="auto"/>
                <w:szCs w:val="24"/>
              </w:rPr>
              <w:lastRenderedPageBreak/>
              <w:t>Федерации</w:t>
            </w: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, исторических и национально-культурных традиций»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487C24" w14:textId="77777777" w:rsidR="00372207" w:rsidRPr="00303794" w:rsidRDefault="00372207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F62AC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Федеральный статистический отчет 1-СД</w:t>
            </w:r>
          </w:p>
        </w:tc>
      </w:tr>
      <w:tr w:rsidR="00303794" w:rsidRPr="00303794" w14:paraId="587C9031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6BFDBA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1.2.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F19A78" w14:textId="77777777" w:rsidR="00372207" w:rsidRPr="00303794" w:rsidRDefault="0091448E">
            <w:pPr>
              <w:widowControl w:val="0"/>
              <w:spacing w:before="74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Количество многодетных семей в Камчатском крае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BFB587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ГП (КМП)</w:t>
            </w:r>
          </w:p>
          <w:p w14:paraId="5FA3BDE7" w14:textId="77777777" w:rsidR="00372207" w:rsidRPr="00303794" w:rsidRDefault="00372207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B93A29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возрастание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F8F850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семей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5AB820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5313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6A421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2023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E34D3E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5330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1739C2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5358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0FB997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5390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4FC846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5420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C2E6FE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5450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2475A3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5450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C1E679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5480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39E40" w14:textId="4F31CEAD" w:rsidR="00372207" w:rsidRPr="00303794" w:rsidRDefault="00AE2C93" w:rsidP="00AE2C93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Распоряжение</w:t>
            </w:r>
            <w:r w:rsidR="0091448E" w:rsidRPr="00303794">
              <w:rPr>
                <w:rFonts w:ascii="Times New Roman" w:hAnsi="Times New Roman" w:cs="Times New Roman"/>
                <w:color w:val="auto"/>
                <w:szCs w:val="24"/>
              </w:rPr>
              <w:t xml:space="preserve"> Правительства РФ от 25.08.2014 № 1618-р (утверждение концепции государственной семейной политики в РФ на период до 2025 </w:t>
            </w:r>
            <w:r w:rsidR="0091448E" w:rsidRPr="00303794">
              <w:rPr>
                <w:rFonts w:ascii="Times New Roman" w:hAnsi="Times New Roman" w:cs="Times New Roman"/>
                <w:color w:val="auto"/>
                <w:szCs w:val="24"/>
              </w:rPr>
              <w:lastRenderedPageBreak/>
              <w:t>года»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AE57A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lastRenderedPageBreak/>
              <w:t>Министерство социального благополучия и  семейной политики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D24631" w14:textId="77777777" w:rsidR="00372207" w:rsidRPr="00303794" w:rsidRDefault="0091448E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 xml:space="preserve">«Обеспечение устойчивого роста численности населения Российской Федерации 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DBD3F2" w14:textId="77777777" w:rsidR="00372207" w:rsidRPr="00303794" w:rsidRDefault="00372207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E8E0E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Ведомственный отчет</w:t>
            </w:r>
          </w:p>
        </w:tc>
      </w:tr>
      <w:tr w:rsidR="00303794" w:rsidRPr="00303794" w14:paraId="34915C9E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B4913A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1.3.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342759" w14:textId="3BD4795A" w:rsidR="00372207" w:rsidRPr="00303794" w:rsidRDefault="0091448E" w:rsidP="00AE2C93">
            <w:pPr>
              <w:widowControl w:val="0"/>
              <w:spacing w:before="74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 xml:space="preserve">Количество семей                  </w:t>
            </w: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br/>
              <w:t xml:space="preserve">с детьми-инвалидами, получивших реабилитационные услуги в учреждениях социального обслуживания от общей численности семей с  </w:t>
            </w: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br/>
              <w:t>детьми</w:t>
            </w:r>
            <w:r w:rsidR="00AE2C93" w:rsidRPr="00303794">
              <w:rPr>
                <w:rFonts w:ascii="Times New Roman" w:hAnsi="Times New Roman" w:cs="Times New Roman"/>
                <w:color w:val="auto"/>
                <w:szCs w:val="24"/>
              </w:rPr>
              <w:t xml:space="preserve"> </w:t>
            </w: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-инвалидами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D673E7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ГП (КМП)</w:t>
            </w:r>
          </w:p>
          <w:p w14:paraId="48290DFA" w14:textId="77777777" w:rsidR="00372207" w:rsidRPr="00303794" w:rsidRDefault="00372207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0A1E56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возрастание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3AC660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семей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D91163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372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CEBDE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2023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716283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380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D24A3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380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D37462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400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48E1E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400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D0FC8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400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03414D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430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ECF20D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440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0EB6B7" w14:textId="75953269" w:rsidR="00372207" w:rsidRPr="00303794" w:rsidRDefault="00AE2C93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Распоряжение Правительства</w:t>
            </w:r>
            <w:r w:rsidR="0091448E" w:rsidRPr="00303794">
              <w:rPr>
                <w:rFonts w:ascii="Times New Roman" w:hAnsi="Times New Roman" w:cs="Times New Roman"/>
                <w:color w:val="auto"/>
                <w:szCs w:val="24"/>
              </w:rPr>
              <w:t xml:space="preserve"> РФ от 18.12.2021 № 3711-р (утверждение Концепции развития в Российской Федерации системы комплексной реабилитации и </w:t>
            </w:r>
            <w:proofErr w:type="spellStart"/>
            <w:r w:rsidR="0091448E" w:rsidRPr="00303794">
              <w:rPr>
                <w:rFonts w:ascii="Times New Roman" w:hAnsi="Times New Roman" w:cs="Times New Roman"/>
                <w:color w:val="auto"/>
                <w:szCs w:val="24"/>
              </w:rPr>
              <w:t>абилитации</w:t>
            </w:r>
            <w:proofErr w:type="spellEnd"/>
            <w:r w:rsidR="0091448E" w:rsidRPr="00303794">
              <w:rPr>
                <w:rFonts w:ascii="Times New Roman" w:hAnsi="Times New Roman" w:cs="Times New Roman"/>
                <w:color w:val="auto"/>
                <w:szCs w:val="24"/>
              </w:rPr>
              <w:t xml:space="preserve"> инвалидов, в том числе детей-инвали</w:t>
            </w:r>
            <w:r w:rsidR="0091448E" w:rsidRPr="00303794">
              <w:rPr>
                <w:rFonts w:ascii="Times New Roman" w:hAnsi="Times New Roman" w:cs="Times New Roman"/>
                <w:color w:val="auto"/>
                <w:szCs w:val="24"/>
              </w:rPr>
              <w:lastRenderedPageBreak/>
              <w:t>дов, на период до 2025 года,</w:t>
            </w:r>
          </w:p>
          <w:p w14:paraId="638443B9" w14:textId="77777777" w:rsidR="00372207" w:rsidRPr="00303794" w:rsidRDefault="00372207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707B7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lastRenderedPageBreak/>
              <w:t>Министерство социального благополучия и  семейной политики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5FECD1" w14:textId="77777777" w:rsidR="00372207" w:rsidRPr="00303794" w:rsidRDefault="0091448E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 xml:space="preserve">«Обеспечение устойчивого роста численности населения Российской Федерации 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0CF900" w14:textId="77777777" w:rsidR="00372207" w:rsidRPr="00303794" w:rsidRDefault="00372207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93E21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Федеральный статистический отчет 1-СД</w:t>
            </w:r>
          </w:p>
        </w:tc>
      </w:tr>
      <w:tr w:rsidR="00303794" w:rsidRPr="00303794" w14:paraId="22CDAE80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9AF110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1.4.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1EE096" w14:textId="23A2E273" w:rsidR="00372207" w:rsidRPr="00303794" w:rsidRDefault="0091448E" w:rsidP="00AE2C93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Количество несовершеннолетних, состоящих на учете в подразделениях по делам несовершеннолетних органов внутренних дел в Камчатском крае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9A91F1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ГП (КМП)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DD8DE9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убывание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9A08CC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чел.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505C32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344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ED94CD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2023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723D82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340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AE978A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335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F877F4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332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1E97EA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330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B6E8C3" w14:textId="77777777" w:rsidR="00372207" w:rsidRPr="00303794" w:rsidRDefault="0091448E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325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0C6B51" w14:textId="77777777" w:rsidR="00372207" w:rsidRPr="00303794" w:rsidRDefault="0091448E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300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7DBA2C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5C0938" w14:textId="77777777" w:rsidR="00372207" w:rsidRPr="00303794" w:rsidRDefault="0091448E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Распоряжение Правительства РФ от 22.03.2017 № 520-р (от утверждении Концепции развития системы профилактики безнадзорности и правонарушений несовершенн</w:t>
            </w: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lastRenderedPageBreak/>
              <w:t>олетних на период до 2025 года и плана мероприятий на 2021-2025 годы по ее реализации)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A7E03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lastRenderedPageBreak/>
              <w:t>Министерство социального благополучия и  семейной политики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211CAC" w14:textId="2F5E3D57" w:rsidR="00372207" w:rsidRPr="00303794" w:rsidRDefault="0091448E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« Создание условий для воспитания гармонично развитой и социально-ответственной личности на основе духовно-</w:t>
            </w:r>
            <w:r w:rsidR="00AE2C93" w:rsidRPr="00303794">
              <w:rPr>
                <w:rFonts w:ascii="Times New Roman" w:hAnsi="Times New Roman" w:cs="Times New Roman"/>
                <w:color w:val="auto"/>
                <w:szCs w:val="24"/>
              </w:rPr>
              <w:t>нравственных</w:t>
            </w: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 xml:space="preserve"> ценностей народов Российской </w:t>
            </w:r>
            <w:r w:rsidR="00AE2C93" w:rsidRPr="00303794">
              <w:rPr>
                <w:rFonts w:ascii="Times New Roman" w:hAnsi="Times New Roman" w:cs="Times New Roman"/>
                <w:color w:val="auto"/>
                <w:szCs w:val="24"/>
              </w:rPr>
              <w:t>Федерации</w:t>
            </w: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, исторических и национально-культурн</w:t>
            </w: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lastRenderedPageBreak/>
              <w:t>ых традиций»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55B565" w14:textId="77777777" w:rsidR="00372207" w:rsidRPr="00303794" w:rsidRDefault="00372207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CC567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Отчет УМВД по Камчатскому краю</w:t>
            </w:r>
          </w:p>
        </w:tc>
      </w:tr>
    </w:tbl>
    <w:p w14:paraId="47AC332D" w14:textId="77777777" w:rsidR="00372207" w:rsidRPr="00303794" w:rsidRDefault="0091448E">
      <w:pPr>
        <w:spacing w:before="74"/>
        <w:jc w:val="center"/>
        <w:rPr>
          <w:rFonts w:ascii="Times New Roman" w:hAnsi="Times New Roman" w:cs="Times New Roman"/>
          <w:color w:val="auto"/>
          <w:szCs w:val="24"/>
        </w:rPr>
      </w:pPr>
      <w:r w:rsidRPr="00303794">
        <w:rPr>
          <w:rFonts w:ascii="Times New Roman" w:hAnsi="Times New Roman" w:cs="Times New Roman"/>
          <w:color w:val="auto"/>
          <w:szCs w:val="24"/>
        </w:rPr>
        <w:br w:type="page"/>
      </w:r>
      <w:r w:rsidRPr="00303794">
        <w:rPr>
          <w:rFonts w:ascii="Times New Roman" w:hAnsi="Times New Roman" w:cs="Times New Roman"/>
          <w:color w:val="auto"/>
          <w:szCs w:val="24"/>
        </w:rPr>
        <w:lastRenderedPageBreak/>
        <w:t>3. Помесячный план достижения показателей государственной программы в 2024 году</w:t>
      </w:r>
    </w:p>
    <w:p w14:paraId="3434148C" w14:textId="77777777" w:rsidR="00372207" w:rsidRPr="00303794" w:rsidRDefault="00372207">
      <w:pPr>
        <w:spacing w:before="74"/>
        <w:jc w:val="center"/>
        <w:rPr>
          <w:rFonts w:ascii="Times New Roman" w:hAnsi="Times New Roman" w:cs="Times New Roman"/>
          <w:color w:val="auto"/>
          <w:szCs w:val="24"/>
        </w:rPr>
      </w:pPr>
    </w:p>
    <w:tbl>
      <w:tblPr>
        <w:tblW w:w="15411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06"/>
        <w:gridCol w:w="4092"/>
        <w:gridCol w:w="1126"/>
        <w:gridCol w:w="1256"/>
        <w:gridCol w:w="661"/>
        <w:gridCol w:w="658"/>
        <w:gridCol w:w="658"/>
        <w:gridCol w:w="660"/>
        <w:gridCol w:w="661"/>
        <w:gridCol w:w="657"/>
        <w:gridCol w:w="661"/>
        <w:gridCol w:w="658"/>
        <w:gridCol w:w="659"/>
        <w:gridCol w:w="658"/>
        <w:gridCol w:w="660"/>
        <w:gridCol w:w="1180"/>
      </w:tblGrid>
      <w:tr w:rsidR="00303794" w:rsidRPr="00303794" w14:paraId="5D24A143" w14:textId="77777777">
        <w:trPr>
          <w:trHeight w:val="349"/>
          <w:tblHeader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51879" w14:textId="77777777" w:rsidR="00372207" w:rsidRPr="00303794" w:rsidRDefault="0091448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№ п/п</w:t>
            </w:r>
          </w:p>
        </w:tc>
        <w:tc>
          <w:tcPr>
            <w:tcW w:w="4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8BD16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 xml:space="preserve">Наименование показателя </w:t>
            </w:r>
          </w:p>
        </w:tc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ADABF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Уровень показателя</w:t>
            </w:r>
          </w:p>
        </w:tc>
        <w:tc>
          <w:tcPr>
            <w:tcW w:w="1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69E7E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Единица измерения (по ОКЕИ)</w:t>
            </w:r>
          </w:p>
        </w:tc>
        <w:tc>
          <w:tcPr>
            <w:tcW w:w="72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AF7BB" w14:textId="77777777" w:rsidR="00372207" w:rsidRPr="00303794" w:rsidRDefault="0091448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Плановые значения по кварталам/месяцам</w:t>
            </w:r>
          </w:p>
        </w:tc>
        <w:tc>
          <w:tcPr>
            <w:tcW w:w="1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E7E00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На конец 2024 года</w:t>
            </w:r>
          </w:p>
        </w:tc>
      </w:tr>
      <w:tr w:rsidR="00303794" w:rsidRPr="00303794" w14:paraId="3C95CA49" w14:textId="77777777">
        <w:trPr>
          <w:trHeight w:val="661"/>
          <w:tblHeader/>
        </w:trPr>
        <w:tc>
          <w:tcPr>
            <w:tcW w:w="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B6A52" w14:textId="77777777" w:rsidR="00372207" w:rsidRPr="00303794" w:rsidRDefault="00372207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4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AA39B" w14:textId="77777777" w:rsidR="00372207" w:rsidRPr="00303794" w:rsidRDefault="00372207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346A7" w14:textId="77777777" w:rsidR="00372207" w:rsidRPr="00303794" w:rsidRDefault="00372207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A4A3C" w14:textId="77777777" w:rsidR="00372207" w:rsidRPr="00303794" w:rsidRDefault="00372207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ECA46" w14:textId="77777777" w:rsidR="00372207" w:rsidRPr="00303794" w:rsidRDefault="0091448E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янв.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9741" w14:textId="77777777" w:rsidR="00372207" w:rsidRPr="00303794" w:rsidRDefault="0091448E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фев.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15874" w14:textId="77777777" w:rsidR="00372207" w:rsidRPr="00303794" w:rsidRDefault="0091448E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март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B2AB0" w14:textId="77777777" w:rsidR="00372207" w:rsidRPr="00303794" w:rsidRDefault="0091448E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апр.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185E5" w14:textId="77777777" w:rsidR="00372207" w:rsidRPr="00303794" w:rsidRDefault="0091448E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май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A6181" w14:textId="77777777" w:rsidR="00372207" w:rsidRPr="00303794" w:rsidRDefault="0091448E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июнь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B7E5C" w14:textId="77777777" w:rsidR="00372207" w:rsidRPr="00303794" w:rsidRDefault="0091448E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июль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B69DD" w14:textId="77777777" w:rsidR="00372207" w:rsidRPr="00303794" w:rsidRDefault="0091448E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авг.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8FFFA" w14:textId="77777777" w:rsidR="00372207" w:rsidRPr="00303794" w:rsidRDefault="0091448E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сен.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0F89C" w14:textId="77777777" w:rsidR="00372207" w:rsidRPr="00303794" w:rsidRDefault="0091448E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окт.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E2388" w14:textId="77777777" w:rsidR="00372207" w:rsidRPr="00303794" w:rsidRDefault="0091448E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ноя.</w:t>
            </w:r>
          </w:p>
        </w:tc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5EE5A" w14:textId="77777777" w:rsidR="00372207" w:rsidRPr="00303794" w:rsidRDefault="00372207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</w:tr>
    </w:tbl>
    <w:p w14:paraId="597E3952" w14:textId="4A0D9ECB" w:rsidR="00372207" w:rsidRPr="00303794" w:rsidRDefault="00372207">
      <w:pPr>
        <w:pStyle w:val="af1"/>
        <w:rPr>
          <w:rFonts w:ascii="Times New Roman" w:hAnsi="Times New Roman" w:cs="Times New Roman"/>
          <w:color w:val="auto"/>
          <w:szCs w:val="24"/>
        </w:rPr>
      </w:pPr>
    </w:p>
    <w:tbl>
      <w:tblPr>
        <w:tblW w:w="15411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06"/>
        <w:gridCol w:w="4092"/>
        <w:gridCol w:w="1126"/>
        <w:gridCol w:w="1256"/>
        <w:gridCol w:w="661"/>
        <w:gridCol w:w="658"/>
        <w:gridCol w:w="658"/>
        <w:gridCol w:w="660"/>
        <w:gridCol w:w="661"/>
        <w:gridCol w:w="657"/>
        <w:gridCol w:w="661"/>
        <w:gridCol w:w="658"/>
        <w:gridCol w:w="659"/>
        <w:gridCol w:w="658"/>
        <w:gridCol w:w="660"/>
        <w:gridCol w:w="1180"/>
      </w:tblGrid>
      <w:tr w:rsidR="00303794" w:rsidRPr="00303794" w14:paraId="764F4FCB" w14:textId="77777777">
        <w:trPr>
          <w:trHeight w:val="204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9E0B8" w14:textId="77777777" w:rsidR="00372207" w:rsidRPr="00303794" w:rsidRDefault="0091448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EDC32" w14:textId="77777777" w:rsidR="00372207" w:rsidRPr="00303794" w:rsidRDefault="0091448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22C7A" w14:textId="77777777" w:rsidR="00372207" w:rsidRPr="00303794" w:rsidRDefault="0091448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114A5" w14:textId="77777777" w:rsidR="00372207" w:rsidRPr="00303794" w:rsidRDefault="0091448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4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1CCFD" w14:textId="77777777" w:rsidR="00372207" w:rsidRPr="00303794" w:rsidRDefault="0091448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5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1F7F3" w14:textId="77777777" w:rsidR="00372207" w:rsidRPr="00303794" w:rsidRDefault="0091448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6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210A6" w14:textId="77777777" w:rsidR="00372207" w:rsidRPr="00303794" w:rsidRDefault="0091448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7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59562" w14:textId="77777777" w:rsidR="00372207" w:rsidRPr="00303794" w:rsidRDefault="0091448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8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0ABB7" w14:textId="77777777" w:rsidR="00372207" w:rsidRPr="00303794" w:rsidRDefault="0091448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9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86086" w14:textId="77777777" w:rsidR="00372207" w:rsidRPr="00303794" w:rsidRDefault="0091448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BD4BD" w14:textId="77777777" w:rsidR="00372207" w:rsidRPr="00303794" w:rsidRDefault="0091448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D2B41" w14:textId="77777777" w:rsidR="00372207" w:rsidRPr="00303794" w:rsidRDefault="0091448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1393A" w14:textId="77777777" w:rsidR="00372207" w:rsidRPr="00303794" w:rsidRDefault="0091448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D2D06" w14:textId="77777777" w:rsidR="00372207" w:rsidRPr="00303794" w:rsidRDefault="0091448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14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53FE9" w14:textId="77777777" w:rsidR="00372207" w:rsidRPr="00303794" w:rsidRDefault="0091448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15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18385" w14:textId="77777777" w:rsidR="00372207" w:rsidRPr="00303794" w:rsidRDefault="0091448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16</w:t>
            </w:r>
          </w:p>
        </w:tc>
      </w:tr>
      <w:tr w:rsidR="00303794" w:rsidRPr="00303794" w14:paraId="51EFFDAF" w14:textId="77777777">
        <w:trPr>
          <w:trHeight w:val="386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50DB7" w14:textId="77777777" w:rsidR="00372207" w:rsidRPr="00303794" w:rsidRDefault="0091448E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1.</w:t>
            </w:r>
          </w:p>
        </w:tc>
        <w:tc>
          <w:tcPr>
            <w:tcW w:w="1490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BFFC5" w14:textId="77777777" w:rsidR="00372207" w:rsidRPr="00303794" w:rsidRDefault="0091448E">
            <w:pPr>
              <w:widowControl w:val="0"/>
              <w:spacing w:line="240" w:lineRule="atLeast"/>
              <w:rPr>
                <w:rFonts w:ascii="Times New Roman" w:hAnsi="Times New Roman" w:cs="Times New Roman"/>
                <w:color w:val="auto"/>
                <w:szCs w:val="24"/>
                <w:u w:color="000000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  <w:u w:color="000000"/>
              </w:rPr>
              <w:t>Цель государственной программы «Семья и дети Камчатки»</w:t>
            </w:r>
          </w:p>
        </w:tc>
      </w:tr>
      <w:tr w:rsidR="00303794" w:rsidRPr="00303794" w14:paraId="6D71AC7E" w14:textId="77777777">
        <w:trPr>
          <w:trHeight w:val="573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40999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1.1.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51296C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Количество обслуженных семей организациями социального обслуживания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ECB01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ГП (КМП)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AEDD1A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семей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4EC1D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2DAD2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16C4C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4A0C8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91E8D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-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5F7D8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1CD3F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BB111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4C871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A8D23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55BBE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D74AB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10100</w:t>
            </w:r>
          </w:p>
        </w:tc>
      </w:tr>
      <w:tr w:rsidR="00303794" w:rsidRPr="00303794" w14:paraId="74762965" w14:textId="77777777">
        <w:trPr>
          <w:trHeight w:val="285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35EF3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1.2.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E6FCF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Количество многодетных семей в Камчатском крае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6448BD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ГП (КМП)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477420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семей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E8DAC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  <w:u w:color="000000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  <w:u w:color="00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DD31C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  <w:u w:color="000000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  <w:u w:color="00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88FF3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  <w:u w:color="000000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  <w:u w:color="000000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70849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  <w:u w:color="000000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  <w:u w:color="000000"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5BC67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  <w:u w:color="000000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  <w:u w:color="000000"/>
              </w:rPr>
              <w:t>-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973C4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  <w:u w:color="000000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  <w:u w:color="000000"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AF075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  <w:u w:color="000000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  <w:u w:color="00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79291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  <w:u w:color="000000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  <w:u w:color="000000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EAB41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  <w:u w:color="000000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  <w:u w:color="00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CA9B6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  <w:u w:color="000000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  <w:u w:color="000000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7A7CD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  <w:u w:color="000000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  <w:u w:color="000000"/>
              </w:rPr>
              <w:t>-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D208A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  <w:u w:color="000000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  <w:u w:color="000000"/>
              </w:rPr>
              <w:t>5330</w:t>
            </w:r>
          </w:p>
        </w:tc>
      </w:tr>
      <w:tr w:rsidR="00303794" w:rsidRPr="00303794" w14:paraId="55622967" w14:textId="77777777">
        <w:trPr>
          <w:trHeight w:val="386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EEAAB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1.3.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1DA060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 xml:space="preserve">Количество семей                  </w:t>
            </w: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br/>
              <w:t xml:space="preserve">с детьми-инвалидами, получивших реабилитационные услуги в учреждениях социального обслуживания от общей численности семей с  </w:t>
            </w: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br/>
              <w:t xml:space="preserve">детьми-инвалидами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E5F43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ГП (КМП)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965C0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семей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183D7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  <w:u w:color="000000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  <w:u w:color="00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BAA24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  <w:u w:color="000000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  <w:u w:color="00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B1B85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  <w:u w:color="000000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  <w:u w:color="000000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B7B21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  <w:u w:color="000000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  <w:u w:color="000000"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F9B92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  <w:u w:color="000000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  <w:u w:color="000000"/>
              </w:rPr>
              <w:t>-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0102C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  <w:u w:color="000000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  <w:u w:color="000000"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9438D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  <w:u w:color="000000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  <w:u w:color="00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12A5A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  <w:u w:color="000000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  <w:u w:color="000000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28607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  <w:u w:color="000000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  <w:u w:color="00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C9163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  <w:u w:color="000000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  <w:u w:color="000000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24A72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  <w:u w:color="000000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  <w:u w:color="000000"/>
              </w:rPr>
              <w:t>-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EDC30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  <w:u w:color="000000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  <w:u w:color="000000"/>
              </w:rPr>
              <w:t>380</w:t>
            </w:r>
          </w:p>
        </w:tc>
      </w:tr>
      <w:tr w:rsidR="00303794" w:rsidRPr="00303794" w14:paraId="65809753" w14:textId="77777777">
        <w:trPr>
          <w:trHeight w:val="386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B39F2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1.4.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4AD779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Количество несовершеннолетних, состоящих на учете в подразделениях по делам несовершеннолетних органов внутренних дел в Камчатском крае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391FA3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ГП (КМП)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7F9285" w14:textId="77777777" w:rsidR="00372207" w:rsidRPr="00303794" w:rsidRDefault="0091448E">
            <w:pPr>
              <w:widowControl w:val="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чел.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4DE25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  <w:u w:color="000000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  <w:u w:color="00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B0583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  <w:u w:color="000000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  <w:u w:color="00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F44C9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  <w:u w:color="000000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  <w:u w:color="000000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EB6D4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  <w:u w:color="000000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  <w:u w:color="000000"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89465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  <w:u w:color="000000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  <w:u w:color="000000"/>
              </w:rPr>
              <w:t>-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1B511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  <w:u w:color="000000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  <w:u w:color="000000"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C26DD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  <w:u w:color="000000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  <w:u w:color="00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BD662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  <w:u w:color="000000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  <w:u w:color="000000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C4F3C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  <w:u w:color="000000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  <w:u w:color="000000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87E46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  <w:u w:color="000000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  <w:u w:color="000000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1163A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  <w:u w:color="000000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  <w:u w:color="000000"/>
              </w:rPr>
              <w:t>-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E7DE5" w14:textId="77777777" w:rsidR="00372207" w:rsidRPr="00303794" w:rsidRDefault="0091448E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  <w:u w:color="000000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  <w:u w:color="000000"/>
              </w:rPr>
              <w:t>340</w:t>
            </w:r>
          </w:p>
        </w:tc>
      </w:tr>
    </w:tbl>
    <w:p w14:paraId="113A42E4" w14:textId="77777777" w:rsidR="00372207" w:rsidRPr="00303794" w:rsidRDefault="0091448E">
      <w:pPr>
        <w:spacing w:before="74"/>
        <w:rPr>
          <w:rFonts w:ascii="Times New Roman" w:hAnsi="Times New Roman" w:cs="Times New Roman"/>
          <w:color w:val="auto"/>
          <w:szCs w:val="24"/>
        </w:rPr>
      </w:pPr>
      <w:r w:rsidRPr="00303794">
        <w:rPr>
          <w:rFonts w:ascii="Times New Roman" w:hAnsi="Times New Roman" w:cs="Times New Roman"/>
          <w:color w:val="auto"/>
          <w:szCs w:val="24"/>
        </w:rPr>
        <w:br w:type="page"/>
      </w:r>
    </w:p>
    <w:p w14:paraId="0324E259" w14:textId="77777777" w:rsidR="00372207" w:rsidRPr="00303794" w:rsidRDefault="0091448E">
      <w:pPr>
        <w:spacing w:before="74"/>
        <w:jc w:val="center"/>
        <w:rPr>
          <w:rFonts w:ascii="Times New Roman" w:hAnsi="Times New Roman" w:cs="Times New Roman"/>
          <w:color w:val="auto"/>
          <w:szCs w:val="24"/>
        </w:rPr>
      </w:pPr>
      <w:r w:rsidRPr="00303794">
        <w:rPr>
          <w:rFonts w:ascii="Times New Roman" w:hAnsi="Times New Roman" w:cs="Times New Roman"/>
          <w:color w:val="auto"/>
        </w:rPr>
        <w:lastRenderedPageBreak/>
        <w:br/>
      </w:r>
      <w:r w:rsidRPr="00303794">
        <w:rPr>
          <w:rFonts w:ascii="Times New Roman" w:hAnsi="Times New Roman" w:cs="Times New Roman"/>
          <w:color w:val="auto"/>
          <w:szCs w:val="24"/>
        </w:rPr>
        <w:t>4. Структура государственной программы</w:t>
      </w:r>
    </w:p>
    <w:tbl>
      <w:tblPr>
        <w:tblW w:w="15426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89"/>
        <w:gridCol w:w="6806"/>
        <w:gridCol w:w="3989"/>
        <w:gridCol w:w="3842"/>
      </w:tblGrid>
      <w:tr w:rsidR="00303794" w:rsidRPr="00303794" w14:paraId="5CCCD33F" w14:textId="77777777" w:rsidTr="0091448E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1E774C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№ п/п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D37C20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Задачи структурного элемента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4D7F1D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24ACF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Связь с показателями</w:t>
            </w:r>
          </w:p>
        </w:tc>
      </w:tr>
    </w:tbl>
    <w:p w14:paraId="38D0EEE1" w14:textId="35422B70" w:rsidR="00372207" w:rsidRPr="00303794" w:rsidRDefault="00372207">
      <w:pPr>
        <w:spacing w:line="271" w:lineRule="atLeast"/>
        <w:rPr>
          <w:rFonts w:ascii="Times New Roman" w:hAnsi="Times New Roman" w:cs="Times New Roman"/>
          <w:color w:val="auto"/>
          <w:szCs w:val="24"/>
        </w:rPr>
      </w:pPr>
    </w:p>
    <w:tbl>
      <w:tblPr>
        <w:tblW w:w="15426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68"/>
        <w:gridCol w:w="6804"/>
        <w:gridCol w:w="9"/>
        <w:gridCol w:w="8"/>
        <w:gridCol w:w="3711"/>
        <w:gridCol w:w="4126"/>
      </w:tblGrid>
      <w:tr w:rsidR="00303794" w:rsidRPr="00303794" w14:paraId="2F8E67C2" w14:textId="77777777"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690328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AAF211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</w:t>
            </w:r>
          </w:p>
        </w:tc>
        <w:tc>
          <w:tcPr>
            <w:tcW w:w="37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155C88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B8588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4</w:t>
            </w:r>
          </w:p>
        </w:tc>
      </w:tr>
      <w:tr w:rsidR="00303794" w:rsidRPr="00303794" w14:paraId="67479E15" w14:textId="77777777"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</w:tcPr>
          <w:p w14:paraId="052F3D8B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1.</w:t>
            </w:r>
          </w:p>
        </w:tc>
        <w:tc>
          <w:tcPr>
            <w:tcW w:w="1466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8BC97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Направление (подпрограмма) «Семья»</w:t>
            </w:r>
          </w:p>
        </w:tc>
      </w:tr>
      <w:tr w:rsidR="00303794" w:rsidRPr="00303794" w14:paraId="111B465A" w14:textId="77777777"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</w:tcPr>
          <w:p w14:paraId="4188726F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1.1.</w:t>
            </w:r>
          </w:p>
        </w:tc>
        <w:tc>
          <w:tcPr>
            <w:tcW w:w="146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AD648" w14:textId="77777777" w:rsidR="00372207" w:rsidRPr="00303794" w:rsidRDefault="0091448E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 xml:space="preserve">Комплекс процессных мероприятий «Укрепление социального института семьи, пропаганда положительных семейных традиций и семейных ценностей и ответственного </w:t>
            </w:r>
            <w:proofErr w:type="spellStart"/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родительства</w:t>
            </w:r>
            <w:proofErr w:type="spellEnd"/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. Развитие системы социальных услуг, оказание поддержки семьям с детьми»</w:t>
            </w:r>
          </w:p>
        </w:tc>
      </w:tr>
      <w:tr w:rsidR="00303794" w:rsidRPr="00303794" w14:paraId="4E98819A" w14:textId="77777777"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</w:tcPr>
          <w:p w14:paraId="5E669507" w14:textId="77777777" w:rsidR="00372207" w:rsidRPr="00303794" w:rsidRDefault="00372207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01F70" w14:textId="77777777" w:rsidR="00372207" w:rsidRPr="00303794" w:rsidRDefault="0091448E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Ответственные за реализацию:</w:t>
            </w:r>
          </w:p>
          <w:p w14:paraId="0872C2C3" w14:textId="77777777" w:rsidR="00372207" w:rsidRPr="00303794" w:rsidRDefault="0091448E">
            <w:pPr>
              <w:widowControl w:val="0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785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679B9" w14:textId="77777777" w:rsidR="00372207" w:rsidRPr="00303794" w:rsidRDefault="00372207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</w:tr>
      <w:tr w:rsidR="00303794" w:rsidRPr="00303794" w14:paraId="1FB9415C" w14:textId="77777777"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</w:tcPr>
          <w:p w14:paraId="4BB0D127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1.1.1.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14:paraId="5954A7B3" w14:textId="77777777" w:rsidR="00372207" w:rsidRPr="00303794" w:rsidRDefault="0091448E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Пропаганда семейного образа жизни, формирование позитивной мотивации к сохранению семьи и благоприятного микроклимата в ней; формирование в обществе осознанной потребности в браке, семье, родительском воспитании;</w:t>
            </w:r>
          </w:p>
        </w:tc>
        <w:tc>
          <w:tcPr>
            <w:tcW w:w="3729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1FB25266" w14:textId="77777777" w:rsidR="00372207" w:rsidRPr="00303794" w:rsidRDefault="0091448E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 xml:space="preserve">Укрепление семейных связей, сохранение семейных традиций, обеспечение активного досуга семей с детьми, увеличение количества семейных клубов по интересам, проведение выставок, конкурсов, состязаний с активным привлечением семей </w:t>
            </w:r>
          </w:p>
          <w:p w14:paraId="170FDAC4" w14:textId="77777777" w:rsidR="00372207" w:rsidRPr="00303794" w:rsidRDefault="0091448E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активизация семейных ресурсов и развитие социальной активности родителей.</w:t>
            </w:r>
          </w:p>
        </w:tc>
        <w:tc>
          <w:tcPr>
            <w:tcW w:w="4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83E29" w14:textId="77777777" w:rsidR="00372207" w:rsidRPr="00303794" w:rsidRDefault="0091448E">
            <w:pPr>
              <w:widowControl w:val="0"/>
              <w:spacing w:before="74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Количество обслуженных семей организациями социального обслуживания</w:t>
            </w:r>
          </w:p>
          <w:p w14:paraId="2C858423" w14:textId="77777777" w:rsidR="00372207" w:rsidRPr="00303794" w:rsidRDefault="00372207">
            <w:pPr>
              <w:widowControl w:val="0"/>
              <w:spacing w:before="74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192AF302" w14:textId="77777777" w:rsidR="00372207" w:rsidRPr="00303794" w:rsidRDefault="0091448E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Количество многодетных семей в Камчатском крае</w:t>
            </w:r>
          </w:p>
        </w:tc>
      </w:tr>
      <w:tr w:rsidR="00303794" w:rsidRPr="00303794" w14:paraId="305560AC" w14:textId="77777777"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</w:tcPr>
          <w:p w14:paraId="210D31A7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1.1.2.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14:paraId="1236953C" w14:textId="77777777" w:rsidR="00372207" w:rsidRPr="00303794" w:rsidRDefault="0091448E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Содействие эффективной реабилитации семей и детей, обеспечение доступности получения консультативной и иной помощи, поддержки семей с детьми</w:t>
            </w:r>
          </w:p>
        </w:tc>
        <w:tc>
          <w:tcPr>
            <w:tcW w:w="3729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5307CFCD" w14:textId="77777777" w:rsidR="00372207" w:rsidRPr="00303794" w:rsidRDefault="0091448E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развитие и совершенствование системы социальных услуг и обеспечение их доступности для семей с детьми, внедрение инновационных практик и методик социальной помощи;</w:t>
            </w:r>
          </w:p>
        </w:tc>
        <w:tc>
          <w:tcPr>
            <w:tcW w:w="4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BBD5E" w14:textId="77777777" w:rsidR="00372207" w:rsidRPr="00303794" w:rsidRDefault="0091448E">
            <w:pPr>
              <w:widowControl w:val="0"/>
              <w:spacing w:before="74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Количество обслуженных семей организациями социального обслуживания</w:t>
            </w:r>
          </w:p>
          <w:p w14:paraId="565CAD71" w14:textId="77777777" w:rsidR="00372207" w:rsidRPr="00303794" w:rsidRDefault="00372207">
            <w:pPr>
              <w:widowControl w:val="0"/>
              <w:spacing w:before="74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3C76B047" w14:textId="77777777" w:rsidR="00372207" w:rsidRPr="00303794" w:rsidRDefault="0091448E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Количество многодетных семей в Камчатском крае</w:t>
            </w:r>
          </w:p>
        </w:tc>
      </w:tr>
      <w:tr w:rsidR="00303794" w:rsidRPr="00303794" w14:paraId="3F72BCB0" w14:textId="77777777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6A67E5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2.</w:t>
            </w:r>
          </w:p>
        </w:tc>
        <w:tc>
          <w:tcPr>
            <w:tcW w:w="146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0ABFC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Направление (подпрограмма) «Особый ребенок»</w:t>
            </w:r>
          </w:p>
        </w:tc>
      </w:tr>
      <w:tr w:rsidR="00303794" w:rsidRPr="00303794" w14:paraId="2D628259" w14:textId="77777777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BD731F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2.1.</w:t>
            </w:r>
          </w:p>
        </w:tc>
        <w:tc>
          <w:tcPr>
            <w:tcW w:w="146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6352C" w14:textId="77777777" w:rsidR="00372207" w:rsidRPr="00303794" w:rsidRDefault="0091448E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 xml:space="preserve">Комплекс процессных мероприятий «Медицинская, социальная, психолого-педагогическая реабилитация детей с особыми потребностями, использование новых методов и технологий в реабилитационном процессе, социализация детей целевой группы, повышение их адаптивных </w:t>
            </w: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lastRenderedPageBreak/>
              <w:t>возможностей»</w:t>
            </w:r>
          </w:p>
        </w:tc>
      </w:tr>
      <w:tr w:rsidR="00303794" w:rsidRPr="00303794" w14:paraId="01055DE2" w14:textId="77777777"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</w:tcPr>
          <w:p w14:paraId="372F4E00" w14:textId="77777777" w:rsidR="00372207" w:rsidRPr="00303794" w:rsidRDefault="00372207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6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01C49" w14:textId="77777777" w:rsidR="00372207" w:rsidRPr="00303794" w:rsidRDefault="0091448E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Ответственные за реализацию:</w:t>
            </w:r>
          </w:p>
          <w:p w14:paraId="46D9DE88" w14:textId="77777777" w:rsidR="00372207" w:rsidRPr="00303794" w:rsidRDefault="0091448E">
            <w:pPr>
              <w:widowControl w:val="0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78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AE238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-</w:t>
            </w:r>
          </w:p>
        </w:tc>
      </w:tr>
      <w:tr w:rsidR="00303794" w:rsidRPr="00303794" w14:paraId="642ECF98" w14:textId="77777777"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</w:tcPr>
          <w:p w14:paraId="45EF4AEB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2.1.1.</w:t>
            </w:r>
          </w:p>
        </w:tc>
        <w:tc>
          <w:tcPr>
            <w:tcW w:w="6823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0819EC79" w14:textId="77777777" w:rsidR="00372207" w:rsidRPr="00303794" w:rsidRDefault="0091448E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 xml:space="preserve">Развитие инфраструктуры социальных служб, способствующих реабилитации, </w:t>
            </w:r>
            <w:proofErr w:type="spellStart"/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абилитации</w:t>
            </w:r>
            <w:proofErr w:type="spellEnd"/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 xml:space="preserve">, социальной поддержке детей с особыми потребностями и их семей, содействие ресурсному обеспечению организаций и учреждений для детей-инвалидов и детей с ограниченными возможностями здоровья, применение эффективных технологий и специализированных методик в комплексной реабилитации таких детей; содействие в получении комплексной реабилитации </w:t>
            </w:r>
          </w:p>
        </w:tc>
        <w:tc>
          <w:tcPr>
            <w:tcW w:w="3711" w:type="dxa"/>
            <w:tcBorders>
              <w:left w:val="single" w:sz="4" w:space="0" w:color="000000"/>
              <w:bottom w:val="single" w:sz="4" w:space="0" w:color="000000"/>
            </w:tcBorders>
          </w:tcPr>
          <w:p w14:paraId="65918764" w14:textId="77777777" w:rsidR="00372207" w:rsidRPr="00303794" w:rsidRDefault="0091448E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 xml:space="preserve">Созданы условия для проведения реабилитационной и </w:t>
            </w:r>
            <w:proofErr w:type="spellStart"/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абилитационной</w:t>
            </w:r>
            <w:proofErr w:type="spellEnd"/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 xml:space="preserve"> работы семей с детьми-инвалидами;</w:t>
            </w:r>
          </w:p>
          <w:p w14:paraId="1B03F254" w14:textId="77777777" w:rsidR="00372207" w:rsidRPr="00303794" w:rsidRDefault="0091448E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увеличение количества детей-инвалидов, получивших современную и качественную реабилитацию</w:t>
            </w:r>
          </w:p>
        </w:tc>
        <w:tc>
          <w:tcPr>
            <w:tcW w:w="4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442AE" w14:textId="77777777" w:rsidR="00372207" w:rsidRPr="00303794" w:rsidRDefault="0091448E">
            <w:pPr>
              <w:widowControl w:val="0"/>
              <w:spacing w:before="74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 xml:space="preserve">Количество семей с детьми-инвалидами, получивших </w:t>
            </w:r>
            <w:proofErr w:type="spellStart"/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реабили-тационные</w:t>
            </w:r>
            <w:proofErr w:type="spellEnd"/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 xml:space="preserve"> услуги в учреждениях социального обслуживания от общей численности семей с детьми-инвалидами</w:t>
            </w:r>
          </w:p>
        </w:tc>
      </w:tr>
      <w:tr w:rsidR="00303794" w:rsidRPr="00303794" w14:paraId="613A8997" w14:textId="77777777"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</w:tcPr>
          <w:p w14:paraId="72DEF7DF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2.1.2</w:t>
            </w:r>
          </w:p>
        </w:tc>
        <w:tc>
          <w:tcPr>
            <w:tcW w:w="6823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6ED822C4" w14:textId="77777777" w:rsidR="00372207" w:rsidRPr="00303794" w:rsidRDefault="0091448E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содействие преодолению изолированности семей с детьми-инвалидами и детьми с ограниченными возможности здоровья, образованию новых социальных связей, созданию условий развития и сохранения навыков, необходимых для самостоятельной жизни, для развития творческого потенциала, развитию отдыха и оздоровления детей с особыми потребностями, в том числе семейного отдыха;</w:t>
            </w:r>
          </w:p>
          <w:p w14:paraId="74BAA3AC" w14:textId="77777777" w:rsidR="00372207" w:rsidRPr="00303794" w:rsidRDefault="00372207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3711" w:type="dxa"/>
            <w:tcBorders>
              <w:left w:val="single" w:sz="4" w:space="0" w:color="000000"/>
              <w:bottom w:val="single" w:sz="4" w:space="0" w:color="000000"/>
            </w:tcBorders>
          </w:tcPr>
          <w:p w14:paraId="37260209" w14:textId="77777777" w:rsidR="00372207" w:rsidRPr="00303794" w:rsidRDefault="0091448E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 xml:space="preserve">Созданы условия для социализации семей с детьми-инвалидами, адаптации таких семей к жизни в обществе; обеспечена профессионально организованная поддержка, направленная на развитие ребенка с особыми потребностями; </w:t>
            </w:r>
          </w:p>
        </w:tc>
        <w:tc>
          <w:tcPr>
            <w:tcW w:w="4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8D32F" w14:textId="77777777" w:rsidR="00372207" w:rsidRPr="00303794" w:rsidRDefault="0091448E">
            <w:pPr>
              <w:widowControl w:val="0"/>
              <w:spacing w:before="74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 xml:space="preserve">Количество семей с детьми-инвалидами, получивших </w:t>
            </w:r>
            <w:proofErr w:type="spellStart"/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реабили-тационные</w:t>
            </w:r>
            <w:proofErr w:type="spellEnd"/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 xml:space="preserve"> услуги в учреждениях социального обслуживания от общей численности семей с детьми-инвалидами</w:t>
            </w:r>
          </w:p>
        </w:tc>
      </w:tr>
      <w:tr w:rsidR="00303794" w:rsidRPr="00303794" w14:paraId="5D4110E2" w14:textId="77777777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BD45B1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3.</w:t>
            </w:r>
          </w:p>
        </w:tc>
        <w:tc>
          <w:tcPr>
            <w:tcW w:w="146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756FE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Направление (подпрограмма) «Профилактика и преодоление семейного и детского неблагополучия»</w:t>
            </w:r>
          </w:p>
        </w:tc>
      </w:tr>
      <w:tr w:rsidR="00303794" w:rsidRPr="00303794" w14:paraId="7EFF5985" w14:textId="77777777"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</w:tcPr>
          <w:p w14:paraId="24319A4D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3.1.</w:t>
            </w:r>
          </w:p>
        </w:tc>
        <w:tc>
          <w:tcPr>
            <w:tcW w:w="146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94601" w14:textId="77777777" w:rsidR="00372207" w:rsidRPr="00303794" w:rsidRDefault="0091448E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Комплекс процессных мероприятий «Предупреждение семейного и детского неблагополучия,  правонарушений несовершеннолетних, суицидального поведения, жестокого обращения с детьми, проведение социальной реабилитации детей и семей, находящихся на различных стадиях неблагополучия»</w:t>
            </w:r>
          </w:p>
        </w:tc>
      </w:tr>
      <w:tr w:rsidR="00303794" w:rsidRPr="00303794" w14:paraId="1879691E" w14:textId="77777777"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</w:tcPr>
          <w:p w14:paraId="251A3642" w14:textId="77777777" w:rsidR="00372207" w:rsidRPr="00303794" w:rsidRDefault="00372207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6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04E07" w14:textId="77777777" w:rsidR="00372207" w:rsidRPr="00303794" w:rsidRDefault="0091448E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Ответственные за реализацию:</w:t>
            </w:r>
          </w:p>
          <w:p w14:paraId="15DE4A66" w14:textId="77777777" w:rsidR="00372207" w:rsidRPr="00303794" w:rsidRDefault="0091448E">
            <w:pPr>
              <w:widowControl w:val="0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7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8D53E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-</w:t>
            </w:r>
          </w:p>
        </w:tc>
      </w:tr>
      <w:tr w:rsidR="00303794" w:rsidRPr="00303794" w14:paraId="676A305F" w14:textId="77777777"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</w:tcPr>
          <w:p w14:paraId="04C26337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3.1.1</w:t>
            </w:r>
          </w:p>
        </w:tc>
        <w:tc>
          <w:tcPr>
            <w:tcW w:w="681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3064FB1D" w14:textId="77777777" w:rsidR="00372207" w:rsidRPr="00303794" w:rsidRDefault="0091448E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содействие предупреждению правонарушений несовершеннолетних, проведение социальной реабилитации детей, совершивших правонарушения или преступивших закон, в том числе после отбывания ими наказания; содействие обеспечению межведомственного взаимодействия по вопросам профилактики правонарушений несовершеннолетних и их реабилитации;</w:t>
            </w:r>
          </w:p>
        </w:tc>
        <w:tc>
          <w:tcPr>
            <w:tcW w:w="371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2D0261FA" w14:textId="77777777" w:rsidR="00372207" w:rsidRPr="00303794" w:rsidRDefault="0091448E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Создание условий для снижения уровня безнадзорности и правонарушений несовершеннолетних</w:t>
            </w:r>
          </w:p>
        </w:tc>
        <w:tc>
          <w:tcPr>
            <w:tcW w:w="4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57083" w14:textId="77777777" w:rsidR="00372207" w:rsidRPr="00303794" w:rsidRDefault="0091448E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Количество несовершеннолетних, состоящих на учете в подразделениях по делам несовершеннолетних органов внутренних дел в Камчатском крае</w:t>
            </w:r>
          </w:p>
        </w:tc>
      </w:tr>
      <w:tr w:rsidR="00303794" w:rsidRPr="00303794" w14:paraId="1DF29B8F" w14:textId="77777777"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</w:tcPr>
          <w:p w14:paraId="6FCEA418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lastRenderedPageBreak/>
              <w:t>3.1.2</w:t>
            </w:r>
          </w:p>
        </w:tc>
        <w:tc>
          <w:tcPr>
            <w:tcW w:w="681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657A2906" w14:textId="77777777" w:rsidR="00372207" w:rsidRPr="00303794" w:rsidRDefault="0091448E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Развитие инфраструктуры системы профилактики</w:t>
            </w:r>
          </w:p>
        </w:tc>
        <w:tc>
          <w:tcPr>
            <w:tcW w:w="371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1A84B235" w14:textId="77777777" w:rsidR="00372207" w:rsidRPr="00303794" w:rsidRDefault="0091448E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дальнейшее развитие инфраструктуры системы профилактики правонарушений несовершеннолетних, обеспечивающей доступность и качество услуг</w:t>
            </w:r>
          </w:p>
        </w:tc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56BB9" w14:textId="77777777" w:rsidR="00372207" w:rsidRPr="00303794" w:rsidRDefault="0091448E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Количество несовершеннолетних, состоящих на учете в подразделениях по делам несовершеннолетних органов внутренних дел в Камчатском крае</w:t>
            </w:r>
          </w:p>
        </w:tc>
      </w:tr>
      <w:tr w:rsidR="00303794" w:rsidRPr="00303794" w14:paraId="08B9C3A3" w14:textId="77777777"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</w:tcPr>
          <w:p w14:paraId="7F468075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3.1.3</w:t>
            </w:r>
          </w:p>
        </w:tc>
        <w:tc>
          <w:tcPr>
            <w:tcW w:w="681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4EBAFB98" w14:textId="77777777" w:rsidR="00372207" w:rsidRPr="00303794" w:rsidRDefault="0091448E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Проведение регулярной просветительской и рекламной деятельности по вопросам профилактики</w:t>
            </w:r>
          </w:p>
          <w:p w14:paraId="7652D00E" w14:textId="77777777" w:rsidR="00372207" w:rsidRPr="00303794" w:rsidRDefault="00372207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371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6204A11F" w14:textId="77777777" w:rsidR="00372207" w:rsidRPr="00303794" w:rsidRDefault="0091448E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 xml:space="preserve">Рост уровня информированности по вопросам профилактики правонарушений, жестокого обращения, пропаганды здорового образа жизни; формирование у целевой группы ценностных установок на </w:t>
            </w:r>
            <w:proofErr w:type="spellStart"/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правопослушное</w:t>
            </w:r>
            <w:proofErr w:type="spellEnd"/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 xml:space="preserve"> поведение</w:t>
            </w:r>
          </w:p>
        </w:tc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5FBCD" w14:textId="77777777" w:rsidR="00372207" w:rsidRPr="00303794" w:rsidRDefault="0091448E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Количество несовершеннолетних, состоящих на учете в подразделениях по делам несовершеннолетних органов внутренних дел в Камчатском крае</w:t>
            </w:r>
          </w:p>
        </w:tc>
      </w:tr>
    </w:tbl>
    <w:p w14:paraId="599307B9" w14:textId="77777777" w:rsidR="00372207" w:rsidRPr="00303794" w:rsidRDefault="0091448E">
      <w:pPr>
        <w:spacing w:before="74"/>
        <w:rPr>
          <w:rFonts w:ascii="Times New Roman" w:hAnsi="Times New Roman" w:cs="Times New Roman"/>
          <w:color w:val="auto"/>
          <w:szCs w:val="24"/>
        </w:rPr>
      </w:pPr>
      <w:r w:rsidRPr="00303794">
        <w:rPr>
          <w:rFonts w:ascii="Times New Roman" w:hAnsi="Times New Roman" w:cs="Times New Roman"/>
          <w:color w:val="auto"/>
          <w:szCs w:val="24"/>
        </w:rPr>
        <w:br w:type="page"/>
      </w:r>
    </w:p>
    <w:p w14:paraId="789C374B" w14:textId="77777777" w:rsidR="00372207" w:rsidRPr="00303794" w:rsidRDefault="0091448E">
      <w:pPr>
        <w:jc w:val="center"/>
        <w:rPr>
          <w:rFonts w:ascii="Times New Roman" w:hAnsi="Times New Roman" w:cs="Times New Roman"/>
          <w:color w:val="auto"/>
          <w:szCs w:val="24"/>
        </w:rPr>
      </w:pPr>
      <w:r w:rsidRPr="00303794">
        <w:rPr>
          <w:rFonts w:ascii="Times New Roman" w:hAnsi="Times New Roman" w:cs="Times New Roman"/>
          <w:color w:val="auto"/>
          <w:szCs w:val="24"/>
        </w:rPr>
        <w:lastRenderedPageBreak/>
        <w:t>5. Финансовое обеспечение государственной программы</w:t>
      </w:r>
    </w:p>
    <w:p w14:paraId="1C3C6587" w14:textId="77777777" w:rsidR="00372207" w:rsidRPr="00303794" w:rsidRDefault="00372207">
      <w:pPr>
        <w:jc w:val="center"/>
        <w:rPr>
          <w:rFonts w:ascii="Times New Roman" w:hAnsi="Times New Roman" w:cs="Times New Roman"/>
          <w:color w:val="auto"/>
          <w:szCs w:val="24"/>
        </w:rPr>
      </w:pPr>
    </w:p>
    <w:tbl>
      <w:tblPr>
        <w:tblW w:w="15437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10"/>
        <w:gridCol w:w="1005"/>
        <w:gridCol w:w="999"/>
        <w:gridCol w:w="1003"/>
        <w:gridCol w:w="999"/>
        <w:gridCol w:w="1011"/>
        <w:gridCol w:w="1002"/>
        <w:gridCol w:w="999"/>
        <w:gridCol w:w="1409"/>
      </w:tblGrid>
      <w:tr w:rsidR="00303794" w:rsidRPr="00303794" w14:paraId="7606F9C9" w14:textId="77777777">
        <w:tc>
          <w:tcPr>
            <w:tcW w:w="7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0FA609" w14:textId="77777777" w:rsidR="00372207" w:rsidRPr="00303794" w:rsidRDefault="0091448E">
            <w:pPr>
              <w:pStyle w:val="a8"/>
              <w:rPr>
                <w:rFonts w:ascii="Times New Roman" w:hAnsi="Times New Roman" w:cs="Times New Roman"/>
                <w:b w:val="0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b w:val="0"/>
                <w:color w:val="auto"/>
                <w:szCs w:val="24"/>
              </w:rPr>
              <w:t>Наименование государственной программы, структурного элемента / источник финансового обсечения</w:t>
            </w:r>
          </w:p>
        </w:tc>
        <w:tc>
          <w:tcPr>
            <w:tcW w:w="842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197BC" w14:textId="77777777" w:rsidR="00372207" w:rsidRPr="00303794" w:rsidRDefault="0091448E">
            <w:pPr>
              <w:pStyle w:val="a8"/>
              <w:rPr>
                <w:rFonts w:ascii="Times New Roman" w:hAnsi="Times New Roman" w:cs="Times New Roman"/>
                <w:b w:val="0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b w:val="0"/>
                <w:color w:val="auto"/>
                <w:szCs w:val="24"/>
              </w:rPr>
              <w:t>Объем финансового обеспечения по годам реализации, тыс. руб.</w:t>
            </w:r>
          </w:p>
        </w:tc>
      </w:tr>
      <w:tr w:rsidR="00303794" w:rsidRPr="00303794" w14:paraId="36DBE73A" w14:textId="77777777">
        <w:tc>
          <w:tcPr>
            <w:tcW w:w="7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A982D8" w14:textId="77777777" w:rsidR="00372207" w:rsidRPr="00303794" w:rsidRDefault="00372207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</w:tcPr>
          <w:p w14:paraId="760D3E74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2024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7521EBDD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2025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</w:tcPr>
          <w:p w14:paraId="316263B7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2026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269822A6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2027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3575F280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2028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</w:tcPr>
          <w:p w14:paraId="08E4FB2F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2029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5384F604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2030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EDD48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Всего</w:t>
            </w:r>
          </w:p>
        </w:tc>
      </w:tr>
    </w:tbl>
    <w:p w14:paraId="2D426E45" w14:textId="3C842A00" w:rsidR="00372207" w:rsidRPr="00303794" w:rsidRDefault="00372207">
      <w:pPr>
        <w:pStyle w:val="af1"/>
        <w:rPr>
          <w:rFonts w:ascii="Times New Roman" w:hAnsi="Times New Roman" w:cs="Times New Roman"/>
          <w:color w:val="auto"/>
          <w:szCs w:val="24"/>
        </w:rPr>
      </w:pPr>
    </w:p>
    <w:tbl>
      <w:tblPr>
        <w:tblW w:w="15394" w:type="dxa"/>
        <w:tblInd w:w="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981"/>
        <w:gridCol w:w="996"/>
        <w:gridCol w:w="1010"/>
        <w:gridCol w:w="994"/>
        <w:gridCol w:w="995"/>
        <w:gridCol w:w="1027"/>
        <w:gridCol w:w="994"/>
        <w:gridCol w:w="995"/>
        <w:gridCol w:w="1402"/>
      </w:tblGrid>
      <w:tr w:rsidR="00303794" w:rsidRPr="00303794" w14:paraId="2C6108BA" w14:textId="77777777">
        <w:trPr>
          <w:tblHeader/>
        </w:trPr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8D0A81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D8F4F9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3A9C77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918149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4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199155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E92C1D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4E4440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7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9D44DB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8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77E31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9</w:t>
            </w:r>
          </w:p>
        </w:tc>
      </w:tr>
      <w:tr w:rsidR="00303794" w:rsidRPr="00303794" w14:paraId="57D67D3D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9882C4" w14:textId="77777777" w:rsidR="00372207" w:rsidRPr="00303794" w:rsidRDefault="0091448E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Государственная программа (всего), в том числе: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D5FB5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50 463,06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ADA009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61 490,3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E147B8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61 054,3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893E81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61 105,3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2F9AA1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61 105,3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4BDC11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61 105,3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466041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61 105,3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75C8E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429 428,86</w:t>
            </w:r>
          </w:p>
        </w:tc>
      </w:tr>
      <w:tr w:rsidR="00303794" w:rsidRPr="00303794" w14:paraId="5F92FA6C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8F7C34" w14:textId="77777777" w:rsidR="00372207" w:rsidRPr="00303794" w:rsidRDefault="0091448E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14:paraId="4D9CB812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50 463,06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14:paraId="104E7AEF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61 490,3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2DCEE7FC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61 054,3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75A67B1F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61 105,3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</w:tcBorders>
          </w:tcPr>
          <w:p w14:paraId="0ECE4688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61 105,3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1A748309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61 105,3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02D3A985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61 105,3</w:t>
            </w: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AFE1B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429 428,86</w:t>
            </w:r>
          </w:p>
        </w:tc>
      </w:tr>
      <w:tr w:rsidR="00303794" w:rsidRPr="00303794" w14:paraId="1B8305C1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9DDCF0" w14:textId="77777777" w:rsidR="00372207" w:rsidRPr="00303794" w:rsidRDefault="0091448E">
            <w:pPr>
              <w:widowControl w:val="0"/>
              <w:ind w:left="283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в том числе межбюджетные трансферты из федерального бюджет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14:paraId="5731BA54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488,2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14:paraId="29C60BDF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488,2</w:t>
            </w:r>
          </w:p>
          <w:p w14:paraId="2DC23E4F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0FDD1D71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488,2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30BF2921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488,2</w:t>
            </w:r>
          </w:p>
          <w:p w14:paraId="3099AFDB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</w:tcBorders>
          </w:tcPr>
          <w:p w14:paraId="12FC285F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488,2</w:t>
            </w:r>
          </w:p>
          <w:p w14:paraId="6EA586BF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5F2F3D1A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488,2</w:t>
            </w:r>
          </w:p>
          <w:p w14:paraId="3248080E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1069D35C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488,2</w:t>
            </w:r>
          </w:p>
          <w:p w14:paraId="46DE34D5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A2FF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3417,4</w:t>
            </w:r>
          </w:p>
        </w:tc>
      </w:tr>
      <w:tr w:rsidR="00303794" w:rsidRPr="00303794" w14:paraId="1559EA1E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806CEC" w14:textId="77777777" w:rsidR="00372207" w:rsidRPr="00303794" w:rsidRDefault="0091448E">
            <w:pPr>
              <w:widowControl w:val="0"/>
              <w:ind w:left="283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14:paraId="35DF48DD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0,0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14:paraId="51FB29CA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0,0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2B7F0C9E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0,0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4413C1E5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0,0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</w:tcBorders>
          </w:tcPr>
          <w:p w14:paraId="45024662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0,0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0352EF6D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0,0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1FB7E990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0,0</w:t>
            </w: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7FF4C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0,0</w:t>
            </w:r>
          </w:p>
        </w:tc>
      </w:tr>
      <w:tr w:rsidR="00303794" w:rsidRPr="00303794" w14:paraId="28B55CE0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773CC4" w14:textId="77777777" w:rsidR="00372207" w:rsidRPr="00303794" w:rsidRDefault="0091448E">
            <w:pPr>
              <w:widowControl w:val="0"/>
              <w:ind w:left="283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14:paraId="3A630A10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14:paraId="0485E002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1EEF5830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5F16EA66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</w:tcBorders>
          </w:tcPr>
          <w:p w14:paraId="0D2B3768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4DF936EB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6CBCC0AA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83E29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</w:tr>
      <w:tr w:rsidR="00303794" w:rsidRPr="00303794" w14:paraId="3C31F1E3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0B8B6C5" w14:textId="77777777" w:rsidR="00372207" w:rsidRPr="00303794" w:rsidRDefault="0091448E">
            <w:pPr>
              <w:widowControl w:val="0"/>
              <w:ind w:left="283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14:paraId="594882A6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14:paraId="4DC90766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342DBFE1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5A26DCD3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</w:tcBorders>
          </w:tcPr>
          <w:p w14:paraId="1FF26C70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3236B9BD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78805236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6DDED78D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190038D5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3890F98E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27C94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</w:tr>
      <w:tr w:rsidR="00303794" w:rsidRPr="00303794" w14:paraId="19510A58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196D2D" w14:textId="77777777" w:rsidR="00372207" w:rsidRPr="00303794" w:rsidRDefault="0091448E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14:paraId="617E3DC6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4314BA62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14:paraId="0D3F1932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48B6539A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15B21CE1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6D0AA6B9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4CAAEFE2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54C18180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</w:tcBorders>
          </w:tcPr>
          <w:p w14:paraId="1E91E185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5D8572DF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6394C0C2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5CB3B3F5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750BA3E7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5A9BD651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D5F1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08114357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</w:tr>
      <w:tr w:rsidR="00303794" w:rsidRPr="00303794" w14:paraId="505E0872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068C1D" w14:textId="77777777" w:rsidR="00372207" w:rsidRPr="00303794" w:rsidRDefault="0091448E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14:paraId="773A0C93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14:paraId="09014DA8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120CC907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0F88BE5A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0BFB4E00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42EC1E88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775C1AA6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</w:tcBorders>
          </w:tcPr>
          <w:p w14:paraId="23774AF1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3282C41C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5DAA47BA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688E9770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4154A0F8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66B0188B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A6D28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012A5726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</w:tr>
      <w:tr w:rsidR="00303794" w:rsidRPr="00303794" w14:paraId="02B3D2DA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76EDBC" w14:textId="77777777" w:rsidR="00372207" w:rsidRPr="00303794" w:rsidRDefault="0091448E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14:paraId="678B0EF3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14:paraId="5CC96F52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36C07DF9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11AD837D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489A1792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5A87089D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0962614E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</w:tcBorders>
          </w:tcPr>
          <w:p w14:paraId="1E3BA0E4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7097FD1A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11D5CA15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51B63004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555CDF9F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66FBAC41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C1D1E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4BC5EA21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</w:tr>
      <w:tr w:rsidR="00303794" w:rsidRPr="00303794" w14:paraId="6114E37B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ACA706" w14:textId="77777777" w:rsidR="00372207" w:rsidRPr="00303794" w:rsidRDefault="0091448E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Объем налоговых расходов субъекта Российской Федерации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14:paraId="45906301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4F32F554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14:paraId="70FA7ACB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5445B16F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10B4DA8D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053103EE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4470777C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29A4A877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</w:tcBorders>
          </w:tcPr>
          <w:p w14:paraId="2CDF9D98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19ADAB2F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368CF12F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580D5A03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1342F8F0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0B54CC7B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5547D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4BF71607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</w:tr>
      <w:tr w:rsidR="00303794" w:rsidRPr="00303794" w14:paraId="1FD57DE2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67D6D2" w14:textId="797C6F8C" w:rsidR="00372207" w:rsidRPr="00303794" w:rsidRDefault="0091448E" w:rsidP="0091448E">
            <w:pPr>
              <w:widowControl w:val="0"/>
              <w:ind w:left="147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Подпрограмма «Семья», в том числе: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94122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30 175,36000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47F28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36 628,72000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EF825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36 678,72000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2A2BF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36 729,72000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A442B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36 729,72000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5E3BD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36 729,72000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E9365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36 729,72000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932FA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250 401,68000</w:t>
            </w:r>
          </w:p>
        </w:tc>
      </w:tr>
      <w:tr w:rsidR="00303794" w:rsidRPr="00303794" w14:paraId="4798F86B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4B1181" w14:textId="77777777" w:rsidR="00372207" w:rsidRPr="00303794" w:rsidRDefault="0091448E">
            <w:pPr>
              <w:widowControl w:val="0"/>
              <w:ind w:left="147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B69DD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30 175,36000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9219F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36 628,72000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B9E8A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36 678,72000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DDC71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36 729,72000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E9964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36 729,72000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F6FF6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36 729,72000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71A04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36 729,72000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DE9A3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250 401,68000</w:t>
            </w:r>
          </w:p>
        </w:tc>
      </w:tr>
      <w:tr w:rsidR="00303794" w:rsidRPr="00303794" w14:paraId="18CCD99C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27EF16B" w14:textId="77777777" w:rsidR="00372207" w:rsidRPr="00303794" w:rsidRDefault="0091448E">
            <w:pPr>
              <w:widowControl w:val="0"/>
              <w:ind w:left="283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lastRenderedPageBreak/>
              <w:t>в том числе межбюджетные трансферты из федерального бюджета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14:paraId="6B0079D3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0C4E7955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14:paraId="39917816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1CB8C567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7779B8FC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13BAA112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79C1FD63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2222B49B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</w:tcBorders>
          </w:tcPr>
          <w:p w14:paraId="287758AE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0591D1CC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462A36A2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5C7EAF2E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031358BF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1840537B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F6315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0D1925D3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</w:tr>
      <w:tr w:rsidR="00303794" w:rsidRPr="00303794" w14:paraId="523AE0E1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C4F3DE" w14:textId="77777777" w:rsidR="00372207" w:rsidRPr="00303794" w:rsidRDefault="0091448E">
            <w:pPr>
              <w:pStyle w:val="ac"/>
              <w:ind w:left="283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 xml:space="preserve"> в том числе межбюджетные трансферты из иных бюджетов бюджетной системы</w:t>
            </w:r>
          </w:p>
          <w:p w14:paraId="6FCC35FB" w14:textId="77777777" w:rsidR="00372207" w:rsidRPr="00303794" w:rsidRDefault="0091448E">
            <w:pPr>
              <w:widowControl w:val="0"/>
              <w:ind w:left="283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Российской Федерации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14:paraId="083FD014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131E4657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14:paraId="0B7D3E7E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5ED314CE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62D2030B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2DCB9F87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77B3D269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489BF437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</w:tcBorders>
          </w:tcPr>
          <w:p w14:paraId="21F4B561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43DF0415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5DAC7C28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3D240544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29EAC969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2F3D9477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57278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7CB54C3E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</w:tr>
      <w:tr w:rsidR="00303794" w:rsidRPr="00303794" w14:paraId="14BB932A" w14:textId="77777777"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D20968" w14:textId="77777777" w:rsidR="00372207" w:rsidRPr="00303794" w:rsidRDefault="0091448E">
            <w:pPr>
              <w:widowControl w:val="0"/>
              <w:ind w:left="283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BFA351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E9074F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CA33F9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389BDE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C06744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4690D2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2E782A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4E615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</w:tr>
      <w:tr w:rsidR="00303794" w:rsidRPr="00303794" w14:paraId="5BCB3484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B097C6F" w14:textId="77777777" w:rsidR="00372207" w:rsidRPr="00303794" w:rsidRDefault="0091448E">
            <w:pPr>
              <w:widowControl w:val="0"/>
              <w:ind w:left="283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14:paraId="35F7A7C9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14:paraId="78EC8E6D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2620E595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571453E1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</w:tcBorders>
          </w:tcPr>
          <w:p w14:paraId="41E2B4E8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3142FDC7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720E786F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302F1C8E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1A675286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08D5977B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0F106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</w:tr>
      <w:tr w:rsidR="00303794" w:rsidRPr="00303794" w14:paraId="4B47D1FA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AA94C8" w14:textId="77777777" w:rsidR="00372207" w:rsidRPr="00303794" w:rsidRDefault="0091448E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14:paraId="341A748E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75F63264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14:paraId="00F8191F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48E8783A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19592B3B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0CDC336E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76ADB0E4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006801EF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</w:tcBorders>
          </w:tcPr>
          <w:p w14:paraId="311EDEE7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085A1CCA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040F1D38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52E0AAC9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1004B8C4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2030DF38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01AAC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4F3BFC38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</w:tr>
      <w:tr w:rsidR="00303794" w:rsidRPr="00303794" w14:paraId="5D1E8B69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4F314C" w14:textId="77777777" w:rsidR="00372207" w:rsidRPr="00303794" w:rsidRDefault="0091448E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14:paraId="02230369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14:paraId="14467B9C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6F00C672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0BC9EBCB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5C677F45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098A6092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1CA78719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</w:tcBorders>
          </w:tcPr>
          <w:p w14:paraId="61F69D8D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4D071166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23335477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033C2DFA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36BC9402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7B86CF71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1142A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58FF81AC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</w:tr>
      <w:tr w:rsidR="00303794" w:rsidRPr="00303794" w14:paraId="3452B64B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7D71282" w14:textId="77777777" w:rsidR="00372207" w:rsidRPr="00303794" w:rsidRDefault="0091448E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14:paraId="10EDFD7D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14:paraId="15226C6B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64A60DB3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51687B25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30492298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00C0E722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036FA287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</w:tcBorders>
          </w:tcPr>
          <w:p w14:paraId="6CBAB7BC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52279074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52DD94F8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19A8DE57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7E6666D3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3983A7D6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A87E6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16CC3D27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</w:tr>
      <w:tr w:rsidR="00303794" w:rsidRPr="00303794" w14:paraId="60DF7828" w14:textId="77777777"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82CC4" w14:textId="77777777" w:rsidR="00372207" w:rsidRPr="00303794" w:rsidRDefault="0091448E">
            <w:pPr>
              <w:widowControl w:val="0"/>
              <w:ind w:left="147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Подпрограмма «Особый ребенок», в том числе: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A4D04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17 686,50000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98F48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21 149,98000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AAEAD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20 573,98000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BDD70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23 573,98000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B138A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23 573,98000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966BA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23 573,98000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6E65C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23 573,98000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00367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153 706,38000</w:t>
            </w:r>
          </w:p>
        </w:tc>
      </w:tr>
      <w:tr w:rsidR="00303794" w:rsidRPr="00303794" w14:paraId="4ED2149B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118C64" w14:textId="77777777" w:rsidR="00372207" w:rsidRPr="00303794" w:rsidRDefault="0091448E">
            <w:pPr>
              <w:widowControl w:val="0"/>
              <w:ind w:left="147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3CDD1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17 686,50000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B9D92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21 149,98000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8D14B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20 573,98000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1E942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23 573,98000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E7FF7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23 573,98000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FEB49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23 573,98000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25771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23 573,98000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150B5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153 706,38000</w:t>
            </w:r>
          </w:p>
        </w:tc>
      </w:tr>
      <w:tr w:rsidR="00303794" w:rsidRPr="00303794" w14:paraId="220BA33D" w14:textId="77777777"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6D6AE1" w14:textId="77777777" w:rsidR="00372207" w:rsidRPr="00303794" w:rsidRDefault="0091448E">
            <w:pPr>
              <w:widowControl w:val="0"/>
              <w:ind w:left="283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в том числе межбюджетные трансферты из федерального бюджета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14:paraId="3CAA1B25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64E03960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14:paraId="0905F70A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44E2E1F8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14:paraId="4F03CECB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60212A92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14:paraId="736B014C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6B1DADC7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14:paraId="6CA09E28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68E04FE7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14:paraId="00663600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6C3252BF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14:paraId="619D64CB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6E30AE43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4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A3D78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24350B9F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</w:tr>
      <w:tr w:rsidR="00303794" w:rsidRPr="00303794" w14:paraId="292AD5BA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8211C9" w14:textId="77777777" w:rsidR="00372207" w:rsidRPr="00303794" w:rsidRDefault="0091448E">
            <w:pPr>
              <w:pStyle w:val="ac"/>
              <w:ind w:left="283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 xml:space="preserve"> в том числе межбюджетные трансферты из иных бюджетов бюджетной системы</w:t>
            </w:r>
          </w:p>
          <w:p w14:paraId="1FF10F75" w14:textId="77777777" w:rsidR="00372207" w:rsidRPr="00303794" w:rsidRDefault="0091448E">
            <w:pPr>
              <w:widowControl w:val="0"/>
              <w:ind w:left="283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Российской Федерации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14:paraId="7DEAC142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3205054D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14:paraId="05A92C6C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4619EFB8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6C0E406E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79CAACF3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6F59E32E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666D541E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</w:tcBorders>
          </w:tcPr>
          <w:p w14:paraId="0B40FF35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578B54D7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1742ABFA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73CC5090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003B8DBE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07B95505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F4D9F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3C51CCCE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</w:tr>
      <w:tr w:rsidR="00303794" w:rsidRPr="00303794" w14:paraId="4F4C1F2C" w14:textId="77777777">
        <w:trPr>
          <w:trHeight w:val="410"/>
        </w:trPr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5600B5" w14:textId="77777777" w:rsidR="00372207" w:rsidRPr="00303794" w:rsidRDefault="0091448E">
            <w:pPr>
              <w:widowControl w:val="0"/>
              <w:ind w:left="283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660C2C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EDEDE5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CC31F8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A5F7BF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1E2F95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142EC3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52BB31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42429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</w:tr>
      <w:tr w:rsidR="00303794" w:rsidRPr="00303794" w14:paraId="0597DFD4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54B280" w14:textId="77777777" w:rsidR="00372207" w:rsidRPr="00303794" w:rsidRDefault="0091448E">
            <w:pPr>
              <w:widowControl w:val="0"/>
              <w:ind w:left="283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</w:t>
            </w: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lastRenderedPageBreak/>
              <w:t>страхования)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14:paraId="6A50B855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lastRenderedPageBreak/>
              <w:t>0.0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14:paraId="35BC7AEF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1AC4E570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0EA2BF86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</w:tcBorders>
          </w:tcPr>
          <w:p w14:paraId="149A363F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7B1FDC0F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104A2F1A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08FDB178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078E04D7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6E5C6114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52636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</w:tr>
      <w:tr w:rsidR="00303794" w:rsidRPr="00303794" w14:paraId="5794F833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72854F" w14:textId="77777777" w:rsidR="00372207" w:rsidRPr="00303794" w:rsidRDefault="0091448E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14:paraId="7A70F180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59EDB87B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14:paraId="0FCB1FA0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7E8907E6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6A010D65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456BCBDC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53788D8A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52DAC012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</w:tcBorders>
          </w:tcPr>
          <w:p w14:paraId="2D0763AF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0F87EEB1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6CDCC607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6CA5F08D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350A54B9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68610EA7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C0783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27392D8B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</w:tr>
      <w:tr w:rsidR="00303794" w:rsidRPr="00303794" w14:paraId="09341A51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9029A0B" w14:textId="77777777" w:rsidR="00372207" w:rsidRPr="00303794" w:rsidRDefault="0091448E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14:paraId="43DC3F7C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14:paraId="737C4751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01C8F560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157A1C99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08A7E052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2B555FE4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054C66DA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</w:tcBorders>
          </w:tcPr>
          <w:p w14:paraId="5F127570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62302506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6C094120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3A1462AF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3B1AA95E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08E0542B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9A102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097283BA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</w:tr>
      <w:tr w:rsidR="00303794" w:rsidRPr="00303794" w14:paraId="6433D915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E23B31" w14:textId="77777777" w:rsidR="00372207" w:rsidRPr="00303794" w:rsidRDefault="0091448E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6" w:space="0" w:color="000000"/>
            </w:tcBorders>
          </w:tcPr>
          <w:p w14:paraId="38058F42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6" w:space="0" w:color="000000"/>
            </w:tcBorders>
          </w:tcPr>
          <w:p w14:paraId="4855A341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1864CB02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6" w:space="0" w:color="000000"/>
            </w:tcBorders>
          </w:tcPr>
          <w:p w14:paraId="6DCCCFC2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654B42FB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6" w:space="0" w:color="000000"/>
            </w:tcBorders>
          </w:tcPr>
          <w:p w14:paraId="13557A9E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514DB44C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27" w:type="dxa"/>
            <w:tcBorders>
              <w:left w:val="single" w:sz="4" w:space="0" w:color="000000"/>
              <w:bottom w:val="single" w:sz="6" w:space="0" w:color="000000"/>
            </w:tcBorders>
          </w:tcPr>
          <w:p w14:paraId="2D0AAA97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0D3F3AAD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6" w:space="0" w:color="000000"/>
            </w:tcBorders>
          </w:tcPr>
          <w:p w14:paraId="4DBAADD4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0DAB7396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6" w:space="0" w:color="000000"/>
            </w:tcBorders>
          </w:tcPr>
          <w:p w14:paraId="057E059B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4EA9C30E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402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1ACCF51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3D9A5175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</w:tr>
      <w:tr w:rsidR="00303794" w:rsidRPr="00303794" w14:paraId="5F0E2B01" w14:textId="77777777"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1BE3D4" w14:textId="77777777" w:rsidR="00372207" w:rsidRPr="00303794" w:rsidRDefault="0091448E">
            <w:pPr>
              <w:widowControl w:val="0"/>
              <w:ind w:left="147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Подпрограмма «Профилактика и преодоление семейного и детского неблагополучия», в том числе: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016C1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2 601,20000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5C2AD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3 711,60000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A5B82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3 801,60000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58363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3 801,60000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E3BDD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3 801,60000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B7163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3 801,60000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9D694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3 801,60000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9D006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25 320,80000</w:t>
            </w:r>
          </w:p>
        </w:tc>
      </w:tr>
      <w:tr w:rsidR="00303794" w:rsidRPr="00303794" w14:paraId="60591ADA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94A160" w14:textId="77777777" w:rsidR="00372207" w:rsidRPr="00303794" w:rsidRDefault="0091448E">
            <w:pPr>
              <w:widowControl w:val="0"/>
              <w:ind w:left="147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FBBD1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2 601,20000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4EF88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3 711,60000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60D7F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3 801,60000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099DA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3 801,60000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B1C6F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3 801,60000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E98CF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3 801,60000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8DF71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3 801,60000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0CC43" w14:textId="77777777" w:rsidR="00372207" w:rsidRPr="00303794" w:rsidRDefault="0091448E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25 320,80000</w:t>
            </w:r>
          </w:p>
        </w:tc>
      </w:tr>
      <w:tr w:rsidR="00303794" w:rsidRPr="00303794" w14:paraId="607A9EC9" w14:textId="77777777">
        <w:trPr>
          <w:trHeight w:val="652"/>
        </w:trPr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8086B" w14:textId="77777777" w:rsidR="00372207" w:rsidRPr="00303794" w:rsidRDefault="0091448E">
            <w:pPr>
              <w:widowControl w:val="0"/>
              <w:ind w:left="283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в том числе межбюджетные трансферты из федерального бюджета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17C7F1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488,2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5E1E94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488,2</w:t>
            </w:r>
          </w:p>
          <w:p w14:paraId="3FC7C5D1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FCC9A6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488,2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D0E6A2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488,2</w:t>
            </w:r>
          </w:p>
          <w:p w14:paraId="0A2C9C1D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6DAE0B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488,2</w:t>
            </w:r>
          </w:p>
          <w:p w14:paraId="46BACDF6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7C3ADA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488,2</w:t>
            </w:r>
          </w:p>
          <w:p w14:paraId="43EA6090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8743F7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488,2</w:t>
            </w:r>
          </w:p>
          <w:p w14:paraId="0D47116E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4735D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3417,4</w:t>
            </w:r>
          </w:p>
        </w:tc>
      </w:tr>
      <w:tr w:rsidR="00303794" w:rsidRPr="00303794" w14:paraId="2151577F" w14:textId="77777777"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2A635A" w14:textId="77777777" w:rsidR="00372207" w:rsidRPr="00303794" w:rsidRDefault="0091448E">
            <w:pPr>
              <w:pStyle w:val="ac"/>
              <w:ind w:left="283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 xml:space="preserve"> в том числе межбюджетные трансферты из иных бюджетов бюджетной системы</w:t>
            </w:r>
          </w:p>
          <w:p w14:paraId="043267D7" w14:textId="77777777" w:rsidR="00372207" w:rsidRPr="00303794" w:rsidRDefault="0091448E">
            <w:pPr>
              <w:widowControl w:val="0"/>
              <w:ind w:left="283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Российской Федерации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C6450D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7D53C20F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48BE73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2EBF0524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34F4DE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17A2CABB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4838EE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7CBCE9DC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64903C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0AFE3C9F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6845C0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7948B41C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327C72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2CDD1F5F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94007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0FEA0F15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</w:tr>
      <w:tr w:rsidR="00303794" w:rsidRPr="00303794" w14:paraId="44BCDF28" w14:textId="77777777"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9665D3" w14:textId="77777777" w:rsidR="00372207" w:rsidRPr="00303794" w:rsidRDefault="0091448E">
            <w:pPr>
              <w:widowControl w:val="0"/>
              <w:ind w:left="283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CD1C74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C96EF2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B22DD5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94F7DA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F55E3C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2CD6FA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3FEA9F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89946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</w:tr>
      <w:tr w:rsidR="00303794" w:rsidRPr="00303794" w14:paraId="67FB2AC1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C9DB5F" w14:textId="77777777" w:rsidR="00372207" w:rsidRPr="00303794" w:rsidRDefault="0091448E">
            <w:pPr>
              <w:widowControl w:val="0"/>
              <w:ind w:left="283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14:paraId="06F19D30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14:paraId="7E27ED76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5CCDBC74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5BC3A041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</w:tcBorders>
          </w:tcPr>
          <w:p w14:paraId="7AE7CFF3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2A21A486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67B17D46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1F1FC30B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208A43F5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735DC200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87C73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</w:tr>
      <w:tr w:rsidR="00303794" w:rsidRPr="00303794" w14:paraId="677A2A1F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9A42C5E" w14:textId="77777777" w:rsidR="00372207" w:rsidRPr="00303794" w:rsidRDefault="0091448E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14:paraId="1A46EE76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2E36F651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14:paraId="0D9445EA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0C4AD63C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2E09866D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3E76DA24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709B690C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1519E6A0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</w:tcBorders>
          </w:tcPr>
          <w:p w14:paraId="1DB145F1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34D502C5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6AD81FB2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0044F198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6FF5067E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26070B69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D71C4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71125600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</w:tr>
      <w:tr w:rsidR="00303794" w:rsidRPr="00303794" w14:paraId="4ADC83B1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AEC54C" w14:textId="77777777" w:rsidR="00372207" w:rsidRPr="00303794" w:rsidRDefault="0091448E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14:paraId="4FD3CCE0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14:paraId="0B67862B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1D92DC77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26208797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48FE74D6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64D50C6F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5C4ADE3B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</w:tcBorders>
          </w:tcPr>
          <w:p w14:paraId="3F3C6A74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0BCCC8FF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4A47A4D8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398BD3E0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444C174F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362710DC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E95A0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117EDC77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</w:tr>
      <w:tr w:rsidR="00303794" w:rsidRPr="00303794" w14:paraId="2E8E4E30" w14:textId="77777777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8B4FB90" w14:textId="77777777" w:rsidR="00372207" w:rsidRPr="00303794" w:rsidRDefault="0091448E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6" w:space="0" w:color="000000"/>
            </w:tcBorders>
          </w:tcPr>
          <w:p w14:paraId="22238A1F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6" w:space="0" w:color="000000"/>
            </w:tcBorders>
          </w:tcPr>
          <w:p w14:paraId="487693B0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080CAB45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6" w:space="0" w:color="000000"/>
            </w:tcBorders>
          </w:tcPr>
          <w:p w14:paraId="691331DB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206C9CD1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6" w:space="0" w:color="000000"/>
            </w:tcBorders>
          </w:tcPr>
          <w:p w14:paraId="01C8B3E1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0BA969D3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27" w:type="dxa"/>
            <w:tcBorders>
              <w:left w:val="single" w:sz="4" w:space="0" w:color="000000"/>
              <w:bottom w:val="single" w:sz="6" w:space="0" w:color="000000"/>
            </w:tcBorders>
          </w:tcPr>
          <w:p w14:paraId="7D4D8823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226C984D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6" w:space="0" w:color="000000"/>
            </w:tcBorders>
          </w:tcPr>
          <w:p w14:paraId="3B1B7466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274D5043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6" w:space="0" w:color="000000"/>
            </w:tcBorders>
          </w:tcPr>
          <w:p w14:paraId="5C0CE0B2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7514FC01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402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114AF6B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0.0</w:t>
            </w:r>
          </w:p>
          <w:p w14:paraId="519A7BDA" w14:textId="77777777" w:rsidR="00372207" w:rsidRPr="00303794" w:rsidRDefault="00372207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</w:tr>
    </w:tbl>
    <w:p w14:paraId="245A41CF" w14:textId="16D602A0" w:rsidR="00372207" w:rsidRPr="00303794" w:rsidRDefault="0091448E">
      <w:pPr>
        <w:jc w:val="center"/>
        <w:rPr>
          <w:rFonts w:ascii="Times New Roman" w:hAnsi="Times New Roman" w:cs="Times New Roman"/>
          <w:color w:val="auto"/>
          <w:szCs w:val="24"/>
        </w:rPr>
      </w:pPr>
      <w:r w:rsidRPr="00303794">
        <w:rPr>
          <w:rFonts w:ascii="Times New Roman" w:hAnsi="Times New Roman" w:cs="Times New Roman"/>
          <w:color w:val="auto"/>
          <w:szCs w:val="24"/>
        </w:rPr>
        <w:br w:type="page"/>
      </w:r>
    </w:p>
    <w:p w14:paraId="359B68C8" w14:textId="77777777" w:rsidR="00372207" w:rsidRPr="00303794" w:rsidRDefault="0091448E">
      <w:pPr>
        <w:jc w:val="right"/>
        <w:rPr>
          <w:rFonts w:ascii="Times New Roman" w:hAnsi="Times New Roman" w:cs="Times New Roman"/>
          <w:color w:val="auto"/>
          <w:szCs w:val="24"/>
        </w:rPr>
      </w:pPr>
      <w:r w:rsidRPr="00303794">
        <w:rPr>
          <w:rFonts w:ascii="Times New Roman" w:hAnsi="Times New Roman" w:cs="Times New Roman"/>
          <w:color w:val="auto"/>
          <w:szCs w:val="24"/>
        </w:rPr>
        <w:lastRenderedPageBreak/>
        <w:t>Приложение 1</w:t>
      </w:r>
    </w:p>
    <w:p w14:paraId="260F9E8B" w14:textId="77777777" w:rsidR="00372207" w:rsidRPr="00303794" w:rsidRDefault="0091448E">
      <w:pPr>
        <w:jc w:val="right"/>
        <w:rPr>
          <w:rFonts w:ascii="Times New Roman" w:hAnsi="Times New Roman" w:cs="Times New Roman"/>
          <w:color w:val="auto"/>
          <w:szCs w:val="24"/>
        </w:rPr>
      </w:pPr>
      <w:r w:rsidRPr="00303794">
        <w:rPr>
          <w:rFonts w:ascii="Times New Roman" w:hAnsi="Times New Roman" w:cs="Times New Roman"/>
          <w:color w:val="auto"/>
          <w:szCs w:val="24"/>
        </w:rPr>
        <w:t>к государственной программе Камчатского края</w:t>
      </w:r>
    </w:p>
    <w:p w14:paraId="571334AF" w14:textId="77777777" w:rsidR="0091448E" w:rsidRPr="00303794" w:rsidRDefault="0091448E">
      <w:pPr>
        <w:jc w:val="center"/>
        <w:rPr>
          <w:rFonts w:ascii="Times New Roman" w:hAnsi="Times New Roman" w:cs="Times New Roman"/>
          <w:color w:val="auto"/>
          <w:szCs w:val="24"/>
        </w:rPr>
      </w:pPr>
    </w:p>
    <w:p w14:paraId="41F46308" w14:textId="2B2F77C9" w:rsidR="00372207" w:rsidRPr="00303794" w:rsidRDefault="0091448E">
      <w:pPr>
        <w:jc w:val="center"/>
        <w:rPr>
          <w:rFonts w:ascii="Times New Roman" w:hAnsi="Times New Roman" w:cs="Times New Roman"/>
          <w:color w:val="auto"/>
          <w:szCs w:val="24"/>
        </w:rPr>
      </w:pPr>
      <w:r w:rsidRPr="00303794">
        <w:rPr>
          <w:rFonts w:ascii="Times New Roman" w:hAnsi="Times New Roman" w:cs="Times New Roman"/>
          <w:color w:val="auto"/>
          <w:szCs w:val="24"/>
        </w:rPr>
        <w:t>1. Реестр документов, входящих в состав государственной программы</w:t>
      </w:r>
    </w:p>
    <w:p w14:paraId="5787F74E" w14:textId="77777777" w:rsidR="00372207" w:rsidRPr="00303794" w:rsidRDefault="00372207">
      <w:pPr>
        <w:jc w:val="center"/>
        <w:rPr>
          <w:rFonts w:ascii="Times New Roman" w:hAnsi="Times New Roman" w:cs="Times New Roman"/>
          <w:color w:val="auto"/>
          <w:szCs w:val="24"/>
        </w:rPr>
      </w:pPr>
    </w:p>
    <w:tbl>
      <w:tblPr>
        <w:tblW w:w="15414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69"/>
        <w:gridCol w:w="2343"/>
        <w:gridCol w:w="2343"/>
        <w:gridCol w:w="2342"/>
        <w:gridCol w:w="2343"/>
        <w:gridCol w:w="2343"/>
        <w:gridCol w:w="2631"/>
      </w:tblGrid>
      <w:tr w:rsidR="00303794" w:rsidRPr="00303794" w14:paraId="6D29F3D7" w14:textId="77777777">
        <w:trPr>
          <w:tblHeader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275D88" w14:textId="77777777" w:rsidR="00372207" w:rsidRPr="00303794" w:rsidRDefault="0091448E">
            <w:pPr>
              <w:pStyle w:val="a8"/>
              <w:rPr>
                <w:rFonts w:ascii="Times New Roman" w:hAnsi="Times New Roman" w:cs="Times New Roman"/>
                <w:b w:val="0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b w:val="0"/>
                <w:color w:val="auto"/>
                <w:szCs w:val="24"/>
              </w:rPr>
              <w:t>№ п/п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BD6FC" w14:textId="77777777" w:rsidR="00372207" w:rsidRPr="00303794" w:rsidRDefault="0091448E">
            <w:pPr>
              <w:pStyle w:val="a8"/>
              <w:rPr>
                <w:rFonts w:ascii="Times New Roman" w:hAnsi="Times New Roman" w:cs="Times New Roman"/>
                <w:b w:val="0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b w:val="0"/>
                <w:color w:val="auto"/>
                <w:szCs w:val="24"/>
              </w:rPr>
              <w:t>Тип документа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B384AC" w14:textId="77777777" w:rsidR="00372207" w:rsidRPr="00303794" w:rsidRDefault="0091448E">
            <w:pPr>
              <w:pStyle w:val="a8"/>
              <w:rPr>
                <w:rFonts w:ascii="Times New Roman" w:hAnsi="Times New Roman" w:cs="Times New Roman"/>
                <w:b w:val="0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b w:val="0"/>
                <w:color w:val="auto"/>
                <w:szCs w:val="24"/>
              </w:rPr>
              <w:t>Вид документа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F58F87" w14:textId="77777777" w:rsidR="00372207" w:rsidRPr="00303794" w:rsidRDefault="0091448E">
            <w:pPr>
              <w:pStyle w:val="a8"/>
              <w:rPr>
                <w:rFonts w:ascii="Times New Roman" w:hAnsi="Times New Roman" w:cs="Times New Roman"/>
                <w:b w:val="0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b w:val="0"/>
                <w:color w:val="auto"/>
                <w:szCs w:val="24"/>
              </w:rPr>
              <w:t>Наименование документа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900E19" w14:textId="77777777" w:rsidR="00372207" w:rsidRPr="00303794" w:rsidRDefault="0091448E">
            <w:pPr>
              <w:pStyle w:val="a8"/>
              <w:rPr>
                <w:rFonts w:ascii="Times New Roman" w:hAnsi="Times New Roman" w:cs="Times New Roman"/>
                <w:b w:val="0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b w:val="0"/>
                <w:color w:val="auto"/>
                <w:szCs w:val="24"/>
              </w:rPr>
              <w:t>Реквизиты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79D009" w14:textId="77777777" w:rsidR="00372207" w:rsidRPr="00303794" w:rsidRDefault="0091448E">
            <w:pPr>
              <w:pStyle w:val="a8"/>
              <w:rPr>
                <w:rFonts w:ascii="Times New Roman" w:hAnsi="Times New Roman" w:cs="Times New Roman"/>
                <w:b w:val="0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b w:val="0"/>
                <w:color w:val="auto"/>
                <w:szCs w:val="24"/>
              </w:rPr>
              <w:t>Разработчик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EEC3E" w14:textId="77777777" w:rsidR="00372207" w:rsidRPr="00303794" w:rsidRDefault="0091448E">
            <w:pPr>
              <w:pStyle w:val="a8"/>
              <w:rPr>
                <w:rFonts w:ascii="Times New Roman" w:hAnsi="Times New Roman" w:cs="Times New Roman"/>
                <w:b w:val="0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b w:val="0"/>
                <w:color w:val="auto"/>
                <w:szCs w:val="24"/>
              </w:rPr>
              <w:t>Гиперссылка на текст документа</w:t>
            </w:r>
          </w:p>
        </w:tc>
      </w:tr>
    </w:tbl>
    <w:p w14:paraId="7D7C7FD4" w14:textId="05ABEADE" w:rsidR="00372207" w:rsidRPr="00303794" w:rsidRDefault="00372207">
      <w:pPr>
        <w:pStyle w:val="af1"/>
        <w:rPr>
          <w:rFonts w:ascii="Times New Roman" w:hAnsi="Times New Roman" w:cs="Times New Roman"/>
          <w:color w:val="auto"/>
          <w:szCs w:val="24"/>
        </w:rPr>
      </w:pPr>
      <w:bookmarkStart w:id="0" w:name="_GoBack"/>
      <w:bookmarkEnd w:id="0"/>
    </w:p>
    <w:tbl>
      <w:tblPr>
        <w:tblW w:w="15414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69"/>
        <w:gridCol w:w="2343"/>
        <w:gridCol w:w="2343"/>
        <w:gridCol w:w="2342"/>
        <w:gridCol w:w="2343"/>
        <w:gridCol w:w="2343"/>
        <w:gridCol w:w="2631"/>
      </w:tblGrid>
      <w:tr w:rsidR="00303794" w:rsidRPr="00303794" w14:paraId="73F6DFB1" w14:textId="77777777">
        <w:trPr>
          <w:tblHeader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40EA9E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7579F4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2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D45537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3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D5F513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4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27A86E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5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75453A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6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D7D91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7</w:t>
            </w:r>
          </w:p>
        </w:tc>
      </w:tr>
      <w:tr w:rsidR="00303794" w:rsidRPr="00303794" w14:paraId="03EF6D09" w14:textId="77777777">
        <w:tc>
          <w:tcPr>
            <w:tcW w:w="15413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07618" w14:textId="77777777" w:rsidR="00372207" w:rsidRPr="00303794" w:rsidRDefault="0091448E">
            <w:pPr>
              <w:pStyle w:val="ac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Государственная программа «Семья и дети Камчатки»</w:t>
            </w:r>
          </w:p>
        </w:tc>
      </w:tr>
      <w:tr w:rsidR="00303794" w:rsidRPr="00303794" w14:paraId="316A8E9B" w14:textId="77777777">
        <w:tc>
          <w:tcPr>
            <w:tcW w:w="15413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69E7B" w14:textId="77777777" w:rsidR="00372207" w:rsidRPr="00303794" w:rsidRDefault="0091448E">
            <w:pPr>
              <w:pStyle w:val="ac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Подпрограмма «Особый ребенок»</w:t>
            </w:r>
          </w:p>
        </w:tc>
      </w:tr>
      <w:tr w:rsidR="00303794" w:rsidRPr="00303794" w14:paraId="631C6CEF" w14:textId="77777777"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</w:tcPr>
          <w:p w14:paraId="5FED9371" w14:textId="77777777" w:rsidR="00372207" w:rsidRPr="00303794" w:rsidRDefault="0091448E">
            <w:pPr>
              <w:pStyle w:val="ac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1.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383E4CAA" w14:textId="77777777" w:rsidR="00372207" w:rsidRPr="00303794" w:rsidRDefault="0091448E">
            <w:pPr>
              <w:pStyle w:val="ac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Нормативно-правовой документ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490FDDD7" w14:textId="77777777" w:rsidR="00372207" w:rsidRPr="00303794" w:rsidRDefault="0091448E">
            <w:pPr>
              <w:pStyle w:val="ac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 xml:space="preserve">Приказ Министерства здравоохранения Камчатского края </w:t>
            </w:r>
          </w:p>
        </w:tc>
        <w:tc>
          <w:tcPr>
            <w:tcW w:w="2342" w:type="dxa"/>
            <w:tcBorders>
              <w:left w:val="single" w:sz="4" w:space="0" w:color="000000"/>
              <w:bottom w:val="single" w:sz="4" w:space="0" w:color="000000"/>
            </w:tcBorders>
          </w:tcPr>
          <w:p w14:paraId="00BE50E9" w14:textId="77777777" w:rsidR="00372207" w:rsidRPr="00303794" w:rsidRDefault="0091448E">
            <w:pPr>
              <w:pStyle w:val="ac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"О порядке компенсации расходов, связанных с организацией комплексной реабилитации детей-инвалидов, постоянно проживающих в Камчатском крае"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203298EB" w14:textId="77777777" w:rsidR="00372207" w:rsidRPr="00303794" w:rsidRDefault="0091448E">
            <w:pPr>
              <w:pStyle w:val="ac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от 25.02.2020 N 108 (ред. от 19.05.2023)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50213189" w14:textId="77777777" w:rsidR="00372207" w:rsidRPr="00303794" w:rsidRDefault="0091448E">
            <w:pPr>
              <w:pStyle w:val="ac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>Министерство здравоохранения Камчатского края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622A9" w14:textId="77777777" w:rsidR="00372207" w:rsidRPr="00303794" w:rsidRDefault="0091448E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03794">
              <w:rPr>
                <w:rFonts w:ascii="Times New Roman" w:hAnsi="Times New Roman" w:cs="Times New Roman"/>
                <w:color w:val="auto"/>
                <w:szCs w:val="24"/>
              </w:rPr>
              <w:t xml:space="preserve"> http://minsoc-consult/cons/cgi/online.cgi?req=doc&amp;ts=C8zU7rTzL5GazCj7&amp;cacheid=D1184EB02F4CDFFBEBA165967ADD6E01&amp;mode=splus&amp;rnd=0.7862952400738847&amp;base=RLAW296&amp;n=196852#cb0V7rT6fhp7hNqk2</w:t>
            </w:r>
          </w:p>
        </w:tc>
      </w:tr>
    </w:tbl>
    <w:p w14:paraId="548BE7DC" w14:textId="77777777" w:rsidR="00372207" w:rsidRPr="00303794" w:rsidRDefault="00372207">
      <w:pPr>
        <w:rPr>
          <w:rFonts w:ascii="Times New Roman" w:hAnsi="Times New Roman" w:cs="Times New Roman"/>
          <w:color w:val="auto"/>
        </w:rPr>
      </w:pPr>
    </w:p>
    <w:sectPr w:rsidR="00372207" w:rsidRPr="00303794">
      <w:headerReference w:type="default" r:id="rId7"/>
      <w:pgSz w:w="16838" w:h="11906" w:orient="landscape"/>
      <w:pgMar w:top="851" w:right="567" w:bottom="567" w:left="850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7B327A" w14:textId="77777777" w:rsidR="00947610" w:rsidRDefault="0091448E">
      <w:r>
        <w:separator/>
      </w:r>
    </w:p>
  </w:endnote>
  <w:endnote w:type="continuationSeparator" w:id="0">
    <w:p w14:paraId="0A0B4F0A" w14:textId="77777777" w:rsidR="00947610" w:rsidRDefault="00914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mpora LGC Uni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Open Sans">
    <w:altName w:val="Times New Roman"/>
    <w:charset w:val="01"/>
    <w:family w:val="roman"/>
    <w:pitch w:val="variable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A2301B" w14:textId="77777777" w:rsidR="00947610" w:rsidRDefault="0091448E">
      <w:r>
        <w:separator/>
      </w:r>
    </w:p>
  </w:footnote>
  <w:footnote w:type="continuationSeparator" w:id="0">
    <w:p w14:paraId="624CCB25" w14:textId="77777777" w:rsidR="00947610" w:rsidRDefault="009144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1BF6C" w14:textId="77777777" w:rsidR="00372207" w:rsidRDefault="0037220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364AA"/>
    <w:multiLevelType w:val="multilevel"/>
    <w:tmpl w:val="34E80BCE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8D5561F"/>
    <w:multiLevelType w:val="multilevel"/>
    <w:tmpl w:val="6ECE31E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9756154"/>
    <w:multiLevelType w:val="multilevel"/>
    <w:tmpl w:val="310295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3" w15:restartNumberingAfterBreak="0">
    <w:nsid w:val="23897C5E"/>
    <w:multiLevelType w:val="multilevel"/>
    <w:tmpl w:val="0DA020B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D692ED6"/>
    <w:multiLevelType w:val="multilevel"/>
    <w:tmpl w:val="03E4910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F95678E"/>
    <w:multiLevelType w:val="multilevel"/>
    <w:tmpl w:val="FB300E2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E5E3500"/>
    <w:multiLevelType w:val="multilevel"/>
    <w:tmpl w:val="1D64EE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5BC44582"/>
    <w:multiLevelType w:val="multilevel"/>
    <w:tmpl w:val="A6DA9A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207"/>
    <w:rsid w:val="00303794"/>
    <w:rsid w:val="00372207"/>
    <w:rsid w:val="008E4A25"/>
    <w:rsid w:val="0091448E"/>
    <w:rsid w:val="00947610"/>
    <w:rsid w:val="00AE2C93"/>
    <w:rsid w:val="00E20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76BF4"/>
  <w15:docId w15:val="{85739C38-395F-4DEE-9DF9-4AC09CF80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empora LGC Uni" w:eastAsia="Tahoma" w:hAnsi="Tempora LGC Uni" w:cs="Lohit Devanagari"/>
        <w:color w:val="000000"/>
        <w:sz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uiPriority w:val="9"/>
    <w:qFormat/>
    <w:pPr>
      <w:spacing w:before="120" w:after="120"/>
      <w:jc w:val="both"/>
      <w:outlineLvl w:val="3"/>
    </w:pPr>
    <w:rPr>
      <w:rFonts w:ascii="XO Thames" w:hAnsi="XO Thames"/>
      <w:b/>
    </w:rPr>
  </w:style>
  <w:style w:type="paragraph" w:styleId="5">
    <w:name w:val="heading 5"/>
    <w:next w:val="a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s2">
    <w:name w:val="Contents 2"/>
    <w:qFormat/>
    <w:rPr>
      <w:rFonts w:ascii="XO Thames" w:hAnsi="XO Thames"/>
      <w:sz w:val="28"/>
    </w:rPr>
  </w:style>
  <w:style w:type="character" w:customStyle="1" w:styleId="Contents4">
    <w:name w:val="Contents 4"/>
    <w:qFormat/>
    <w:rPr>
      <w:rFonts w:ascii="XO Thames" w:hAnsi="XO Thames"/>
      <w:sz w:val="28"/>
    </w:rPr>
  </w:style>
  <w:style w:type="character" w:customStyle="1" w:styleId="TableParagraph">
    <w:name w:val="Table Paragraph"/>
    <w:link w:val="TableParagraph0"/>
    <w:qFormat/>
    <w:rPr>
      <w:rFonts w:ascii="Times New Roman" w:hAnsi="Times New Roman"/>
    </w:rPr>
  </w:style>
  <w:style w:type="character" w:customStyle="1" w:styleId="Contents6">
    <w:name w:val="Contents 6"/>
    <w:qFormat/>
    <w:rPr>
      <w:rFonts w:ascii="XO Thames" w:hAnsi="XO Thames"/>
      <w:sz w:val="28"/>
    </w:rPr>
  </w:style>
  <w:style w:type="character" w:customStyle="1" w:styleId="Contents7">
    <w:name w:val="Contents 7"/>
    <w:qFormat/>
    <w:rPr>
      <w:rFonts w:ascii="XO Thames" w:hAnsi="XO Thames"/>
      <w:sz w:val="28"/>
    </w:rPr>
  </w:style>
  <w:style w:type="character" w:customStyle="1" w:styleId="a3">
    <w:name w:val="Символ сноски"/>
    <w:link w:val="a4"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a6">
    <w:name w:val="Заголовок таблицы"/>
    <w:basedOn w:val="a7"/>
    <w:link w:val="a8"/>
    <w:qFormat/>
    <w:rPr>
      <w:b/>
    </w:rPr>
  </w:style>
  <w:style w:type="character" w:customStyle="1" w:styleId="Endnote">
    <w:name w:val="Endnote"/>
    <w:link w:val="Endnote0"/>
    <w:qFormat/>
    <w:rPr>
      <w:rFonts w:ascii="XO Thames" w:hAnsi="XO Thames"/>
      <w:sz w:val="22"/>
    </w:rPr>
  </w:style>
  <w:style w:type="character" w:customStyle="1" w:styleId="31">
    <w:name w:val="Заголовок 31"/>
    <w:qFormat/>
    <w:rPr>
      <w:rFonts w:ascii="XO Thames" w:hAnsi="XO Thames"/>
      <w:b/>
      <w:sz w:val="26"/>
    </w:rPr>
  </w:style>
  <w:style w:type="character" w:customStyle="1" w:styleId="Contents3">
    <w:name w:val="Contents 3"/>
    <w:qFormat/>
    <w:rPr>
      <w:rFonts w:ascii="XO Thames" w:hAnsi="XO Thames"/>
      <w:sz w:val="28"/>
    </w:rPr>
  </w:style>
  <w:style w:type="character" w:customStyle="1" w:styleId="51">
    <w:name w:val="Заголовок 51"/>
    <w:qFormat/>
    <w:rPr>
      <w:rFonts w:ascii="XO Thames" w:hAnsi="XO Thames"/>
      <w:b/>
      <w:sz w:val="22"/>
    </w:rPr>
  </w:style>
  <w:style w:type="character" w:customStyle="1" w:styleId="10">
    <w:name w:val="Название объекта1"/>
    <w:qFormat/>
    <w:rPr>
      <w:i/>
      <w:sz w:val="24"/>
    </w:rPr>
  </w:style>
  <w:style w:type="character" w:customStyle="1" w:styleId="11">
    <w:name w:val="Заголовок 11"/>
    <w:qFormat/>
    <w:rPr>
      <w:rFonts w:ascii="XO Thames" w:hAnsi="XO Thames"/>
      <w:b/>
      <w:sz w:val="32"/>
    </w:rPr>
  </w:style>
  <w:style w:type="character" w:customStyle="1" w:styleId="a9">
    <w:name w:val="Абзац списка Знак"/>
    <w:link w:val="aa"/>
    <w:qFormat/>
    <w:rPr>
      <w:rFonts w:ascii="Times New Roman" w:hAnsi="Times New Roman"/>
    </w:rPr>
  </w:style>
  <w:style w:type="character" w:styleId="ab">
    <w:name w:val="Hyperlink"/>
    <w:rPr>
      <w:color w:val="000080"/>
      <w:u w:val="single"/>
    </w:rPr>
  </w:style>
  <w:style w:type="character" w:customStyle="1" w:styleId="Footnote">
    <w:name w:val="Footnote"/>
    <w:link w:val="Footnote0"/>
    <w:qFormat/>
    <w:rPr>
      <w:sz w:val="20"/>
    </w:rPr>
  </w:style>
  <w:style w:type="character" w:customStyle="1" w:styleId="Contents1">
    <w:name w:val="Contents 1"/>
    <w:qFormat/>
    <w:rPr>
      <w:rFonts w:ascii="XO Thames" w:hAnsi="XO Thames"/>
      <w:b/>
      <w:sz w:val="28"/>
    </w:rPr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Textbody">
    <w:name w:val="Text body"/>
    <w:qFormat/>
  </w:style>
  <w:style w:type="character" w:customStyle="1" w:styleId="Contents9">
    <w:name w:val="Contents 9"/>
    <w:qFormat/>
    <w:rPr>
      <w:rFonts w:ascii="XO Thames" w:hAnsi="XO Thames"/>
      <w:sz w:val="28"/>
    </w:rPr>
  </w:style>
  <w:style w:type="character" w:customStyle="1" w:styleId="Contents8">
    <w:name w:val="Contents 8"/>
    <w:qFormat/>
    <w:rPr>
      <w:rFonts w:ascii="XO Thames" w:hAnsi="XO Thames"/>
      <w:sz w:val="28"/>
    </w:rPr>
  </w:style>
  <w:style w:type="character" w:customStyle="1" w:styleId="a7">
    <w:name w:val="Содержимое таблицы"/>
    <w:link w:val="ac"/>
    <w:qFormat/>
  </w:style>
  <w:style w:type="character" w:customStyle="1" w:styleId="Contents5">
    <w:name w:val="Contents 5"/>
    <w:qFormat/>
    <w:rPr>
      <w:rFonts w:ascii="XO Thames" w:hAnsi="XO Thames"/>
      <w:sz w:val="28"/>
    </w:rPr>
  </w:style>
  <w:style w:type="character" w:customStyle="1" w:styleId="12">
    <w:name w:val="Список1"/>
    <w:basedOn w:val="Textbody"/>
    <w:qFormat/>
  </w:style>
  <w:style w:type="character" w:customStyle="1" w:styleId="ad">
    <w:name w:val="Указатель Знак"/>
    <w:link w:val="ae"/>
    <w:qFormat/>
  </w:style>
  <w:style w:type="character" w:customStyle="1" w:styleId="13">
    <w:name w:val="Подзаголовок1"/>
    <w:qFormat/>
    <w:rPr>
      <w:rFonts w:ascii="XO Thames" w:hAnsi="XO Thames"/>
      <w:i/>
      <w:sz w:val="24"/>
    </w:rPr>
  </w:style>
  <w:style w:type="character" w:customStyle="1" w:styleId="af">
    <w:name w:val="Заголовок Знак"/>
    <w:link w:val="af0"/>
    <w:qFormat/>
    <w:rPr>
      <w:rFonts w:ascii="Open Sans" w:hAnsi="Open Sans"/>
      <w:sz w:val="28"/>
    </w:rPr>
  </w:style>
  <w:style w:type="character" w:customStyle="1" w:styleId="20">
    <w:name w:val="Заголовок2"/>
    <w:qFormat/>
    <w:rPr>
      <w:rFonts w:ascii="XO Thames" w:hAnsi="XO Thames"/>
      <w:b/>
      <w:caps/>
      <w:sz w:val="40"/>
    </w:rPr>
  </w:style>
  <w:style w:type="character" w:customStyle="1" w:styleId="41">
    <w:name w:val="Заголовок 41"/>
    <w:qFormat/>
    <w:rPr>
      <w:rFonts w:ascii="XO Thames" w:hAnsi="XO Thames"/>
      <w:b/>
      <w:sz w:val="24"/>
    </w:rPr>
  </w:style>
  <w:style w:type="character" w:customStyle="1" w:styleId="21">
    <w:name w:val="Заголовок 21"/>
    <w:qFormat/>
    <w:rPr>
      <w:rFonts w:ascii="XO Thames" w:hAnsi="XO Thames"/>
      <w:b/>
      <w:sz w:val="28"/>
    </w:rPr>
  </w:style>
  <w:style w:type="paragraph" w:styleId="af0">
    <w:name w:val="Title"/>
    <w:next w:val="af1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paragraph" w:styleId="af1">
    <w:name w:val="Body Text"/>
    <w:basedOn w:val="a"/>
    <w:pPr>
      <w:spacing w:line="28" w:lineRule="exact"/>
    </w:pPr>
  </w:style>
  <w:style w:type="paragraph" w:styleId="af2">
    <w:name w:val="List"/>
    <w:basedOn w:val="af1"/>
  </w:style>
  <w:style w:type="paragraph" w:styleId="af3">
    <w:name w:val="caption"/>
    <w:basedOn w:val="a"/>
    <w:qFormat/>
    <w:pPr>
      <w:spacing w:before="120" w:after="120"/>
    </w:pPr>
    <w:rPr>
      <w:i/>
    </w:rPr>
  </w:style>
  <w:style w:type="paragraph" w:styleId="ae">
    <w:name w:val="index heading"/>
    <w:basedOn w:val="a"/>
    <w:link w:val="ad"/>
    <w:qFormat/>
  </w:style>
  <w:style w:type="paragraph" w:styleId="22">
    <w:name w:val="toc 2"/>
    <w:next w:val="a"/>
    <w:uiPriority w:val="39"/>
    <w:pPr>
      <w:ind w:left="200"/>
    </w:pPr>
    <w:rPr>
      <w:rFonts w:ascii="XO Thames" w:hAnsi="XO Thames"/>
      <w:sz w:val="28"/>
    </w:rPr>
  </w:style>
  <w:style w:type="paragraph" w:styleId="40">
    <w:name w:val="toc 4"/>
    <w:next w:val="a"/>
    <w:uiPriority w:val="39"/>
    <w:pPr>
      <w:ind w:left="600"/>
    </w:pPr>
    <w:rPr>
      <w:rFonts w:ascii="XO Thames" w:hAnsi="XO Thames"/>
      <w:sz w:val="28"/>
    </w:rPr>
  </w:style>
  <w:style w:type="paragraph" w:customStyle="1" w:styleId="TableParagraph0">
    <w:name w:val="Table Paragraph"/>
    <w:basedOn w:val="a"/>
    <w:link w:val="TableParagraph"/>
    <w:qFormat/>
    <w:rPr>
      <w:rFonts w:ascii="Times New Roman" w:hAnsi="Times New Roman"/>
    </w:rPr>
  </w:style>
  <w:style w:type="paragraph" w:styleId="6">
    <w:name w:val="toc 6"/>
    <w:next w:val="a"/>
    <w:uiPriority w:val="39"/>
    <w:pPr>
      <w:ind w:left="1000"/>
    </w:pPr>
    <w:rPr>
      <w:rFonts w:ascii="XO Thames" w:hAnsi="XO Thames"/>
      <w:sz w:val="28"/>
    </w:rPr>
  </w:style>
  <w:style w:type="paragraph" w:styleId="7">
    <w:name w:val="toc 7"/>
    <w:next w:val="a"/>
    <w:uiPriority w:val="39"/>
    <w:pPr>
      <w:ind w:left="1200"/>
    </w:pPr>
    <w:rPr>
      <w:rFonts w:ascii="XO Thames" w:hAnsi="XO Thames"/>
      <w:sz w:val="28"/>
    </w:rPr>
  </w:style>
  <w:style w:type="paragraph" w:customStyle="1" w:styleId="FootnoteSymbol">
    <w:name w:val="Footnote Symbol"/>
    <w:qFormat/>
    <w:rPr>
      <w:vertAlign w:val="superscript"/>
    </w:rPr>
  </w:style>
  <w:style w:type="paragraph" w:customStyle="1" w:styleId="ac">
    <w:name w:val="Содержимое таблицы"/>
    <w:basedOn w:val="a"/>
    <w:link w:val="a7"/>
    <w:qFormat/>
    <w:pPr>
      <w:widowControl w:val="0"/>
    </w:pPr>
  </w:style>
  <w:style w:type="paragraph" w:customStyle="1" w:styleId="a8">
    <w:name w:val="Заголовок таблицы"/>
    <w:basedOn w:val="ac"/>
    <w:link w:val="a6"/>
    <w:qFormat/>
    <w:pPr>
      <w:jc w:val="center"/>
    </w:pPr>
    <w:rPr>
      <w:b/>
    </w:rPr>
  </w:style>
  <w:style w:type="paragraph" w:customStyle="1" w:styleId="Endnote0">
    <w:name w:val="Endnote"/>
    <w:link w:val="Endnote"/>
    <w:qFormat/>
    <w:pPr>
      <w:ind w:firstLine="851"/>
      <w:jc w:val="both"/>
    </w:pPr>
    <w:rPr>
      <w:rFonts w:ascii="XO Thames" w:hAnsi="XO Thames"/>
      <w:sz w:val="22"/>
    </w:rPr>
  </w:style>
  <w:style w:type="paragraph" w:customStyle="1" w:styleId="a4">
    <w:name w:val="Символ сноски"/>
    <w:link w:val="a3"/>
    <w:qFormat/>
    <w:rPr>
      <w:vertAlign w:val="superscript"/>
    </w:rPr>
  </w:style>
  <w:style w:type="paragraph" w:styleId="30">
    <w:name w:val="toc 3"/>
    <w:next w:val="a"/>
    <w:uiPriority w:val="39"/>
    <w:pPr>
      <w:ind w:left="400"/>
    </w:pPr>
    <w:rPr>
      <w:rFonts w:ascii="XO Thames" w:hAnsi="XO Thames"/>
      <w:sz w:val="28"/>
    </w:rPr>
  </w:style>
  <w:style w:type="paragraph" w:styleId="aa">
    <w:name w:val="List Paragraph"/>
    <w:basedOn w:val="a"/>
    <w:link w:val="a9"/>
    <w:qFormat/>
    <w:pPr>
      <w:spacing w:before="75"/>
      <w:ind w:left="603" w:hanging="202"/>
    </w:pPr>
    <w:rPr>
      <w:rFonts w:ascii="Times New Roman" w:hAnsi="Times New Roman"/>
    </w:rPr>
  </w:style>
  <w:style w:type="paragraph" w:customStyle="1" w:styleId="Internetlink">
    <w:name w:val="Internet link"/>
    <w:qFormat/>
    <w:rPr>
      <w:color w:val="000080"/>
      <w:u w:val="single"/>
    </w:rPr>
  </w:style>
  <w:style w:type="paragraph" w:customStyle="1" w:styleId="Footnote0">
    <w:name w:val="Footnote"/>
    <w:basedOn w:val="a"/>
    <w:link w:val="Footnote"/>
    <w:qFormat/>
    <w:pPr>
      <w:ind w:left="340" w:hanging="340"/>
    </w:pPr>
    <w:rPr>
      <w:sz w:val="20"/>
    </w:rPr>
  </w:style>
  <w:style w:type="paragraph" w:styleId="14">
    <w:name w:val="toc 1"/>
    <w:next w:val="a"/>
    <w:uiPriority w:val="39"/>
    <w:rPr>
      <w:rFonts w:ascii="XO Thames" w:hAnsi="XO Thames"/>
      <w:b/>
      <w:sz w:val="28"/>
    </w:rPr>
  </w:style>
  <w:style w:type="paragraph" w:customStyle="1" w:styleId="af4">
    <w:name w:val="Колонтитул"/>
    <w:qFormat/>
    <w:pPr>
      <w:jc w:val="both"/>
    </w:pPr>
    <w:rPr>
      <w:rFonts w:ascii="XO Thames" w:hAnsi="XO Thames"/>
      <w:sz w:val="20"/>
    </w:rPr>
  </w:style>
  <w:style w:type="paragraph" w:styleId="9">
    <w:name w:val="toc 9"/>
    <w:next w:val="a"/>
    <w:uiPriority w:val="39"/>
    <w:pPr>
      <w:ind w:left="1600"/>
    </w:pPr>
    <w:rPr>
      <w:rFonts w:ascii="XO Thames" w:hAnsi="XO Thames"/>
      <w:sz w:val="28"/>
    </w:rPr>
  </w:style>
  <w:style w:type="paragraph" w:styleId="8">
    <w:name w:val="toc 8"/>
    <w:next w:val="a"/>
    <w:uiPriority w:val="39"/>
    <w:pPr>
      <w:ind w:left="1400"/>
    </w:pPr>
    <w:rPr>
      <w:rFonts w:ascii="XO Thames" w:hAnsi="XO Thames"/>
      <w:sz w:val="28"/>
    </w:rPr>
  </w:style>
  <w:style w:type="paragraph" w:styleId="50">
    <w:name w:val="toc 5"/>
    <w:next w:val="a"/>
    <w:uiPriority w:val="39"/>
    <w:pPr>
      <w:ind w:left="800"/>
    </w:pPr>
    <w:rPr>
      <w:rFonts w:ascii="XO Thames" w:hAnsi="XO Thames"/>
      <w:sz w:val="28"/>
    </w:rPr>
  </w:style>
  <w:style w:type="paragraph" w:styleId="af5">
    <w:name w:val="Subtitle"/>
    <w:next w:val="a"/>
    <w:uiPriority w:val="11"/>
    <w:qFormat/>
    <w:pPr>
      <w:jc w:val="both"/>
    </w:pPr>
    <w:rPr>
      <w:rFonts w:ascii="XO Thames" w:hAnsi="XO Thames"/>
      <w:i/>
    </w:rPr>
  </w:style>
  <w:style w:type="paragraph" w:styleId="af6">
    <w:name w:val="header"/>
    <w:basedOn w:val="af4"/>
  </w:style>
  <w:style w:type="paragraph" w:styleId="af7">
    <w:name w:val="annotation text"/>
    <w:basedOn w:val="a"/>
    <w:link w:val="af8"/>
    <w:uiPriority w:val="99"/>
    <w:semiHidden/>
    <w:unhideWhenUsed/>
    <w:rPr>
      <w:rFonts w:cs="Mangal"/>
      <w:sz w:val="20"/>
      <w:szCs w:val="18"/>
    </w:rPr>
  </w:style>
  <w:style w:type="character" w:customStyle="1" w:styleId="af8">
    <w:name w:val="Текст примечания Знак"/>
    <w:basedOn w:val="a0"/>
    <w:link w:val="af7"/>
    <w:uiPriority w:val="99"/>
    <w:semiHidden/>
    <w:rPr>
      <w:rFonts w:cs="Mangal"/>
      <w:sz w:val="20"/>
      <w:szCs w:val="18"/>
    </w:rPr>
  </w:style>
  <w:style w:type="character" w:styleId="af9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a">
    <w:name w:val="Balloon Text"/>
    <w:basedOn w:val="a"/>
    <w:link w:val="afb"/>
    <w:uiPriority w:val="99"/>
    <w:semiHidden/>
    <w:unhideWhenUsed/>
    <w:rsid w:val="008E4A25"/>
    <w:rPr>
      <w:rFonts w:ascii="Segoe UI" w:hAnsi="Segoe UI" w:cs="Mangal"/>
      <w:sz w:val="18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8E4A25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15</Pages>
  <Words>2500</Words>
  <Characters>14252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Задорожная Ольга Александровна</dc:creator>
  <dc:description/>
  <cp:lastModifiedBy>Ульянченко Ирина Владимировна</cp:lastModifiedBy>
  <cp:revision>6</cp:revision>
  <dcterms:created xsi:type="dcterms:W3CDTF">2023-10-11T04:49:00Z</dcterms:created>
  <dcterms:modified xsi:type="dcterms:W3CDTF">2023-10-24T04:03:00Z</dcterms:modified>
  <dc:language>ru-RU</dc:language>
</cp:coreProperties>
</file>