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E1E" w:rsidRPr="00E66E1E" w:rsidRDefault="00E66E1E" w:rsidP="00E66E1E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66E1E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582C4D" w:rsidRDefault="00582C4D" w:rsidP="007855B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855BB" w:rsidRDefault="00C00E58" w:rsidP="007855B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00E58">
        <w:rPr>
          <w:rFonts w:ascii="Times New Roman" w:hAnsi="Times New Roman" w:cs="Times New Roman"/>
          <w:sz w:val="24"/>
          <w:szCs w:val="24"/>
        </w:rPr>
        <w:t>4</w:t>
      </w:r>
      <w:r w:rsidR="00E66E1E">
        <w:rPr>
          <w:rFonts w:ascii="Times New Roman" w:hAnsi="Times New Roman" w:cs="Times New Roman"/>
          <w:sz w:val="24"/>
          <w:szCs w:val="24"/>
        </w:rPr>
        <w:t>2</w:t>
      </w:r>
      <w:r w:rsidRPr="00C00E58">
        <w:rPr>
          <w:rFonts w:ascii="Times New Roman" w:hAnsi="Times New Roman" w:cs="Times New Roman"/>
          <w:sz w:val="24"/>
          <w:szCs w:val="24"/>
        </w:rPr>
        <w:t>.3.</w:t>
      </w:r>
      <w:r w:rsidR="00E66E1E">
        <w:rPr>
          <w:rFonts w:ascii="Times New Roman" w:hAnsi="Times New Roman" w:cs="Times New Roman"/>
          <w:sz w:val="24"/>
          <w:szCs w:val="24"/>
        </w:rPr>
        <w:t>2</w:t>
      </w:r>
      <w:r w:rsidR="00582C4D">
        <w:rPr>
          <w:rFonts w:ascii="Times New Roman" w:hAnsi="Times New Roman" w:cs="Times New Roman"/>
          <w:sz w:val="24"/>
          <w:szCs w:val="24"/>
        </w:rPr>
        <w:t>7</w:t>
      </w:r>
      <w:r w:rsidRPr="00C00E58">
        <w:rPr>
          <w:rFonts w:ascii="Times New Roman" w:hAnsi="Times New Roman" w:cs="Times New Roman"/>
          <w:sz w:val="24"/>
          <w:szCs w:val="24"/>
        </w:rPr>
        <w:t xml:space="preserve">. </w:t>
      </w:r>
      <w:r w:rsidR="007855BB" w:rsidRPr="007855BB">
        <w:rPr>
          <w:rFonts w:ascii="Times New Roman" w:hAnsi="Times New Roman" w:cs="Times New Roman"/>
          <w:sz w:val="24"/>
          <w:szCs w:val="24"/>
        </w:rPr>
        <w:t>МЕТОДИКА</w:t>
      </w:r>
    </w:p>
    <w:p w:rsidR="00E66E1E" w:rsidRPr="00E66E1E" w:rsidRDefault="007855BB" w:rsidP="00E66E1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855BB">
        <w:rPr>
          <w:rFonts w:ascii="Times New Roman" w:hAnsi="Times New Roman" w:cs="Times New Roman"/>
          <w:sz w:val="24"/>
          <w:szCs w:val="24"/>
        </w:rPr>
        <w:t>РАС</w:t>
      </w:r>
      <w:r w:rsidR="000034BC">
        <w:rPr>
          <w:rFonts w:ascii="Times New Roman" w:hAnsi="Times New Roman" w:cs="Times New Roman"/>
          <w:sz w:val="24"/>
          <w:szCs w:val="24"/>
        </w:rPr>
        <w:t xml:space="preserve">ЧЕТА </w:t>
      </w:r>
      <w:r w:rsidR="00E66E1E" w:rsidRPr="00E66E1E">
        <w:rPr>
          <w:rFonts w:ascii="Times New Roman" w:hAnsi="Times New Roman" w:cs="Times New Roman"/>
          <w:sz w:val="24"/>
          <w:szCs w:val="24"/>
        </w:rPr>
        <w:t xml:space="preserve">СУБСИДИЙ МЕСТНЫМ БЮДЖЕТАМ, </w:t>
      </w:r>
    </w:p>
    <w:p w:rsidR="007855BB" w:rsidRPr="007855BB" w:rsidRDefault="00E66E1E" w:rsidP="00E66E1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66E1E">
        <w:rPr>
          <w:rFonts w:ascii="Times New Roman" w:hAnsi="Times New Roman" w:cs="Times New Roman"/>
          <w:sz w:val="24"/>
          <w:szCs w:val="24"/>
        </w:rPr>
        <w:t xml:space="preserve">ПРЕДОСТАВЛЯЕМЫХ ИЗ КРАЕВОГО БЮДЖЕТА </w:t>
      </w:r>
      <w:r w:rsidR="00B77725" w:rsidRPr="00B77725">
        <w:rPr>
          <w:rFonts w:ascii="Times New Roman" w:hAnsi="Times New Roman" w:cs="Times New Roman"/>
          <w:sz w:val="24"/>
          <w:szCs w:val="24"/>
        </w:rPr>
        <w:t>НА РЕАЛИЗАЦИЮ МЕРОПРИЯТИЙ, СВЯЗАННЫХ С ПРОВЕДЕНИЕМ КОМПЛЕКСНЫХ КАДАСТРОВЫХ РАБОТ</w:t>
      </w:r>
    </w:p>
    <w:p w:rsidR="007855BB" w:rsidRPr="007855BB" w:rsidRDefault="000034BC" w:rsidP="000034B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7"/>
      <w:bookmarkEnd w:id="1"/>
      <w:r>
        <w:rPr>
          <w:rFonts w:ascii="Times New Roman" w:hAnsi="Times New Roman" w:cs="Times New Roman"/>
          <w:sz w:val="24"/>
          <w:szCs w:val="24"/>
        </w:rPr>
        <w:t>Размер субсидии, предоставляемой из краевого бюджета местному бюджету на реализацию основного мероприятия «П</w:t>
      </w:r>
      <w:r w:rsidRPr="000034BC">
        <w:rPr>
          <w:rFonts w:ascii="Times New Roman" w:hAnsi="Times New Roman" w:cs="Times New Roman"/>
          <w:sz w:val="24"/>
          <w:szCs w:val="24"/>
        </w:rPr>
        <w:t>роведение комплексных кадастровых работ»</w:t>
      </w:r>
      <w:r>
        <w:rPr>
          <w:rFonts w:ascii="Times New Roman" w:hAnsi="Times New Roman" w:cs="Times New Roman"/>
          <w:sz w:val="24"/>
          <w:szCs w:val="24"/>
        </w:rPr>
        <w:t xml:space="preserve"> на очередной финансовый год, определяется по следующей формуле</w:t>
      </w:r>
      <w:r w:rsidRPr="007855BB">
        <w:rPr>
          <w:rFonts w:ascii="Times New Roman" w:hAnsi="Times New Roman" w:cs="Times New Roman"/>
          <w:sz w:val="24"/>
          <w:szCs w:val="24"/>
        </w:rPr>
        <w:t>:</w:t>
      </w:r>
    </w:p>
    <w:p w:rsidR="007855BB" w:rsidRPr="007855BB" w:rsidRDefault="007855BB" w:rsidP="000034B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55BB" w:rsidRPr="007855BB" w:rsidRDefault="007855BB" w:rsidP="000034B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855BB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286000" cy="29527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55BB">
        <w:rPr>
          <w:rFonts w:ascii="Times New Roman" w:hAnsi="Times New Roman" w:cs="Times New Roman"/>
          <w:sz w:val="24"/>
          <w:szCs w:val="24"/>
        </w:rPr>
        <w:t>, где</w:t>
      </w:r>
    </w:p>
    <w:p w:rsidR="007855BB" w:rsidRPr="007855BB" w:rsidRDefault="007855BB" w:rsidP="000034B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55BB" w:rsidRPr="007855BB" w:rsidRDefault="007855BB" w:rsidP="00C00E5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5BB">
        <w:rPr>
          <w:rFonts w:ascii="Times New Roman" w:hAnsi="Times New Roman" w:cs="Times New Roman"/>
          <w:sz w:val="24"/>
          <w:szCs w:val="24"/>
        </w:rPr>
        <w:t>С</w:t>
      </w:r>
      <w:r w:rsidRPr="007855BB">
        <w:rPr>
          <w:rFonts w:ascii="Times New Roman" w:hAnsi="Times New Roman" w:cs="Times New Roman"/>
          <w:sz w:val="24"/>
          <w:szCs w:val="24"/>
          <w:vertAlign w:val="subscript"/>
        </w:rPr>
        <w:t>j</w:t>
      </w:r>
      <w:r w:rsidRPr="007855BB">
        <w:rPr>
          <w:rFonts w:ascii="Times New Roman" w:hAnsi="Times New Roman" w:cs="Times New Roman"/>
          <w:sz w:val="24"/>
          <w:szCs w:val="24"/>
        </w:rPr>
        <w:t xml:space="preserve"> - размер субсидии на финансирование выполнения комплексных кадастровых работ, предоставляемой бюджету j-</w:t>
      </w:r>
      <w:proofErr w:type="spellStart"/>
      <w:r w:rsidRPr="007855BB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855BB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C00E58">
        <w:rPr>
          <w:rFonts w:ascii="Times New Roman" w:hAnsi="Times New Roman" w:cs="Times New Roman"/>
          <w:sz w:val="24"/>
          <w:szCs w:val="24"/>
        </w:rPr>
        <w:t xml:space="preserve"> </w:t>
      </w:r>
      <w:r w:rsidRPr="007855BB">
        <w:rPr>
          <w:rFonts w:ascii="Times New Roman" w:hAnsi="Times New Roman" w:cs="Times New Roman"/>
          <w:sz w:val="24"/>
          <w:szCs w:val="24"/>
        </w:rPr>
        <w:t xml:space="preserve">(муниципального, городского округа) в Камчатском крае, </w:t>
      </w:r>
      <w:r w:rsidRPr="001B3BC2">
        <w:rPr>
          <w:rFonts w:ascii="Times New Roman" w:hAnsi="Times New Roman" w:cs="Times New Roman"/>
          <w:sz w:val="24"/>
          <w:szCs w:val="24"/>
        </w:rPr>
        <w:t>тыс. рублей;</w:t>
      </w:r>
    </w:p>
    <w:p w:rsidR="007855BB" w:rsidRPr="007855BB" w:rsidRDefault="007855BB" w:rsidP="000034B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5BB">
        <w:rPr>
          <w:rFonts w:ascii="Times New Roman" w:hAnsi="Times New Roman" w:cs="Times New Roman"/>
          <w:sz w:val="24"/>
          <w:szCs w:val="24"/>
        </w:rPr>
        <w:t>С</w:t>
      </w:r>
      <w:r w:rsidRPr="007855BB">
        <w:rPr>
          <w:rFonts w:ascii="Times New Roman" w:hAnsi="Times New Roman" w:cs="Times New Roman"/>
          <w:sz w:val="24"/>
          <w:szCs w:val="24"/>
          <w:vertAlign w:val="superscript"/>
        </w:rPr>
        <w:t>общ</w:t>
      </w:r>
      <w:r w:rsidRPr="007855BB">
        <w:rPr>
          <w:rFonts w:ascii="Times New Roman" w:hAnsi="Times New Roman" w:cs="Times New Roman"/>
          <w:sz w:val="24"/>
          <w:szCs w:val="24"/>
        </w:rPr>
        <w:t xml:space="preserve"> - распределяемый между бюджетами муниципальных районов (муниципальных, городских округов) в Камчатском крае общий объем субсидии на финансирование выполнения комплексных кадастровых работ, сформированный за счет средств краевого бюджета и средств, направленных в краевой бюджет в виде субсидий из федерального бюджета;</w:t>
      </w:r>
    </w:p>
    <w:p w:rsidR="007855BB" w:rsidRPr="007855BB" w:rsidRDefault="007855BB" w:rsidP="000034B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5BB">
        <w:rPr>
          <w:rFonts w:ascii="Times New Roman" w:hAnsi="Times New Roman" w:cs="Times New Roman"/>
          <w:sz w:val="24"/>
          <w:szCs w:val="24"/>
        </w:rPr>
        <w:t>N</w:t>
      </w:r>
      <w:r w:rsidRPr="007855BB">
        <w:rPr>
          <w:rFonts w:ascii="Times New Roman" w:hAnsi="Times New Roman" w:cs="Times New Roman"/>
          <w:sz w:val="24"/>
          <w:szCs w:val="24"/>
          <w:vertAlign w:val="subscript"/>
        </w:rPr>
        <w:t>j</w:t>
      </w:r>
      <w:r w:rsidRPr="007855BB">
        <w:rPr>
          <w:rFonts w:ascii="Times New Roman" w:hAnsi="Times New Roman" w:cs="Times New Roman"/>
          <w:sz w:val="24"/>
          <w:szCs w:val="24"/>
        </w:rPr>
        <w:t xml:space="preserve"> - количество объектов недвижимости, расположенных на территориях кадастровых кварталов, в границах которых предполагается проведение комплексных кадастровых работ, определяемое органами местного самоуправления j-го муниципального района (муниципального, городского округа) в Камчатском крае;</w:t>
      </w:r>
    </w:p>
    <w:p w:rsidR="007855BB" w:rsidRPr="007855BB" w:rsidRDefault="007855BB" w:rsidP="000034B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5BB">
        <w:rPr>
          <w:rFonts w:ascii="Times New Roman" w:hAnsi="Times New Roman" w:cs="Times New Roman"/>
          <w:sz w:val="24"/>
          <w:szCs w:val="24"/>
        </w:rPr>
        <w:t>УС</w:t>
      </w:r>
      <w:r w:rsidRPr="007855BB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855BB">
        <w:rPr>
          <w:rFonts w:ascii="Times New Roman" w:hAnsi="Times New Roman" w:cs="Times New Roman"/>
          <w:sz w:val="24"/>
          <w:szCs w:val="24"/>
        </w:rPr>
        <w:t xml:space="preserve"> - уровень софинансирования расходного обязательства муниципального образования за счет средств краевого бюджета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855BB" w:rsidRPr="007855BB" w:rsidRDefault="007855BB" w:rsidP="000034B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5BB">
        <w:rPr>
          <w:rFonts w:ascii="Times New Roman" w:hAnsi="Times New Roman" w:cs="Times New Roman"/>
          <w:sz w:val="24"/>
          <w:szCs w:val="24"/>
        </w:rPr>
        <w:t>n - количество муниципальных районов (муниципальных, городских округов) в Камчатском крае, между бюджетами которых распределяется общий объем субсидии на финансирование выполнения комплексных кадастровых работ, представивших документы для предоставления субсидии и прошедших отбор.</w:t>
      </w:r>
    </w:p>
    <w:p w:rsidR="007855BB" w:rsidRPr="007855BB" w:rsidRDefault="007855BB" w:rsidP="000034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35DA" w:rsidRPr="007855BB" w:rsidRDefault="007855BB" w:rsidP="000034BC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5BB">
        <w:rPr>
          <w:rFonts w:ascii="Times New Roman" w:hAnsi="Times New Roman" w:cs="Times New Roman"/>
          <w:sz w:val="24"/>
          <w:szCs w:val="24"/>
        </w:rPr>
        <w:t>Уровень софинансирования расходного обязательства муниципального образования за счет средств краевого бюджета определяется в размере 99,9 процентов от объема соответствующего расходного обязательства муниципального образования.</w:t>
      </w:r>
    </w:p>
    <w:sectPr w:rsidR="005935DA" w:rsidRPr="007855BB" w:rsidSect="00744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5BB"/>
    <w:rsid w:val="000034BC"/>
    <w:rsid w:val="001B3BC2"/>
    <w:rsid w:val="00582C4D"/>
    <w:rsid w:val="005935DA"/>
    <w:rsid w:val="007855BB"/>
    <w:rsid w:val="00B77725"/>
    <w:rsid w:val="00C00E58"/>
    <w:rsid w:val="00E6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85561"/>
  <w15:chartTrackingRefBased/>
  <w15:docId w15:val="{233814BF-7FE0-4838-B5E6-5B2BF2078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55B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</w:rPr>
  </w:style>
  <w:style w:type="paragraph" w:customStyle="1" w:styleId="ConsPlusTitle">
    <w:name w:val="ConsPlusTitle"/>
    <w:rsid w:val="007855B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Ульянченко Ирина Владимировна</dc:creator>
  <cp:keywords/>
  <dc:description/>
  <cp:lastModifiedBy>Шаманаева Елена Михайловна</cp:lastModifiedBy>
  <cp:revision>7</cp:revision>
  <cp:lastPrinted>2022-10-20T01:31:00Z</cp:lastPrinted>
  <dcterms:created xsi:type="dcterms:W3CDTF">2022-10-20T01:22:00Z</dcterms:created>
  <dcterms:modified xsi:type="dcterms:W3CDTF">2023-10-23T04:09:00Z</dcterms:modified>
</cp:coreProperties>
</file>