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796" w:rsidRPr="00EC06B8" w:rsidRDefault="004B0796" w:rsidP="004B0796">
      <w:pPr>
        <w:spacing w:after="0" w:line="240" w:lineRule="auto"/>
        <w:ind w:right="-1"/>
        <w:jc w:val="center"/>
        <w:rPr>
          <w:rFonts w:ascii="Times New Roman" w:eastAsia="Times New Roman" w:hAnsi="Times New Roman" w:cs="Times New Roman"/>
          <w:b/>
          <w:caps/>
          <w:sz w:val="24"/>
          <w:szCs w:val="20"/>
          <w:lang w:eastAsia="ru-RU"/>
        </w:rPr>
      </w:pPr>
      <w:r w:rsidRPr="00EC06B8">
        <w:rPr>
          <w:rFonts w:ascii="Times New Roman" w:eastAsia="Times New Roman" w:hAnsi="Times New Roman" w:cs="Times New Roman"/>
          <w:noProof/>
          <w:sz w:val="32"/>
          <w:szCs w:val="32"/>
          <w:lang w:eastAsia="ru-RU"/>
        </w:rPr>
        <w:drawing>
          <wp:inline distT="0" distB="0" distL="0" distR="0" wp14:anchorId="4A2541C7" wp14:editId="1259508E">
            <wp:extent cx="647700" cy="809625"/>
            <wp:effectExtent l="0" t="0" r="0" b="0"/>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inline>
        </w:drawing>
      </w:r>
    </w:p>
    <w:p w:rsidR="004B0796" w:rsidRPr="00EC06B8" w:rsidRDefault="004B0796" w:rsidP="004B0796">
      <w:pPr>
        <w:spacing w:after="0" w:line="240" w:lineRule="auto"/>
        <w:jc w:val="center"/>
        <w:rPr>
          <w:rFonts w:ascii="Times New Roman" w:eastAsia="Times New Roman" w:hAnsi="Times New Roman" w:cs="Times New Roman"/>
          <w:b/>
          <w:sz w:val="20"/>
          <w:szCs w:val="20"/>
          <w:lang w:eastAsia="ru-RU"/>
        </w:rPr>
      </w:pPr>
    </w:p>
    <w:p w:rsidR="004B0796" w:rsidRPr="00EC06B8" w:rsidRDefault="004B0796" w:rsidP="004B0796">
      <w:pPr>
        <w:spacing w:after="0" w:line="240" w:lineRule="auto"/>
        <w:jc w:val="center"/>
        <w:rPr>
          <w:rFonts w:ascii="Times New Roman" w:eastAsia="Times New Roman" w:hAnsi="Times New Roman" w:cs="Times New Roman"/>
          <w:b/>
          <w:sz w:val="28"/>
          <w:szCs w:val="28"/>
          <w:lang w:eastAsia="ru-RU"/>
        </w:rPr>
      </w:pPr>
      <w:r w:rsidRPr="00EC06B8">
        <w:rPr>
          <w:rFonts w:ascii="Times New Roman" w:eastAsia="Times New Roman" w:hAnsi="Times New Roman" w:cs="Times New Roman"/>
          <w:b/>
          <w:sz w:val="28"/>
          <w:szCs w:val="28"/>
          <w:lang w:eastAsia="ru-RU"/>
        </w:rPr>
        <w:t>МИНИСТЕРСТВО ФИНАНСОВ КАМЧАТСКОГО КРАЯ</w:t>
      </w:r>
    </w:p>
    <w:p w:rsidR="004B0796" w:rsidRPr="00EC06B8" w:rsidRDefault="004B0796" w:rsidP="004B0796">
      <w:pPr>
        <w:spacing w:after="0" w:line="240" w:lineRule="auto"/>
        <w:jc w:val="center"/>
        <w:rPr>
          <w:rFonts w:ascii="Times New Roman" w:eastAsia="Times New Roman" w:hAnsi="Times New Roman" w:cs="Times New Roman"/>
          <w:sz w:val="24"/>
          <w:szCs w:val="24"/>
          <w:lang w:eastAsia="ru-RU"/>
        </w:rPr>
      </w:pPr>
    </w:p>
    <w:p w:rsidR="004B0796" w:rsidRDefault="004B0796" w:rsidP="004B0796">
      <w:pPr>
        <w:spacing w:after="0" w:line="240" w:lineRule="auto"/>
        <w:jc w:val="center"/>
        <w:rPr>
          <w:rFonts w:ascii="Times New Roman" w:eastAsia="Times New Roman" w:hAnsi="Times New Roman" w:cs="Times New Roman"/>
          <w:b/>
          <w:sz w:val="28"/>
          <w:szCs w:val="28"/>
          <w:lang w:eastAsia="ru-RU"/>
        </w:rPr>
      </w:pPr>
      <w:r w:rsidRPr="00EC06B8">
        <w:rPr>
          <w:rFonts w:ascii="Times New Roman" w:eastAsia="Times New Roman" w:hAnsi="Times New Roman" w:cs="Times New Roman"/>
          <w:b/>
          <w:sz w:val="28"/>
          <w:szCs w:val="28"/>
          <w:lang w:eastAsia="ru-RU"/>
        </w:rPr>
        <w:t>ПРИКАЗ</w:t>
      </w:r>
    </w:p>
    <w:p w:rsidR="0011359C" w:rsidRPr="0011359C" w:rsidRDefault="0011359C" w:rsidP="004B0796">
      <w:pPr>
        <w:spacing w:after="0" w:line="240" w:lineRule="auto"/>
        <w:jc w:val="center"/>
        <w:rPr>
          <w:rFonts w:ascii="Times New Roman" w:eastAsia="Times New Roman" w:hAnsi="Times New Roman" w:cs="Times New Roman"/>
          <w:i/>
          <w:sz w:val="24"/>
          <w:szCs w:val="24"/>
          <w:lang w:eastAsia="ru-RU"/>
        </w:rPr>
      </w:pPr>
      <w:r w:rsidRPr="0011359C">
        <w:rPr>
          <w:rFonts w:ascii="Times New Roman" w:eastAsia="Times New Roman" w:hAnsi="Times New Roman" w:cs="Times New Roman"/>
          <w:i/>
          <w:sz w:val="24"/>
          <w:szCs w:val="24"/>
          <w:lang w:eastAsia="ru-RU"/>
        </w:rPr>
        <w:t xml:space="preserve">(в редакции приказа Министерства финансов Камчатского края </w:t>
      </w:r>
    </w:p>
    <w:p w:rsidR="0011359C" w:rsidRPr="0011359C" w:rsidRDefault="0011359C" w:rsidP="004B0796">
      <w:pPr>
        <w:spacing w:after="0" w:line="240" w:lineRule="auto"/>
        <w:jc w:val="center"/>
        <w:rPr>
          <w:rFonts w:ascii="Times New Roman" w:eastAsia="Times New Roman" w:hAnsi="Times New Roman" w:cs="Times New Roman"/>
          <w:i/>
          <w:sz w:val="24"/>
          <w:szCs w:val="24"/>
          <w:lang w:eastAsia="ru-RU"/>
        </w:rPr>
      </w:pPr>
      <w:r w:rsidRPr="0011359C">
        <w:rPr>
          <w:rFonts w:ascii="Times New Roman" w:eastAsia="Times New Roman" w:hAnsi="Times New Roman" w:cs="Times New Roman"/>
          <w:i/>
          <w:sz w:val="24"/>
          <w:szCs w:val="24"/>
          <w:lang w:eastAsia="ru-RU"/>
        </w:rPr>
        <w:t>от 21.02.2023 № 33.01-01/44)</w:t>
      </w:r>
    </w:p>
    <w:p w:rsidR="004B0796" w:rsidRPr="00EC06B8" w:rsidRDefault="004B0796" w:rsidP="004B0796">
      <w:pPr>
        <w:spacing w:after="0" w:line="240" w:lineRule="auto"/>
        <w:ind w:firstLine="709"/>
        <w:jc w:val="center"/>
        <w:rPr>
          <w:rFonts w:ascii="Times New Roman" w:eastAsia="Times New Roman" w:hAnsi="Times New Roman" w:cs="Times New Roman"/>
          <w:sz w:val="24"/>
          <w:szCs w:val="24"/>
          <w:lang w:eastAsia="ru-RU"/>
        </w:rPr>
      </w:pPr>
    </w:p>
    <w:p w:rsidR="004B0796" w:rsidRPr="00EC06B8" w:rsidRDefault="004B0796" w:rsidP="004B0796">
      <w:pPr>
        <w:spacing w:after="0" w:line="276" w:lineRule="auto"/>
        <w:jc w:val="both"/>
        <w:rPr>
          <w:rFonts w:ascii="Times New Roman" w:hAnsi="Times New Roman" w:cs="Times New Roman"/>
          <w:sz w:val="20"/>
          <w:szCs w:val="20"/>
        </w:rPr>
      </w:pPr>
    </w:p>
    <w:tbl>
      <w:tblPr>
        <w:tblW w:w="0" w:type="auto"/>
        <w:tblInd w:w="-142" w:type="dxa"/>
        <w:tblLayout w:type="fixed"/>
        <w:tblLook w:val="04A0" w:firstRow="1" w:lastRow="0" w:firstColumn="1" w:lastColumn="0" w:noHBand="0" w:noVBand="1"/>
      </w:tblPr>
      <w:tblGrid>
        <w:gridCol w:w="1985"/>
        <w:gridCol w:w="425"/>
        <w:gridCol w:w="1985"/>
      </w:tblGrid>
      <w:tr w:rsidR="004B0796" w:rsidRPr="00EC06B8" w:rsidTr="00B844F6">
        <w:tc>
          <w:tcPr>
            <w:tcW w:w="1985" w:type="dxa"/>
            <w:tcBorders>
              <w:top w:val="nil"/>
              <w:left w:val="nil"/>
              <w:bottom w:val="single" w:sz="4" w:space="0" w:color="auto"/>
              <w:right w:val="nil"/>
            </w:tcBorders>
            <w:hideMark/>
          </w:tcPr>
          <w:p w:rsidR="004B0796" w:rsidRPr="0011359C" w:rsidRDefault="0011359C" w:rsidP="00B844F6">
            <w:pPr>
              <w:spacing w:after="0" w:line="276" w:lineRule="auto"/>
              <w:ind w:right="34"/>
              <w:jc w:val="center"/>
              <w:rPr>
                <w:rFonts w:ascii="Times New Roman" w:hAnsi="Times New Roman" w:cs="Times New Roman"/>
                <w:sz w:val="20"/>
                <w:szCs w:val="20"/>
              </w:rPr>
            </w:pPr>
            <w:r>
              <w:rPr>
                <w:rFonts w:ascii="Times New Roman" w:hAnsi="Times New Roman" w:cs="Times New Roman"/>
                <w:sz w:val="28"/>
                <w:szCs w:val="20"/>
              </w:rPr>
              <w:t>23.12.2022</w:t>
            </w:r>
          </w:p>
        </w:tc>
        <w:tc>
          <w:tcPr>
            <w:tcW w:w="425" w:type="dxa"/>
            <w:hideMark/>
          </w:tcPr>
          <w:p w:rsidR="004B0796" w:rsidRPr="00EC06B8" w:rsidRDefault="004B0796" w:rsidP="00B844F6">
            <w:pPr>
              <w:spacing w:after="0" w:line="276" w:lineRule="auto"/>
              <w:jc w:val="both"/>
              <w:rPr>
                <w:rFonts w:ascii="Times New Roman" w:hAnsi="Times New Roman" w:cs="Times New Roman"/>
                <w:sz w:val="20"/>
                <w:szCs w:val="20"/>
              </w:rPr>
            </w:pPr>
            <w:r w:rsidRPr="00EC06B8">
              <w:rPr>
                <w:rFonts w:ascii="Times New Roman" w:hAnsi="Times New Roman" w:cs="Times New Roman"/>
                <w:sz w:val="28"/>
                <w:szCs w:val="20"/>
              </w:rPr>
              <w:t>№</w:t>
            </w:r>
          </w:p>
        </w:tc>
        <w:tc>
          <w:tcPr>
            <w:tcW w:w="1985" w:type="dxa"/>
            <w:tcBorders>
              <w:top w:val="nil"/>
              <w:left w:val="nil"/>
              <w:bottom w:val="single" w:sz="4" w:space="0" w:color="auto"/>
              <w:right w:val="nil"/>
            </w:tcBorders>
            <w:hideMark/>
          </w:tcPr>
          <w:p w:rsidR="004B0796" w:rsidRPr="0011359C" w:rsidRDefault="0011359C" w:rsidP="00B844F6">
            <w:pPr>
              <w:spacing w:after="0" w:line="276" w:lineRule="auto"/>
              <w:jc w:val="center"/>
              <w:rPr>
                <w:rFonts w:ascii="Times New Roman" w:hAnsi="Times New Roman" w:cs="Times New Roman"/>
                <w:b/>
                <w:sz w:val="20"/>
                <w:szCs w:val="20"/>
              </w:rPr>
            </w:pPr>
            <w:r>
              <w:rPr>
                <w:rFonts w:ascii="Times New Roman" w:hAnsi="Times New Roman" w:cs="Times New Roman"/>
                <w:sz w:val="28"/>
                <w:szCs w:val="20"/>
              </w:rPr>
              <w:t>33.01-06/615</w:t>
            </w:r>
          </w:p>
        </w:tc>
      </w:tr>
    </w:tbl>
    <w:p w:rsidR="004B0796" w:rsidRPr="00EC06B8" w:rsidRDefault="004B0796" w:rsidP="004B0796">
      <w:pPr>
        <w:spacing w:after="0" w:line="276" w:lineRule="auto"/>
        <w:ind w:right="5526"/>
        <w:jc w:val="center"/>
        <w:rPr>
          <w:rFonts w:ascii="Times New Roman" w:hAnsi="Times New Roman" w:cs="Times New Roman"/>
          <w:bCs/>
          <w:sz w:val="28"/>
          <w:szCs w:val="28"/>
        </w:rPr>
      </w:pPr>
      <w:r w:rsidRPr="00EC06B8">
        <w:rPr>
          <w:rFonts w:ascii="Times New Roman" w:hAnsi="Times New Roman" w:cs="Times New Roman"/>
          <w:bCs/>
          <w:sz w:val="24"/>
          <w:szCs w:val="28"/>
        </w:rPr>
        <w:t>г. Петропавловск-Камчатский</w:t>
      </w:r>
      <w:r w:rsidRPr="00EC06B8">
        <w:rPr>
          <w:rFonts w:ascii="Times New Roman" w:eastAsia="Times New Roman" w:hAnsi="Times New Roman" w:cs="Times New Roman"/>
          <w:sz w:val="28"/>
          <w:szCs w:val="28"/>
          <w:lang w:eastAsia="ru-RU"/>
        </w:rPr>
        <w:tab/>
      </w:r>
    </w:p>
    <w:p w:rsidR="004B0796" w:rsidRPr="00EC06B8" w:rsidRDefault="004B0796" w:rsidP="004B0796">
      <w:pPr>
        <w:spacing w:after="0" w:line="240" w:lineRule="auto"/>
        <w:jc w:val="both"/>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4395"/>
      </w:tblGrid>
      <w:tr w:rsidR="004B0796" w:rsidRPr="00EC06B8" w:rsidTr="00B844F6">
        <w:tc>
          <w:tcPr>
            <w:tcW w:w="4395" w:type="dxa"/>
          </w:tcPr>
          <w:p w:rsidR="004B0796" w:rsidRPr="00EC06B8" w:rsidRDefault="004B0796" w:rsidP="00B844F6">
            <w:pPr>
              <w:spacing w:after="0" w:line="240" w:lineRule="auto"/>
              <w:ind w:right="37"/>
              <w:jc w:val="both"/>
              <w:rPr>
                <w:rFonts w:ascii="Times New Roman" w:eastAsia="Times New Roman" w:hAnsi="Times New Roman" w:cs="Times New Roman"/>
                <w:sz w:val="28"/>
                <w:szCs w:val="28"/>
                <w:lang w:eastAsia="ru-RU"/>
              </w:rPr>
            </w:pPr>
            <w:r w:rsidRPr="00EC06B8">
              <w:rPr>
                <w:rFonts w:ascii="Times New Roman" w:eastAsia="Times New Roman" w:hAnsi="Times New Roman" w:cs="Times New Roman"/>
                <w:sz w:val="28"/>
                <w:szCs w:val="28"/>
                <w:lang w:eastAsia="ru-RU"/>
              </w:rPr>
              <w:t>О создании Коллегии Министе</w:t>
            </w:r>
            <w:r>
              <w:rPr>
                <w:rFonts w:ascii="Times New Roman" w:eastAsia="Times New Roman" w:hAnsi="Times New Roman" w:cs="Times New Roman"/>
                <w:sz w:val="28"/>
                <w:szCs w:val="28"/>
                <w:lang w:eastAsia="ru-RU"/>
              </w:rPr>
              <w:t>рства финансов Камчатского края</w:t>
            </w:r>
            <w:r w:rsidRPr="00EC06B8">
              <w:rPr>
                <w:rFonts w:ascii="Times New Roman" w:eastAsia="Times New Roman" w:hAnsi="Times New Roman" w:cs="Times New Roman"/>
                <w:sz w:val="28"/>
                <w:szCs w:val="28"/>
                <w:lang w:eastAsia="ru-RU"/>
              </w:rPr>
              <w:t xml:space="preserve"> </w:t>
            </w:r>
          </w:p>
        </w:tc>
      </w:tr>
    </w:tbl>
    <w:p w:rsidR="004B0796" w:rsidRPr="00EC06B8" w:rsidRDefault="004B0796" w:rsidP="004B0796">
      <w:pPr>
        <w:spacing w:after="0" w:line="240" w:lineRule="auto"/>
        <w:ind w:firstLine="709"/>
        <w:jc w:val="both"/>
        <w:rPr>
          <w:rFonts w:ascii="Times New Roman" w:eastAsia="Times New Roman" w:hAnsi="Times New Roman" w:cs="Times New Roman"/>
          <w:sz w:val="28"/>
          <w:szCs w:val="28"/>
          <w:lang w:eastAsia="ru-RU"/>
        </w:rPr>
      </w:pPr>
    </w:p>
    <w:p w:rsidR="004B0796" w:rsidRPr="00EC06B8" w:rsidRDefault="004B0796" w:rsidP="004B0796">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B0796" w:rsidRPr="00EC06B8" w:rsidRDefault="004B0796" w:rsidP="004B0796">
      <w:pPr>
        <w:spacing w:after="0" w:line="240" w:lineRule="auto"/>
        <w:ind w:left="142" w:firstLine="578"/>
        <w:jc w:val="both"/>
        <w:rPr>
          <w:rFonts w:ascii="Times New Roman" w:eastAsia="Times New Roman" w:hAnsi="Times New Roman" w:cs="Times New Roman"/>
          <w:bCs/>
          <w:sz w:val="28"/>
          <w:szCs w:val="28"/>
          <w:lang w:eastAsia="ru-RU"/>
        </w:rPr>
      </w:pPr>
      <w:r w:rsidRPr="00871975">
        <w:rPr>
          <w:rFonts w:ascii="Times New Roman" w:eastAsia="Times New Roman" w:hAnsi="Times New Roman" w:cs="Times New Roman"/>
          <w:sz w:val="28"/>
          <w:szCs w:val="28"/>
          <w:lang w:eastAsia="ru-RU"/>
        </w:rPr>
        <w:t xml:space="preserve"> В соответствии с </w:t>
      </w:r>
      <w:r w:rsidRPr="00871975">
        <w:rPr>
          <w:rFonts w:ascii="Times New Roman" w:eastAsia="Times New Roman" w:hAnsi="Times New Roman" w:cs="Times New Roman"/>
          <w:bCs/>
          <w:sz w:val="28"/>
          <w:szCs w:val="28"/>
          <w:lang w:eastAsia="ru-RU"/>
        </w:rPr>
        <w:t>Положени</w:t>
      </w:r>
      <w:r>
        <w:rPr>
          <w:rFonts w:ascii="Times New Roman" w:eastAsia="Times New Roman" w:hAnsi="Times New Roman" w:cs="Times New Roman"/>
          <w:bCs/>
          <w:sz w:val="28"/>
          <w:szCs w:val="28"/>
          <w:lang w:eastAsia="ru-RU"/>
        </w:rPr>
        <w:t>ем</w:t>
      </w:r>
      <w:r w:rsidRPr="00871975">
        <w:rPr>
          <w:rFonts w:ascii="Times New Roman" w:eastAsia="Times New Roman" w:hAnsi="Times New Roman" w:cs="Times New Roman"/>
          <w:bCs/>
          <w:sz w:val="28"/>
          <w:szCs w:val="28"/>
          <w:lang w:eastAsia="ru-RU"/>
        </w:rPr>
        <w:t xml:space="preserve"> Министе</w:t>
      </w:r>
      <w:r>
        <w:rPr>
          <w:rFonts w:ascii="Times New Roman" w:eastAsia="Times New Roman" w:hAnsi="Times New Roman" w:cs="Times New Roman"/>
          <w:bCs/>
          <w:sz w:val="28"/>
          <w:szCs w:val="28"/>
          <w:lang w:eastAsia="ru-RU"/>
        </w:rPr>
        <w:t>рства финансов Камчатского края, утвержденным</w:t>
      </w:r>
      <w:r w:rsidRPr="00871975">
        <w:rPr>
          <w:rFonts w:ascii="Times New Roman" w:eastAsia="Times New Roman" w:hAnsi="Times New Roman" w:cs="Times New Roman"/>
          <w:bCs/>
          <w:sz w:val="28"/>
          <w:szCs w:val="28"/>
          <w:lang w:eastAsia="ru-RU"/>
        </w:rPr>
        <w:t xml:space="preserve"> постановлени</w:t>
      </w:r>
      <w:r>
        <w:rPr>
          <w:rFonts w:ascii="Times New Roman" w:eastAsia="Times New Roman" w:hAnsi="Times New Roman" w:cs="Times New Roman"/>
          <w:bCs/>
          <w:sz w:val="28"/>
          <w:szCs w:val="28"/>
          <w:lang w:eastAsia="ru-RU"/>
        </w:rPr>
        <w:t>ем</w:t>
      </w:r>
      <w:r w:rsidRPr="00871975">
        <w:rPr>
          <w:rFonts w:ascii="Times New Roman" w:eastAsia="Times New Roman" w:hAnsi="Times New Roman" w:cs="Times New Roman"/>
          <w:bCs/>
          <w:sz w:val="28"/>
          <w:szCs w:val="28"/>
          <w:lang w:eastAsia="ru-RU"/>
        </w:rPr>
        <w:t xml:space="preserve"> Правительства Камчатского края от 19.12.2008 № 436-П</w:t>
      </w:r>
      <w:r>
        <w:rPr>
          <w:rFonts w:ascii="Times New Roman" w:eastAsia="Times New Roman" w:hAnsi="Times New Roman" w:cs="Times New Roman"/>
          <w:bCs/>
          <w:sz w:val="28"/>
          <w:szCs w:val="28"/>
          <w:lang w:eastAsia="ru-RU"/>
        </w:rPr>
        <w:t xml:space="preserve">, </w:t>
      </w:r>
      <w:r w:rsidRPr="009762C7">
        <w:rPr>
          <w:rFonts w:ascii="Times New Roman" w:eastAsia="Times New Roman" w:hAnsi="Times New Roman" w:cs="Times New Roman"/>
          <w:bCs/>
          <w:sz w:val="28"/>
          <w:szCs w:val="28"/>
          <w:lang w:eastAsia="ru-RU"/>
        </w:rPr>
        <w:t>в целях обеспечения эффективной реализации полномочий</w:t>
      </w:r>
      <w:r>
        <w:rPr>
          <w:rFonts w:ascii="Times New Roman" w:eastAsia="Times New Roman" w:hAnsi="Times New Roman" w:cs="Times New Roman"/>
          <w:bCs/>
          <w:sz w:val="28"/>
          <w:szCs w:val="28"/>
          <w:lang w:eastAsia="ru-RU"/>
        </w:rPr>
        <w:t xml:space="preserve"> Министерства финансов Камчатского края</w:t>
      </w:r>
    </w:p>
    <w:p w:rsidR="004B0796" w:rsidRPr="00EC06B8" w:rsidRDefault="004B0796" w:rsidP="004B079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B0796" w:rsidRDefault="004B0796" w:rsidP="004B079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ПРИКАЗЫВАЮ:</w:t>
      </w:r>
    </w:p>
    <w:p w:rsidR="004B0796" w:rsidRPr="00EC06B8" w:rsidRDefault="004B0796" w:rsidP="004B079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B0796" w:rsidRPr="00EC06B8" w:rsidRDefault="004B0796" w:rsidP="004B0796">
      <w:pPr>
        <w:spacing w:after="0" w:line="240" w:lineRule="auto"/>
        <w:ind w:firstLine="709"/>
        <w:jc w:val="both"/>
        <w:rPr>
          <w:rFonts w:ascii="Times New Roman" w:eastAsia="Times New Roman" w:hAnsi="Times New Roman" w:cs="Times New Roman"/>
          <w:sz w:val="28"/>
          <w:szCs w:val="28"/>
          <w:lang w:eastAsia="ru-RU"/>
        </w:rPr>
      </w:pPr>
      <w:r w:rsidRPr="00EC06B8">
        <w:rPr>
          <w:rFonts w:ascii="Times New Roman" w:eastAsia="Times New Roman" w:hAnsi="Times New Roman" w:cs="Times New Roman"/>
          <w:sz w:val="28"/>
          <w:szCs w:val="28"/>
          <w:lang w:eastAsia="ru-RU"/>
        </w:rPr>
        <w:t>1. Создать Коллегию Министерства финансов Камчатского края.</w:t>
      </w:r>
    </w:p>
    <w:p w:rsidR="004B0796" w:rsidRDefault="004B0796" w:rsidP="004B0796">
      <w:pPr>
        <w:spacing w:after="0" w:line="240" w:lineRule="auto"/>
        <w:ind w:left="142" w:firstLine="425"/>
        <w:jc w:val="both"/>
        <w:rPr>
          <w:rFonts w:ascii="Times New Roman" w:eastAsia="Times New Roman" w:hAnsi="Times New Roman" w:cs="Times New Roman"/>
          <w:sz w:val="28"/>
          <w:szCs w:val="28"/>
          <w:lang w:eastAsia="ru-RU"/>
        </w:rPr>
      </w:pPr>
      <w:r w:rsidRPr="00194A2F">
        <w:rPr>
          <w:rFonts w:ascii="Times New Roman" w:eastAsia="Times New Roman" w:hAnsi="Times New Roman" w:cs="Times New Roman"/>
          <w:sz w:val="28"/>
          <w:szCs w:val="28"/>
          <w:lang w:eastAsia="ru-RU"/>
        </w:rPr>
        <w:t xml:space="preserve">  </w:t>
      </w:r>
      <w:r w:rsidRPr="00EC06B8">
        <w:rPr>
          <w:rFonts w:ascii="Times New Roman" w:eastAsia="Times New Roman" w:hAnsi="Times New Roman" w:cs="Times New Roman"/>
          <w:sz w:val="28"/>
          <w:szCs w:val="28"/>
          <w:lang w:eastAsia="ru-RU"/>
        </w:rPr>
        <w:t xml:space="preserve">2. Утвердить Положение о Коллегии Министерства финансов Камчатского края согласно приложению </w:t>
      </w:r>
      <w:r>
        <w:rPr>
          <w:rFonts w:ascii="Times New Roman" w:eastAsia="Times New Roman" w:hAnsi="Times New Roman" w:cs="Times New Roman"/>
          <w:sz w:val="28"/>
          <w:szCs w:val="28"/>
          <w:lang w:eastAsia="ru-RU"/>
        </w:rPr>
        <w:t xml:space="preserve">1 </w:t>
      </w:r>
      <w:r w:rsidRPr="00EC06B8">
        <w:rPr>
          <w:rFonts w:ascii="Times New Roman" w:eastAsia="Times New Roman" w:hAnsi="Times New Roman" w:cs="Times New Roman"/>
          <w:sz w:val="28"/>
          <w:szCs w:val="28"/>
          <w:lang w:eastAsia="ru-RU"/>
        </w:rPr>
        <w:t>к настоящему приказу.</w:t>
      </w:r>
    </w:p>
    <w:p w:rsidR="004B0796" w:rsidRPr="00EC06B8" w:rsidRDefault="004B0796" w:rsidP="004B0796">
      <w:pPr>
        <w:spacing w:after="0" w:line="240" w:lineRule="auto"/>
        <w:ind w:left="14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Утвердить состав Коллегии Министерства финансов Камчатского края согласно приложению 2 к настоящему приказу.</w:t>
      </w:r>
    </w:p>
    <w:p w:rsidR="004B0796" w:rsidRPr="00EC06B8" w:rsidRDefault="004B0796" w:rsidP="004B0796">
      <w:pPr>
        <w:spacing w:after="0" w:line="240" w:lineRule="auto"/>
        <w:ind w:left="142" w:firstLine="425"/>
        <w:jc w:val="both"/>
        <w:rPr>
          <w:rFonts w:ascii="Times New Roman" w:eastAsia="Times New Roman" w:hAnsi="Times New Roman" w:cs="Times New Roman"/>
          <w:sz w:val="28"/>
          <w:szCs w:val="28"/>
          <w:lang w:eastAsia="ru-RU"/>
        </w:rPr>
      </w:pPr>
      <w:r w:rsidRPr="00194A2F">
        <w:rPr>
          <w:rFonts w:ascii="Times New Roman" w:eastAsia="Times New Roman" w:hAnsi="Times New Roman" w:cs="Times New Roman"/>
          <w:sz w:val="28"/>
          <w:szCs w:val="28"/>
          <w:lang w:eastAsia="ru-RU"/>
        </w:rPr>
        <w:t xml:space="preserve">  </w:t>
      </w:r>
    </w:p>
    <w:p w:rsidR="004B0796" w:rsidRPr="00EC06B8" w:rsidRDefault="004B0796" w:rsidP="004B079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B0796" w:rsidRPr="00EC06B8" w:rsidRDefault="004B0796" w:rsidP="004B0796">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9498" w:type="dxa"/>
        <w:tblCellMar>
          <w:left w:w="0" w:type="dxa"/>
          <w:right w:w="0" w:type="dxa"/>
        </w:tblCellMar>
        <w:tblLook w:val="04A0" w:firstRow="1" w:lastRow="0" w:firstColumn="1" w:lastColumn="0" w:noHBand="0" w:noVBand="1"/>
      </w:tblPr>
      <w:tblGrid>
        <w:gridCol w:w="3654"/>
        <w:gridCol w:w="3517"/>
        <w:gridCol w:w="2327"/>
      </w:tblGrid>
      <w:tr w:rsidR="004B0796" w:rsidRPr="0053306A" w:rsidTr="00B844F6">
        <w:trPr>
          <w:trHeight w:val="439"/>
        </w:trPr>
        <w:tc>
          <w:tcPr>
            <w:tcW w:w="3654" w:type="dxa"/>
            <w:shd w:val="clear" w:color="auto" w:fill="auto"/>
          </w:tcPr>
          <w:p w:rsidR="004B0796" w:rsidRPr="0053306A" w:rsidRDefault="004B0796" w:rsidP="00B844F6">
            <w:pPr>
              <w:spacing w:after="0" w:line="240" w:lineRule="auto"/>
              <w:ind w:hanging="4"/>
              <w:rPr>
                <w:rFonts w:ascii="Times New Roman" w:hAnsi="Times New Roman" w:cs="Times New Roman"/>
                <w:sz w:val="24"/>
                <w:szCs w:val="28"/>
                <w:highlight w:val="yellow"/>
              </w:rPr>
            </w:pPr>
            <w:r w:rsidRPr="0053306A">
              <w:rPr>
                <w:rFonts w:ascii="Times New Roman" w:hAnsi="Times New Roman" w:cs="Times New Roman"/>
                <w:sz w:val="28"/>
                <w:szCs w:val="28"/>
              </w:rPr>
              <w:t>Министр финансов Камчатского края</w:t>
            </w:r>
          </w:p>
        </w:tc>
        <w:tc>
          <w:tcPr>
            <w:tcW w:w="3517" w:type="dxa"/>
            <w:shd w:val="clear" w:color="auto" w:fill="auto"/>
          </w:tcPr>
          <w:p w:rsidR="004B0796" w:rsidRPr="0053306A" w:rsidRDefault="004B0796" w:rsidP="00B844F6">
            <w:pPr>
              <w:spacing w:after="0" w:line="240" w:lineRule="auto"/>
              <w:ind w:right="-116"/>
              <w:jc w:val="center"/>
              <w:rPr>
                <w:rFonts w:ascii="Times New Roman" w:hAnsi="Times New Roman" w:cs="Times New Roman"/>
                <w:color w:val="D9D9D9"/>
                <w:sz w:val="28"/>
                <w:szCs w:val="28"/>
              </w:rPr>
            </w:pPr>
            <w:bookmarkStart w:id="0" w:name="SIGNERSTAMP1"/>
            <w:r w:rsidRPr="0053306A">
              <w:rPr>
                <w:rFonts w:ascii="Times New Roman" w:hAnsi="Times New Roman" w:cs="Times New Roman"/>
                <w:color w:val="D9D9D9"/>
                <w:sz w:val="28"/>
                <w:szCs w:val="28"/>
              </w:rPr>
              <w:t>[горизонтальный штамп подписи 1]</w:t>
            </w:r>
          </w:p>
          <w:bookmarkEnd w:id="0"/>
          <w:p w:rsidR="004B0796" w:rsidRPr="0053306A" w:rsidRDefault="004B0796" w:rsidP="00B844F6">
            <w:pPr>
              <w:spacing w:after="0" w:line="240" w:lineRule="auto"/>
              <w:ind w:firstLine="709"/>
              <w:jc w:val="right"/>
              <w:rPr>
                <w:rFonts w:ascii="Times New Roman" w:hAnsi="Times New Roman" w:cs="Times New Roman"/>
                <w:sz w:val="28"/>
                <w:szCs w:val="28"/>
              </w:rPr>
            </w:pPr>
          </w:p>
        </w:tc>
        <w:tc>
          <w:tcPr>
            <w:tcW w:w="2327" w:type="dxa"/>
            <w:shd w:val="clear" w:color="auto" w:fill="auto"/>
          </w:tcPr>
          <w:p w:rsidR="004B0796" w:rsidRPr="0053306A" w:rsidRDefault="004B0796" w:rsidP="00B844F6">
            <w:pPr>
              <w:spacing w:after="0" w:line="240" w:lineRule="auto"/>
              <w:ind w:right="-6"/>
              <w:jc w:val="right"/>
              <w:rPr>
                <w:rFonts w:ascii="Times New Roman" w:hAnsi="Times New Roman" w:cs="Times New Roman"/>
                <w:sz w:val="28"/>
                <w:szCs w:val="28"/>
              </w:rPr>
            </w:pPr>
          </w:p>
          <w:p w:rsidR="004B0796" w:rsidRPr="0053306A" w:rsidRDefault="004B0796" w:rsidP="00B844F6">
            <w:pPr>
              <w:spacing w:after="0" w:line="240" w:lineRule="auto"/>
              <w:ind w:right="-6"/>
              <w:jc w:val="right"/>
              <w:rPr>
                <w:rFonts w:ascii="Times New Roman" w:hAnsi="Times New Roman" w:cs="Times New Roman"/>
                <w:sz w:val="28"/>
                <w:szCs w:val="28"/>
              </w:rPr>
            </w:pPr>
            <w:r w:rsidRPr="0053306A">
              <w:rPr>
                <w:rFonts w:ascii="Times New Roman" w:hAnsi="Times New Roman" w:cs="Times New Roman"/>
                <w:sz w:val="28"/>
                <w:szCs w:val="28"/>
              </w:rPr>
              <w:t>А.Н. Бутылин</w:t>
            </w:r>
          </w:p>
        </w:tc>
      </w:tr>
    </w:tbl>
    <w:p w:rsidR="004B0796" w:rsidRDefault="004B0796" w:rsidP="004B0796">
      <w:pPr>
        <w:spacing w:after="0" w:line="240" w:lineRule="auto"/>
        <w:jc w:val="both"/>
        <w:rPr>
          <w:rFonts w:ascii="Times New Roman" w:eastAsia="Times New Roman" w:hAnsi="Times New Roman" w:cs="Times New Roman"/>
          <w:sz w:val="28"/>
          <w:szCs w:val="28"/>
          <w:lang w:eastAsia="ru-RU"/>
        </w:rPr>
      </w:pPr>
    </w:p>
    <w:p w:rsidR="004B0796" w:rsidRDefault="004B0796" w:rsidP="004B0796">
      <w:pPr>
        <w:widowControl w:val="0"/>
        <w:tabs>
          <w:tab w:val="left" w:pos="480"/>
        </w:tabs>
        <w:autoSpaceDE w:val="0"/>
        <w:autoSpaceDN w:val="0"/>
        <w:adjustRightInd w:val="0"/>
        <w:spacing w:after="0" w:line="240" w:lineRule="auto"/>
        <w:ind w:right="2408"/>
        <w:rPr>
          <w:rFonts w:ascii="Times New Roman" w:eastAsia="Times New Roman" w:hAnsi="Times New Roman" w:cs="Times New Roman"/>
          <w:sz w:val="28"/>
          <w:szCs w:val="28"/>
          <w:lang w:eastAsia="ru-RU"/>
        </w:rPr>
      </w:pPr>
    </w:p>
    <w:p w:rsidR="004B0796" w:rsidRDefault="004B0796" w:rsidP="004B0796">
      <w:pPr>
        <w:widowControl w:val="0"/>
        <w:tabs>
          <w:tab w:val="left" w:pos="480"/>
        </w:tabs>
        <w:autoSpaceDE w:val="0"/>
        <w:autoSpaceDN w:val="0"/>
        <w:adjustRightInd w:val="0"/>
        <w:spacing w:after="0" w:line="240" w:lineRule="auto"/>
        <w:ind w:right="2408"/>
        <w:rPr>
          <w:rFonts w:ascii="Times New Roman" w:eastAsia="Times New Roman" w:hAnsi="Times New Roman" w:cs="Times New Roman"/>
          <w:sz w:val="28"/>
          <w:szCs w:val="28"/>
          <w:lang w:eastAsia="ru-RU"/>
        </w:rPr>
      </w:pPr>
    </w:p>
    <w:p w:rsidR="004B0796" w:rsidRDefault="004B0796" w:rsidP="004B0796">
      <w:pPr>
        <w:widowControl w:val="0"/>
        <w:tabs>
          <w:tab w:val="left" w:pos="480"/>
        </w:tabs>
        <w:autoSpaceDE w:val="0"/>
        <w:autoSpaceDN w:val="0"/>
        <w:adjustRightInd w:val="0"/>
        <w:spacing w:after="0" w:line="240" w:lineRule="auto"/>
        <w:ind w:right="2408"/>
        <w:rPr>
          <w:rFonts w:ascii="Times New Roman" w:eastAsia="Times New Roman" w:hAnsi="Times New Roman" w:cs="Times New Roman"/>
          <w:sz w:val="28"/>
          <w:szCs w:val="28"/>
          <w:lang w:eastAsia="ru-RU"/>
        </w:rPr>
      </w:pPr>
    </w:p>
    <w:p w:rsidR="004B0796" w:rsidRDefault="004B0796" w:rsidP="004B0796">
      <w:pPr>
        <w:widowControl w:val="0"/>
        <w:tabs>
          <w:tab w:val="left" w:pos="480"/>
        </w:tabs>
        <w:autoSpaceDE w:val="0"/>
        <w:autoSpaceDN w:val="0"/>
        <w:adjustRightInd w:val="0"/>
        <w:spacing w:after="0" w:line="240" w:lineRule="auto"/>
        <w:ind w:right="2408"/>
        <w:rPr>
          <w:rFonts w:ascii="Times New Roman" w:eastAsia="Times New Roman" w:hAnsi="Times New Roman" w:cs="Times New Roman"/>
          <w:sz w:val="28"/>
          <w:szCs w:val="28"/>
          <w:lang w:eastAsia="ru-RU"/>
        </w:rPr>
      </w:pPr>
    </w:p>
    <w:p w:rsidR="004B0796" w:rsidRDefault="004B0796" w:rsidP="004B0796">
      <w:pPr>
        <w:widowControl w:val="0"/>
        <w:tabs>
          <w:tab w:val="left" w:pos="480"/>
        </w:tabs>
        <w:autoSpaceDE w:val="0"/>
        <w:autoSpaceDN w:val="0"/>
        <w:adjustRightInd w:val="0"/>
        <w:spacing w:after="0" w:line="240" w:lineRule="auto"/>
        <w:ind w:right="2408"/>
        <w:rPr>
          <w:rFonts w:ascii="Times New Roman" w:eastAsia="Times New Roman" w:hAnsi="Times New Roman" w:cs="Times New Roman"/>
          <w:sz w:val="28"/>
          <w:szCs w:val="28"/>
          <w:lang w:eastAsia="ru-RU"/>
        </w:rPr>
      </w:pPr>
    </w:p>
    <w:p w:rsidR="004B0796" w:rsidRDefault="004B0796" w:rsidP="004B0796">
      <w:pPr>
        <w:widowControl w:val="0"/>
        <w:tabs>
          <w:tab w:val="left" w:pos="480"/>
        </w:tabs>
        <w:autoSpaceDE w:val="0"/>
        <w:autoSpaceDN w:val="0"/>
        <w:adjustRightInd w:val="0"/>
        <w:spacing w:after="0" w:line="240" w:lineRule="auto"/>
        <w:ind w:right="2408"/>
        <w:rPr>
          <w:rFonts w:ascii="Times New Roman" w:eastAsia="Times New Roman" w:hAnsi="Times New Roman" w:cs="Times New Roman"/>
          <w:sz w:val="28"/>
          <w:szCs w:val="28"/>
          <w:lang w:eastAsia="ru-RU"/>
        </w:rPr>
      </w:pPr>
    </w:p>
    <w:p w:rsidR="004B0796" w:rsidRDefault="004B0796" w:rsidP="004B0796">
      <w:pPr>
        <w:widowControl w:val="0"/>
        <w:tabs>
          <w:tab w:val="left" w:pos="480"/>
        </w:tabs>
        <w:autoSpaceDE w:val="0"/>
        <w:autoSpaceDN w:val="0"/>
        <w:adjustRightInd w:val="0"/>
        <w:spacing w:after="0" w:line="240" w:lineRule="auto"/>
        <w:ind w:right="2408"/>
        <w:rPr>
          <w:rFonts w:ascii="Times New Roman" w:eastAsia="Times New Roman" w:hAnsi="Times New Roman" w:cs="Times New Roman"/>
          <w:sz w:val="28"/>
          <w:szCs w:val="28"/>
          <w:lang w:eastAsia="ru-RU"/>
        </w:rPr>
      </w:pPr>
    </w:p>
    <w:p w:rsidR="004B0796" w:rsidRDefault="004B0796" w:rsidP="004B0796">
      <w:pPr>
        <w:widowControl w:val="0"/>
        <w:tabs>
          <w:tab w:val="left" w:pos="480"/>
        </w:tabs>
        <w:autoSpaceDE w:val="0"/>
        <w:autoSpaceDN w:val="0"/>
        <w:adjustRightInd w:val="0"/>
        <w:spacing w:after="0" w:line="240" w:lineRule="auto"/>
        <w:ind w:right="2408"/>
        <w:rPr>
          <w:rFonts w:ascii="Times New Roman" w:eastAsia="Times New Roman" w:hAnsi="Times New Roman" w:cs="Times New Roman"/>
          <w:sz w:val="28"/>
          <w:szCs w:val="28"/>
          <w:lang w:eastAsia="ru-RU"/>
        </w:rPr>
      </w:pPr>
    </w:p>
    <w:p w:rsidR="004B0796" w:rsidRDefault="004B0796" w:rsidP="004B0796">
      <w:pPr>
        <w:widowControl w:val="0"/>
        <w:tabs>
          <w:tab w:val="left" w:pos="480"/>
        </w:tabs>
        <w:autoSpaceDE w:val="0"/>
        <w:autoSpaceDN w:val="0"/>
        <w:adjustRightInd w:val="0"/>
        <w:spacing w:after="0" w:line="240" w:lineRule="auto"/>
        <w:ind w:right="2408"/>
        <w:rPr>
          <w:rFonts w:ascii="Times New Roman" w:eastAsia="Times New Roman" w:hAnsi="Times New Roman" w:cs="Times New Roman"/>
          <w:sz w:val="28"/>
          <w:szCs w:val="28"/>
          <w:lang w:eastAsia="ru-RU"/>
        </w:rPr>
      </w:pPr>
    </w:p>
    <w:p w:rsidR="004B0796" w:rsidRDefault="004B0796" w:rsidP="004B0796">
      <w:pPr>
        <w:widowControl w:val="0"/>
        <w:tabs>
          <w:tab w:val="left" w:pos="480"/>
        </w:tabs>
        <w:autoSpaceDE w:val="0"/>
        <w:autoSpaceDN w:val="0"/>
        <w:adjustRightInd w:val="0"/>
        <w:spacing w:after="0" w:line="240" w:lineRule="auto"/>
        <w:ind w:right="2408"/>
        <w:rPr>
          <w:rFonts w:ascii="Times New Roman" w:eastAsia="Times New Roman" w:hAnsi="Times New Roman" w:cs="Times New Roman"/>
          <w:sz w:val="28"/>
          <w:szCs w:val="28"/>
          <w:lang w:eastAsia="ru-RU"/>
        </w:rPr>
      </w:pPr>
    </w:p>
    <w:p w:rsidR="004B0796" w:rsidRDefault="004B0796" w:rsidP="004B0796">
      <w:pPr>
        <w:widowControl w:val="0"/>
        <w:tabs>
          <w:tab w:val="left" w:pos="480"/>
        </w:tabs>
        <w:autoSpaceDE w:val="0"/>
        <w:autoSpaceDN w:val="0"/>
        <w:adjustRightInd w:val="0"/>
        <w:spacing w:after="0" w:line="240" w:lineRule="auto"/>
        <w:ind w:right="2408"/>
        <w:rPr>
          <w:rFonts w:ascii="Times New Roman" w:eastAsia="Times New Roman" w:hAnsi="Times New Roman" w:cs="Times New Roman"/>
          <w:sz w:val="28"/>
          <w:szCs w:val="28"/>
          <w:lang w:eastAsia="ru-RU"/>
        </w:rPr>
      </w:pPr>
    </w:p>
    <w:p w:rsidR="004B0796" w:rsidRDefault="004B0796" w:rsidP="004B0796">
      <w:pPr>
        <w:widowControl w:val="0"/>
        <w:tabs>
          <w:tab w:val="left" w:pos="480"/>
        </w:tabs>
        <w:autoSpaceDE w:val="0"/>
        <w:autoSpaceDN w:val="0"/>
        <w:adjustRightInd w:val="0"/>
        <w:spacing w:after="0" w:line="240" w:lineRule="auto"/>
        <w:ind w:right="2408"/>
        <w:rPr>
          <w:rFonts w:ascii="Times New Roman" w:eastAsia="Times New Roman" w:hAnsi="Times New Roman" w:cs="Times New Roman"/>
          <w:sz w:val="28"/>
          <w:szCs w:val="28"/>
          <w:lang w:eastAsia="ru-RU"/>
        </w:rPr>
      </w:pPr>
    </w:p>
    <w:p w:rsidR="004B0796" w:rsidRDefault="004B0796" w:rsidP="004B0796">
      <w:pPr>
        <w:widowControl w:val="0"/>
        <w:tabs>
          <w:tab w:val="left" w:pos="480"/>
        </w:tabs>
        <w:autoSpaceDE w:val="0"/>
        <w:autoSpaceDN w:val="0"/>
        <w:adjustRightInd w:val="0"/>
        <w:spacing w:after="0" w:line="240" w:lineRule="auto"/>
        <w:ind w:right="2408"/>
        <w:rPr>
          <w:rFonts w:ascii="Times New Roman" w:eastAsia="Times New Roman" w:hAnsi="Times New Roman" w:cs="Times New Roman"/>
          <w:sz w:val="28"/>
          <w:szCs w:val="28"/>
          <w:lang w:eastAsia="ru-RU"/>
        </w:rPr>
      </w:pPr>
    </w:p>
    <w:p w:rsidR="004B0796" w:rsidRPr="00EC06B8" w:rsidRDefault="004B0796" w:rsidP="004B0796">
      <w:pPr>
        <w:widowControl w:val="0"/>
        <w:tabs>
          <w:tab w:val="left" w:pos="480"/>
        </w:tabs>
        <w:autoSpaceDE w:val="0"/>
        <w:autoSpaceDN w:val="0"/>
        <w:adjustRightInd w:val="0"/>
        <w:spacing w:after="0" w:line="240" w:lineRule="auto"/>
        <w:ind w:right="2408"/>
        <w:rPr>
          <w:rFonts w:ascii="Times New Roman" w:eastAsia="Times New Roman" w:hAnsi="Times New Roman" w:cs="Times New Roman"/>
          <w:sz w:val="28"/>
          <w:szCs w:val="28"/>
          <w:lang w:eastAsia="ru-RU"/>
        </w:rPr>
      </w:pPr>
    </w:p>
    <w:tbl>
      <w:tblPr>
        <w:tblpPr w:leftFromText="180" w:rightFromText="180" w:vertAnchor="text" w:horzAnchor="margin" w:tblpY="8"/>
        <w:tblW w:w="9639" w:type="dxa"/>
        <w:tblLook w:val="01E0" w:firstRow="1" w:lastRow="1" w:firstColumn="1" w:lastColumn="1" w:noHBand="0" w:noVBand="0"/>
      </w:tblPr>
      <w:tblGrid>
        <w:gridCol w:w="4962"/>
        <w:gridCol w:w="4677"/>
      </w:tblGrid>
      <w:tr w:rsidR="004B0796" w:rsidRPr="00EC06B8" w:rsidTr="00B844F6">
        <w:tc>
          <w:tcPr>
            <w:tcW w:w="4962" w:type="dxa"/>
          </w:tcPr>
          <w:p w:rsidR="004B0796" w:rsidRPr="00EC06B8" w:rsidRDefault="004B0796" w:rsidP="00B844F6">
            <w:pPr>
              <w:spacing w:after="0" w:line="240" w:lineRule="auto"/>
              <w:ind w:firstLine="709"/>
              <w:jc w:val="both"/>
              <w:rPr>
                <w:rFonts w:ascii="Times New Roman" w:eastAsia="Times New Roman" w:hAnsi="Times New Roman" w:cs="Times New Roman"/>
                <w:sz w:val="20"/>
                <w:szCs w:val="20"/>
                <w:lang w:eastAsia="ru-RU"/>
              </w:rPr>
            </w:pPr>
            <w:r w:rsidRPr="00EC06B8">
              <w:rPr>
                <w:rFonts w:ascii="Times New Roman" w:eastAsia="Times New Roman" w:hAnsi="Times New Roman" w:cs="Times New Roman"/>
                <w:sz w:val="20"/>
                <w:szCs w:val="20"/>
                <w:lang w:eastAsia="ru-RU"/>
              </w:rPr>
              <w:br w:type="page"/>
            </w:r>
            <w:r w:rsidRPr="00EC06B8">
              <w:rPr>
                <w:rFonts w:ascii="Times New Roman" w:eastAsia="Times New Roman" w:hAnsi="Times New Roman" w:cs="Times New Roman"/>
                <w:sz w:val="20"/>
                <w:szCs w:val="20"/>
                <w:lang w:eastAsia="ru-RU"/>
              </w:rPr>
              <w:br w:type="page"/>
            </w:r>
          </w:p>
          <w:p w:rsidR="004B0796" w:rsidRPr="00EC06B8" w:rsidRDefault="004B0796" w:rsidP="00B844F6">
            <w:pPr>
              <w:spacing w:after="0" w:line="240" w:lineRule="auto"/>
              <w:ind w:firstLine="709"/>
              <w:jc w:val="both"/>
              <w:rPr>
                <w:rFonts w:ascii="Times New Roman" w:eastAsia="Times New Roman" w:hAnsi="Times New Roman" w:cs="Times New Roman"/>
                <w:sz w:val="20"/>
                <w:szCs w:val="20"/>
                <w:lang w:eastAsia="ru-RU"/>
              </w:rPr>
            </w:pPr>
          </w:p>
          <w:p w:rsidR="004B0796" w:rsidRPr="00EC06B8" w:rsidRDefault="004B0796" w:rsidP="00B844F6">
            <w:pPr>
              <w:spacing w:after="0" w:line="240" w:lineRule="auto"/>
              <w:ind w:firstLine="709"/>
              <w:jc w:val="both"/>
              <w:rPr>
                <w:rFonts w:ascii="Times New Roman" w:eastAsia="Times New Roman" w:hAnsi="Times New Roman" w:cs="Times New Roman"/>
                <w:sz w:val="28"/>
                <w:szCs w:val="20"/>
                <w:lang w:eastAsia="ru-RU"/>
              </w:rPr>
            </w:pPr>
          </w:p>
        </w:tc>
        <w:tc>
          <w:tcPr>
            <w:tcW w:w="4677" w:type="dxa"/>
          </w:tcPr>
          <w:p w:rsidR="004B0796" w:rsidRPr="00EC06B8" w:rsidRDefault="004B0796" w:rsidP="00B844F6">
            <w:pPr>
              <w:spacing w:after="0" w:line="240" w:lineRule="auto"/>
              <w:ind w:left="317"/>
              <w:rPr>
                <w:rFonts w:ascii="Times New Roman" w:eastAsia="Times New Roman" w:hAnsi="Times New Roman" w:cs="Times New Roman"/>
                <w:sz w:val="28"/>
                <w:szCs w:val="20"/>
                <w:lang w:eastAsia="ru-RU"/>
              </w:rPr>
            </w:pPr>
            <w:r w:rsidRPr="00EC06B8">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 xml:space="preserve">1 </w:t>
            </w:r>
            <w:r w:rsidRPr="00EC06B8">
              <w:rPr>
                <w:rFonts w:ascii="Times New Roman" w:eastAsia="Times New Roman" w:hAnsi="Times New Roman" w:cs="Times New Roman"/>
                <w:sz w:val="28"/>
                <w:szCs w:val="28"/>
                <w:lang w:eastAsia="ru-RU"/>
              </w:rPr>
              <w:t>к приказу</w:t>
            </w:r>
          </w:p>
          <w:p w:rsidR="004B0796" w:rsidRPr="00EC06B8" w:rsidRDefault="004B0796" w:rsidP="00B844F6">
            <w:pPr>
              <w:tabs>
                <w:tab w:val="left" w:pos="10080"/>
              </w:tabs>
              <w:spacing w:after="0" w:line="240" w:lineRule="auto"/>
              <w:ind w:left="317"/>
              <w:rPr>
                <w:rFonts w:ascii="Times New Roman" w:eastAsia="Times New Roman" w:hAnsi="Times New Roman" w:cs="Times New Roman"/>
                <w:sz w:val="28"/>
                <w:szCs w:val="28"/>
                <w:lang w:eastAsia="ru-RU"/>
              </w:rPr>
            </w:pPr>
            <w:r w:rsidRPr="00EC06B8">
              <w:rPr>
                <w:rFonts w:ascii="Times New Roman" w:eastAsia="Times New Roman" w:hAnsi="Times New Roman" w:cs="Times New Roman"/>
                <w:sz w:val="28"/>
                <w:szCs w:val="28"/>
                <w:lang w:eastAsia="ru-RU"/>
              </w:rPr>
              <w:t>Министерства финансов</w:t>
            </w:r>
          </w:p>
          <w:p w:rsidR="004B0796" w:rsidRDefault="004B0796" w:rsidP="00B844F6">
            <w:pPr>
              <w:tabs>
                <w:tab w:val="left" w:pos="10080"/>
              </w:tabs>
              <w:spacing w:after="0" w:line="240" w:lineRule="auto"/>
              <w:ind w:left="317"/>
              <w:rPr>
                <w:rFonts w:ascii="Times New Roman" w:eastAsia="Times New Roman" w:hAnsi="Times New Roman" w:cs="Times New Roman"/>
                <w:sz w:val="28"/>
                <w:szCs w:val="28"/>
                <w:lang w:eastAsia="ru-RU"/>
              </w:rPr>
            </w:pPr>
            <w:r w:rsidRPr="00EC06B8">
              <w:rPr>
                <w:rFonts w:ascii="Times New Roman" w:eastAsia="Times New Roman" w:hAnsi="Times New Roman" w:cs="Times New Roman"/>
                <w:sz w:val="28"/>
                <w:szCs w:val="28"/>
                <w:lang w:eastAsia="ru-RU"/>
              </w:rPr>
              <w:t xml:space="preserve">Камчатского края </w:t>
            </w:r>
          </w:p>
          <w:p w:rsidR="004B0796" w:rsidRPr="002C2A86" w:rsidRDefault="004B0796" w:rsidP="0011359C">
            <w:pPr>
              <w:tabs>
                <w:tab w:val="left" w:pos="10080"/>
              </w:tabs>
              <w:spacing w:after="0" w:line="240" w:lineRule="auto"/>
              <w:ind w:left="317"/>
              <w:rPr>
                <w:rFonts w:ascii="Times New Roman" w:eastAsia="Times New Roman" w:hAnsi="Times New Roman" w:cs="Times New Roman"/>
                <w:sz w:val="28"/>
                <w:szCs w:val="28"/>
                <w:lang w:eastAsia="ru-RU"/>
              </w:rPr>
            </w:pPr>
            <w:r w:rsidRPr="00EC06B8">
              <w:rPr>
                <w:rFonts w:ascii="Times New Roman" w:eastAsia="Times New Roman" w:hAnsi="Times New Roman" w:cs="Times New Roman"/>
                <w:sz w:val="28"/>
                <w:szCs w:val="28"/>
                <w:lang w:eastAsia="ru-RU"/>
              </w:rPr>
              <w:t xml:space="preserve">от </w:t>
            </w:r>
            <w:r w:rsidR="0011359C">
              <w:rPr>
                <w:rFonts w:ascii="Times New Roman" w:eastAsia="Times New Roman" w:hAnsi="Times New Roman" w:cs="Times New Roman"/>
                <w:sz w:val="28"/>
                <w:szCs w:val="24"/>
                <w:lang w:eastAsia="ru-RU"/>
              </w:rPr>
              <w:t>23.12.2022</w:t>
            </w:r>
            <w:r>
              <w:rPr>
                <w:rFonts w:ascii="Times New Roman" w:eastAsia="Times New Roman" w:hAnsi="Times New Roman" w:cs="Times New Roman"/>
                <w:sz w:val="20"/>
                <w:szCs w:val="20"/>
                <w:lang w:eastAsia="ru-RU"/>
              </w:rPr>
              <w:t xml:space="preserve"> </w:t>
            </w:r>
            <w:r w:rsidRPr="00EC06B8">
              <w:rPr>
                <w:rFonts w:ascii="Times New Roman" w:eastAsia="Times New Roman" w:hAnsi="Times New Roman" w:cs="Times New Roman"/>
                <w:sz w:val="28"/>
                <w:szCs w:val="20"/>
                <w:lang w:eastAsia="ru-RU"/>
              </w:rPr>
              <w:t>№</w:t>
            </w:r>
            <w:r w:rsidRPr="00EC06B8">
              <w:rPr>
                <w:rFonts w:ascii="Times New Roman" w:eastAsia="Times New Roman" w:hAnsi="Times New Roman" w:cs="Times New Roman"/>
                <w:sz w:val="20"/>
                <w:szCs w:val="20"/>
                <w:lang w:eastAsia="ru-RU"/>
              </w:rPr>
              <w:t xml:space="preserve"> </w:t>
            </w:r>
            <w:r w:rsidR="0011359C">
              <w:rPr>
                <w:rFonts w:ascii="Times New Roman" w:eastAsia="Times New Roman" w:hAnsi="Times New Roman" w:cs="Times New Roman"/>
                <w:sz w:val="28"/>
                <w:szCs w:val="24"/>
                <w:lang w:eastAsia="ru-RU"/>
              </w:rPr>
              <w:t>33.01-06/615</w:t>
            </w:r>
          </w:p>
        </w:tc>
      </w:tr>
    </w:tbl>
    <w:p w:rsidR="004B0796" w:rsidRDefault="004B0796" w:rsidP="004B0796">
      <w:pPr>
        <w:widowControl w:val="0"/>
        <w:autoSpaceDE w:val="0"/>
        <w:autoSpaceDN w:val="0"/>
        <w:spacing w:after="0" w:line="240" w:lineRule="auto"/>
        <w:jc w:val="center"/>
        <w:rPr>
          <w:rFonts w:ascii="Calibri" w:eastAsia="Times New Roman" w:hAnsi="Calibri" w:cs="Calibri"/>
          <w:sz w:val="28"/>
          <w:szCs w:val="28"/>
          <w:lang w:eastAsia="ru-RU"/>
        </w:rPr>
      </w:pPr>
      <w:r w:rsidRPr="00EC06B8">
        <w:rPr>
          <w:rFonts w:ascii="Calibri" w:eastAsia="Times New Roman" w:hAnsi="Calibri" w:cs="Calibri"/>
          <w:sz w:val="28"/>
          <w:szCs w:val="28"/>
          <w:lang w:eastAsia="ru-RU"/>
        </w:rPr>
        <w:tab/>
      </w:r>
    </w:p>
    <w:p w:rsidR="004B0796" w:rsidRPr="00EC06B8" w:rsidRDefault="004B0796" w:rsidP="004B079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C06B8">
        <w:rPr>
          <w:rFonts w:ascii="Times New Roman" w:eastAsia="Times New Roman" w:hAnsi="Times New Roman" w:cs="Times New Roman"/>
          <w:sz w:val="28"/>
          <w:szCs w:val="28"/>
          <w:lang w:eastAsia="ru-RU"/>
        </w:rPr>
        <w:t xml:space="preserve">Положение </w:t>
      </w:r>
    </w:p>
    <w:p w:rsidR="004B0796" w:rsidRPr="00EC06B8" w:rsidRDefault="004B0796" w:rsidP="004B079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C06B8">
        <w:rPr>
          <w:rFonts w:ascii="Times New Roman" w:eastAsia="Times New Roman" w:hAnsi="Times New Roman" w:cs="Times New Roman"/>
          <w:sz w:val="28"/>
          <w:szCs w:val="28"/>
          <w:lang w:eastAsia="ru-RU"/>
        </w:rPr>
        <w:t>о Коллегии Министерства финансов Камчатского края</w:t>
      </w:r>
    </w:p>
    <w:p w:rsidR="004B0796" w:rsidRPr="00EC06B8" w:rsidRDefault="004B0796" w:rsidP="004B079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4B0796" w:rsidRPr="00EC06B8" w:rsidRDefault="004B0796" w:rsidP="004B079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C06B8">
        <w:rPr>
          <w:rFonts w:ascii="Times New Roman" w:eastAsia="Times New Roman" w:hAnsi="Times New Roman" w:cs="Times New Roman"/>
          <w:sz w:val="28"/>
          <w:szCs w:val="28"/>
          <w:lang w:eastAsia="ru-RU"/>
        </w:rPr>
        <w:t>1. Общие положения</w:t>
      </w:r>
    </w:p>
    <w:p w:rsidR="004B0796" w:rsidRPr="00EC06B8" w:rsidRDefault="004B0796" w:rsidP="004B079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4B0796" w:rsidRPr="00EC06B8" w:rsidRDefault="004B0796" w:rsidP="004B0796">
      <w:p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EC06B8">
        <w:rPr>
          <w:rFonts w:ascii="Times New Roman" w:eastAsia="Times New Roman" w:hAnsi="Times New Roman" w:cs="Times New Roman"/>
          <w:sz w:val="28"/>
          <w:szCs w:val="28"/>
          <w:lang w:eastAsia="ru-RU"/>
        </w:rPr>
        <w:t xml:space="preserve"> Настоящее Положение </w:t>
      </w:r>
      <w:r w:rsidRPr="00EC06B8">
        <w:rPr>
          <w:rFonts w:ascii="Times New Roman" w:eastAsia="Times New Roman" w:hAnsi="Times New Roman" w:cs="Times New Roman"/>
          <w:color w:val="000000"/>
          <w:sz w:val="28"/>
          <w:szCs w:val="28"/>
          <w:lang w:eastAsia="ru-RU"/>
        </w:rPr>
        <w:t>определяет компетенцию, порядок формирования и деятельности Коллегии Министерства финансов Камчатского края (далее - Коллегия).</w:t>
      </w:r>
    </w:p>
    <w:p w:rsidR="004B0796" w:rsidRPr="00EC06B8" w:rsidRDefault="004B0796" w:rsidP="004B0796">
      <w:pPr>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F4086">
        <w:rPr>
          <w:rFonts w:ascii="Times New Roman" w:eastAsia="Times New Roman" w:hAnsi="Times New Roman" w:cs="Times New Roman"/>
          <w:sz w:val="28"/>
          <w:szCs w:val="28"/>
          <w:lang w:eastAsia="ru-RU"/>
        </w:rPr>
        <w:t xml:space="preserve">2. </w:t>
      </w:r>
      <w:r w:rsidRPr="00EC06B8">
        <w:rPr>
          <w:rFonts w:ascii="Times New Roman" w:eastAsia="Times New Roman" w:hAnsi="Times New Roman" w:cs="Times New Roman"/>
          <w:sz w:val="28"/>
          <w:szCs w:val="28"/>
          <w:lang w:eastAsia="ru-RU"/>
        </w:rPr>
        <w:t>Коллегия является постоянно действующим совещательным органом при Министре финансов Камчатского края.</w:t>
      </w:r>
    </w:p>
    <w:p w:rsidR="004B0796" w:rsidRPr="00EC06B8" w:rsidRDefault="004B0796" w:rsidP="004B0796">
      <w:pPr>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077D9">
        <w:rPr>
          <w:rFonts w:ascii="Times New Roman" w:eastAsia="Times New Roman" w:hAnsi="Times New Roman" w:cs="Times New Roman"/>
          <w:sz w:val="28"/>
          <w:szCs w:val="28"/>
          <w:lang w:eastAsia="ru-RU"/>
        </w:rPr>
        <w:t>3. Коллегия рассматривает основные вопросы, связанные с выработкой и реализацией региональной политики, нормативным правовым регулированием, контролем и иными правоприменительными функциями в сфере бюджетных правоотношений и регулирования контрактной системы в сфере закупок товаров, работ, услуг для обеспечения нужд Камчатского края.</w:t>
      </w:r>
    </w:p>
    <w:p w:rsidR="004B0796" w:rsidRPr="00EC06B8" w:rsidRDefault="004B0796" w:rsidP="004B0796">
      <w:pPr>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06B8">
        <w:rPr>
          <w:rFonts w:ascii="Times New Roman" w:eastAsia="Times New Roman" w:hAnsi="Times New Roman" w:cs="Times New Roman"/>
          <w:sz w:val="28"/>
          <w:szCs w:val="28"/>
          <w:lang w:eastAsia="ru-RU"/>
        </w:rPr>
        <w:t>4. Коллегия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нормативными правовыми актами Министерства финансов Российской Федерации, законодательством Камчатского края, Положением о Министерстве, а также настоящим Положением.</w:t>
      </w:r>
    </w:p>
    <w:p w:rsidR="004B0796" w:rsidRPr="00EC06B8" w:rsidRDefault="004B0796" w:rsidP="004B0796">
      <w:pPr>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4B0796" w:rsidRPr="00EC06B8" w:rsidRDefault="004B0796" w:rsidP="004B0796">
      <w:pPr>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EC06B8">
        <w:rPr>
          <w:rFonts w:ascii="Times New Roman" w:eastAsia="Times New Roman" w:hAnsi="Times New Roman" w:cs="Times New Roman"/>
          <w:sz w:val="28"/>
          <w:szCs w:val="28"/>
          <w:lang w:eastAsia="ru-RU"/>
        </w:rPr>
        <w:t>2. Состав Коллегии</w:t>
      </w:r>
    </w:p>
    <w:p w:rsidR="004B0796" w:rsidRPr="00EC06B8" w:rsidRDefault="004B0796" w:rsidP="004B0796">
      <w:pPr>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4B0796" w:rsidRPr="00EC06B8" w:rsidRDefault="004B0796" w:rsidP="004B0796">
      <w:p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EC06B8">
        <w:rPr>
          <w:rFonts w:ascii="Times New Roman" w:eastAsia="Times New Roman" w:hAnsi="Times New Roman" w:cs="Times New Roman"/>
          <w:sz w:val="28"/>
          <w:szCs w:val="28"/>
          <w:lang w:eastAsia="ru-RU"/>
        </w:rPr>
        <w:t xml:space="preserve">. Коллегия состоит из председателя Коллегии, секретаря Коллегии и иных членов Коллегии. </w:t>
      </w:r>
    </w:p>
    <w:p w:rsidR="004B0796" w:rsidRPr="00EC06B8" w:rsidRDefault="004B0796" w:rsidP="004B0796">
      <w:pPr>
        <w:autoSpaceDE w:val="0"/>
        <w:autoSpaceDN w:val="0"/>
        <w:spacing w:after="0" w:line="240" w:lineRule="auto"/>
        <w:ind w:firstLine="540"/>
        <w:jc w:val="both"/>
        <w:rPr>
          <w:rFonts w:ascii="Arial" w:eastAsia="Times New Roman" w:hAnsi="Arial" w:cs="Arial"/>
          <w:color w:val="000000"/>
          <w:sz w:val="27"/>
          <w:szCs w:val="27"/>
          <w:lang w:eastAsia="ru-RU"/>
        </w:rPr>
      </w:pPr>
      <w:r>
        <w:rPr>
          <w:rFonts w:ascii="Times New Roman" w:eastAsia="Times New Roman" w:hAnsi="Times New Roman" w:cs="Times New Roman"/>
          <w:sz w:val="28"/>
          <w:szCs w:val="28"/>
          <w:lang w:eastAsia="ru-RU"/>
        </w:rPr>
        <w:t>6</w:t>
      </w:r>
      <w:r w:rsidRPr="00EC06B8">
        <w:rPr>
          <w:rFonts w:ascii="Times New Roman" w:eastAsia="Times New Roman" w:hAnsi="Times New Roman" w:cs="Times New Roman"/>
          <w:sz w:val="28"/>
          <w:szCs w:val="28"/>
          <w:lang w:eastAsia="ru-RU"/>
        </w:rPr>
        <w:t>. Председателем Коллегии является Министр финансов Камчатского края, а в случае его отсутствия – лицо, исполняющее его обязанности.</w:t>
      </w:r>
      <w:r w:rsidRPr="00EC06B8">
        <w:rPr>
          <w:rFonts w:ascii="Arial" w:eastAsia="Times New Roman" w:hAnsi="Arial" w:cs="Arial"/>
          <w:color w:val="000000"/>
          <w:sz w:val="27"/>
          <w:szCs w:val="27"/>
          <w:lang w:eastAsia="ru-RU"/>
        </w:rPr>
        <w:t xml:space="preserve"> </w:t>
      </w:r>
    </w:p>
    <w:p w:rsidR="004B0796" w:rsidRPr="00117E92" w:rsidRDefault="004B0796" w:rsidP="004B0796">
      <w:pPr>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r w:rsidRPr="00117E92">
        <w:rPr>
          <w:rFonts w:ascii="Times New Roman" w:eastAsia="Times New Roman" w:hAnsi="Times New Roman" w:cs="Times New Roman"/>
          <w:color w:val="000000"/>
          <w:sz w:val="28"/>
          <w:szCs w:val="28"/>
          <w:lang w:eastAsia="ru-RU"/>
        </w:rPr>
        <w:t>Секретарем Коллегии является референт отдела правового и кадрового обеспечения Министерства финансов Камчатского края</w:t>
      </w:r>
      <w:r>
        <w:rPr>
          <w:rFonts w:ascii="Times New Roman" w:eastAsia="Times New Roman" w:hAnsi="Times New Roman" w:cs="Times New Roman"/>
          <w:color w:val="000000"/>
          <w:sz w:val="28"/>
          <w:szCs w:val="28"/>
          <w:lang w:eastAsia="ru-RU"/>
        </w:rPr>
        <w:t>,</w:t>
      </w:r>
      <w:r w:rsidRPr="00117E92">
        <w:rPr>
          <w:rFonts w:ascii="Times New Roman" w:eastAsia="Times New Roman" w:hAnsi="Times New Roman" w:cs="Times New Roman"/>
          <w:color w:val="000000"/>
          <w:sz w:val="28"/>
          <w:szCs w:val="28"/>
          <w:lang w:eastAsia="ru-RU"/>
        </w:rPr>
        <w:t xml:space="preserve"> к должностным обязанностям которого относится исполнение обязанностей секретаря Коллегии, а в случае его отсутствия - лицо, исполняющее его обязанности.</w:t>
      </w:r>
    </w:p>
    <w:p w:rsidR="004B0796" w:rsidRDefault="004B0796" w:rsidP="004B0796">
      <w:pPr>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06B8">
        <w:rPr>
          <w:rFonts w:ascii="Times New Roman" w:eastAsia="Times New Roman" w:hAnsi="Times New Roman" w:cs="Times New Roman"/>
          <w:sz w:val="28"/>
          <w:szCs w:val="28"/>
          <w:lang w:eastAsia="ru-RU"/>
        </w:rPr>
        <w:t>Членами Коллегии явля</w:t>
      </w:r>
      <w:r>
        <w:rPr>
          <w:rFonts w:ascii="Times New Roman" w:eastAsia="Times New Roman" w:hAnsi="Times New Roman" w:cs="Times New Roman"/>
          <w:sz w:val="28"/>
          <w:szCs w:val="28"/>
          <w:lang w:eastAsia="ru-RU"/>
        </w:rPr>
        <w:t>ю</w:t>
      </w:r>
      <w:r w:rsidRPr="00EC06B8">
        <w:rPr>
          <w:rFonts w:ascii="Times New Roman" w:eastAsia="Times New Roman" w:hAnsi="Times New Roman" w:cs="Times New Roman"/>
          <w:sz w:val="28"/>
          <w:szCs w:val="28"/>
          <w:lang w:eastAsia="ru-RU"/>
        </w:rPr>
        <w:t>тся заместител</w:t>
      </w:r>
      <w:r>
        <w:rPr>
          <w:rFonts w:ascii="Times New Roman" w:eastAsia="Times New Roman" w:hAnsi="Times New Roman" w:cs="Times New Roman"/>
          <w:sz w:val="28"/>
          <w:szCs w:val="28"/>
          <w:lang w:eastAsia="ru-RU"/>
        </w:rPr>
        <w:t>ь</w:t>
      </w:r>
      <w:r w:rsidRPr="00EC06B8">
        <w:rPr>
          <w:rFonts w:ascii="Times New Roman" w:eastAsia="Times New Roman" w:hAnsi="Times New Roman" w:cs="Times New Roman"/>
          <w:sz w:val="28"/>
          <w:szCs w:val="28"/>
          <w:lang w:eastAsia="ru-RU"/>
        </w:rPr>
        <w:t xml:space="preserve"> Минис</w:t>
      </w:r>
      <w:r>
        <w:rPr>
          <w:rFonts w:ascii="Times New Roman" w:eastAsia="Times New Roman" w:hAnsi="Times New Roman" w:cs="Times New Roman"/>
          <w:sz w:val="28"/>
          <w:szCs w:val="28"/>
          <w:lang w:eastAsia="ru-RU"/>
        </w:rPr>
        <w:t xml:space="preserve">тра финансов Камчатского края, </w:t>
      </w:r>
      <w:r w:rsidRPr="00EC06B8">
        <w:rPr>
          <w:rFonts w:ascii="Times New Roman" w:eastAsia="Times New Roman" w:hAnsi="Times New Roman" w:cs="Times New Roman"/>
          <w:sz w:val="28"/>
          <w:szCs w:val="28"/>
          <w:lang w:eastAsia="ru-RU"/>
        </w:rPr>
        <w:t xml:space="preserve">заместители Министра </w:t>
      </w:r>
      <w:r>
        <w:rPr>
          <w:rFonts w:ascii="Times New Roman" w:eastAsia="Times New Roman" w:hAnsi="Times New Roman" w:cs="Times New Roman"/>
          <w:sz w:val="28"/>
          <w:szCs w:val="28"/>
          <w:lang w:eastAsia="ru-RU"/>
        </w:rPr>
        <w:t xml:space="preserve">- </w:t>
      </w:r>
      <w:r w:rsidRPr="00EC06B8">
        <w:rPr>
          <w:rFonts w:ascii="Times New Roman" w:eastAsia="Times New Roman" w:hAnsi="Times New Roman" w:cs="Times New Roman"/>
          <w:sz w:val="28"/>
          <w:szCs w:val="28"/>
          <w:lang w:eastAsia="ru-RU"/>
        </w:rPr>
        <w:t>начальники отделов Министерства (далее – заместители Министра)</w:t>
      </w:r>
      <w:r>
        <w:rPr>
          <w:rFonts w:ascii="Times New Roman" w:eastAsia="Times New Roman" w:hAnsi="Times New Roman" w:cs="Times New Roman"/>
          <w:sz w:val="28"/>
          <w:szCs w:val="28"/>
          <w:lang w:eastAsia="ru-RU"/>
        </w:rPr>
        <w:t>.</w:t>
      </w:r>
      <w:r w:rsidRPr="00EC06B8">
        <w:rPr>
          <w:rFonts w:ascii="Times New Roman" w:eastAsia="Times New Roman" w:hAnsi="Times New Roman" w:cs="Times New Roman"/>
          <w:sz w:val="28"/>
          <w:szCs w:val="28"/>
          <w:lang w:eastAsia="ru-RU"/>
        </w:rPr>
        <w:t xml:space="preserve"> </w:t>
      </w:r>
    </w:p>
    <w:p w:rsidR="004B0796" w:rsidRPr="00EC06B8" w:rsidRDefault="004B0796" w:rsidP="004B0796">
      <w:pPr>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66A13">
        <w:rPr>
          <w:rFonts w:ascii="Times New Roman" w:eastAsia="Times New Roman" w:hAnsi="Times New Roman" w:cs="Times New Roman"/>
          <w:sz w:val="28"/>
          <w:szCs w:val="28"/>
          <w:lang w:eastAsia="ru-RU"/>
        </w:rPr>
        <w:t xml:space="preserve">В состав Коллегии могут включаться представители других исполнительных органов Камчатского края, Законодательного Собрания </w:t>
      </w:r>
      <w:r w:rsidRPr="00866A13">
        <w:rPr>
          <w:rFonts w:ascii="Times New Roman" w:eastAsia="Times New Roman" w:hAnsi="Times New Roman" w:cs="Times New Roman"/>
          <w:sz w:val="28"/>
          <w:szCs w:val="28"/>
          <w:lang w:eastAsia="ru-RU"/>
        </w:rPr>
        <w:lastRenderedPageBreak/>
        <w:t>Камчатского края, Контрольно-счетной палаты Камчатского края, территориальных подразделений федеральных органов государственной власти, органов местного самоуправления муниципальных образований в Камчатском крае и организаций (по согласованию).</w:t>
      </w:r>
      <w:r w:rsidRPr="00EC06B8">
        <w:rPr>
          <w:rFonts w:ascii="Times New Roman" w:eastAsia="Times New Roman" w:hAnsi="Times New Roman" w:cs="Times New Roman"/>
          <w:sz w:val="28"/>
          <w:szCs w:val="28"/>
          <w:lang w:eastAsia="ru-RU"/>
        </w:rPr>
        <w:t xml:space="preserve"> </w:t>
      </w:r>
    </w:p>
    <w:p w:rsidR="004B0796" w:rsidRPr="00117E92" w:rsidRDefault="004B0796" w:rsidP="004B0796">
      <w:p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EC06B8">
        <w:rPr>
          <w:rFonts w:ascii="Times New Roman" w:eastAsia="Times New Roman" w:hAnsi="Times New Roman" w:cs="Times New Roman"/>
          <w:sz w:val="28"/>
          <w:szCs w:val="28"/>
          <w:lang w:eastAsia="ru-RU"/>
        </w:rPr>
        <w:t xml:space="preserve">. При необходимости в качестве экспертов </w:t>
      </w:r>
      <w:r>
        <w:rPr>
          <w:rFonts w:ascii="Times New Roman" w:eastAsia="Times New Roman" w:hAnsi="Times New Roman" w:cs="Times New Roman"/>
          <w:sz w:val="28"/>
          <w:szCs w:val="28"/>
          <w:lang w:eastAsia="ru-RU"/>
        </w:rPr>
        <w:t>к работе Коллегии могут привлекаться</w:t>
      </w:r>
      <w:r w:rsidRPr="00EC06B8">
        <w:rPr>
          <w:rFonts w:ascii="Times New Roman" w:eastAsia="Times New Roman" w:hAnsi="Times New Roman" w:cs="Times New Roman"/>
          <w:sz w:val="28"/>
          <w:szCs w:val="28"/>
          <w:lang w:eastAsia="ru-RU"/>
        </w:rPr>
        <w:t xml:space="preserve"> сотрудники </w:t>
      </w:r>
      <w:r w:rsidRPr="00117E92">
        <w:rPr>
          <w:rFonts w:ascii="Times New Roman" w:eastAsia="Times New Roman" w:hAnsi="Times New Roman" w:cs="Times New Roman"/>
          <w:sz w:val="28"/>
          <w:szCs w:val="28"/>
          <w:lang w:eastAsia="ru-RU"/>
        </w:rPr>
        <w:t>Министерства и иные лица, не входящие в состав Коллегии.</w:t>
      </w:r>
    </w:p>
    <w:p w:rsidR="004B0796" w:rsidRPr="00117E92" w:rsidRDefault="004B0796" w:rsidP="004B0796">
      <w:pPr>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r w:rsidRPr="00117E92">
        <w:rPr>
          <w:rFonts w:ascii="Times New Roman" w:eastAsia="Times New Roman" w:hAnsi="Times New Roman" w:cs="Times New Roman"/>
          <w:sz w:val="28"/>
          <w:szCs w:val="28"/>
          <w:lang w:eastAsia="ru-RU"/>
        </w:rPr>
        <w:t xml:space="preserve">8. </w:t>
      </w:r>
      <w:r w:rsidRPr="00117E92">
        <w:rPr>
          <w:rFonts w:ascii="Times New Roman" w:eastAsia="Times New Roman" w:hAnsi="Times New Roman" w:cs="Times New Roman"/>
          <w:color w:val="000000"/>
          <w:sz w:val="28"/>
          <w:szCs w:val="28"/>
          <w:lang w:eastAsia="ru-RU"/>
        </w:rPr>
        <w:t>Решение о включении в состав Коллегии, исключении из состава Коллегии члена Коллегии принимается Министром финансов Камчатского края.</w:t>
      </w:r>
    </w:p>
    <w:p w:rsidR="004B0796" w:rsidRPr="00117E92" w:rsidRDefault="004B0796" w:rsidP="004B0796">
      <w:pPr>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17E92">
        <w:rPr>
          <w:rFonts w:ascii="Times New Roman" w:eastAsia="Times New Roman" w:hAnsi="Times New Roman" w:cs="Times New Roman"/>
          <w:sz w:val="28"/>
          <w:szCs w:val="28"/>
          <w:lang w:eastAsia="ru-RU"/>
        </w:rPr>
        <w:t xml:space="preserve">9. </w:t>
      </w:r>
      <w:r w:rsidRPr="00117E92">
        <w:rPr>
          <w:rFonts w:ascii="Times New Roman" w:eastAsia="Times New Roman" w:hAnsi="Times New Roman" w:cs="Times New Roman"/>
          <w:color w:val="000000"/>
          <w:sz w:val="28"/>
          <w:szCs w:val="28"/>
          <w:lang w:eastAsia="ru-RU"/>
        </w:rPr>
        <w:t>Члены Коллегии входят в состав Коллегии на общественных началах и безвозмездной основе.</w:t>
      </w:r>
    </w:p>
    <w:p w:rsidR="004B0796" w:rsidRPr="00117E92" w:rsidRDefault="004B0796" w:rsidP="004B0796">
      <w:pPr>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4B0796" w:rsidRPr="00117E92" w:rsidRDefault="004B0796" w:rsidP="004B0796">
      <w:pPr>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117E92">
        <w:rPr>
          <w:rFonts w:ascii="Times New Roman" w:eastAsia="Times New Roman" w:hAnsi="Times New Roman" w:cs="Times New Roman"/>
          <w:sz w:val="28"/>
          <w:szCs w:val="28"/>
          <w:lang w:eastAsia="ru-RU"/>
        </w:rPr>
        <w:t>3. Организация и порядок работы Коллегии</w:t>
      </w:r>
    </w:p>
    <w:p w:rsidR="004B0796" w:rsidRPr="00117E92" w:rsidRDefault="004B0796" w:rsidP="004B0796">
      <w:pPr>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4B0796" w:rsidRPr="00117E92" w:rsidRDefault="004B0796" w:rsidP="004B0796">
      <w:pPr>
        <w:spacing w:after="0" w:line="240" w:lineRule="auto"/>
        <w:ind w:firstLine="567"/>
        <w:jc w:val="both"/>
        <w:rPr>
          <w:rFonts w:ascii="Times New Roman" w:eastAsiaTheme="minorEastAsia" w:hAnsi="Times New Roman" w:cs="Times New Roman"/>
          <w:sz w:val="28"/>
          <w:szCs w:val="28"/>
        </w:rPr>
      </w:pPr>
      <w:r w:rsidRPr="00117E92">
        <w:rPr>
          <w:rFonts w:ascii="Times New Roman" w:eastAsia="Times New Roman" w:hAnsi="Times New Roman" w:cs="Times New Roman"/>
          <w:sz w:val="28"/>
          <w:szCs w:val="28"/>
          <w:lang w:eastAsia="ru-RU"/>
        </w:rPr>
        <w:t xml:space="preserve">10. </w:t>
      </w:r>
      <w:r w:rsidRPr="00117E92">
        <w:rPr>
          <w:rFonts w:ascii="Times New Roman" w:eastAsia="Times New Roman" w:hAnsi="Times New Roman" w:cs="Times New Roman"/>
          <w:color w:val="000000"/>
          <w:sz w:val="28"/>
          <w:szCs w:val="28"/>
          <w:lang w:eastAsia="ru-RU"/>
        </w:rPr>
        <w:t>Основной формой деятельности Коллегии является заседание Коллегии.</w:t>
      </w:r>
      <w:r w:rsidRPr="00117E92">
        <w:rPr>
          <w:rFonts w:ascii="Times New Roman" w:eastAsiaTheme="minorEastAsia" w:hAnsi="Times New Roman" w:cs="Times New Roman"/>
          <w:color w:val="3B4256"/>
          <w:sz w:val="28"/>
          <w:szCs w:val="28"/>
        </w:rPr>
        <w:t xml:space="preserve"> </w:t>
      </w:r>
      <w:r w:rsidRPr="00117E92">
        <w:rPr>
          <w:rFonts w:ascii="Times New Roman" w:eastAsiaTheme="minorEastAsia" w:hAnsi="Times New Roman" w:cs="Times New Roman"/>
          <w:sz w:val="28"/>
          <w:szCs w:val="28"/>
        </w:rPr>
        <w:t>Заседания Коллегии проводятся по мере необходимости. Перечень вопросов определяется председателем Коллегии.</w:t>
      </w:r>
    </w:p>
    <w:p w:rsidR="004B0796" w:rsidRPr="00117E92" w:rsidRDefault="004B0796" w:rsidP="004B0796">
      <w:pPr>
        <w:spacing w:after="0" w:line="240" w:lineRule="auto"/>
        <w:ind w:firstLine="567"/>
        <w:jc w:val="both"/>
        <w:rPr>
          <w:rFonts w:ascii="Times New Roman" w:eastAsiaTheme="minorEastAsia" w:hAnsi="Times New Roman" w:cs="Times New Roman"/>
          <w:sz w:val="28"/>
          <w:szCs w:val="28"/>
        </w:rPr>
      </w:pPr>
      <w:r w:rsidRPr="00117E92">
        <w:rPr>
          <w:rFonts w:ascii="Times New Roman" w:eastAsia="Times New Roman" w:hAnsi="Times New Roman" w:cs="Times New Roman"/>
          <w:color w:val="000000"/>
          <w:sz w:val="28"/>
          <w:szCs w:val="28"/>
          <w:lang w:eastAsia="ru-RU"/>
        </w:rPr>
        <w:t xml:space="preserve">11. Председатель Коллегии руководит деятельностью Коллегии, ведет заседания Коллегии, организует контроль за исполнением принятых решений Коллегии. </w:t>
      </w:r>
    </w:p>
    <w:p w:rsidR="004B0796" w:rsidRPr="00117E92" w:rsidRDefault="004B0796" w:rsidP="004B0796">
      <w:pPr>
        <w:spacing w:after="0" w:line="240" w:lineRule="auto"/>
        <w:ind w:firstLine="567"/>
        <w:jc w:val="both"/>
        <w:rPr>
          <w:rFonts w:ascii="Times New Roman" w:eastAsia="Times New Roman" w:hAnsi="Times New Roman" w:cs="Times New Roman"/>
          <w:color w:val="000000"/>
          <w:sz w:val="28"/>
          <w:szCs w:val="28"/>
          <w:lang w:eastAsia="ru-RU"/>
        </w:rPr>
      </w:pPr>
      <w:r w:rsidRPr="00117E92">
        <w:rPr>
          <w:rFonts w:ascii="Times New Roman" w:eastAsia="Times New Roman" w:hAnsi="Times New Roman" w:cs="Times New Roman"/>
          <w:color w:val="000000"/>
          <w:sz w:val="28"/>
          <w:szCs w:val="28"/>
          <w:lang w:eastAsia="ru-RU"/>
        </w:rPr>
        <w:t>12. Члены Коллегии обязаны участвовать в заседаниях Коллегии лично. Члены Коллегии не вправе делегировать свои полномочия другим лицам, а также передавать право голоса другим членам Коллегии. О невозможности присутствовать на заседании Коллегии по уважительной причине члены Коллегии информируют секретаря Коллегии не позднее, чем за один рабочий день до даты заседания Коллегии.</w:t>
      </w:r>
      <w:r w:rsidRPr="00117E92">
        <w:rPr>
          <w:rFonts w:ascii="PTF55F-webfont" w:eastAsiaTheme="minorEastAsia" w:hAnsi="PTF55F-webfont"/>
          <w:sz w:val="28"/>
          <w:szCs w:val="28"/>
        </w:rPr>
        <w:t xml:space="preserve"> </w:t>
      </w:r>
    </w:p>
    <w:p w:rsidR="004B0796" w:rsidRPr="00117E92" w:rsidRDefault="004B0796" w:rsidP="004B0796">
      <w:pPr>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17E92">
        <w:rPr>
          <w:rFonts w:ascii="Times New Roman" w:eastAsia="Times New Roman" w:hAnsi="Times New Roman" w:cs="Times New Roman"/>
          <w:color w:val="000000"/>
          <w:sz w:val="28"/>
          <w:szCs w:val="28"/>
          <w:lang w:eastAsia="ru-RU"/>
        </w:rPr>
        <w:t xml:space="preserve">13. </w:t>
      </w:r>
      <w:r w:rsidRPr="00117E92">
        <w:rPr>
          <w:rFonts w:ascii="Times New Roman" w:eastAsia="Times New Roman" w:hAnsi="Times New Roman" w:cs="Times New Roman"/>
          <w:sz w:val="28"/>
          <w:szCs w:val="28"/>
          <w:lang w:eastAsia="ru-RU"/>
        </w:rPr>
        <w:t xml:space="preserve">Материалы к заседаниям Коллегии по вопросам, определенным председателем Коллегии, подготавливаются структурными подразделениями Министерства по согласованию с заместителями Министра и должны включать, в том числе, предложения в проект протокола заседания Коллегии. </w:t>
      </w:r>
    </w:p>
    <w:p w:rsidR="004B0796" w:rsidRPr="000E69AD" w:rsidRDefault="004B0796" w:rsidP="004B0796">
      <w:pPr>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17E92">
        <w:rPr>
          <w:rFonts w:ascii="Times New Roman" w:eastAsia="Times New Roman" w:hAnsi="Times New Roman" w:cs="Times New Roman"/>
          <w:sz w:val="28"/>
          <w:szCs w:val="28"/>
          <w:lang w:eastAsia="ru-RU"/>
        </w:rPr>
        <w:t>Материалы, указанные в настоящей части, представляются</w:t>
      </w:r>
      <w:r w:rsidRPr="00EC06B8">
        <w:rPr>
          <w:rFonts w:ascii="Times New Roman" w:eastAsia="Times New Roman" w:hAnsi="Times New Roman" w:cs="Times New Roman"/>
          <w:sz w:val="28"/>
          <w:szCs w:val="28"/>
          <w:lang w:eastAsia="ru-RU"/>
        </w:rPr>
        <w:t xml:space="preserve"> председателю Коллегии </w:t>
      </w:r>
      <w:r w:rsidRPr="000E69AD">
        <w:rPr>
          <w:rFonts w:ascii="Times New Roman" w:eastAsia="Times New Roman" w:hAnsi="Times New Roman" w:cs="Times New Roman"/>
          <w:sz w:val="28"/>
          <w:szCs w:val="28"/>
          <w:lang w:eastAsia="ru-RU"/>
        </w:rPr>
        <w:t xml:space="preserve">не позднее, чем за 5 календарных дней до даты заседания Коллегии. </w:t>
      </w:r>
    </w:p>
    <w:p w:rsidR="004B0796" w:rsidRPr="000E69AD" w:rsidRDefault="004B0796" w:rsidP="004B0796">
      <w:pPr>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69AD">
        <w:rPr>
          <w:rFonts w:ascii="Times New Roman" w:eastAsia="Times New Roman" w:hAnsi="Times New Roman" w:cs="Times New Roman"/>
          <w:sz w:val="28"/>
          <w:szCs w:val="28"/>
          <w:lang w:eastAsia="ru-RU"/>
        </w:rPr>
        <w:t>При необходимости члены Коллегии, не являющиеся сотрудниками Министерства, направляют в адрес Министерства документы, материалы и предложения в проект протокола заседания Коллегии.</w:t>
      </w:r>
    </w:p>
    <w:p w:rsidR="004B0796" w:rsidRPr="00EC06B8" w:rsidRDefault="004B0796" w:rsidP="004B0796">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r w:rsidRPr="000E69AD">
        <w:rPr>
          <w:rFonts w:ascii="Times New Roman" w:eastAsia="Times New Roman" w:hAnsi="Times New Roman" w:cs="Times New Roman"/>
          <w:color w:val="000000"/>
          <w:sz w:val="28"/>
          <w:szCs w:val="28"/>
          <w:lang w:eastAsia="ru-RU"/>
        </w:rPr>
        <w:t>. Повестка заседания Коллегии утверждается председателем Коллегии. Проекты решений Коллегии и все необходимые материалы согласовываются председателем Коллегии не позднее, чем за 3 календарных дня</w:t>
      </w:r>
      <w:r w:rsidRPr="00EC06B8">
        <w:rPr>
          <w:rFonts w:ascii="Times New Roman" w:eastAsia="Times New Roman" w:hAnsi="Times New Roman" w:cs="Times New Roman"/>
          <w:color w:val="000000"/>
          <w:sz w:val="28"/>
          <w:szCs w:val="28"/>
          <w:lang w:eastAsia="ru-RU"/>
        </w:rPr>
        <w:t xml:space="preserve"> до даты заседания Коллегии.</w:t>
      </w:r>
    </w:p>
    <w:p w:rsidR="004B0796" w:rsidRPr="00EC06B8" w:rsidRDefault="004B0796" w:rsidP="004B0796">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r w:rsidRPr="00EC06B8">
        <w:rPr>
          <w:rFonts w:ascii="Times New Roman" w:eastAsia="Times New Roman" w:hAnsi="Times New Roman" w:cs="Times New Roman"/>
          <w:color w:val="000000"/>
          <w:sz w:val="28"/>
          <w:szCs w:val="28"/>
          <w:lang w:eastAsia="ru-RU"/>
        </w:rPr>
        <w:t xml:space="preserve">. Секретарь Коллегии уведомляет членов Коллегии и иных приглашенных лиц о времени и месте заседания Коллегии </w:t>
      </w:r>
      <w:r w:rsidRPr="00866A13">
        <w:rPr>
          <w:rFonts w:ascii="Times New Roman" w:eastAsia="Times New Roman" w:hAnsi="Times New Roman" w:cs="Times New Roman"/>
          <w:color w:val="000000"/>
          <w:sz w:val="28"/>
          <w:szCs w:val="28"/>
          <w:lang w:eastAsia="ru-RU"/>
        </w:rPr>
        <w:t>не позднее, чем за 7 календарных дней до даты заседания Коллегии.</w:t>
      </w:r>
    </w:p>
    <w:p w:rsidR="004B0796" w:rsidRPr="00EC06B8" w:rsidRDefault="004B0796" w:rsidP="004B0796">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r w:rsidRPr="00EC06B8">
        <w:rPr>
          <w:rFonts w:ascii="Times New Roman" w:eastAsia="Times New Roman" w:hAnsi="Times New Roman" w:cs="Times New Roman"/>
          <w:color w:val="000000"/>
          <w:sz w:val="28"/>
          <w:szCs w:val="28"/>
          <w:lang w:eastAsia="ru-RU"/>
        </w:rPr>
        <w:t>. Заседание Коллегии является правомочным, если на нем присутствуют не менее половины членов Коллегии.</w:t>
      </w:r>
    </w:p>
    <w:p w:rsidR="004B0796" w:rsidRPr="00EC06B8" w:rsidRDefault="004B0796" w:rsidP="004B0796">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r w:rsidRPr="00EC06B8">
        <w:rPr>
          <w:rFonts w:ascii="Times New Roman" w:eastAsia="Times New Roman" w:hAnsi="Times New Roman" w:cs="Times New Roman"/>
          <w:color w:val="000000"/>
          <w:sz w:val="28"/>
          <w:szCs w:val="28"/>
          <w:lang w:eastAsia="ru-RU"/>
        </w:rPr>
        <w:t>. По каждому вопросу повестки заседания Коллегии принимается отдельное решение.</w:t>
      </w:r>
    </w:p>
    <w:p w:rsidR="004B0796" w:rsidRPr="00EC06B8" w:rsidRDefault="004B0796" w:rsidP="004B0796">
      <w:pPr>
        <w:spacing w:after="0" w:line="240" w:lineRule="auto"/>
        <w:ind w:firstLine="567"/>
        <w:jc w:val="both"/>
        <w:rPr>
          <w:rFonts w:ascii="Times New Roman" w:eastAsiaTheme="minorEastAsia" w:hAnsi="Times New Roman" w:cs="Times New Roman"/>
          <w:sz w:val="28"/>
          <w:szCs w:val="28"/>
        </w:rPr>
      </w:pPr>
      <w:r>
        <w:rPr>
          <w:rFonts w:ascii="Times New Roman" w:eastAsia="Times New Roman" w:hAnsi="Times New Roman" w:cs="Times New Roman"/>
          <w:color w:val="000000"/>
          <w:sz w:val="28"/>
          <w:szCs w:val="28"/>
          <w:lang w:eastAsia="ru-RU"/>
        </w:rPr>
        <w:lastRenderedPageBreak/>
        <w:t>18</w:t>
      </w:r>
      <w:r w:rsidRPr="00EC06B8">
        <w:rPr>
          <w:rFonts w:ascii="Times New Roman" w:eastAsia="Times New Roman" w:hAnsi="Times New Roman" w:cs="Times New Roman"/>
          <w:color w:val="000000"/>
          <w:sz w:val="28"/>
          <w:szCs w:val="28"/>
          <w:lang w:eastAsia="ru-RU"/>
        </w:rPr>
        <w:t xml:space="preserve">. Решение Коллегии принимается простым большинством голосов присутствующих на заседании членов Коллегии и оформляется </w:t>
      </w:r>
      <w:r w:rsidRPr="00EC06B8">
        <w:rPr>
          <w:rFonts w:ascii="Times New Roman" w:eastAsia="Times New Roman" w:hAnsi="Times New Roman" w:cs="Times New Roman"/>
          <w:sz w:val="28"/>
          <w:szCs w:val="28"/>
          <w:lang w:eastAsia="ru-RU"/>
        </w:rPr>
        <w:t>протоколом заседания Коллегии. При равенстве голосов решающим является голос председателя Коллегии.</w:t>
      </w:r>
      <w:r w:rsidRPr="00EC06B8">
        <w:rPr>
          <w:rFonts w:ascii="Times New Roman" w:eastAsiaTheme="minorEastAsia" w:hAnsi="Times New Roman" w:cs="Times New Roman"/>
          <w:sz w:val="28"/>
          <w:szCs w:val="28"/>
        </w:rPr>
        <w:t xml:space="preserve"> </w:t>
      </w:r>
    </w:p>
    <w:p w:rsidR="004B0796" w:rsidRPr="00EC06B8" w:rsidRDefault="004B0796" w:rsidP="004B0796">
      <w:pPr>
        <w:spacing w:after="0" w:line="240" w:lineRule="auto"/>
        <w:ind w:firstLine="567"/>
        <w:jc w:val="both"/>
        <w:rPr>
          <w:rFonts w:ascii="Times New Roman" w:eastAsiaTheme="minorEastAsia" w:hAnsi="Times New Roman" w:cs="Times New Roman"/>
          <w:sz w:val="28"/>
          <w:szCs w:val="28"/>
        </w:rPr>
      </w:pPr>
      <w:r w:rsidRPr="00EC06B8">
        <w:rPr>
          <w:rFonts w:ascii="Times New Roman" w:eastAsiaTheme="minorEastAsia" w:hAnsi="Times New Roman" w:cs="Times New Roman"/>
          <w:sz w:val="28"/>
          <w:szCs w:val="28"/>
        </w:rPr>
        <w:t xml:space="preserve">Особое мнение члена Коллегии оформляется в письменном виде и прилагается к протоколу заседания Коллегии. </w:t>
      </w:r>
    </w:p>
    <w:p w:rsidR="004B0796" w:rsidRPr="00EC06B8" w:rsidRDefault="004B0796" w:rsidP="004B0796">
      <w:pPr>
        <w:spacing w:after="0" w:line="240"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w:t>
      </w:r>
      <w:r w:rsidRPr="00EC06B8">
        <w:rPr>
          <w:rFonts w:ascii="Times New Roman" w:eastAsiaTheme="minorEastAsia" w:hAnsi="Times New Roman" w:cs="Times New Roman"/>
          <w:sz w:val="28"/>
          <w:szCs w:val="28"/>
        </w:rPr>
        <w:t xml:space="preserve">. </w:t>
      </w:r>
      <w:r w:rsidRPr="00EC06B8">
        <w:rPr>
          <w:rFonts w:ascii="Times New Roman" w:eastAsiaTheme="minorEastAsia" w:hAnsi="Times New Roman" w:cs="Times New Roman"/>
          <w:color w:val="000000"/>
          <w:sz w:val="28"/>
          <w:szCs w:val="28"/>
        </w:rPr>
        <w:t xml:space="preserve">Решение Коллегии обязательно для исполнения государственными гражданскими служащими Министерства. Решение Коллегии носит рекомендательный характер для других органов </w:t>
      </w:r>
      <w:r>
        <w:rPr>
          <w:rFonts w:ascii="Times New Roman" w:eastAsiaTheme="minorEastAsia" w:hAnsi="Times New Roman" w:cs="Times New Roman"/>
          <w:color w:val="000000"/>
          <w:sz w:val="28"/>
          <w:szCs w:val="28"/>
        </w:rPr>
        <w:t>государственной</w:t>
      </w:r>
      <w:r w:rsidRPr="00EC06B8">
        <w:rPr>
          <w:rFonts w:ascii="Times New Roman" w:eastAsiaTheme="minorEastAsia" w:hAnsi="Times New Roman" w:cs="Times New Roman"/>
          <w:color w:val="000000"/>
          <w:sz w:val="28"/>
          <w:szCs w:val="28"/>
        </w:rPr>
        <w:t xml:space="preserve"> власти Камчатского края, органов местного самоуправления муниципальных</w:t>
      </w:r>
      <w:r>
        <w:rPr>
          <w:rFonts w:ascii="Times New Roman" w:eastAsiaTheme="minorEastAsia" w:hAnsi="Times New Roman" w:cs="Times New Roman"/>
          <w:color w:val="000000"/>
          <w:sz w:val="28"/>
          <w:szCs w:val="28"/>
        </w:rPr>
        <w:t xml:space="preserve"> образований в Камчатском крае </w:t>
      </w:r>
      <w:r w:rsidRPr="00EC06B8">
        <w:rPr>
          <w:rFonts w:ascii="Times New Roman" w:eastAsiaTheme="minorEastAsia" w:hAnsi="Times New Roman" w:cs="Times New Roman"/>
          <w:color w:val="000000"/>
          <w:sz w:val="28"/>
          <w:szCs w:val="28"/>
        </w:rPr>
        <w:t>и иных организаций.</w:t>
      </w:r>
    </w:p>
    <w:p w:rsidR="004B0796" w:rsidRPr="000E69AD" w:rsidRDefault="004B0796" w:rsidP="004B0796">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20</w:t>
      </w:r>
      <w:r w:rsidRPr="00EC06B8">
        <w:rPr>
          <w:rFonts w:ascii="Times New Roman" w:eastAsia="Times New Roman" w:hAnsi="Times New Roman" w:cs="Times New Roman"/>
          <w:sz w:val="28"/>
          <w:szCs w:val="28"/>
          <w:lang w:eastAsia="ru-RU"/>
        </w:rPr>
        <w:t xml:space="preserve">. </w:t>
      </w:r>
      <w:r w:rsidRPr="0011359C">
        <w:rPr>
          <w:rFonts w:ascii="Times New Roman" w:eastAsia="Times New Roman" w:hAnsi="Times New Roman" w:cs="Times New Roman"/>
          <w:sz w:val="28"/>
          <w:szCs w:val="28"/>
          <w:lang w:eastAsia="ru-RU"/>
        </w:rPr>
        <w:t>Протокол заседания Коллегии оформляется секретарем Коллегии в течение 3 рабочих дней с даты проведения заседания Коллегии</w:t>
      </w:r>
      <w:r w:rsidRPr="0011359C">
        <w:rPr>
          <w:rFonts w:ascii="Times New Roman" w:eastAsia="Times New Roman" w:hAnsi="Times New Roman" w:cs="Times New Roman"/>
          <w:color w:val="000000"/>
          <w:sz w:val="28"/>
          <w:szCs w:val="28"/>
          <w:lang w:eastAsia="ru-RU"/>
        </w:rPr>
        <w:t xml:space="preserve"> в соответствии с Типовой инструкцией по делопроизводству в исполнительных органах государственной власти Камчатского края и Инструкцией по делопроизводству в Министерстве </w:t>
      </w:r>
      <w:r w:rsidRPr="0011359C">
        <w:rPr>
          <w:rFonts w:ascii="Times New Roman" w:eastAsia="Times New Roman" w:hAnsi="Times New Roman" w:cs="Times New Roman"/>
          <w:sz w:val="28"/>
          <w:szCs w:val="28"/>
          <w:lang w:eastAsia="ru-RU"/>
        </w:rPr>
        <w:t xml:space="preserve">и </w:t>
      </w:r>
      <w:r w:rsidRPr="0011359C">
        <w:rPr>
          <w:rFonts w:ascii="Times New Roman" w:eastAsia="Times New Roman" w:hAnsi="Times New Roman" w:cs="Times New Roman"/>
          <w:color w:val="000000"/>
          <w:sz w:val="28"/>
          <w:szCs w:val="28"/>
          <w:lang w:eastAsia="ru-RU"/>
        </w:rPr>
        <w:t>подписывается председателем Коллегии.</w:t>
      </w:r>
      <w:r w:rsidRPr="000E69AD">
        <w:rPr>
          <w:rFonts w:ascii="Times New Roman" w:eastAsia="Times New Roman" w:hAnsi="Times New Roman" w:cs="Times New Roman"/>
          <w:color w:val="000000"/>
          <w:sz w:val="28"/>
          <w:szCs w:val="28"/>
          <w:lang w:eastAsia="ru-RU"/>
        </w:rPr>
        <w:t xml:space="preserve"> </w:t>
      </w:r>
    </w:p>
    <w:p w:rsidR="004B0796" w:rsidRPr="00EC06B8" w:rsidRDefault="004B0796" w:rsidP="004B0796">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r w:rsidRPr="000E69AD">
        <w:rPr>
          <w:rFonts w:ascii="Times New Roman" w:eastAsia="Times New Roman" w:hAnsi="Times New Roman" w:cs="Times New Roman"/>
          <w:color w:val="000000"/>
          <w:sz w:val="28"/>
          <w:szCs w:val="28"/>
          <w:lang w:eastAsia="ru-RU"/>
        </w:rPr>
        <w:t>. Секретарь Коллегии в течение пяти рабочих дней со дня подписания протокола заседания Коллегии направляет членам Коллегии</w:t>
      </w:r>
      <w:r w:rsidRPr="00EC06B8">
        <w:rPr>
          <w:rFonts w:ascii="Times New Roman" w:eastAsia="Times New Roman" w:hAnsi="Times New Roman" w:cs="Times New Roman"/>
          <w:color w:val="000000"/>
          <w:sz w:val="28"/>
          <w:szCs w:val="28"/>
          <w:lang w:eastAsia="ru-RU"/>
        </w:rPr>
        <w:t xml:space="preserve"> его копию и в этот же срок </w:t>
      </w:r>
      <w:r w:rsidRPr="0011359C">
        <w:rPr>
          <w:rFonts w:ascii="Times New Roman" w:eastAsia="Times New Roman" w:hAnsi="Times New Roman" w:cs="Times New Roman"/>
          <w:color w:val="000000"/>
          <w:sz w:val="28"/>
          <w:szCs w:val="28"/>
          <w:lang w:eastAsia="ru-RU"/>
        </w:rPr>
        <w:t xml:space="preserve">размещает </w:t>
      </w:r>
      <w:r w:rsidRPr="0011359C">
        <w:rPr>
          <w:rFonts w:ascii="Times New Roman" w:eastAsia="Times New Roman" w:hAnsi="Times New Roman" w:cs="Times New Roman"/>
          <w:sz w:val="28"/>
          <w:szCs w:val="28"/>
          <w:lang w:eastAsia="ru-RU"/>
        </w:rPr>
        <w:t>протокол заседания Коллегии в электронной форме</w:t>
      </w:r>
      <w:r w:rsidRPr="0011359C">
        <w:rPr>
          <w:rFonts w:ascii="Times New Roman" w:eastAsia="Times New Roman" w:hAnsi="Times New Roman" w:cs="Times New Roman"/>
          <w:color w:val="000000"/>
          <w:sz w:val="28"/>
          <w:szCs w:val="28"/>
          <w:lang w:eastAsia="ru-RU"/>
        </w:rPr>
        <w:t xml:space="preserve"> </w:t>
      </w:r>
      <w:r w:rsidRPr="0011359C">
        <w:rPr>
          <w:rFonts w:ascii="Times New Roman" w:eastAsiaTheme="minorEastAsia" w:hAnsi="Times New Roman" w:cs="Times New Roman"/>
          <w:sz w:val="28"/>
          <w:szCs w:val="28"/>
        </w:rPr>
        <w:t>на официальном сайте исполнительных органов власти Камчатского края в сети Интернет на странице Министерства в разделе «Текущая деятельность» подраздел «</w:t>
      </w:r>
      <w:r w:rsidR="00350867" w:rsidRPr="0011359C">
        <w:rPr>
          <w:rFonts w:ascii="Times New Roman" w:eastAsiaTheme="minorEastAsia" w:hAnsi="Times New Roman" w:cs="Times New Roman"/>
          <w:sz w:val="28"/>
          <w:szCs w:val="28"/>
        </w:rPr>
        <w:t>Коллегиальные органы</w:t>
      </w:r>
      <w:r w:rsidRPr="0011359C">
        <w:rPr>
          <w:rFonts w:ascii="Times New Roman" w:eastAsiaTheme="minorEastAsia" w:hAnsi="Times New Roman" w:cs="Times New Roman"/>
          <w:sz w:val="28"/>
          <w:szCs w:val="28"/>
        </w:rPr>
        <w:t>»</w:t>
      </w:r>
      <w:r w:rsidRPr="0011359C">
        <w:rPr>
          <w:rFonts w:ascii="Times New Roman" w:eastAsia="Times New Roman" w:hAnsi="Times New Roman" w:cs="Times New Roman"/>
          <w:color w:val="000000"/>
          <w:sz w:val="28"/>
          <w:szCs w:val="28"/>
          <w:lang w:eastAsia="ru-RU"/>
        </w:rPr>
        <w:t>.</w:t>
      </w:r>
      <w:r w:rsidRPr="00EC06B8">
        <w:rPr>
          <w:rFonts w:ascii="Times New Roman" w:eastAsia="Times New Roman" w:hAnsi="Times New Roman" w:cs="Times New Roman"/>
          <w:color w:val="000000"/>
          <w:sz w:val="28"/>
          <w:szCs w:val="28"/>
          <w:lang w:eastAsia="ru-RU"/>
        </w:rPr>
        <w:t xml:space="preserve"> </w:t>
      </w:r>
    </w:p>
    <w:p w:rsidR="004B0796" w:rsidRPr="0011359C" w:rsidRDefault="004B0796" w:rsidP="004B0796">
      <w:pPr>
        <w:autoSpaceDE w:val="0"/>
        <w:autoSpaceDN w:val="0"/>
        <w:adjustRightInd w:val="0"/>
        <w:spacing w:after="0" w:line="240" w:lineRule="auto"/>
        <w:ind w:firstLine="567"/>
        <w:jc w:val="both"/>
        <w:rPr>
          <w:rFonts w:ascii="Times New Roman" w:eastAsiaTheme="minorEastAsia" w:hAnsi="Times New Roman" w:cs="Times New Roman"/>
          <w:sz w:val="28"/>
          <w:szCs w:val="28"/>
        </w:rPr>
      </w:pPr>
      <w:r>
        <w:rPr>
          <w:rFonts w:ascii="Times New Roman" w:eastAsia="Times New Roman" w:hAnsi="Times New Roman" w:cs="Times New Roman"/>
          <w:color w:val="000000"/>
          <w:sz w:val="28"/>
          <w:szCs w:val="28"/>
          <w:lang w:eastAsia="ru-RU"/>
        </w:rPr>
        <w:t>22</w:t>
      </w:r>
      <w:r w:rsidRPr="00EC06B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EC06B8">
        <w:rPr>
          <w:rFonts w:ascii="Times New Roman" w:eastAsiaTheme="minorEastAsia" w:hAnsi="Times New Roman" w:cs="Times New Roman"/>
          <w:sz w:val="28"/>
          <w:szCs w:val="28"/>
        </w:rPr>
        <w:t xml:space="preserve">ротоколы заседаний Коллегии, материалы к ним, документы, подтверждающие выполнение решений Коллегии, формируются в отдельное дело и хранятся у секретаря Коллегии в соответствии с установленными сроками </w:t>
      </w:r>
      <w:r w:rsidRPr="0011359C">
        <w:rPr>
          <w:rFonts w:ascii="Times New Roman" w:eastAsiaTheme="minorEastAsia" w:hAnsi="Times New Roman" w:cs="Times New Roman"/>
          <w:sz w:val="28"/>
          <w:szCs w:val="28"/>
        </w:rPr>
        <w:t>хранения.</w:t>
      </w:r>
    </w:p>
    <w:p w:rsidR="00350867" w:rsidRPr="00EC06B8" w:rsidRDefault="00350867" w:rsidP="004B0796">
      <w:pPr>
        <w:autoSpaceDE w:val="0"/>
        <w:autoSpaceDN w:val="0"/>
        <w:adjustRightInd w:val="0"/>
        <w:spacing w:after="0" w:line="240" w:lineRule="auto"/>
        <w:ind w:firstLine="567"/>
        <w:jc w:val="both"/>
        <w:rPr>
          <w:rFonts w:ascii="Times New Roman" w:eastAsiaTheme="minorEastAsia" w:hAnsi="Times New Roman" w:cs="Times New Roman"/>
          <w:sz w:val="28"/>
          <w:szCs w:val="28"/>
        </w:rPr>
      </w:pPr>
      <w:r w:rsidRPr="0011359C">
        <w:rPr>
          <w:rFonts w:ascii="Times New Roman" w:eastAsia="Times New Roman" w:hAnsi="Times New Roman" w:cs="Times New Roman"/>
          <w:sz w:val="28"/>
          <w:szCs w:val="28"/>
          <w:lang w:eastAsia="ru-RU"/>
        </w:rPr>
        <w:t xml:space="preserve">22.1. </w:t>
      </w:r>
      <w:r w:rsidR="0084187F" w:rsidRPr="0011359C">
        <w:rPr>
          <w:rFonts w:ascii="Times New Roman" w:eastAsia="Times New Roman" w:hAnsi="Times New Roman" w:cs="Times New Roman"/>
          <w:sz w:val="28"/>
          <w:szCs w:val="28"/>
          <w:lang w:eastAsia="ru-RU"/>
        </w:rPr>
        <w:t xml:space="preserve">Краевое государственное казенное учреждение «Центр финансового обеспечения» обеспечивает проведение заседания Коллегии, осуществляет организацию проведения заседания Коллегии и </w:t>
      </w:r>
      <w:r w:rsidR="00ED4EEE" w:rsidRPr="0011359C">
        <w:rPr>
          <w:rFonts w:ascii="Times New Roman" w:eastAsia="Times New Roman" w:hAnsi="Times New Roman" w:cs="Times New Roman"/>
          <w:sz w:val="28"/>
          <w:szCs w:val="28"/>
          <w:lang w:eastAsia="ru-RU"/>
        </w:rPr>
        <w:t>участвует</w:t>
      </w:r>
      <w:r w:rsidR="0084187F" w:rsidRPr="0011359C">
        <w:rPr>
          <w:rFonts w:ascii="Times New Roman" w:eastAsia="Times New Roman" w:hAnsi="Times New Roman" w:cs="Times New Roman"/>
          <w:sz w:val="28"/>
          <w:szCs w:val="28"/>
          <w:lang w:eastAsia="ru-RU"/>
        </w:rPr>
        <w:t xml:space="preserve"> в проведении протокольных мероприятий.</w:t>
      </w:r>
    </w:p>
    <w:p w:rsidR="004B0796" w:rsidRPr="00EC06B8" w:rsidRDefault="004B0796" w:rsidP="004B0796">
      <w:pPr>
        <w:autoSpaceDE w:val="0"/>
        <w:autoSpaceDN w:val="0"/>
        <w:spacing w:after="0" w:line="240" w:lineRule="auto"/>
        <w:ind w:firstLine="567"/>
        <w:jc w:val="both"/>
        <w:rPr>
          <w:rFonts w:ascii="Arial" w:eastAsia="Times New Roman" w:hAnsi="Arial" w:cs="Arial"/>
          <w:color w:val="000000"/>
          <w:sz w:val="27"/>
          <w:szCs w:val="27"/>
          <w:lang w:eastAsia="ru-RU"/>
        </w:rPr>
      </w:pPr>
    </w:p>
    <w:p w:rsidR="004B0796" w:rsidRPr="00EC06B8" w:rsidRDefault="004B0796" w:rsidP="004B0796">
      <w:pPr>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EC06B8">
        <w:rPr>
          <w:rFonts w:ascii="Times New Roman" w:eastAsia="Times New Roman" w:hAnsi="Times New Roman" w:cs="Times New Roman"/>
          <w:sz w:val="28"/>
          <w:szCs w:val="28"/>
          <w:lang w:eastAsia="ru-RU"/>
        </w:rPr>
        <w:t>4. Права Коллегии</w:t>
      </w:r>
    </w:p>
    <w:p w:rsidR="004B0796" w:rsidRPr="00EC06B8" w:rsidRDefault="004B0796" w:rsidP="004B0796">
      <w:pPr>
        <w:autoSpaceDE w:val="0"/>
        <w:autoSpaceDN w:val="0"/>
        <w:spacing w:after="0" w:line="240" w:lineRule="auto"/>
        <w:ind w:firstLine="540"/>
        <w:jc w:val="center"/>
        <w:rPr>
          <w:rFonts w:ascii="Times New Roman" w:eastAsia="Times New Roman" w:hAnsi="Times New Roman" w:cs="Times New Roman"/>
          <w:sz w:val="28"/>
          <w:szCs w:val="28"/>
          <w:lang w:eastAsia="ru-RU"/>
        </w:rPr>
      </w:pPr>
    </w:p>
    <w:p w:rsidR="004B0796" w:rsidRPr="00EC06B8" w:rsidRDefault="004B0796" w:rsidP="004B0796">
      <w:p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Pr="00EC06B8">
        <w:rPr>
          <w:rFonts w:ascii="Times New Roman" w:eastAsia="Times New Roman" w:hAnsi="Times New Roman" w:cs="Times New Roman"/>
          <w:sz w:val="28"/>
          <w:szCs w:val="28"/>
          <w:lang w:eastAsia="ru-RU"/>
        </w:rPr>
        <w:t xml:space="preserve">. В рамках своей компетенции Коллегия имеет право:  </w:t>
      </w:r>
    </w:p>
    <w:p w:rsidR="004B0796" w:rsidRPr="00866A13" w:rsidRDefault="004B0796" w:rsidP="004B0796">
      <w:pPr>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06B8">
        <w:rPr>
          <w:rFonts w:ascii="Times New Roman" w:eastAsia="Times New Roman" w:hAnsi="Times New Roman" w:cs="Times New Roman"/>
          <w:sz w:val="28"/>
          <w:szCs w:val="28"/>
          <w:lang w:eastAsia="ru-RU"/>
        </w:rPr>
        <w:t xml:space="preserve">1) вырабатывать предложения по актуальным вопросам </w:t>
      </w:r>
      <w:r w:rsidRPr="00866A13">
        <w:rPr>
          <w:rFonts w:ascii="Times New Roman" w:eastAsia="Times New Roman" w:hAnsi="Times New Roman" w:cs="Times New Roman"/>
          <w:sz w:val="28"/>
          <w:szCs w:val="28"/>
          <w:lang w:eastAsia="ru-RU"/>
        </w:rPr>
        <w:t>в сферах бюджетных правоотношений и регулирования контрактной системы в сфере закупок товаров, работ, услуг для обеспечения нужд Камчатского края;</w:t>
      </w:r>
    </w:p>
    <w:p w:rsidR="004B0796" w:rsidRPr="00EC06B8" w:rsidRDefault="004B0796" w:rsidP="004B0796">
      <w:pPr>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66A13">
        <w:rPr>
          <w:rFonts w:ascii="Times New Roman" w:eastAsia="Times New Roman" w:hAnsi="Times New Roman" w:cs="Times New Roman"/>
          <w:sz w:val="28"/>
          <w:szCs w:val="28"/>
          <w:lang w:eastAsia="ru-RU"/>
        </w:rPr>
        <w:t>2) информировать Правительство Камчатского края, органы государственной власти Камчатского края, органы местного самоуправления муниципальных образований в Камчатском крае и иные органы и организации о проблемах в сферах бюджетных правоотношений и регулирования контрактной системы в сфере закупок товаров, работ, услуг для обеспечения нужд Камчатского края и путях их решения;</w:t>
      </w:r>
    </w:p>
    <w:p w:rsidR="004B0796" w:rsidRPr="0011359C" w:rsidRDefault="004B0796" w:rsidP="004B0796">
      <w:pPr>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06B8">
        <w:rPr>
          <w:rFonts w:ascii="Times New Roman" w:eastAsia="Times New Roman" w:hAnsi="Times New Roman" w:cs="Times New Roman"/>
          <w:sz w:val="28"/>
          <w:szCs w:val="28"/>
          <w:lang w:eastAsia="ru-RU"/>
        </w:rPr>
        <w:t xml:space="preserve">3) рекомендовать руководителям органов </w:t>
      </w:r>
      <w:r>
        <w:rPr>
          <w:rFonts w:ascii="Times New Roman" w:eastAsia="Times New Roman" w:hAnsi="Times New Roman" w:cs="Times New Roman"/>
          <w:sz w:val="28"/>
          <w:szCs w:val="28"/>
          <w:lang w:eastAsia="ru-RU"/>
        </w:rPr>
        <w:t>государственной</w:t>
      </w:r>
      <w:r w:rsidRPr="00EC06B8">
        <w:rPr>
          <w:rFonts w:ascii="Times New Roman" w:eastAsia="Times New Roman" w:hAnsi="Times New Roman" w:cs="Times New Roman"/>
          <w:sz w:val="28"/>
          <w:szCs w:val="28"/>
          <w:lang w:eastAsia="ru-RU"/>
        </w:rPr>
        <w:t xml:space="preserve"> власти </w:t>
      </w:r>
      <w:r w:rsidRPr="0011359C">
        <w:rPr>
          <w:rFonts w:ascii="Times New Roman" w:eastAsia="Times New Roman" w:hAnsi="Times New Roman" w:cs="Times New Roman"/>
          <w:sz w:val="28"/>
          <w:szCs w:val="28"/>
          <w:lang w:eastAsia="ru-RU"/>
        </w:rPr>
        <w:t>Камчатского края, местного самоуправления муниципальных образований в Камчатско</w:t>
      </w:r>
      <w:r w:rsidR="0084187F" w:rsidRPr="0011359C">
        <w:rPr>
          <w:rFonts w:ascii="Times New Roman" w:eastAsia="Times New Roman" w:hAnsi="Times New Roman" w:cs="Times New Roman"/>
          <w:sz w:val="28"/>
          <w:szCs w:val="28"/>
          <w:lang w:eastAsia="ru-RU"/>
        </w:rPr>
        <w:t>м</w:t>
      </w:r>
      <w:r w:rsidRPr="0011359C">
        <w:rPr>
          <w:rFonts w:ascii="Times New Roman" w:eastAsia="Times New Roman" w:hAnsi="Times New Roman" w:cs="Times New Roman"/>
          <w:sz w:val="28"/>
          <w:szCs w:val="28"/>
          <w:lang w:eastAsia="ru-RU"/>
        </w:rPr>
        <w:t xml:space="preserve"> кра</w:t>
      </w:r>
      <w:r w:rsidR="0084187F" w:rsidRPr="0011359C">
        <w:rPr>
          <w:rFonts w:ascii="Times New Roman" w:eastAsia="Times New Roman" w:hAnsi="Times New Roman" w:cs="Times New Roman"/>
          <w:sz w:val="28"/>
          <w:szCs w:val="28"/>
          <w:lang w:eastAsia="ru-RU"/>
        </w:rPr>
        <w:t>е</w:t>
      </w:r>
      <w:r w:rsidRPr="0011359C">
        <w:rPr>
          <w:rFonts w:ascii="Times New Roman" w:eastAsia="Times New Roman" w:hAnsi="Times New Roman" w:cs="Times New Roman"/>
          <w:sz w:val="28"/>
          <w:szCs w:val="28"/>
          <w:lang w:eastAsia="ru-RU"/>
        </w:rPr>
        <w:t xml:space="preserve"> и иным органам и организациям руководствоват</w:t>
      </w:r>
      <w:r w:rsidR="0049399B" w:rsidRPr="0011359C">
        <w:rPr>
          <w:rFonts w:ascii="Times New Roman" w:eastAsia="Times New Roman" w:hAnsi="Times New Roman" w:cs="Times New Roman"/>
          <w:sz w:val="28"/>
          <w:szCs w:val="28"/>
          <w:lang w:eastAsia="ru-RU"/>
        </w:rPr>
        <w:t>ься в работе решениями Коллегии;</w:t>
      </w:r>
    </w:p>
    <w:p w:rsidR="004B0796" w:rsidRPr="0011359C" w:rsidRDefault="004B0796" w:rsidP="004B0796">
      <w:pPr>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1359C">
        <w:rPr>
          <w:rFonts w:ascii="Times New Roman" w:eastAsia="Times New Roman" w:hAnsi="Times New Roman" w:cs="Times New Roman"/>
          <w:sz w:val="28"/>
          <w:szCs w:val="28"/>
          <w:lang w:eastAsia="ru-RU"/>
        </w:rPr>
        <w:lastRenderedPageBreak/>
        <w:t>4) запрашивать в установленном порядке сведения от органов государственной власти Камчатского края и органов местного самоуправления муниципальных образований в Камчатско</w:t>
      </w:r>
      <w:r w:rsidR="0084187F" w:rsidRPr="0011359C">
        <w:rPr>
          <w:rFonts w:ascii="Times New Roman" w:eastAsia="Times New Roman" w:hAnsi="Times New Roman" w:cs="Times New Roman"/>
          <w:sz w:val="28"/>
          <w:szCs w:val="28"/>
          <w:lang w:eastAsia="ru-RU"/>
        </w:rPr>
        <w:t>м</w:t>
      </w:r>
      <w:r w:rsidRPr="0011359C">
        <w:rPr>
          <w:rFonts w:ascii="Times New Roman" w:eastAsia="Times New Roman" w:hAnsi="Times New Roman" w:cs="Times New Roman"/>
          <w:sz w:val="28"/>
          <w:szCs w:val="28"/>
          <w:lang w:eastAsia="ru-RU"/>
        </w:rPr>
        <w:t xml:space="preserve"> кра</w:t>
      </w:r>
      <w:r w:rsidR="0084187F" w:rsidRPr="0011359C">
        <w:rPr>
          <w:rFonts w:ascii="Times New Roman" w:eastAsia="Times New Roman" w:hAnsi="Times New Roman" w:cs="Times New Roman"/>
          <w:sz w:val="28"/>
          <w:szCs w:val="28"/>
          <w:lang w:eastAsia="ru-RU"/>
        </w:rPr>
        <w:t>е</w:t>
      </w:r>
      <w:r w:rsidRPr="0011359C">
        <w:rPr>
          <w:rFonts w:ascii="Times New Roman" w:eastAsia="Times New Roman" w:hAnsi="Times New Roman" w:cs="Times New Roman"/>
          <w:sz w:val="28"/>
          <w:szCs w:val="28"/>
          <w:lang w:eastAsia="ru-RU"/>
        </w:rPr>
        <w:t>, необходимые для принятия управленческих решений.</w:t>
      </w:r>
    </w:p>
    <w:p w:rsidR="004B0796" w:rsidRPr="0011359C" w:rsidRDefault="004B0796" w:rsidP="004B0796">
      <w:pPr>
        <w:autoSpaceDE w:val="0"/>
        <w:autoSpaceDN w:val="0"/>
        <w:adjustRightInd w:val="0"/>
        <w:spacing w:after="0" w:line="240" w:lineRule="auto"/>
        <w:jc w:val="center"/>
        <w:rPr>
          <w:rFonts w:ascii="Times New Roman" w:eastAsiaTheme="minorEastAsia" w:hAnsi="Times New Roman" w:cs="Times New Roman"/>
          <w:sz w:val="28"/>
          <w:szCs w:val="28"/>
        </w:rPr>
      </w:pPr>
    </w:p>
    <w:p w:rsidR="004B0796" w:rsidRPr="0011359C" w:rsidRDefault="004B0796" w:rsidP="004B0796">
      <w:pPr>
        <w:autoSpaceDE w:val="0"/>
        <w:autoSpaceDN w:val="0"/>
        <w:adjustRightInd w:val="0"/>
        <w:spacing w:after="0" w:line="240" w:lineRule="auto"/>
        <w:jc w:val="center"/>
        <w:rPr>
          <w:rFonts w:ascii="Times New Roman" w:eastAsiaTheme="minorEastAsia" w:hAnsi="Times New Roman" w:cs="Times New Roman"/>
          <w:sz w:val="28"/>
          <w:szCs w:val="28"/>
        </w:rPr>
      </w:pPr>
      <w:r w:rsidRPr="0011359C">
        <w:rPr>
          <w:rFonts w:ascii="Times New Roman" w:eastAsiaTheme="minorEastAsia" w:hAnsi="Times New Roman" w:cs="Times New Roman"/>
          <w:sz w:val="28"/>
          <w:szCs w:val="28"/>
        </w:rPr>
        <w:t xml:space="preserve">5. Порядок реализации решений Коллегии </w:t>
      </w:r>
    </w:p>
    <w:p w:rsidR="004B0796" w:rsidRPr="0011359C" w:rsidRDefault="004B0796" w:rsidP="004B0796">
      <w:pPr>
        <w:autoSpaceDE w:val="0"/>
        <w:autoSpaceDN w:val="0"/>
        <w:adjustRightInd w:val="0"/>
        <w:spacing w:after="0" w:line="240" w:lineRule="auto"/>
        <w:jc w:val="center"/>
        <w:rPr>
          <w:rFonts w:ascii="Times New Roman" w:eastAsiaTheme="minorEastAsia" w:hAnsi="Times New Roman" w:cs="Times New Roman"/>
          <w:sz w:val="28"/>
          <w:szCs w:val="28"/>
        </w:rPr>
      </w:pPr>
      <w:r w:rsidRPr="0011359C">
        <w:rPr>
          <w:rFonts w:ascii="Times New Roman" w:eastAsiaTheme="minorEastAsia" w:hAnsi="Times New Roman" w:cs="Times New Roman"/>
          <w:sz w:val="28"/>
          <w:szCs w:val="28"/>
        </w:rPr>
        <w:t>и контроль за их исполнением</w:t>
      </w:r>
    </w:p>
    <w:p w:rsidR="004B0796" w:rsidRPr="0011359C" w:rsidRDefault="004B0796" w:rsidP="004B0796">
      <w:pPr>
        <w:autoSpaceDE w:val="0"/>
        <w:autoSpaceDN w:val="0"/>
        <w:adjustRightInd w:val="0"/>
        <w:spacing w:after="0" w:line="240" w:lineRule="auto"/>
        <w:jc w:val="center"/>
        <w:rPr>
          <w:rFonts w:ascii="Times New Roman" w:eastAsiaTheme="minorEastAsia" w:hAnsi="Times New Roman" w:cs="Times New Roman"/>
          <w:sz w:val="28"/>
          <w:szCs w:val="28"/>
        </w:rPr>
      </w:pPr>
    </w:p>
    <w:p w:rsidR="004B0796" w:rsidRPr="0011359C" w:rsidRDefault="004B0796" w:rsidP="004B0796">
      <w:pPr>
        <w:autoSpaceDE w:val="0"/>
        <w:autoSpaceDN w:val="0"/>
        <w:adjustRightInd w:val="0"/>
        <w:spacing w:after="0" w:line="240" w:lineRule="auto"/>
        <w:ind w:firstLine="709"/>
        <w:jc w:val="both"/>
        <w:rPr>
          <w:rFonts w:ascii="Times New Roman" w:eastAsiaTheme="minorEastAsia" w:hAnsi="Times New Roman" w:cs="Times New Roman"/>
          <w:sz w:val="28"/>
          <w:szCs w:val="28"/>
        </w:rPr>
      </w:pPr>
      <w:r w:rsidRPr="0011359C">
        <w:rPr>
          <w:rFonts w:ascii="Times New Roman" w:eastAsiaTheme="minorEastAsia" w:hAnsi="Times New Roman" w:cs="Times New Roman"/>
          <w:sz w:val="28"/>
          <w:szCs w:val="28"/>
        </w:rPr>
        <w:t>24. Организация исполнения и контроль за выполнением решений Коллегии осуществляется заместителями Министра, руководителями структурных подразделений Министерства, на которых решением Коллегии возложен персональный контроль за исполнением принятых решений, либо протокольно указаниями председателя Коллегии они определены ответственными исполнителями решений.</w:t>
      </w:r>
    </w:p>
    <w:p w:rsidR="004B0796" w:rsidRPr="0011359C" w:rsidRDefault="004B0796" w:rsidP="004B0796">
      <w:pPr>
        <w:ind w:firstLine="708"/>
        <w:jc w:val="both"/>
        <w:rPr>
          <w:rFonts w:ascii="Times New Roman" w:eastAsiaTheme="minorEastAsia" w:hAnsi="Times New Roman" w:cs="Times New Roman"/>
          <w:sz w:val="28"/>
          <w:szCs w:val="28"/>
        </w:rPr>
      </w:pPr>
      <w:r w:rsidRPr="0011359C">
        <w:rPr>
          <w:rFonts w:ascii="Times New Roman" w:eastAsiaTheme="minorEastAsia" w:hAnsi="Times New Roman" w:cs="Times New Roman"/>
          <w:sz w:val="28"/>
          <w:szCs w:val="28"/>
        </w:rPr>
        <w:t xml:space="preserve">25. В соответствии с определенными в решении Коллегии сроками, ответственные лица, указанные в части </w:t>
      </w:r>
      <w:r w:rsidR="0084187F" w:rsidRPr="0011359C">
        <w:rPr>
          <w:rFonts w:ascii="Times New Roman" w:eastAsiaTheme="minorEastAsia" w:hAnsi="Times New Roman" w:cs="Times New Roman"/>
          <w:sz w:val="28"/>
          <w:szCs w:val="28"/>
        </w:rPr>
        <w:t>24</w:t>
      </w:r>
      <w:r w:rsidRPr="0011359C">
        <w:rPr>
          <w:rFonts w:ascii="Times New Roman" w:eastAsiaTheme="minorEastAsia" w:hAnsi="Times New Roman" w:cs="Times New Roman"/>
          <w:sz w:val="28"/>
          <w:szCs w:val="28"/>
        </w:rPr>
        <w:t xml:space="preserve"> настоящего раздела, подготавливает письменный отчет о проделанной работе и результатах выполнения решения. Отчет о выполнении решения Коллегии представляется председателю Коллегии для решения вопроса о снятии его с контроля.</w:t>
      </w:r>
    </w:p>
    <w:p w:rsidR="004B0796" w:rsidRPr="0011359C" w:rsidRDefault="004B0796" w:rsidP="004B0796">
      <w:pPr>
        <w:ind w:firstLine="708"/>
        <w:jc w:val="both"/>
        <w:rPr>
          <w:rFonts w:ascii="Times New Roman" w:eastAsiaTheme="minorEastAsia" w:hAnsi="Times New Roman" w:cs="Times New Roman"/>
          <w:sz w:val="28"/>
          <w:szCs w:val="28"/>
        </w:rPr>
      </w:pPr>
    </w:p>
    <w:p w:rsidR="004B0796" w:rsidRPr="0011359C" w:rsidRDefault="004B0796" w:rsidP="004B0796">
      <w:pPr>
        <w:ind w:firstLine="708"/>
        <w:jc w:val="both"/>
        <w:rPr>
          <w:rFonts w:ascii="Times New Roman" w:eastAsiaTheme="minorEastAsia" w:hAnsi="Times New Roman" w:cs="Times New Roman"/>
          <w:sz w:val="28"/>
          <w:szCs w:val="28"/>
        </w:rPr>
      </w:pPr>
    </w:p>
    <w:p w:rsidR="004B0796" w:rsidRPr="0011359C" w:rsidRDefault="004B0796" w:rsidP="004B0796">
      <w:pPr>
        <w:ind w:firstLine="708"/>
        <w:jc w:val="both"/>
        <w:rPr>
          <w:rFonts w:ascii="Times New Roman" w:eastAsiaTheme="minorEastAsia" w:hAnsi="Times New Roman" w:cs="Times New Roman"/>
          <w:sz w:val="28"/>
          <w:szCs w:val="28"/>
        </w:rPr>
      </w:pPr>
    </w:p>
    <w:p w:rsidR="004B0796" w:rsidRPr="0011359C" w:rsidRDefault="004B0796" w:rsidP="004B0796">
      <w:pPr>
        <w:ind w:firstLine="708"/>
        <w:jc w:val="both"/>
        <w:rPr>
          <w:rFonts w:ascii="Times New Roman" w:eastAsiaTheme="minorEastAsia" w:hAnsi="Times New Roman" w:cs="Times New Roman"/>
          <w:sz w:val="28"/>
          <w:szCs w:val="28"/>
        </w:rPr>
      </w:pPr>
    </w:p>
    <w:p w:rsidR="004B0796" w:rsidRPr="0011359C" w:rsidRDefault="004B0796" w:rsidP="004B0796">
      <w:pPr>
        <w:ind w:firstLine="708"/>
        <w:jc w:val="both"/>
        <w:rPr>
          <w:rFonts w:ascii="Times New Roman" w:eastAsiaTheme="minorEastAsia" w:hAnsi="Times New Roman" w:cs="Times New Roman"/>
          <w:sz w:val="28"/>
          <w:szCs w:val="28"/>
        </w:rPr>
      </w:pPr>
    </w:p>
    <w:p w:rsidR="004B0796" w:rsidRPr="0011359C" w:rsidRDefault="004B0796" w:rsidP="004B0796">
      <w:pPr>
        <w:ind w:firstLine="708"/>
        <w:jc w:val="both"/>
        <w:rPr>
          <w:rFonts w:ascii="Times New Roman" w:eastAsiaTheme="minorEastAsia" w:hAnsi="Times New Roman" w:cs="Times New Roman"/>
          <w:sz w:val="28"/>
          <w:szCs w:val="28"/>
        </w:rPr>
      </w:pPr>
    </w:p>
    <w:p w:rsidR="004B0796" w:rsidRPr="0011359C" w:rsidRDefault="004B0796" w:rsidP="004B0796">
      <w:pPr>
        <w:ind w:firstLine="708"/>
        <w:jc w:val="both"/>
        <w:rPr>
          <w:rFonts w:ascii="Times New Roman" w:eastAsiaTheme="minorEastAsia" w:hAnsi="Times New Roman" w:cs="Times New Roman"/>
          <w:sz w:val="28"/>
          <w:szCs w:val="28"/>
        </w:rPr>
      </w:pPr>
    </w:p>
    <w:p w:rsidR="004B0796" w:rsidRPr="0011359C" w:rsidRDefault="004B0796" w:rsidP="004B0796">
      <w:pPr>
        <w:ind w:firstLine="708"/>
        <w:jc w:val="both"/>
        <w:rPr>
          <w:rFonts w:ascii="Times New Roman" w:eastAsiaTheme="minorEastAsia" w:hAnsi="Times New Roman" w:cs="Times New Roman"/>
          <w:sz w:val="28"/>
          <w:szCs w:val="28"/>
        </w:rPr>
      </w:pPr>
    </w:p>
    <w:p w:rsidR="004B0796" w:rsidRPr="0011359C" w:rsidRDefault="004B0796" w:rsidP="004B0796">
      <w:pPr>
        <w:ind w:firstLine="708"/>
        <w:jc w:val="both"/>
        <w:rPr>
          <w:rFonts w:ascii="Times New Roman" w:eastAsiaTheme="minorEastAsia" w:hAnsi="Times New Roman" w:cs="Times New Roman"/>
          <w:sz w:val="28"/>
          <w:szCs w:val="28"/>
        </w:rPr>
      </w:pPr>
    </w:p>
    <w:p w:rsidR="004B0796" w:rsidRPr="0011359C" w:rsidRDefault="004B0796" w:rsidP="004B0796">
      <w:pPr>
        <w:ind w:firstLine="708"/>
        <w:jc w:val="both"/>
        <w:rPr>
          <w:rFonts w:ascii="Times New Roman" w:eastAsiaTheme="minorEastAsia" w:hAnsi="Times New Roman" w:cs="Times New Roman"/>
          <w:sz w:val="28"/>
          <w:szCs w:val="28"/>
        </w:rPr>
      </w:pPr>
    </w:p>
    <w:p w:rsidR="004B0796" w:rsidRPr="0011359C" w:rsidRDefault="004B0796" w:rsidP="004B0796">
      <w:pPr>
        <w:ind w:firstLine="708"/>
        <w:jc w:val="both"/>
        <w:rPr>
          <w:rFonts w:ascii="Times New Roman" w:eastAsiaTheme="minorEastAsia" w:hAnsi="Times New Roman" w:cs="Times New Roman"/>
          <w:sz w:val="28"/>
          <w:szCs w:val="28"/>
        </w:rPr>
      </w:pPr>
    </w:p>
    <w:p w:rsidR="004B0796" w:rsidRPr="0011359C" w:rsidRDefault="004B0796" w:rsidP="004B0796">
      <w:pPr>
        <w:ind w:firstLine="708"/>
        <w:jc w:val="both"/>
        <w:rPr>
          <w:rFonts w:ascii="Times New Roman" w:eastAsiaTheme="minorEastAsia" w:hAnsi="Times New Roman" w:cs="Times New Roman"/>
          <w:sz w:val="28"/>
          <w:szCs w:val="28"/>
        </w:rPr>
      </w:pPr>
    </w:p>
    <w:p w:rsidR="004B0796" w:rsidRPr="0011359C" w:rsidRDefault="004B0796" w:rsidP="004B0796">
      <w:pPr>
        <w:ind w:firstLine="708"/>
        <w:jc w:val="both"/>
        <w:rPr>
          <w:rFonts w:ascii="Times New Roman" w:eastAsiaTheme="minorEastAsia" w:hAnsi="Times New Roman" w:cs="Times New Roman"/>
          <w:sz w:val="28"/>
          <w:szCs w:val="28"/>
        </w:rPr>
      </w:pPr>
    </w:p>
    <w:p w:rsidR="004B0796" w:rsidRPr="0011359C" w:rsidRDefault="004B0796" w:rsidP="004B0796">
      <w:pPr>
        <w:ind w:firstLine="708"/>
        <w:jc w:val="both"/>
        <w:rPr>
          <w:rFonts w:ascii="Times New Roman" w:eastAsiaTheme="minorEastAsia" w:hAnsi="Times New Roman" w:cs="Times New Roman"/>
          <w:sz w:val="28"/>
          <w:szCs w:val="28"/>
        </w:rPr>
      </w:pPr>
    </w:p>
    <w:p w:rsidR="004B0796" w:rsidRPr="0011359C" w:rsidRDefault="004B0796" w:rsidP="004B0796">
      <w:pPr>
        <w:jc w:val="both"/>
        <w:rPr>
          <w:rFonts w:ascii="Times New Roman" w:eastAsiaTheme="minorEastAsia" w:hAnsi="Times New Roman" w:cs="Times New Roman"/>
          <w:sz w:val="28"/>
          <w:szCs w:val="28"/>
        </w:rPr>
      </w:pPr>
    </w:p>
    <w:p w:rsidR="004B0796" w:rsidRDefault="004B0796" w:rsidP="004B0796">
      <w:pPr>
        <w:jc w:val="both"/>
        <w:rPr>
          <w:rFonts w:ascii="Times New Roman" w:eastAsiaTheme="minorEastAsia" w:hAnsi="Times New Roman" w:cs="Times New Roman"/>
          <w:sz w:val="28"/>
          <w:szCs w:val="28"/>
        </w:rPr>
      </w:pPr>
    </w:p>
    <w:p w:rsidR="0011359C" w:rsidRPr="0011359C" w:rsidRDefault="0011359C" w:rsidP="004B0796">
      <w:pPr>
        <w:jc w:val="both"/>
        <w:rPr>
          <w:rFonts w:ascii="Times New Roman" w:eastAsiaTheme="minorEastAsia" w:hAnsi="Times New Roman" w:cs="Times New Roman"/>
          <w:sz w:val="28"/>
          <w:szCs w:val="28"/>
        </w:rPr>
      </w:pPr>
    </w:p>
    <w:p w:rsidR="004B0796" w:rsidRPr="0011359C" w:rsidRDefault="004B0796" w:rsidP="004B0796">
      <w:pPr>
        <w:spacing w:after="0" w:line="240" w:lineRule="auto"/>
        <w:ind w:left="5387"/>
        <w:rPr>
          <w:rFonts w:ascii="Times New Roman" w:eastAsia="Times New Roman" w:hAnsi="Times New Roman" w:cs="Times New Roman"/>
          <w:sz w:val="28"/>
          <w:szCs w:val="20"/>
          <w:lang w:eastAsia="ru-RU"/>
        </w:rPr>
      </w:pPr>
      <w:r w:rsidRPr="0011359C">
        <w:rPr>
          <w:rFonts w:ascii="Times New Roman" w:eastAsia="Times New Roman" w:hAnsi="Times New Roman" w:cs="Times New Roman"/>
          <w:sz w:val="28"/>
          <w:szCs w:val="28"/>
          <w:lang w:eastAsia="ru-RU"/>
        </w:rPr>
        <w:lastRenderedPageBreak/>
        <w:t>Приложение 2 к приказу</w:t>
      </w:r>
    </w:p>
    <w:p w:rsidR="004B0796" w:rsidRPr="0011359C" w:rsidRDefault="004B0796" w:rsidP="004B0796">
      <w:pPr>
        <w:tabs>
          <w:tab w:val="left" w:pos="10080"/>
        </w:tabs>
        <w:spacing w:after="0" w:line="240" w:lineRule="auto"/>
        <w:ind w:left="5387"/>
        <w:rPr>
          <w:rFonts w:ascii="Times New Roman" w:eastAsia="Times New Roman" w:hAnsi="Times New Roman" w:cs="Times New Roman"/>
          <w:sz w:val="28"/>
          <w:szCs w:val="28"/>
          <w:lang w:eastAsia="ru-RU"/>
        </w:rPr>
      </w:pPr>
      <w:r w:rsidRPr="0011359C">
        <w:rPr>
          <w:rFonts w:ascii="Times New Roman" w:eastAsia="Times New Roman" w:hAnsi="Times New Roman" w:cs="Times New Roman"/>
          <w:sz w:val="28"/>
          <w:szCs w:val="28"/>
          <w:lang w:eastAsia="ru-RU"/>
        </w:rPr>
        <w:t>Министерства финансов</w:t>
      </w:r>
    </w:p>
    <w:p w:rsidR="004B0796" w:rsidRPr="0011359C" w:rsidRDefault="004B0796" w:rsidP="004B0796">
      <w:pPr>
        <w:tabs>
          <w:tab w:val="left" w:pos="10080"/>
        </w:tabs>
        <w:spacing w:after="0" w:line="240" w:lineRule="auto"/>
        <w:ind w:left="5387"/>
        <w:rPr>
          <w:rFonts w:ascii="Times New Roman" w:eastAsia="Times New Roman" w:hAnsi="Times New Roman" w:cs="Times New Roman"/>
          <w:sz w:val="28"/>
          <w:szCs w:val="28"/>
          <w:lang w:eastAsia="ru-RU"/>
        </w:rPr>
      </w:pPr>
      <w:r w:rsidRPr="0011359C">
        <w:rPr>
          <w:rFonts w:ascii="Times New Roman" w:eastAsia="Times New Roman" w:hAnsi="Times New Roman" w:cs="Times New Roman"/>
          <w:sz w:val="28"/>
          <w:szCs w:val="28"/>
          <w:lang w:eastAsia="ru-RU"/>
        </w:rPr>
        <w:t xml:space="preserve">Камчатского края </w:t>
      </w:r>
    </w:p>
    <w:p w:rsidR="004B0796" w:rsidRPr="0011359C" w:rsidRDefault="004B0796" w:rsidP="004B0796">
      <w:pPr>
        <w:tabs>
          <w:tab w:val="left" w:pos="10080"/>
        </w:tabs>
        <w:spacing w:after="0" w:line="240" w:lineRule="auto"/>
        <w:ind w:left="5387"/>
        <w:rPr>
          <w:rFonts w:ascii="Times New Roman" w:eastAsia="Times New Roman" w:hAnsi="Times New Roman" w:cs="Times New Roman"/>
          <w:sz w:val="28"/>
          <w:szCs w:val="28"/>
          <w:lang w:eastAsia="ru-RU"/>
        </w:rPr>
      </w:pPr>
      <w:r w:rsidRPr="0011359C">
        <w:rPr>
          <w:rFonts w:ascii="Times New Roman" w:eastAsia="Times New Roman" w:hAnsi="Times New Roman" w:cs="Times New Roman"/>
          <w:sz w:val="28"/>
          <w:szCs w:val="28"/>
          <w:lang w:eastAsia="ru-RU"/>
        </w:rPr>
        <w:t xml:space="preserve">от </w:t>
      </w:r>
      <w:r w:rsidR="0011359C">
        <w:rPr>
          <w:rFonts w:ascii="Times New Roman" w:eastAsia="Times New Roman" w:hAnsi="Times New Roman" w:cs="Times New Roman"/>
          <w:sz w:val="28"/>
          <w:szCs w:val="24"/>
          <w:lang w:eastAsia="ru-RU"/>
        </w:rPr>
        <w:t>23.12.2022</w:t>
      </w:r>
      <w:r w:rsidRPr="0011359C">
        <w:rPr>
          <w:rFonts w:ascii="Times New Roman" w:eastAsia="Times New Roman" w:hAnsi="Times New Roman" w:cs="Times New Roman"/>
          <w:sz w:val="20"/>
          <w:szCs w:val="20"/>
          <w:lang w:eastAsia="ru-RU"/>
        </w:rPr>
        <w:t xml:space="preserve"> </w:t>
      </w:r>
      <w:r w:rsidRPr="0011359C">
        <w:rPr>
          <w:rFonts w:ascii="Times New Roman" w:eastAsia="Times New Roman" w:hAnsi="Times New Roman" w:cs="Times New Roman"/>
          <w:sz w:val="28"/>
          <w:szCs w:val="20"/>
          <w:lang w:eastAsia="ru-RU"/>
        </w:rPr>
        <w:t>№</w:t>
      </w:r>
      <w:r w:rsidR="0011359C" w:rsidRPr="00EC06B8">
        <w:rPr>
          <w:rFonts w:ascii="Times New Roman" w:eastAsia="Times New Roman" w:hAnsi="Times New Roman" w:cs="Times New Roman"/>
          <w:sz w:val="20"/>
          <w:szCs w:val="20"/>
          <w:lang w:eastAsia="ru-RU"/>
        </w:rPr>
        <w:t xml:space="preserve"> </w:t>
      </w:r>
      <w:bookmarkStart w:id="1" w:name="_GoBack"/>
      <w:bookmarkEnd w:id="1"/>
      <w:r w:rsidR="0011359C">
        <w:rPr>
          <w:rFonts w:ascii="Times New Roman" w:eastAsia="Times New Roman" w:hAnsi="Times New Roman" w:cs="Times New Roman"/>
          <w:sz w:val="28"/>
          <w:szCs w:val="24"/>
          <w:lang w:eastAsia="ru-RU"/>
        </w:rPr>
        <w:t>33.01-06/615</w:t>
      </w:r>
    </w:p>
    <w:p w:rsidR="004B0796" w:rsidRPr="0011359C" w:rsidRDefault="004B0796" w:rsidP="004B079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4B0796" w:rsidRPr="0011359C" w:rsidRDefault="004B0796" w:rsidP="004B079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1359C">
        <w:rPr>
          <w:rFonts w:ascii="Times New Roman" w:eastAsia="Times New Roman" w:hAnsi="Times New Roman" w:cs="Times New Roman"/>
          <w:sz w:val="28"/>
          <w:szCs w:val="28"/>
          <w:lang w:eastAsia="ru-RU"/>
        </w:rPr>
        <w:t>Состав Коллегии Министерства финансов Камчатского края</w:t>
      </w:r>
    </w:p>
    <w:p w:rsidR="004B0796" w:rsidRPr="0011359C" w:rsidRDefault="004B0796" w:rsidP="004B0796">
      <w:pPr>
        <w:widowControl w:val="0"/>
        <w:autoSpaceDE w:val="0"/>
        <w:autoSpaceDN w:val="0"/>
        <w:spacing w:after="0" w:line="240" w:lineRule="auto"/>
        <w:jc w:val="center"/>
        <w:rPr>
          <w:rFonts w:ascii="Times New Roman" w:eastAsia="Times New Roman" w:hAnsi="Times New Roman" w:cs="Times New Roman"/>
          <w:sz w:val="28"/>
          <w:szCs w:val="28"/>
          <w:lang w:eastAsia="ru-RU"/>
        </w:rPr>
      </w:pPr>
    </w:p>
    <w:tbl>
      <w:tblPr>
        <w:tblStyle w:val="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520"/>
      </w:tblGrid>
      <w:tr w:rsidR="004B0796" w:rsidRPr="0011359C" w:rsidTr="00B844F6">
        <w:tc>
          <w:tcPr>
            <w:tcW w:w="3119" w:type="dxa"/>
          </w:tcPr>
          <w:p w:rsidR="004B0796" w:rsidRPr="0011359C" w:rsidRDefault="004B0796" w:rsidP="00B844F6">
            <w:pPr>
              <w:widowControl w:val="0"/>
              <w:autoSpaceDE w:val="0"/>
              <w:autoSpaceDN w:val="0"/>
              <w:rPr>
                <w:rFonts w:ascii="Times New Roman" w:eastAsia="Times New Roman" w:hAnsi="Times New Roman" w:cs="Times New Roman"/>
                <w:sz w:val="28"/>
                <w:szCs w:val="28"/>
                <w:lang w:eastAsia="ru-RU"/>
              </w:rPr>
            </w:pPr>
            <w:r w:rsidRPr="0011359C">
              <w:rPr>
                <w:rFonts w:ascii="Times New Roman" w:eastAsia="Times New Roman" w:hAnsi="Times New Roman" w:cs="Times New Roman"/>
                <w:sz w:val="28"/>
                <w:szCs w:val="28"/>
                <w:lang w:eastAsia="ru-RU"/>
              </w:rPr>
              <w:t xml:space="preserve">Бутылин </w:t>
            </w:r>
          </w:p>
          <w:p w:rsidR="004B0796" w:rsidRPr="0011359C" w:rsidRDefault="004B0796" w:rsidP="00B844F6">
            <w:pPr>
              <w:widowControl w:val="0"/>
              <w:autoSpaceDE w:val="0"/>
              <w:autoSpaceDN w:val="0"/>
              <w:rPr>
                <w:rFonts w:ascii="Times New Roman" w:eastAsia="Times New Roman" w:hAnsi="Times New Roman" w:cs="Times New Roman"/>
                <w:sz w:val="28"/>
                <w:szCs w:val="28"/>
                <w:lang w:eastAsia="ru-RU"/>
              </w:rPr>
            </w:pPr>
            <w:r w:rsidRPr="0011359C">
              <w:rPr>
                <w:rFonts w:ascii="Times New Roman" w:eastAsia="Times New Roman" w:hAnsi="Times New Roman" w:cs="Times New Roman"/>
                <w:sz w:val="28"/>
                <w:szCs w:val="28"/>
                <w:lang w:eastAsia="ru-RU"/>
              </w:rPr>
              <w:t>Александр Николаевич</w:t>
            </w:r>
          </w:p>
        </w:tc>
        <w:tc>
          <w:tcPr>
            <w:tcW w:w="6520" w:type="dxa"/>
          </w:tcPr>
          <w:p w:rsidR="004B0796" w:rsidRPr="0011359C" w:rsidRDefault="004B0796" w:rsidP="00B844F6">
            <w:pPr>
              <w:widowControl w:val="0"/>
              <w:autoSpaceDE w:val="0"/>
              <w:autoSpaceDN w:val="0"/>
              <w:jc w:val="both"/>
              <w:rPr>
                <w:rFonts w:ascii="Times New Roman" w:eastAsia="Times New Roman" w:hAnsi="Times New Roman" w:cs="Times New Roman"/>
                <w:sz w:val="28"/>
                <w:szCs w:val="28"/>
                <w:lang w:eastAsia="ru-RU"/>
              </w:rPr>
            </w:pPr>
            <w:r w:rsidRPr="0011359C">
              <w:rPr>
                <w:rFonts w:ascii="Times New Roman" w:eastAsia="Times New Roman" w:hAnsi="Times New Roman" w:cs="Times New Roman"/>
                <w:sz w:val="28"/>
                <w:szCs w:val="28"/>
                <w:lang w:eastAsia="ru-RU"/>
              </w:rPr>
              <w:t>- Министр финансов Камчатского края, председатель Коллегии;</w:t>
            </w:r>
          </w:p>
        </w:tc>
      </w:tr>
      <w:tr w:rsidR="004B0796" w:rsidRPr="0011359C" w:rsidTr="00B844F6">
        <w:tc>
          <w:tcPr>
            <w:tcW w:w="3119" w:type="dxa"/>
          </w:tcPr>
          <w:p w:rsidR="004B0796" w:rsidRPr="0011359C" w:rsidRDefault="004B0796" w:rsidP="00B844F6">
            <w:pPr>
              <w:widowControl w:val="0"/>
              <w:autoSpaceDE w:val="0"/>
              <w:autoSpaceDN w:val="0"/>
              <w:rPr>
                <w:rFonts w:ascii="Times New Roman" w:eastAsia="Times New Roman" w:hAnsi="Times New Roman" w:cs="Times New Roman"/>
                <w:sz w:val="28"/>
                <w:szCs w:val="28"/>
                <w:lang w:eastAsia="ru-RU"/>
              </w:rPr>
            </w:pPr>
          </w:p>
        </w:tc>
        <w:tc>
          <w:tcPr>
            <w:tcW w:w="6520" w:type="dxa"/>
          </w:tcPr>
          <w:p w:rsidR="004B0796" w:rsidRPr="0011359C" w:rsidRDefault="004B0796" w:rsidP="00B844F6">
            <w:pPr>
              <w:widowControl w:val="0"/>
              <w:autoSpaceDE w:val="0"/>
              <w:autoSpaceDN w:val="0"/>
              <w:jc w:val="both"/>
              <w:rPr>
                <w:rFonts w:ascii="Times New Roman" w:eastAsia="Times New Roman" w:hAnsi="Times New Roman" w:cs="Times New Roman"/>
                <w:sz w:val="28"/>
                <w:szCs w:val="28"/>
                <w:lang w:eastAsia="ru-RU"/>
              </w:rPr>
            </w:pPr>
          </w:p>
        </w:tc>
      </w:tr>
      <w:tr w:rsidR="004B0796" w:rsidRPr="0011359C" w:rsidTr="00B844F6">
        <w:tc>
          <w:tcPr>
            <w:tcW w:w="3119" w:type="dxa"/>
          </w:tcPr>
          <w:p w:rsidR="004B0796" w:rsidRPr="0011359C" w:rsidRDefault="004B0796" w:rsidP="00B844F6">
            <w:pPr>
              <w:widowControl w:val="0"/>
              <w:autoSpaceDE w:val="0"/>
              <w:autoSpaceDN w:val="0"/>
              <w:jc w:val="both"/>
              <w:rPr>
                <w:rFonts w:ascii="Times New Roman" w:eastAsia="Times New Roman" w:hAnsi="Times New Roman" w:cs="Times New Roman"/>
                <w:sz w:val="28"/>
                <w:szCs w:val="28"/>
                <w:lang w:eastAsia="ru-RU"/>
              </w:rPr>
            </w:pPr>
            <w:r w:rsidRPr="0011359C">
              <w:rPr>
                <w:rFonts w:ascii="Times New Roman" w:eastAsia="Times New Roman" w:hAnsi="Times New Roman" w:cs="Times New Roman"/>
                <w:sz w:val="28"/>
                <w:szCs w:val="28"/>
                <w:lang w:eastAsia="ru-RU"/>
              </w:rPr>
              <w:t xml:space="preserve">Мельник </w:t>
            </w:r>
          </w:p>
          <w:p w:rsidR="004B0796" w:rsidRPr="0011359C" w:rsidRDefault="004B0796" w:rsidP="00B844F6">
            <w:pPr>
              <w:widowControl w:val="0"/>
              <w:autoSpaceDE w:val="0"/>
              <w:autoSpaceDN w:val="0"/>
              <w:jc w:val="both"/>
              <w:rPr>
                <w:rFonts w:ascii="Times New Roman" w:eastAsia="Times New Roman" w:hAnsi="Times New Roman" w:cs="Times New Roman"/>
                <w:sz w:val="28"/>
                <w:szCs w:val="28"/>
                <w:lang w:eastAsia="ru-RU"/>
              </w:rPr>
            </w:pPr>
            <w:r w:rsidRPr="0011359C">
              <w:rPr>
                <w:rFonts w:ascii="Times New Roman" w:eastAsia="Times New Roman" w:hAnsi="Times New Roman" w:cs="Times New Roman"/>
                <w:sz w:val="28"/>
                <w:szCs w:val="28"/>
                <w:lang w:eastAsia="ru-RU"/>
              </w:rPr>
              <w:t>Анна Викторовна</w:t>
            </w:r>
          </w:p>
        </w:tc>
        <w:tc>
          <w:tcPr>
            <w:tcW w:w="6520" w:type="dxa"/>
          </w:tcPr>
          <w:p w:rsidR="004B0796" w:rsidRPr="0011359C" w:rsidRDefault="004B0796" w:rsidP="00B844F6">
            <w:pPr>
              <w:widowControl w:val="0"/>
              <w:autoSpaceDE w:val="0"/>
              <w:autoSpaceDN w:val="0"/>
              <w:jc w:val="both"/>
              <w:rPr>
                <w:rFonts w:ascii="Times New Roman" w:eastAsia="Times New Roman" w:hAnsi="Times New Roman" w:cs="Times New Roman"/>
                <w:sz w:val="28"/>
                <w:szCs w:val="28"/>
                <w:lang w:eastAsia="ru-RU"/>
              </w:rPr>
            </w:pPr>
            <w:r w:rsidRPr="0011359C">
              <w:rPr>
                <w:rFonts w:ascii="Times New Roman" w:eastAsia="Times New Roman" w:hAnsi="Times New Roman" w:cs="Times New Roman"/>
                <w:sz w:val="28"/>
                <w:szCs w:val="28"/>
                <w:lang w:eastAsia="ru-RU"/>
              </w:rPr>
              <w:t>- референт отдела правового и кадрового обеспечения Министерства финансов Камчатского края, секретарь Коллегии;</w:t>
            </w:r>
          </w:p>
        </w:tc>
      </w:tr>
      <w:tr w:rsidR="004B0796" w:rsidRPr="0011359C" w:rsidTr="00B844F6">
        <w:tc>
          <w:tcPr>
            <w:tcW w:w="3119" w:type="dxa"/>
          </w:tcPr>
          <w:p w:rsidR="004B0796" w:rsidRPr="0011359C" w:rsidRDefault="004B0796" w:rsidP="00B844F6">
            <w:pPr>
              <w:widowControl w:val="0"/>
              <w:autoSpaceDE w:val="0"/>
              <w:autoSpaceDN w:val="0"/>
              <w:jc w:val="both"/>
              <w:rPr>
                <w:rFonts w:ascii="Times New Roman" w:eastAsia="Times New Roman" w:hAnsi="Times New Roman" w:cs="Times New Roman"/>
                <w:sz w:val="28"/>
                <w:szCs w:val="28"/>
                <w:lang w:eastAsia="ru-RU"/>
              </w:rPr>
            </w:pPr>
          </w:p>
        </w:tc>
        <w:tc>
          <w:tcPr>
            <w:tcW w:w="6520" w:type="dxa"/>
          </w:tcPr>
          <w:p w:rsidR="004B0796" w:rsidRPr="0011359C" w:rsidRDefault="004B0796" w:rsidP="00B844F6">
            <w:pPr>
              <w:widowControl w:val="0"/>
              <w:autoSpaceDE w:val="0"/>
              <w:autoSpaceDN w:val="0"/>
              <w:jc w:val="both"/>
              <w:rPr>
                <w:rFonts w:ascii="Times New Roman" w:eastAsia="Times New Roman" w:hAnsi="Times New Roman" w:cs="Times New Roman"/>
                <w:sz w:val="28"/>
                <w:szCs w:val="28"/>
                <w:lang w:eastAsia="ru-RU"/>
              </w:rPr>
            </w:pPr>
          </w:p>
        </w:tc>
      </w:tr>
      <w:tr w:rsidR="004B0796" w:rsidRPr="0011359C" w:rsidTr="00B844F6">
        <w:tc>
          <w:tcPr>
            <w:tcW w:w="3119" w:type="dxa"/>
          </w:tcPr>
          <w:p w:rsidR="004B0796" w:rsidRPr="0011359C" w:rsidRDefault="004B0796" w:rsidP="00B844F6">
            <w:pPr>
              <w:widowControl w:val="0"/>
              <w:autoSpaceDE w:val="0"/>
              <w:autoSpaceDN w:val="0"/>
              <w:jc w:val="both"/>
              <w:rPr>
                <w:rFonts w:ascii="Times New Roman" w:eastAsia="Times New Roman" w:hAnsi="Times New Roman" w:cs="Times New Roman"/>
                <w:sz w:val="28"/>
                <w:szCs w:val="28"/>
                <w:lang w:eastAsia="ru-RU"/>
              </w:rPr>
            </w:pPr>
            <w:r w:rsidRPr="0011359C">
              <w:rPr>
                <w:rFonts w:ascii="Times New Roman" w:eastAsia="Times New Roman" w:hAnsi="Times New Roman" w:cs="Times New Roman"/>
                <w:sz w:val="28"/>
                <w:szCs w:val="28"/>
                <w:lang w:eastAsia="ru-RU"/>
              </w:rPr>
              <w:t>Члены Коллегии:</w:t>
            </w:r>
          </w:p>
        </w:tc>
        <w:tc>
          <w:tcPr>
            <w:tcW w:w="6520" w:type="dxa"/>
          </w:tcPr>
          <w:p w:rsidR="004B0796" w:rsidRPr="0011359C" w:rsidRDefault="004B0796" w:rsidP="00B844F6">
            <w:pPr>
              <w:widowControl w:val="0"/>
              <w:autoSpaceDE w:val="0"/>
              <w:autoSpaceDN w:val="0"/>
              <w:jc w:val="center"/>
              <w:rPr>
                <w:rFonts w:ascii="Times New Roman" w:eastAsia="Times New Roman" w:hAnsi="Times New Roman" w:cs="Times New Roman"/>
                <w:sz w:val="28"/>
                <w:szCs w:val="28"/>
                <w:lang w:eastAsia="ru-RU"/>
              </w:rPr>
            </w:pPr>
          </w:p>
        </w:tc>
      </w:tr>
      <w:tr w:rsidR="004B0796" w:rsidRPr="0011359C" w:rsidTr="00B844F6">
        <w:tc>
          <w:tcPr>
            <w:tcW w:w="3119" w:type="dxa"/>
          </w:tcPr>
          <w:p w:rsidR="004B0796" w:rsidRPr="0011359C" w:rsidRDefault="004B0796" w:rsidP="00B844F6">
            <w:pPr>
              <w:widowControl w:val="0"/>
              <w:autoSpaceDE w:val="0"/>
              <w:autoSpaceDN w:val="0"/>
              <w:jc w:val="both"/>
              <w:rPr>
                <w:rFonts w:ascii="Times New Roman" w:eastAsia="Times New Roman" w:hAnsi="Times New Roman" w:cs="Times New Roman"/>
                <w:sz w:val="28"/>
                <w:szCs w:val="28"/>
                <w:lang w:eastAsia="ru-RU"/>
              </w:rPr>
            </w:pPr>
          </w:p>
        </w:tc>
        <w:tc>
          <w:tcPr>
            <w:tcW w:w="6520" w:type="dxa"/>
          </w:tcPr>
          <w:p w:rsidR="004B0796" w:rsidRPr="0011359C" w:rsidRDefault="004B0796" w:rsidP="00B844F6">
            <w:pPr>
              <w:widowControl w:val="0"/>
              <w:autoSpaceDE w:val="0"/>
              <w:autoSpaceDN w:val="0"/>
              <w:jc w:val="center"/>
              <w:rPr>
                <w:rFonts w:ascii="Times New Roman" w:eastAsia="Times New Roman" w:hAnsi="Times New Roman" w:cs="Times New Roman"/>
                <w:sz w:val="28"/>
                <w:szCs w:val="28"/>
                <w:lang w:eastAsia="ru-RU"/>
              </w:rPr>
            </w:pPr>
          </w:p>
        </w:tc>
      </w:tr>
      <w:tr w:rsidR="004B0796" w:rsidRPr="0011359C" w:rsidTr="00B844F6">
        <w:tc>
          <w:tcPr>
            <w:tcW w:w="3119" w:type="dxa"/>
          </w:tcPr>
          <w:p w:rsidR="004B0796" w:rsidRPr="0011359C" w:rsidRDefault="004B0796" w:rsidP="00B844F6">
            <w:pPr>
              <w:widowControl w:val="0"/>
              <w:autoSpaceDE w:val="0"/>
              <w:autoSpaceDN w:val="0"/>
              <w:jc w:val="both"/>
              <w:rPr>
                <w:rFonts w:ascii="Times New Roman" w:eastAsia="Times New Roman" w:hAnsi="Times New Roman" w:cs="Times New Roman"/>
                <w:sz w:val="28"/>
                <w:szCs w:val="28"/>
                <w:lang w:eastAsia="ru-RU"/>
              </w:rPr>
            </w:pPr>
            <w:r w:rsidRPr="0011359C">
              <w:rPr>
                <w:rFonts w:ascii="Times New Roman" w:eastAsia="Times New Roman" w:hAnsi="Times New Roman" w:cs="Times New Roman"/>
                <w:sz w:val="28"/>
                <w:szCs w:val="28"/>
                <w:lang w:eastAsia="ru-RU"/>
              </w:rPr>
              <w:t xml:space="preserve">Алексеева </w:t>
            </w:r>
          </w:p>
          <w:p w:rsidR="004B0796" w:rsidRPr="0011359C" w:rsidRDefault="004B0796" w:rsidP="00B844F6">
            <w:pPr>
              <w:widowControl w:val="0"/>
              <w:autoSpaceDE w:val="0"/>
              <w:autoSpaceDN w:val="0"/>
              <w:jc w:val="both"/>
              <w:rPr>
                <w:rFonts w:ascii="Times New Roman" w:eastAsia="Times New Roman" w:hAnsi="Times New Roman" w:cs="Times New Roman"/>
                <w:sz w:val="28"/>
                <w:szCs w:val="28"/>
                <w:lang w:eastAsia="ru-RU"/>
              </w:rPr>
            </w:pPr>
            <w:r w:rsidRPr="0011359C">
              <w:rPr>
                <w:rFonts w:ascii="Times New Roman" w:eastAsia="Times New Roman" w:hAnsi="Times New Roman" w:cs="Times New Roman"/>
                <w:sz w:val="28"/>
                <w:szCs w:val="28"/>
                <w:lang w:eastAsia="ru-RU"/>
              </w:rPr>
              <w:t>Людмила Васильевна</w:t>
            </w:r>
          </w:p>
        </w:tc>
        <w:tc>
          <w:tcPr>
            <w:tcW w:w="6520" w:type="dxa"/>
          </w:tcPr>
          <w:p w:rsidR="004B0796" w:rsidRPr="0011359C" w:rsidRDefault="004B0796" w:rsidP="00B844F6">
            <w:pPr>
              <w:widowControl w:val="0"/>
              <w:autoSpaceDE w:val="0"/>
              <w:autoSpaceDN w:val="0"/>
              <w:jc w:val="both"/>
              <w:rPr>
                <w:rFonts w:ascii="Times New Roman" w:eastAsia="Times New Roman" w:hAnsi="Times New Roman" w:cs="Times New Roman"/>
                <w:sz w:val="28"/>
                <w:szCs w:val="28"/>
                <w:lang w:eastAsia="ru-RU"/>
              </w:rPr>
            </w:pPr>
            <w:r w:rsidRPr="0011359C">
              <w:rPr>
                <w:rFonts w:ascii="Times New Roman" w:eastAsia="Times New Roman" w:hAnsi="Times New Roman" w:cs="Times New Roman"/>
                <w:sz w:val="28"/>
                <w:szCs w:val="28"/>
                <w:lang w:eastAsia="ru-RU"/>
              </w:rPr>
              <w:t>- заместитель Министра финансов Камчатского края;</w:t>
            </w:r>
          </w:p>
        </w:tc>
      </w:tr>
      <w:tr w:rsidR="004B0796" w:rsidRPr="0011359C" w:rsidTr="00B844F6">
        <w:tc>
          <w:tcPr>
            <w:tcW w:w="3119" w:type="dxa"/>
          </w:tcPr>
          <w:p w:rsidR="004B0796" w:rsidRPr="0011359C" w:rsidRDefault="004B0796" w:rsidP="00B844F6">
            <w:pPr>
              <w:widowControl w:val="0"/>
              <w:autoSpaceDE w:val="0"/>
              <w:autoSpaceDN w:val="0"/>
              <w:jc w:val="both"/>
              <w:rPr>
                <w:rFonts w:ascii="Times New Roman" w:eastAsia="Times New Roman" w:hAnsi="Times New Roman" w:cs="Times New Roman"/>
                <w:sz w:val="28"/>
                <w:szCs w:val="28"/>
                <w:lang w:eastAsia="ru-RU"/>
              </w:rPr>
            </w:pPr>
          </w:p>
        </w:tc>
        <w:tc>
          <w:tcPr>
            <w:tcW w:w="6520" w:type="dxa"/>
          </w:tcPr>
          <w:p w:rsidR="004B0796" w:rsidRPr="0011359C" w:rsidRDefault="004B0796" w:rsidP="00B844F6">
            <w:pPr>
              <w:widowControl w:val="0"/>
              <w:autoSpaceDE w:val="0"/>
              <w:autoSpaceDN w:val="0"/>
              <w:jc w:val="both"/>
              <w:rPr>
                <w:rFonts w:ascii="Times New Roman" w:eastAsia="Times New Roman" w:hAnsi="Times New Roman" w:cs="Times New Roman"/>
                <w:sz w:val="28"/>
                <w:szCs w:val="28"/>
                <w:lang w:eastAsia="ru-RU"/>
              </w:rPr>
            </w:pPr>
          </w:p>
        </w:tc>
      </w:tr>
      <w:tr w:rsidR="004B0796" w:rsidRPr="0011359C" w:rsidTr="00B844F6">
        <w:tc>
          <w:tcPr>
            <w:tcW w:w="3119" w:type="dxa"/>
          </w:tcPr>
          <w:p w:rsidR="004B0796" w:rsidRPr="0011359C" w:rsidRDefault="004B0796" w:rsidP="00B844F6">
            <w:pPr>
              <w:widowControl w:val="0"/>
              <w:autoSpaceDE w:val="0"/>
              <w:autoSpaceDN w:val="0"/>
              <w:jc w:val="both"/>
              <w:rPr>
                <w:rFonts w:ascii="Times New Roman" w:eastAsia="Times New Roman" w:hAnsi="Times New Roman" w:cs="Times New Roman"/>
                <w:sz w:val="28"/>
                <w:szCs w:val="28"/>
                <w:lang w:eastAsia="ru-RU"/>
              </w:rPr>
            </w:pPr>
            <w:r w:rsidRPr="0011359C">
              <w:rPr>
                <w:rFonts w:ascii="Times New Roman" w:eastAsia="Times New Roman" w:hAnsi="Times New Roman" w:cs="Times New Roman"/>
                <w:sz w:val="28"/>
                <w:szCs w:val="28"/>
                <w:lang w:eastAsia="ru-RU"/>
              </w:rPr>
              <w:t>Захаренко</w:t>
            </w:r>
          </w:p>
          <w:p w:rsidR="004B0796" w:rsidRPr="0011359C" w:rsidRDefault="004B0796" w:rsidP="00B844F6">
            <w:pPr>
              <w:widowControl w:val="0"/>
              <w:autoSpaceDE w:val="0"/>
              <w:autoSpaceDN w:val="0"/>
              <w:jc w:val="both"/>
              <w:rPr>
                <w:rFonts w:ascii="Times New Roman" w:eastAsia="Times New Roman" w:hAnsi="Times New Roman" w:cs="Times New Roman"/>
                <w:sz w:val="28"/>
                <w:szCs w:val="28"/>
                <w:lang w:eastAsia="ru-RU"/>
              </w:rPr>
            </w:pPr>
            <w:r w:rsidRPr="0011359C">
              <w:rPr>
                <w:rFonts w:ascii="Times New Roman" w:eastAsia="Times New Roman" w:hAnsi="Times New Roman" w:cs="Times New Roman"/>
                <w:sz w:val="28"/>
                <w:szCs w:val="28"/>
                <w:lang w:eastAsia="ru-RU"/>
              </w:rPr>
              <w:t>Юлия Степановна</w:t>
            </w:r>
          </w:p>
        </w:tc>
        <w:tc>
          <w:tcPr>
            <w:tcW w:w="6520" w:type="dxa"/>
          </w:tcPr>
          <w:p w:rsidR="004B0796" w:rsidRPr="0011359C" w:rsidRDefault="004B0796" w:rsidP="00B844F6">
            <w:pPr>
              <w:widowControl w:val="0"/>
              <w:autoSpaceDE w:val="0"/>
              <w:autoSpaceDN w:val="0"/>
              <w:jc w:val="both"/>
              <w:rPr>
                <w:rFonts w:ascii="Times New Roman" w:eastAsia="Times New Roman" w:hAnsi="Times New Roman" w:cs="Times New Roman"/>
                <w:sz w:val="28"/>
                <w:szCs w:val="28"/>
                <w:lang w:eastAsia="ru-RU"/>
              </w:rPr>
            </w:pPr>
            <w:r w:rsidRPr="0011359C">
              <w:rPr>
                <w:rFonts w:ascii="Times New Roman" w:eastAsia="Times New Roman" w:hAnsi="Times New Roman" w:cs="Times New Roman"/>
                <w:sz w:val="28"/>
                <w:szCs w:val="28"/>
                <w:lang w:eastAsia="ru-RU"/>
              </w:rPr>
              <w:t>- заместитель Министра - начальник отдела финансирования, учета и отчетности Министерства финансов Камчатского края;</w:t>
            </w:r>
          </w:p>
        </w:tc>
      </w:tr>
      <w:tr w:rsidR="004B0796" w:rsidRPr="0011359C" w:rsidTr="00B844F6">
        <w:tc>
          <w:tcPr>
            <w:tcW w:w="3119" w:type="dxa"/>
          </w:tcPr>
          <w:p w:rsidR="004B0796" w:rsidRPr="0011359C" w:rsidRDefault="004B0796" w:rsidP="00B844F6">
            <w:pPr>
              <w:widowControl w:val="0"/>
              <w:autoSpaceDE w:val="0"/>
              <w:autoSpaceDN w:val="0"/>
              <w:jc w:val="both"/>
              <w:rPr>
                <w:rFonts w:ascii="Times New Roman" w:eastAsia="Times New Roman" w:hAnsi="Times New Roman" w:cs="Times New Roman"/>
                <w:sz w:val="28"/>
                <w:szCs w:val="28"/>
                <w:lang w:eastAsia="ru-RU"/>
              </w:rPr>
            </w:pPr>
          </w:p>
        </w:tc>
        <w:tc>
          <w:tcPr>
            <w:tcW w:w="6520" w:type="dxa"/>
          </w:tcPr>
          <w:p w:rsidR="004B0796" w:rsidRPr="0011359C" w:rsidRDefault="004B0796" w:rsidP="00B844F6">
            <w:pPr>
              <w:widowControl w:val="0"/>
              <w:autoSpaceDE w:val="0"/>
              <w:autoSpaceDN w:val="0"/>
              <w:jc w:val="both"/>
              <w:rPr>
                <w:rFonts w:ascii="Times New Roman" w:eastAsia="Times New Roman" w:hAnsi="Times New Roman" w:cs="Times New Roman"/>
                <w:sz w:val="28"/>
                <w:szCs w:val="28"/>
                <w:lang w:eastAsia="ru-RU"/>
              </w:rPr>
            </w:pPr>
          </w:p>
        </w:tc>
      </w:tr>
      <w:tr w:rsidR="004B0796" w:rsidRPr="0011359C" w:rsidTr="00B844F6">
        <w:tc>
          <w:tcPr>
            <w:tcW w:w="3119" w:type="dxa"/>
          </w:tcPr>
          <w:p w:rsidR="004B0796" w:rsidRPr="0011359C" w:rsidRDefault="004B0796" w:rsidP="00B844F6">
            <w:pPr>
              <w:widowControl w:val="0"/>
              <w:autoSpaceDE w:val="0"/>
              <w:autoSpaceDN w:val="0"/>
              <w:jc w:val="both"/>
              <w:rPr>
                <w:rFonts w:ascii="Times New Roman" w:eastAsia="Times New Roman" w:hAnsi="Times New Roman" w:cs="Times New Roman"/>
                <w:sz w:val="28"/>
                <w:szCs w:val="28"/>
                <w:lang w:eastAsia="ru-RU"/>
              </w:rPr>
            </w:pPr>
            <w:r w:rsidRPr="0011359C">
              <w:rPr>
                <w:rFonts w:ascii="Times New Roman" w:eastAsia="Times New Roman" w:hAnsi="Times New Roman" w:cs="Times New Roman"/>
                <w:sz w:val="28"/>
                <w:szCs w:val="28"/>
                <w:lang w:eastAsia="ru-RU"/>
              </w:rPr>
              <w:t xml:space="preserve">Коростелев </w:t>
            </w:r>
          </w:p>
          <w:p w:rsidR="004B0796" w:rsidRPr="0011359C" w:rsidRDefault="004B0796" w:rsidP="00B844F6">
            <w:pPr>
              <w:widowControl w:val="0"/>
              <w:autoSpaceDE w:val="0"/>
              <w:autoSpaceDN w:val="0"/>
              <w:jc w:val="both"/>
              <w:rPr>
                <w:rFonts w:ascii="Times New Roman" w:eastAsia="Times New Roman" w:hAnsi="Times New Roman" w:cs="Times New Roman"/>
                <w:sz w:val="28"/>
                <w:szCs w:val="28"/>
                <w:lang w:eastAsia="ru-RU"/>
              </w:rPr>
            </w:pPr>
            <w:r w:rsidRPr="0011359C">
              <w:rPr>
                <w:rFonts w:ascii="Times New Roman" w:eastAsia="Times New Roman" w:hAnsi="Times New Roman" w:cs="Times New Roman"/>
                <w:sz w:val="28"/>
                <w:szCs w:val="28"/>
                <w:lang w:eastAsia="ru-RU"/>
              </w:rPr>
              <w:t>Дмитрий Анатольевич</w:t>
            </w:r>
          </w:p>
        </w:tc>
        <w:tc>
          <w:tcPr>
            <w:tcW w:w="6520" w:type="dxa"/>
          </w:tcPr>
          <w:p w:rsidR="004B0796" w:rsidRPr="0011359C" w:rsidRDefault="004B0796" w:rsidP="00B844F6">
            <w:pPr>
              <w:shd w:val="clear" w:color="auto" w:fill="FFFFFF"/>
              <w:jc w:val="both"/>
              <w:rPr>
                <w:rFonts w:ascii="Times New Roman" w:eastAsia="Times New Roman" w:hAnsi="Times New Roman" w:cs="Times New Roman"/>
                <w:sz w:val="28"/>
                <w:szCs w:val="28"/>
                <w:lang w:eastAsia="ru-RU"/>
              </w:rPr>
            </w:pPr>
            <w:r w:rsidRPr="0011359C">
              <w:rPr>
                <w:rFonts w:ascii="Times New Roman" w:eastAsia="Times New Roman" w:hAnsi="Times New Roman" w:cs="Times New Roman"/>
                <w:sz w:val="28"/>
                <w:szCs w:val="28"/>
                <w:lang w:eastAsia="ru-RU"/>
              </w:rPr>
              <w:t xml:space="preserve">- заместитель председателя Законодательного Собрания Камчатского края - </w:t>
            </w:r>
            <w:r w:rsidRPr="0011359C">
              <w:rPr>
                <w:rFonts w:ascii="Times New Roman" w:eastAsia="Times New Roman" w:hAnsi="Times New Roman" w:cs="Times New Roman"/>
                <w:bCs/>
                <w:color w:val="000000"/>
                <w:sz w:val="28"/>
                <w:szCs w:val="28"/>
                <w:lang w:eastAsia="ru-RU"/>
              </w:rPr>
              <w:t>председатель постоянного Комитета по бюджетной, налоговой, экономической политике, вопросам собственности и предпринимательства</w:t>
            </w:r>
            <w:r w:rsidRPr="0011359C">
              <w:rPr>
                <w:rFonts w:ascii="Times New Roman" w:eastAsia="Times New Roman" w:hAnsi="Times New Roman" w:cs="Times New Roman"/>
                <w:sz w:val="28"/>
                <w:szCs w:val="28"/>
                <w:lang w:eastAsia="ru-RU"/>
              </w:rPr>
              <w:t xml:space="preserve"> (по согласованию);</w:t>
            </w:r>
          </w:p>
        </w:tc>
      </w:tr>
      <w:tr w:rsidR="004B0796" w:rsidRPr="0011359C" w:rsidTr="00B844F6">
        <w:tc>
          <w:tcPr>
            <w:tcW w:w="3119" w:type="dxa"/>
          </w:tcPr>
          <w:p w:rsidR="004B0796" w:rsidRPr="0011359C" w:rsidRDefault="004B0796" w:rsidP="00B844F6">
            <w:pPr>
              <w:widowControl w:val="0"/>
              <w:autoSpaceDE w:val="0"/>
              <w:autoSpaceDN w:val="0"/>
              <w:jc w:val="both"/>
              <w:rPr>
                <w:rFonts w:ascii="Times New Roman" w:eastAsia="Times New Roman" w:hAnsi="Times New Roman" w:cs="Times New Roman"/>
                <w:sz w:val="28"/>
                <w:szCs w:val="28"/>
                <w:lang w:eastAsia="ru-RU"/>
              </w:rPr>
            </w:pPr>
          </w:p>
        </w:tc>
        <w:tc>
          <w:tcPr>
            <w:tcW w:w="6520" w:type="dxa"/>
          </w:tcPr>
          <w:p w:rsidR="004B0796" w:rsidRPr="0011359C" w:rsidRDefault="004B0796" w:rsidP="00B844F6">
            <w:pPr>
              <w:widowControl w:val="0"/>
              <w:autoSpaceDE w:val="0"/>
              <w:autoSpaceDN w:val="0"/>
              <w:jc w:val="both"/>
              <w:rPr>
                <w:rFonts w:ascii="Times New Roman" w:eastAsia="Times New Roman" w:hAnsi="Times New Roman" w:cs="Times New Roman"/>
                <w:sz w:val="28"/>
                <w:szCs w:val="28"/>
                <w:lang w:eastAsia="ru-RU"/>
              </w:rPr>
            </w:pPr>
          </w:p>
        </w:tc>
      </w:tr>
      <w:tr w:rsidR="00263E25" w:rsidRPr="0011359C" w:rsidTr="00B844F6">
        <w:tc>
          <w:tcPr>
            <w:tcW w:w="3119" w:type="dxa"/>
          </w:tcPr>
          <w:p w:rsidR="00263E25" w:rsidRPr="0011359C" w:rsidRDefault="00263E25" w:rsidP="00B844F6">
            <w:pPr>
              <w:widowControl w:val="0"/>
              <w:autoSpaceDE w:val="0"/>
              <w:autoSpaceDN w:val="0"/>
              <w:jc w:val="both"/>
              <w:rPr>
                <w:rFonts w:ascii="Times New Roman" w:eastAsia="Times New Roman" w:hAnsi="Times New Roman" w:cs="Times New Roman"/>
                <w:sz w:val="28"/>
                <w:szCs w:val="28"/>
                <w:lang w:eastAsia="ru-RU"/>
              </w:rPr>
            </w:pPr>
            <w:r w:rsidRPr="0011359C">
              <w:rPr>
                <w:rFonts w:ascii="Times New Roman" w:eastAsia="Times New Roman" w:hAnsi="Times New Roman" w:cs="Times New Roman"/>
                <w:sz w:val="28"/>
                <w:szCs w:val="28"/>
                <w:lang w:eastAsia="ru-RU"/>
              </w:rPr>
              <w:t>Коряка Роман Александрович</w:t>
            </w:r>
          </w:p>
        </w:tc>
        <w:tc>
          <w:tcPr>
            <w:tcW w:w="6520" w:type="dxa"/>
          </w:tcPr>
          <w:p w:rsidR="00263E25" w:rsidRPr="0011359C" w:rsidRDefault="00263E25" w:rsidP="00B844F6">
            <w:pPr>
              <w:widowControl w:val="0"/>
              <w:autoSpaceDE w:val="0"/>
              <w:autoSpaceDN w:val="0"/>
              <w:jc w:val="both"/>
              <w:rPr>
                <w:rFonts w:ascii="Times New Roman" w:eastAsia="Times New Roman" w:hAnsi="Times New Roman" w:cs="Times New Roman"/>
                <w:sz w:val="28"/>
                <w:szCs w:val="28"/>
                <w:lang w:eastAsia="ru-RU"/>
              </w:rPr>
            </w:pPr>
            <w:r w:rsidRPr="0011359C">
              <w:rPr>
                <w:rFonts w:ascii="Times New Roman" w:hAnsi="Times New Roman" w:cs="Times New Roman"/>
                <w:sz w:val="28"/>
                <w:szCs w:val="28"/>
              </w:rPr>
              <w:t>- заместитель Министра – начальник бюджетного отдела Министерства финансов Камчатского края;</w:t>
            </w:r>
          </w:p>
        </w:tc>
      </w:tr>
      <w:tr w:rsidR="00263E25" w:rsidRPr="0011359C" w:rsidTr="00B844F6">
        <w:tc>
          <w:tcPr>
            <w:tcW w:w="3119" w:type="dxa"/>
          </w:tcPr>
          <w:p w:rsidR="00263E25" w:rsidRPr="0011359C" w:rsidRDefault="00263E25" w:rsidP="00B844F6">
            <w:pPr>
              <w:widowControl w:val="0"/>
              <w:autoSpaceDE w:val="0"/>
              <w:autoSpaceDN w:val="0"/>
              <w:jc w:val="both"/>
              <w:rPr>
                <w:rFonts w:ascii="Times New Roman" w:eastAsia="Times New Roman" w:hAnsi="Times New Roman" w:cs="Times New Roman"/>
                <w:sz w:val="28"/>
                <w:szCs w:val="28"/>
                <w:lang w:eastAsia="ru-RU"/>
              </w:rPr>
            </w:pPr>
          </w:p>
        </w:tc>
        <w:tc>
          <w:tcPr>
            <w:tcW w:w="6520" w:type="dxa"/>
          </w:tcPr>
          <w:p w:rsidR="00263E25" w:rsidRPr="0011359C" w:rsidRDefault="00263E25" w:rsidP="00B844F6">
            <w:pPr>
              <w:widowControl w:val="0"/>
              <w:autoSpaceDE w:val="0"/>
              <w:autoSpaceDN w:val="0"/>
              <w:jc w:val="both"/>
              <w:rPr>
                <w:rFonts w:ascii="Times New Roman" w:eastAsia="Times New Roman" w:hAnsi="Times New Roman" w:cs="Times New Roman"/>
                <w:sz w:val="28"/>
                <w:szCs w:val="28"/>
                <w:lang w:eastAsia="ru-RU"/>
              </w:rPr>
            </w:pPr>
          </w:p>
        </w:tc>
      </w:tr>
      <w:tr w:rsidR="004B0796" w:rsidRPr="0011359C" w:rsidTr="00B844F6">
        <w:tc>
          <w:tcPr>
            <w:tcW w:w="3119" w:type="dxa"/>
          </w:tcPr>
          <w:p w:rsidR="004B0796" w:rsidRPr="0011359C" w:rsidRDefault="004B0796" w:rsidP="00B844F6">
            <w:pPr>
              <w:widowControl w:val="0"/>
              <w:autoSpaceDE w:val="0"/>
              <w:autoSpaceDN w:val="0"/>
              <w:jc w:val="both"/>
              <w:rPr>
                <w:rFonts w:ascii="Times New Roman" w:eastAsia="Times New Roman" w:hAnsi="Times New Roman" w:cs="Times New Roman"/>
                <w:sz w:val="28"/>
                <w:szCs w:val="28"/>
                <w:lang w:eastAsia="ru-RU"/>
              </w:rPr>
            </w:pPr>
            <w:proofErr w:type="spellStart"/>
            <w:r w:rsidRPr="0011359C">
              <w:rPr>
                <w:rFonts w:ascii="Times New Roman" w:eastAsia="Times New Roman" w:hAnsi="Times New Roman" w:cs="Times New Roman"/>
                <w:sz w:val="28"/>
                <w:szCs w:val="28"/>
                <w:lang w:eastAsia="ru-RU"/>
              </w:rPr>
              <w:t>Осипчук</w:t>
            </w:r>
            <w:proofErr w:type="spellEnd"/>
            <w:r w:rsidRPr="0011359C">
              <w:rPr>
                <w:rFonts w:ascii="Times New Roman" w:eastAsia="Times New Roman" w:hAnsi="Times New Roman" w:cs="Times New Roman"/>
                <w:sz w:val="28"/>
                <w:szCs w:val="28"/>
                <w:lang w:eastAsia="ru-RU"/>
              </w:rPr>
              <w:t xml:space="preserve"> </w:t>
            </w:r>
          </w:p>
          <w:p w:rsidR="004B0796" w:rsidRPr="0011359C" w:rsidRDefault="004B0796" w:rsidP="00B844F6">
            <w:pPr>
              <w:widowControl w:val="0"/>
              <w:autoSpaceDE w:val="0"/>
              <w:autoSpaceDN w:val="0"/>
              <w:jc w:val="both"/>
              <w:rPr>
                <w:rFonts w:ascii="Times New Roman" w:eastAsia="Times New Roman" w:hAnsi="Times New Roman" w:cs="Times New Roman"/>
                <w:sz w:val="28"/>
                <w:szCs w:val="28"/>
                <w:lang w:eastAsia="ru-RU"/>
              </w:rPr>
            </w:pPr>
            <w:r w:rsidRPr="0011359C">
              <w:rPr>
                <w:rFonts w:ascii="Times New Roman" w:eastAsia="Times New Roman" w:hAnsi="Times New Roman" w:cs="Times New Roman"/>
                <w:sz w:val="28"/>
                <w:szCs w:val="28"/>
                <w:lang w:eastAsia="ru-RU"/>
              </w:rPr>
              <w:t>Ольга Игоревна</w:t>
            </w:r>
          </w:p>
        </w:tc>
        <w:tc>
          <w:tcPr>
            <w:tcW w:w="6520" w:type="dxa"/>
          </w:tcPr>
          <w:p w:rsidR="004B0796" w:rsidRPr="0011359C" w:rsidRDefault="004B0796" w:rsidP="00B844F6">
            <w:pPr>
              <w:widowControl w:val="0"/>
              <w:autoSpaceDE w:val="0"/>
              <w:autoSpaceDN w:val="0"/>
              <w:jc w:val="both"/>
              <w:rPr>
                <w:rFonts w:ascii="Times New Roman" w:eastAsia="Times New Roman" w:hAnsi="Times New Roman" w:cs="Times New Roman"/>
                <w:sz w:val="28"/>
                <w:szCs w:val="28"/>
                <w:lang w:eastAsia="ru-RU"/>
              </w:rPr>
            </w:pPr>
            <w:r w:rsidRPr="0011359C">
              <w:rPr>
                <w:rFonts w:ascii="Times New Roman" w:eastAsia="Times New Roman" w:hAnsi="Times New Roman" w:cs="Times New Roman"/>
                <w:sz w:val="28"/>
                <w:szCs w:val="28"/>
                <w:lang w:eastAsia="ru-RU"/>
              </w:rPr>
              <w:t>- временно исполняющая обязанности руководителя УФНС России по Камчатскому краю (по согласованию);</w:t>
            </w:r>
          </w:p>
        </w:tc>
      </w:tr>
      <w:tr w:rsidR="004B0796" w:rsidRPr="0011359C" w:rsidTr="00B844F6">
        <w:tc>
          <w:tcPr>
            <w:tcW w:w="3119" w:type="dxa"/>
          </w:tcPr>
          <w:p w:rsidR="004B0796" w:rsidRPr="0011359C" w:rsidRDefault="004B0796" w:rsidP="00B844F6">
            <w:pPr>
              <w:widowControl w:val="0"/>
              <w:autoSpaceDE w:val="0"/>
              <w:autoSpaceDN w:val="0"/>
              <w:jc w:val="both"/>
              <w:rPr>
                <w:rFonts w:ascii="Times New Roman" w:eastAsia="Times New Roman" w:hAnsi="Times New Roman" w:cs="Times New Roman"/>
                <w:sz w:val="28"/>
                <w:szCs w:val="28"/>
                <w:lang w:eastAsia="ru-RU"/>
              </w:rPr>
            </w:pPr>
          </w:p>
        </w:tc>
        <w:tc>
          <w:tcPr>
            <w:tcW w:w="6520" w:type="dxa"/>
          </w:tcPr>
          <w:p w:rsidR="004B0796" w:rsidRPr="0011359C" w:rsidRDefault="004B0796" w:rsidP="00B844F6">
            <w:pPr>
              <w:widowControl w:val="0"/>
              <w:autoSpaceDE w:val="0"/>
              <w:autoSpaceDN w:val="0"/>
              <w:jc w:val="both"/>
              <w:rPr>
                <w:rFonts w:ascii="Times New Roman" w:eastAsia="Times New Roman" w:hAnsi="Times New Roman" w:cs="Times New Roman"/>
                <w:sz w:val="28"/>
                <w:szCs w:val="28"/>
                <w:lang w:eastAsia="ru-RU"/>
              </w:rPr>
            </w:pPr>
          </w:p>
        </w:tc>
      </w:tr>
      <w:tr w:rsidR="00263E25" w:rsidRPr="0011359C" w:rsidTr="00B844F6">
        <w:tc>
          <w:tcPr>
            <w:tcW w:w="3119" w:type="dxa"/>
          </w:tcPr>
          <w:p w:rsidR="00263E25" w:rsidRPr="0011359C" w:rsidRDefault="00263E25" w:rsidP="00B844F6">
            <w:pPr>
              <w:widowControl w:val="0"/>
              <w:autoSpaceDE w:val="0"/>
              <w:autoSpaceDN w:val="0"/>
              <w:jc w:val="both"/>
              <w:rPr>
                <w:rFonts w:ascii="Times New Roman" w:eastAsia="Times New Roman" w:hAnsi="Times New Roman" w:cs="Times New Roman"/>
                <w:sz w:val="28"/>
                <w:szCs w:val="28"/>
                <w:lang w:eastAsia="ru-RU"/>
              </w:rPr>
            </w:pPr>
            <w:r w:rsidRPr="0011359C">
              <w:rPr>
                <w:rFonts w:ascii="Times New Roman" w:eastAsia="Times New Roman" w:hAnsi="Times New Roman" w:cs="Times New Roman"/>
                <w:sz w:val="28"/>
                <w:szCs w:val="28"/>
                <w:lang w:eastAsia="ru-RU"/>
              </w:rPr>
              <w:t>Петренко Виктор Андреевич</w:t>
            </w:r>
          </w:p>
        </w:tc>
        <w:tc>
          <w:tcPr>
            <w:tcW w:w="6520" w:type="dxa"/>
          </w:tcPr>
          <w:p w:rsidR="00263E25" w:rsidRPr="0011359C" w:rsidRDefault="00263E25" w:rsidP="00B844F6">
            <w:pPr>
              <w:widowControl w:val="0"/>
              <w:autoSpaceDE w:val="0"/>
              <w:autoSpaceDN w:val="0"/>
              <w:jc w:val="both"/>
              <w:rPr>
                <w:rFonts w:ascii="Times New Roman" w:eastAsia="Times New Roman" w:hAnsi="Times New Roman" w:cs="Times New Roman"/>
                <w:sz w:val="28"/>
                <w:szCs w:val="28"/>
                <w:lang w:eastAsia="ru-RU"/>
              </w:rPr>
            </w:pPr>
            <w:r w:rsidRPr="0011359C">
              <w:rPr>
                <w:rFonts w:ascii="Times New Roman" w:eastAsia="Times New Roman" w:hAnsi="Times New Roman" w:cs="Times New Roman"/>
                <w:sz w:val="28"/>
                <w:szCs w:val="28"/>
                <w:lang w:eastAsia="ru-RU"/>
              </w:rPr>
              <w:t xml:space="preserve">- начальник управления финансово-бюджетной политики </w:t>
            </w:r>
            <w:proofErr w:type="spellStart"/>
            <w:r w:rsidRPr="0011359C">
              <w:rPr>
                <w:rFonts w:ascii="Times New Roman" w:eastAsia="Times New Roman" w:hAnsi="Times New Roman" w:cs="Times New Roman"/>
                <w:sz w:val="28"/>
                <w:szCs w:val="28"/>
                <w:lang w:eastAsia="ru-RU"/>
              </w:rPr>
              <w:t>Елизовского</w:t>
            </w:r>
            <w:proofErr w:type="spellEnd"/>
            <w:r w:rsidRPr="0011359C">
              <w:rPr>
                <w:rFonts w:ascii="Times New Roman" w:eastAsia="Times New Roman" w:hAnsi="Times New Roman" w:cs="Times New Roman"/>
                <w:sz w:val="28"/>
                <w:szCs w:val="28"/>
                <w:lang w:eastAsia="ru-RU"/>
              </w:rPr>
              <w:t xml:space="preserve"> муниципального района (по согласованию);</w:t>
            </w:r>
          </w:p>
        </w:tc>
      </w:tr>
      <w:tr w:rsidR="00263E25" w:rsidRPr="0011359C" w:rsidTr="00B844F6">
        <w:tc>
          <w:tcPr>
            <w:tcW w:w="3119" w:type="dxa"/>
          </w:tcPr>
          <w:p w:rsidR="00263E25" w:rsidRPr="0011359C" w:rsidRDefault="00263E25" w:rsidP="00B844F6">
            <w:pPr>
              <w:widowControl w:val="0"/>
              <w:autoSpaceDE w:val="0"/>
              <w:autoSpaceDN w:val="0"/>
              <w:jc w:val="both"/>
              <w:rPr>
                <w:rFonts w:ascii="Times New Roman" w:eastAsia="Times New Roman" w:hAnsi="Times New Roman" w:cs="Times New Roman"/>
                <w:sz w:val="28"/>
                <w:szCs w:val="28"/>
                <w:lang w:eastAsia="ru-RU"/>
              </w:rPr>
            </w:pPr>
          </w:p>
        </w:tc>
        <w:tc>
          <w:tcPr>
            <w:tcW w:w="6520" w:type="dxa"/>
          </w:tcPr>
          <w:p w:rsidR="00263E25" w:rsidRPr="0011359C" w:rsidRDefault="00263E25" w:rsidP="00B844F6">
            <w:pPr>
              <w:widowControl w:val="0"/>
              <w:autoSpaceDE w:val="0"/>
              <w:autoSpaceDN w:val="0"/>
              <w:jc w:val="both"/>
              <w:rPr>
                <w:rFonts w:ascii="Times New Roman" w:eastAsia="Times New Roman" w:hAnsi="Times New Roman" w:cs="Times New Roman"/>
                <w:sz w:val="28"/>
                <w:szCs w:val="28"/>
                <w:lang w:eastAsia="ru-RU"/>
              </w:rPr>
            </w:pPr>
          </w:p>
        </w:tc>
      </w:tr>
      <w:tr w:rsidR="004B0796" w:rsidRPr="0011359C" w:rsidTr="00B844F6">
        <w:tc>
          <w:tcPr>
            <w:tcW w:w="3119" w:type="dxa"/>
          </w:tcPr>
          <w:p w:rsidR="004B0796" w:rsidRPr="0011359C" w:rsidRDefault="004B0796" w:rsidP="00B844F6">
            <w:pPr>
              <w:widowControl w:val="0"/>
              <w:autoSpaceDE w:val="0"/>
              <w:autoSpaceDN w:val="0"/>
              <w:jc w:val="both"/>
              <w:rPr>
                <w:rFonts w:ascii="Times New Roman" w:eastAsia="Times New Roman" w:hAnsi="Times New Roman" w:cs="Times New Roman"/>
                <w:sz w:val="28"/>
                <w:szCs w:val="28"/>
                <w:lang w:eastAsia="ru-RU"/>
              </w:rPr>
            </w:pPr>
            <w:r w:rsidRPr="0011359C">
              <w:rPr>
                <w:rFonts w:ascii="Times New Roman" w:eastAsia="Times New Roman" w:hAnsi="Times New Roman" w:cs="Times New Roman"/>
                <w:sz w:val="28"/>
                <w:szCs w:val="28"/>
                <w:lang w:eastAsia="ru-RU"/>
              </w:rPr>
              <w:t>Лозовский</w:t>
            </w:r>
          </w:p>
          <w:p w:rsidR="004B0796" w:rsidRPr="0011359C" w:rsidRDefault="004B0796" w:rsidP="00B844F6">
            <w:pPr>
              <w:widowControl w:val="0"/>
              <w:autoSpaceDE w:val="0"/>
              <w:autoSpaceDN w:val="0"/>
              <w:jc w:val="both"/>
              <w:rPr>
                <w:rFonts w:ascii="Times New Roman" w:eastAsia="Times New Roman" w:hAnsi="Times New Roman" w:cs="Times New Roman"/>
                <w:sz w:val="28"/>
                <w:szCs w:val="28"/>
                <w:lang w:eastAsia="ru-RU"/>
              </w:rPr>
            </w:pPr>
            <w:r w:rsidRPr="0011359C">
              <w:rPr>
                <w:rFonts w:ascii="Times New Roman" w:eastAsia="Times New Roman" w:hAnsi="Times New Roman" w:cs="Times New Roman"/>
                <w:sz w:val="28"/>
                <w:szCs w:val="28"/>
                <w:lang w:eastAsia="ru-RU"/>
              </w:rPr>
              <w:t>Сергей Владимирович</w:t>
            </w:r>
          </w:p>
        </w:tc>
        <w:tc>
          <w:tcPr>
            <w:tcW w:w="6520" w:type="dxa"/>
          </w:tcPr>
          <w:p w:rsidR="004B0796" w:rsidRPr="0011359C" w:rsidRDefault="004B0796" w:rsidP="00B844F6">
            <w:pPr>
              <w:widowControl w:val="0"/>
              <w:autoSpaceDE w:val="0"/>
              <w:autoSpaceDN w:val="0"/>
              <w:jc w:val="both"/>
              <w:rPr>
                <w:rFonts w:ascii="Times New Roman" w:eastAsia="Times New Roman" w:hAnsi="Times New Roman" w:cs="Times New Roman"/>
                <w:sz w:val="28"/>
                <w:szCs w:val="28"/>
                <w:lang w:eastAsia="ru-RU"/>
              </w:rPr>
            </w:pPr>
            <w:r w:rsidRPr="0011359C">
              <w:rPr>
                <w:rFonts w:ascii="Times New Roman" w:eastAsia="Times New Roman" w:hAnsi="Times New Roman" w:cs="Times New Roman"/>
                <w:sz w:val="28"/>
                <w:szCs w:val="28"/>
                <w:lang w:eastAsia="ru-RU"/>
              </w:rPr>
              <w:t>- председатель Контрольно-счетной палаты Камчатского края (по согласованию);</w:t>
            </w:r>
          </w:p>
        </w:tc>
      </w:tr>
      <w:tr w:rsidR="004B0796" w:rsidRPr="0011359C" w:rsidTr="00B844F6">
        <w:tc>
          <w:tcPr>
            <w:tcW w:w="3119" w:type="dxa"/>
          </w:tcPr>
          <w:p w:rsidR="004B0796" w:rsidRPr="0011359C" w:rsidRDefault="004B0796" w:rsidP="00B844F6">
            <w:pPr>
              <w:widowControl w:val="0"/>
              <w:autoSpaceDE w:val="0"/>
              <w:autoSpaceDN w:val="0"/>
              <w:jc w:val="both"/>
              <w:rPr>
                <w:rFonts w:ascii="Times New Roman" w:eastAsia="Times New Roman" w:hAnsi="Times New Roman" w:cs="Times New Roman"/>
                <w:sz w:val="28"/>
                <w:szCs w:val="28"/>
                <w:lang w:eastAsia="ru-RU"/>
              </w:rPr>
            </w:pPr>
          </w:p>
        </w:tc>
        <w:tc>
          <w:tcPr>
            <w:tcW w:w="6520" w:type="dxa"/>
          </w:tcPr>
          <w:p w:rsidR="004B0796" w:rsidRPr="0011359C" w:rsidRDefault="004B0796" w:rsidP="00B844F6">
            <w:pPr>
              <w:widowControl w:val="0"/>
              <w:autoSpaceDE w:val="0"/>
              <w:autoSpaceDN w:val="0"/>
              <w:jc w:val="both"/>
              <w:rPr>
                <w:rFonts w:ascii="Times New Roman" w:eastAsia="Times New Roman" w:hAnsi="Times New Roman" w:cs="Times New Roman"/>
                <w:sz w:val="28"/>
                <w:szCs w:val="28"/>
                <w:lang w:eastAsia="ru-RU"/>
              </w:rPr>
            </w:pPr>
          </w:p>
        </w:tc>
      </w:tr>
      <w:tr w:rsidR="004B0796" w:rsidRPr="0011359C" w:rsidTr="00B844F6">
        <w:tc>
          <w:tcPr>
            <w:tcW w:w="3119" w:type="dxa"/>
          </w:tcPr>
          <w:p w:rsidR="004B0796" w:rsidRPr="0011359C" w:rsidRDefault="004B0796" w:rsidP="00B844F6">
            <w:pPr>
              <w:widowControl w:val="0"/>
              <w:autoSpaceDE w:val="0"/>
              <w:autoSpaceDN w:val="0"/>
              <w:jc w:val="both"/>
              <w:rPr>
                <w:rFonts w:ascii="Times New Roman" w:eastAsia="Times New Roman" w:hAnsi="Times New Roman" w:cs="Times New Roman"/>
                <w:sz w:val="28"/>
                <w:szCs w:val="28"/>
                <w:lang w:eastAsia="ru-RU"/>
              </w:rPr>
            </w:pPr>
            <w:r w:rsidRPr="0011359C">
              <w:rPr>
                <w:rFonts w:ascii="Times New Roman" w:eastAsia="Times New Roman" w:hAnsi="Times New Roman" w:cs="Times New Roman"/>
                <w:sz w:val="28"/>
                <w:szCs w:val="28"/>
                <w:lang w:eastAsia="ru-RU"/>
              </w:rPr>
              <w:t xml:space="preserve">Филатова </w:t>
            </w:r>
          </w:p>
          <w:p w:rsidR="004B0796" w:rsidRPr="0011359C" w:rsidRDefault="004B0796" w:rsidP="00B844F6">
            <w:pPr>
              <w:widowControl w:val="0"/>
              <w:autoSpaceDE w:val="0"/>
              <w:autoSpaceDN w:val="0"/>
              <w:jc w:val="both"/>
              <w:rPr>
                <w:rFonts w:ascii="Times New Roman" w:eastAsia="Times New Roman" w:hAnsi="Times New Roman" w:cs="Times New Roman"/>
                <w:sz w:val="28"/>
                <w:szCs w:val="28"/>
                <w:lang w:eastAsia="ru-RU"/>
              </w:rPr>
            </w:pPr>
            <w:r w:rsidRPr="0011359C">
              <w:rPr>
                <w:rFonts w:ascii="Times New Roman" w:eastAsia="Times New Roman" w:hAnsi="Times New Roman" w:cs="Times New Roman"/>
                <w:sz w:val="28"/>
                <w:szCs w:val="28"/>
                <w:lang w:eastAsia="ru-RU"/>
              </w:rPr>
              <w:t>Ольга Васильевна</w:t>
            </w:r>
          </w:p>
        </w:tc>
        <w:tc>
          <w:tcPr>
            <w:tcW w:w="6520" w:type="dxa"/>
          </w:tcPr>
          <w:p w:rsidR="004B0796" w:rsidRPr="0011359C" w:rsidRDefault="004B0796" w:rsidP="00B844F6">
            <w:pPr>
              <w:widowControl w:val="0"/>
              <w:autoSpaceDE w:val="0"/>
              <w:autoSpaceDN w:val="0"/>
              <w:jc w:val="both"/>
              <w:rPr>
                <w:rFonts w:ascii="Times New Roman" w:eastAsia="Times New Roman" w:hAnsi="Times New Roman" w:cs="Times New Roman"/>
                <w:sz w:val="28"/>
                <w:szCs w:val="28"/>
                <w:lang w:eastAsia="ru-RU"/>
              </w:rPr>
            </w:pPr>
            <w:r w:rsidRPr="0011359C">
              <w:rPr>
                <w:rFonts w:ascii="Times New Roman" w:eastAsia="Times New Roman" w:hAnsi="Times New Roman" w:cs="Times New Roman"/>
                <w:sz w:val="28"/>
                <w:szCs w:val="28"/>
                <w:lang w:eastAsia="ru-RU"/>
              </w:rPr>
              <w:t xml:space="preserve">- заместитель Министра - </w:t>
            </w:r>
            <w:r w:rsidRPr="0011359C">
              <w:rPr>
                <w:rFonts w:ascii="Calibri" w:eastAsia="Times New Roman" w:hAnsi="Calibri" w:cs="Calibri"/>
                <w:szCs w:val="20"/>
                <w:lang w:eastAsia="ru-RU"/>
              </w:rPr>
              <w:t xml:space="preserve"> </w:t>
            </w:r>
            <w:r w:rsidRPr="0011359C">
              <w:rPr>
                <w:rFonts w:ascii="Times New Roman" w:eastAsia="Times New Roman" w:hAnsi="Times New Roman" w:cs="Times New Roman"/>
                <w:sz w:val="28"/>
                <w:szCs w:val="28"/>
                <w:lang w:eastAsia="ru-RU"/>
              </w:rPr>
              <w:t>начальник отдела правового и кадрового обеспечения Министерства финансов Камчатского края;</w:t>
            </w:r>
          </w:p>
        </w:tc>
      </w:tr>
      <w:tr w:rsidR="004B0796" w:rsidRPr="0011359C" w:rsidTr="00B844F6">
        <w:tc>
          <w:tcPr>
            <w:tcW w:w="3119" w:type="dxa"/>
          </w:tcPr>
          <w:p w:rsidR="004B0796" w:rsidRPr="0011359C" w:rsidRDefault="004B0796" w:rsidP="00B844F6">
            <w:pPr>
              <w:widowControl w:val="0"/>
              <w:autoSpaceDE w:val="0"/>
              <w:autoSpaceDN w:val="0"/>
              <w:jc w:val="both"/>
              <w:rPr>
                <w:rFonts w:ascii="Times New Roman" w:eastAsia="Times New Roman" w:hAnsi="Times New Roman" w:cs="Times New Roman"/>
                <w:sz w:val="28"/>
                <w:szCs w:val="28"/>
                <w:lang w:eastAsia="ru-RU"/>
              </w:rPr>
            </w:pPr>
          </w:p>
        </w:tc>
        <w:tc>
          <w:tcPr>
            <w:tcW w:w="6520" w:type="dxa"/>
          </w:tcPr>
          <w:p w:rsidR="004B0796" w:rsidRPr="0011359C" w:rsidRDefault="004B0796" w:rsidP="00B844F6">
            <w:pPr>
              <w:widowControl w:val="0"/>
              <w:autoSpaceDE w:val="0"/>
              <w:autoSpaceDN w:val="0"/>
              <w:jc w:val="both"/>
              <w:rPr>
                <w:rFonts w:ascii="Times New Roman" w:eastAsia="Times New Roman" w:hAnsi="Times New Roman" w:cs="Times New Roman"/>
                <w:sz w:val="28"/>
                <w:szCs w:val="28"/>
                <w:lang w:eastAsia="ru-RU"/>
              </w:rPr>
            </w:pPr>
          </w:p>
        </w:tc>
      </w:tr>
      <w:tr w:rsidR="004B0796" w:rsidRPr="0011359C" w:rsidTr="00B844F6">
        <w:trPr>
          <w:trHeight w:val="639"/>
        </w:trPr>
        <w:tc>
          <w:tcPr>
            <w:tcW w:w="3119" w:type="dxa"/>
          </w:tcPr>
          <w:p w:rsidR="004B0796" w:rsidRPr="0011359C" w:rsidRDefault="004B0796" w:rsidP="00B844F6">
            <w:pPr>
              <w:widowControl w:val="0"/>
              <w:autoSpaceDE w:val="0"/>
              <w:autoSpaceDN w:val="0"/>
              <w:jc w:val="both"/>
              <w:rPr>
                <w:rFonts w:ascii="Times New Roman" w:eastAsia="Times New Roman" w:hAnsi="Times New Roman" w:cs="Times New Roman"/>
                <w:sz w:val="28"/>
                <w:szCs w:val="28"/>
                <w:lang w:eastAsia="ru-RU"/>
              </w:rPr>
            </w:pPr>
            <w:r w:rsidRPr="0011359C">
              <w:rPr>
                <w:rFonts w:ascii="Times New Roman" w:eastAsia="Times New Roman" w:hAnsi="Times New Roman" w:cs="Times New Roman"/>
                <w:sz w:val="28"/>
                <w:szCs w:val="28"/>
                <w:lang w:eastAsia="ru-RU"/>
              </w:rPr>
              <w:t xml:space="preserve">Филатов </w:t>
            </w:r>
          </w:p>
          <w:p w:rsidR="004B0796" w:rsidRPr="0011359C" w:rsidRDefault="004B0796" w:rsidP="00B844F6">
            <w:pPr>
              <w:widowControl w:val="0"/>
              <w:autoSpaceDE w:val="0"/>
              <w:autoSpaceDN w:val="0"/>
              <w:jc w:val="both"/>
              <w:rPr>
                <w:rFonts w:ascii="Times New Roman" w:eastAsia="Times New Roman" w:hAnsi="Times New Roman" w:cs="Times New Roman"/>
                <w:sz w:val="28"/>
                <w:szCs w:val="28"/>
                <w:lang w:eastAsia="ru-RU"/>
              </w:rPr>
            </w:pPr>
            <w:r w:rsidRPr="0011359C">
              <w:rPr>
                <w:rFonts w:ascii="Times New Roman" w:eastAsia="Times New Roman" w:hAnsi="Times New Roman" w:cs="Times New Roman"/>
                <w:sz w:val="28"/>
                <w:szCs w:val="28"/>
                <w:lang w:eastAsia="ru-RU"/>
              </w:rPr>
              <w:t>Сергей Геннадьевич</w:t>
            </w:r>
          </w:p>
        </w:tc>
        <w:tc>
          <w:tcPr>
            <w:tcW w:w="6520" w:type="dxa"/>
          </w:tcPr>
          <w:p w:rsidR="004B0796" w:rsidRPr="0011359C" w:rsidRDefault="004B0796" w:rsidP="00B844F6">
            <w:pPr>
              <w:widowControl w:val="0"/>
              <w:autoSpaceDE w:val="0"/>
              <w:autoSpaceDN w:val="0"/>
              <w:jc w:val="both"/>
              <w:rPr>
                <w:rFonts w:ascii="Times New Roman" w:eastAsia="Times New Roman" w:hAnsi="Times New Roman" w:cs="Times New Roman"/>
                <w:sz w:val="28"/>
                <w:szCs w:val="28"/>
                <w:lang w:eastAsia="ru-RU"/>
              </w:rPr>
            </w:pPr>
            <w:r w:rsidRPr="0011359C">
              <w:rPr>
                <w:rFonts w:ascii="Times New Roman" w:eastAsia="Times New Roman" w:hAnsi="Times New Roman" w:cs="Times New Roman"/>
                <w:sz w:val="28"/>
                <w:szCs w:val="28"/>
                <w:lang w:eastAsia="ru-RU"/>
              </w:rPr>
              <w:t>- руководитель Управления Федерального казначейства по Камчатскому краю (по согласованию).</w:t>
            </w:r>
          </w:p>
        </w:tc>
      </w:tr>
      <w:tr w:rsidR="00263E25" w:rsidRPr="0011359C" w:rsidTr="00263E25">
        <w:trPr>
          <w:trHeight w:val="320"/>
        </w:trPr>
        <w:tc>
          <w:tcPr>
            <w:tcW w:w="3119" w:type="dxa"/>
          </w:tcPr>
          <w:p w:rsidR="00263E25" w:rsidRPr="0011359C" w:rsidRDefault="00263E25" w:rsidP="00B844F6">
            <w:pPr>
              <w:widowControl w:val="0"/>
              <w:autoSpaceDE w:val="0"/>
              <w:autoSpaceDN w:val="0"/>
              <w:jc w:val="both"/>
              <w:rPr>
                <w:rFonts w:ascii="Times New Roman" w:eastAsia="Times New Roman" w:hAnsi="Times New Roman" w:cs="Times New Roman"/>
                <w:sz w:val="28"/>
                <w:szCs w:val="28"/>
                <w:lang w:eastAsia="ru-RU"/>
              </w:rPr>
            </w:pPr>
          </w:p>
        </w:tc>
        <w:tc>
          <w:tcPr>
            <w:tcW w:w="6520" w:type="dxa"/>
          </w:tcPr>
          <w:p w:rsidR="00263E25" w:rsidRPr="0011359C" w:rsidRDefault="00263E25" w:rsidP="00B844F6">
            <w:pPr>
              <w:widowControl w:val="0"/>
              <w:autoSpaceDE w:val="0"/>
              <w:autoSpaceDN w:val="0"/>
              <w:jc w:val="both"/>
              <w:rPr>
                <w:rFonts w:ascii="Times New Roman" w:eastAsia="Times New Roman" w:hAnsi="Times New Roman" w:cs="Times New Roman"/>
                <w:sz w:val="28"/>
                <w:szCs w:val="28"/>
                <w:lang w:eastAsia="ru-RU"/>
              </w:rPr>
            </w:pPr>
          </w:p>
        </w:tc>
      </w:tr>
      <w:tr w:rsidR="00263E25" w:rsidRPr="00767911" w:rsidTr="00263E25">
        <w:trPr>
          <w:trHeight w:val="283"/>
        </w:trPr>
        <w:tc>
          <w:tcPr>
            <w:tcW w:w="3119" w:type="dxa"/>
          </w:tcPr>
          <w:p w:rsidR="00263E25" w:rsidRPr="0011359C" w:rsidRDefault="00263E25" w:rsidP="00B844F6">
            <w:pPr>
              <w:widowControl w:val="0"/>
              <w:autoSpaceDE w:val="0"/>
              <w:autoSpaceDN w:val="0"/>
              <w:jc w:val="both"/>
              <w:rPr>
                <w:rFonts w:ascii="Times New Roman" w:eastAsia="Times New Roman" w:hAnsi="Times New Roman" w:cs="Times New Roman"/>
                <w:sz w:val="28"/>
                <w:szCs w:val="28"/>
                <w:lang w:eastAsia="ru-RU"/>
              </w:rPr>
            </w:pPr>
            <w:proofErr w:type="spellStart"/>
            <w:r w:rsidRPr="0011359C">
              <w:rPr>
                <w:rFonts w:ascii="Times New Roman" w:eastAsia="Times New Roman" w:hAnsi="Times New Roman" w:cs="Times New Roman"/>
                <w:sz w:val="28"/>
                <w:szCs w:val="28"/>
                <w:lang w:eastAsia="ru-RU"/>
              </w:rPr>
              <w:t>Чубкова</w:t>
            </w:r>
            <w:proofErr w:type="spellEnd"/>
            <w:r w:rsidRPr="0011359C">
              <w:rPr>
                <w:rFonts w:ascii="Times New Roman" w:eastAsia="Times New Roman" w:hAnsi="Times New Roman" w:cs="Times New Roman"/>
                <w:sz w:val="28"/>
                <w:szCs w:val="28"/>
                <w:lang w:eastAsia="ru-RU"/>
              </w:rPr>
              <w:t xml:space="preserve"> Ольга Сергеевна</w:t>
            </w:r>
          </w:p>
        </w:tc>
        <w:tc>
          <w:tcPr>
            <w:tcW w:w="6520" w:type="dxa"/>
          </w:tcPr>
          <w:p w:rsidR="00263E25" w:rsidRPr="0011359C" w:rsidRDefault="008A2F68" w:rsidP="008A2F68">
            <w:pPr>
              <w:widowControl w:val="0"/>
              <w:autoSpaceDE w:val="0"/>
              <w:autoSpaceDN w:val="0"/>
              <w:jc w:val="both"/>
              <w:rPr>
                <w:rFonts w:ascii="Times New Roman" w:eastAsia="Times New Roman" w:hAnsi="Times New Roman" w:cs="Times New Roman"/>
                <w:sz w:val="28"/>
                <w:szCs w:val="28"/>
                <w:lang w:eastAsia="ru-RU"/>
              </w:rPr>
            </w:pPr>
            <w:r w:rsidRPr="0011359C">
              <w:rPr>
                <w:rFonts w:ascii="Times New Roman" w:eastAsia="Times New Roman" w:hAnsi="Times New Roman" w:cs="Times New Roman"/>
                <w:sz w:val="28"/>
                <w:szCs w:val="28"/>
                <w:lang w:eastAsia="ru-RU"/>
              </w:rPr>
              <w:t>- заместитель Главы администрации Петропавловск-Камчатского городского округа – руководитель Управления финансов администрации Петропавловск-Камчатского городского округа (по согласованию)</w:t>
            </w:r>
          </w:p>
        </w:tc>
      </w:tr>
    </w:tbl>
    <w:p w:rsidR="004B0796" w:rsidRDefault="004B0796" w:rsidP="004B0796">
      <w:pPr>
        <w:jc w:val="both"/>
      </w:pPr>
    </w:p>
    <w:p w:rsidR="003A5EC5" w:rsidRDefault="003A5EC5"/>
    <w:sectPr w:rsidR="003A5EC5" w:rsidSect="001C3D98">
      <w:headerReference w:type="default" r:id="rId7"/>
      <w:pgSz w:w="11906" w:h="16838"/>
      <w:pgMar w:top="454" w:right="851" w:bottom="45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9B6" w:rsidRDefault="001B39B6">
      <w:pPr>
        <w:spacing w:after="0" w:line="240" w:lineRule="auto"/>
      </w:pPr>
      <w:r>
        <w:separator/>
      </w:r>
    </w:p>
  </w:endnote>
  <w:endnote w:type="continuationSeparator" w:id="0">
    <w:p w:rsidR="001B39B6" w:rsidRDefault="001B3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F55F-webfont">
    <w:altName w:val="Arial"/>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9B6" w:rsidRDefault="001B39B6">
      <w:pPr>
        <w:spacing w:after="0" w:line="240" w:lineRule="auto"/>
      </w:pPr>
      <w:r>
        <w:separator/>
      </w:r>
    </w:p>
  </w:footnote>
  <w:footnote w:type="continuationSeparator" w:id="0">
    <w:p w:rsidR="001B39B6" w:rsidRDefault="001B3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7390354"/>
      <w:docPartObj>
        <w:docPartGallery w:val="Page Numbers (Top of Page)"/>
        <w:docPartUnique/>
      </w:docPartObj>
    </w:sdtPr>
    <w:sdtEndPr>
      <w:rPr>
        <w:rFonts w:ascii="Times New Roman" w:hAnsi="Times New Roman" w:cs="Times New Roman"/>
        <w:sz w:val="24"/>
        <w:szCs w:val="24"/>
      </w:rPr>
    </w:sdtEndPr>
    <w:sdtContent>
      <w:p w:rsidR="00576220" w:rsidRPr="00EC0989" w:rsidRDefault="008A2F68">
        <w:pPr>
          <w:pStyle w:val="a4"/>
          <w:jc w:val="center"/>
          <w:rPr>
            <w:rFonts w:ascii="Times New Roman" w:hAnsi="Times New Roman" w:cs="Times New Roman"/>
            <w:sz w:val="24"/>
            <w:szCs w:val="24"/>
          </w:rPr>
        </w:pPr>
        <w:r w:rsidRPr="00EC0989">
          <w:rPr>
            <w:rFonts w:ascii="Times New Roman" w:hAnsi="Times New Roman" w:cs="Times New Roman"/>
            <w:sz w:val="24"/>
            <w:szCs w:val="24"/>
          </w:rPr>
          <w:fldChar w:fldCharType="begin"/>
        </w:r>
        <w:r w:rsidRPr="00EC0989">
          <w:rPr>
            <w:rFonts w:ascii="Times New Roman" w:hAnsi="Times New Roman" w:cs="Times New Roman"/>
            <w:sz w:val="24"/>
            <w:szCs w:val="24"/>
          </w:rPr>
          <w:instrText>PAGE   \* MERGEFORMAT</w:instrText>
        </w:r>
        <w:r w:rsidRPr="00EC0989">
          <w:rPr>
            <w:rFonts w:ascii="Times New Roman" w:hAnsi="Times New Roman" w:cs="Times New Roman"/>
            <w:sz w:val="24"/>
            <w:szCs w:val="24"/>
          </w:rPr>
          <w:fldChar w:fldCharType="separate"/>
        </w:r>
        <w:r w:rsidR="0011359C">
          <w:rPr>
            <w:rFonts w:ascii="Times New Roman" w:hAnsi="Times New Roman" w:cs="Times New Roman"/>
            <w:noProof/>
            <w:sz w:val="24"/>
            <w:szCs w:val="24"/>
          </w:rPr>
          <w:t>7</w:t>
        </w:r>
        <w:r w:rsidRPr="00EC0989">
          <w:rPr>
            <w:rFonts w:ascii="Times New Roman" w:hAnsi="Times New Roman" w:cs="Times New Roman"/>
            <w:sz w:val="24"/>
            <w:szCs w:val="24"/>
          </w:rPr>
          <w:fldChar w:fldCharType="end"/>
        </w:r>
      </w:p>
    </w:sdtContent>
  </w:sdt>
  <w:p w:rsidR="00576220" w:rsidRDefault="001B39B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ECB"/>
    <w:rsid w:val="00077A75"/>
    <w:rsid w:val="0011359C"/>
    <w:rsid w:val="00176251"/>
    <w:rsid w:val="001B39B6"/>
    <w:rsid w:val="00263E25"/>
    <w:rsid w:val="00276DFB"/>
    <w:rsid w:val="00350867"/>
    <w:rsid w:val="003A5EC5"/>
    <w:rsid w:val="0049399B"/>
    <w:rsid w:val="004B0796"/>
    <w:rsid w:val="00527A05"/>
    <w:rsid w:val="006E3912"/>
    <w:rsid w:val="006F0EA9"/>
    <w:rsid w:val="0084187F"/>
    <w:rsid w:val="008A2F68"/>
    <w:rsid w:val="008D7ECB"/>
    <w:rsid w:val="00ED4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56AC1"/>
  <w15:chartTrackingRefBased/>
  <w15:docId w15:val="{19010BA7-2C78-4CA5-89B1-CDBD565A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7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4B0796"/>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079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B0796"/>
  </w:style>
  <w:style w:type="table" w:styleId="a3">
    <w:name w:val="Table Grid"/>
    <w:basedOn w:val="a1"/>
    <w:uiPriority w:val="39"/>
    <w:rsid w:val="004B0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7</Pages>
  <Words>1641</Words>
  <Characters>9360</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Дудник Кристина Сергеевна</dc:creator>
  <cp:keywords/>
  <dc:description/>
  <cp:lastModifiedBy>Дудник Кристина Сергеевна</cp:lastModifiedBy>
  <cp:revision>6</cp:revision>
  <dcterms:created xsi:type="dcterms:W3CDTF">2023-01-31T02:06:00Z</dcterms:created>
  <dcterms:modified xsi:type="dcterms:W3CDTF">2023-03-02T21:50:00Z</dcterms:modified>
</cp:coreProperties>
</file>