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DDF" w:rsidRPr="00DE4272" w:rsidRDefault="00022DDF" w:rsidP="00022DDF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DE4272">
        <w:rPr>
          <w:sz w:val="28"/>
          <w:szCs w:val="28"/>
        </w:rPr>
        <w:t>Пояснительная записка</w:t>
      </w:r>
    </w:p>
    <w:p w:rsidR="00022DDF" w:rsidRPr="00DE4272" w:rsidRDefault="00022DDF" w:rsidP="00022DDF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E4272">
        <w:rPr>
          <w:sz w:val="28"/>
          <w:szCs w:val="28"/>
        </w:rPr>
        <w:t>к проекту приказа Министер</w:t>
      </w:r>
      <w:r>
        <w:rPr>
          <w:sz w:val="28"/>
          <w:szCs w:val="28"/>
        </w:rPr>
        <w:t>ства финансов Камчатского края</w:t>
      </w:r>
      <w:r w:rsidRPr="00C10AA3">
        <w:rPr>
          <w:bCs/>
          <w:sz w:val="28"/>
          <w:szCs w:val="28"/>
        </w:rPr>
        <w:t xml:space="preserve"> «</w:t>
      </w:r>
      <w:r w:rsidR="00554825" w:rsidRPr="00FC23E2">
        <w:rPr>
          <w:color w:val="000000" w:themeColor="text1"/>
          <w:sz w:val="28"/>
          <w:szCs w:val="28"/>
        </w:rPr>
        <w:t xml:space="preserve">Об утверждении Порядка </w:t>
      </w:r>
      <w:r w:rsidR="00554825">
        <w:rPr>
          <w:color w:val="000000" w:themeColor="text1"/>
          <w:sz w:val="28"/>
          <w:szCs w:val="28"/>
        </w:rPr>
        <w:t xml:space="preserve">и сроков </w:t>
      </w:r>
      <w:r w:rsidR="00554825" w:rsidRPr="00FC23E2">
        <w:rPr>
          <w:color w:val="000000" w:themeColor="text1"/>
          <w:sz w:val="28"/>
          <w:szCs w:val="28"/>
        </w:rPr>
        <w:t>представления реестров расходных обязательств муниципальных образований, находящихся на территории Камчатского края</w:t>
      </w:r>
      <w:r w:rsidRPr="00DE4272">
        <w:rPr>
          <w:bCs/>
          <w:sz w:val="28"/>
          <w:szCs w:val="28"/>
        </w:rPr>
        <w:t>»</w:t>
      </w:r>
    </w:p>
    <w:p w:rsidR="00EA7CFB" w:rsidRPr="00471D69" w:rsidRDefault="00EA7CFB" w:rsidP="00022DDF">
      <w:pPr>
        <w:tabs>
          <w:tab w:val="right" w:pos="9600"/>
        </w:tabs>
        <w:autoSpaceDE w:val="0"/>
        <w:autoSpaceDN w:val="0"/>
        <w:adjustRightInd w:val="0"/>
        <w:spacing w:line="360" w:lineRule="auto"/>
        <w:rPr>
          <w:bCs/>
          <w:sz w:val="28"/>
          <w:szCs w:val="28"/>
        </w:rPr>
      </w:pPr>
    </w:p>
    <w:p w:rsidR="00554825" w:rsidRPr="00554825" w:rsidRDefault="00022DDF" w:rsidP="0055482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Настоящий проект приказа </w:t>
      </w:r>
      <w:r>
        <w:rPr>
          <w:sz w:val="28"/>
          <w:szCs w:val="28"/>
        </w:rPr>
        <w:t>Министерства финансов Камчатского края «</w:t>
      </w:r>
      <w:r w:rsidR="00554825" w:rsidRPr="00FC23E2">
        <w:rPr>
          <w:color w:val="000000" w:themeColor="text1"/>
          <w:sz w:val="28"/>
          <w:szCs w:val="28"/>
        </w:rPr>
        <w:t xml:space="preserve">Об утверждении Порядка </w:t>
      </w:r>
      <w:r w:rsidR="00554825">
        <w:rPr>
          <w:color w:val="000000" w:themeColor="text1"/>
          <w:sz w:val="28"/>
          <w:szCs w:val="28"/>
        </w:rPr>
        <w:t xml:space="preserve">и сроков </w:t>
      </w:r>
      <w:r w:rsidR="00554825" w:rsidRPr="00FC23E2">
        <w:rPr>
          <w:color w:val="000000" w:themeColor="text1"/>
          <w:sz w:val="28"/>
          <w:szCs w:val="28"/>
        </w:rPr>
        <w:t>представления реестров расходных обязательств муниципальных образований, находящихся на территории Камчатского края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554825">
        <w:rPr>
          <w:bCs/>
          <w:sz w:val="28"/>
          <w:szCs w:val="28"/>
        </w:rPr>
        <w:t xml:space="preserve">разработан в </w:t>
      </w:r>
      <w:r w:rsidR="00554825" w:rsidRPr="00554825">
        <w:rPr>
          <w:bCs/>
          <w:sz w:val="28"/>
          <w:szCs w:val="28"/>
        </w:rPr>
        <w:t>соответствии с пунктом 5 статьи 87 Бюджетного кодекса Российской Федерации, приказом Министерства финансов Российской Федерации от 03.03.2020 № 34н «Об утверждении 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Федерации» и с целью мониторинга учета расходных обязательств муниципальных образований, находящихся на территории Камчатского края</w:t>
      </w:r>
      <w:r w:rsidR="00504F3B">
        <w:rPr>
          <w:bCs/>
          <w:sz w:val="28"/>
          <w:szCs w:val="28"/>
        </w:rPr>
        <w:t>.</w:t>
      </w:r>
    </w:p>
    <w:p w:rsidR="00022DDF" w:rsidRDefault="00022DDF" w:rsidP="00022D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022DDF" w:rsidRDefault="00022DDF" w:rsidP="00022DDF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</w:t>
      </w:r>
      <w:r w:rsidR="007A3880">
        <w:rPr>
          <w:rFonts w:ascii="Times New Roman" w:hAnsi="Times New Roman" w:cs="Times New Roman"/>
          <w:b w:val="0"/>
          <w:sz w:val="28"/>
          <w:szCs w:val="28"/>
        </w:rPr>
        <w:t>оект приказа размещен 13.12</w:t>
      </w:r>
      <w:r w:rsidR="007532F1">
        <w:rPr>
          <w:rFonts w:ascii="Times New Roman" w:hAnsi="Times New Roman" w:cs="Times New Roman"/>
          <w:b w:val="0"/>
          <w:sz w:val="28"/>
          <w:szCs w:val="28"/>
        </w:rPr>
        <w:t>.2022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</w:t>
      </w:r>
      <w:r w:rsidR="007A3880">
        <w:rPr>
          <w:rFonts w:ascii="Times New Roman" w:hAnsi="Times New Roman" w:cs="Times New Roman"/>
          <w:b w:val="0"/>
          <w:sz w:val="28"/>
          <w:szCs w:val="28"/>
        </w:rPr>
        <w:t xml:space="preserve"> проведения в срок по 22.12</w:t>
      </w:r>
      <w:bookmarkStart w:id="0" w:name="_GoBack"/>
      <w:bookmarkEnd w:id="0"/>
      <w:r w:rsidR="007532F1">
        <w:rPr>
          <w:rFonts w:ascii="Times New Roman" w:hAnsi="Times New Roman" w:cs="Times New Roman"/>
          <w:b w:val="0"/>
          <w:sz w:val="28"/>
          <w:szCs w:val="28"/>
        </w:rPr>
        <w:t>.2022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независимой антикоррупционной экспертизы. </w:t>
      </w:r>
    </w:p>
    <w:p w:rsidR="00A97ED0" w:rsidRPr="00471D69" w:rsidRDefault="00A97ED0" w:rsidP="00DA308A">
      <w:pPr>
        <w:pStyle w:val="ConsNormal"/>
        <w:widowControl/>
        <w:spacing w:line="360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DA308A">
      <w:pPr>
        <w:autoSpaceDE w:val="0"/>
        <w:autoSpaceDN w:val="0"/>
        <w:adjustRightInd w:val="0"/>
        <w:spacing w:line="360" w:lineRule="auto"/>
        <w:ind w:hanging="142"/>
        <w:jc w:val="both"/>
        <w:rPr>
          <w:sz w:val="28"/>
          <w:szCs w:val="28"/>
        </w:rPr>
      </w:pPr>
    </w:p>
    <w:sectPr w:rsidR="00C7578C" w:rsidRPr="00471D69" w:rsidSect="00D0615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2DDF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095B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2EA2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18A5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4F3B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825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772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32F1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3880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54BD"/>
    <w:rsid w:val="007D63A3"/>
    <w:rsid w:val="007D6DE9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194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187D"/>
    <w:rsid w:val="00BB304E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06155"/>
    <w:rsid w:val="00D10667"/>
    <w:rsid w:val="00D11360"/>
    <w:rsid w:val="00D13D58"/>
    <w:rsid w:val="00D15702"/>
    <w:rsid w:val="00D23183"/>
    <w:rsid w:val="00D233A5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08A"/>
    <w:rsid w:val="00DA3A2D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55C9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DE15A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7D54BD"/>
    <w:pPr>
      <w:spacing w:after="120"/>
    </w:pPr>
  </w:style>
  <w:style w:type="character" w:customStyle="1" w:styleId="ad">
    <w:name w:val="Основной текст Знак"/>
    <w:basedOn w:val="a0"/>
    <w:link w:val="ac"/>
    <w:rsid w:val="007D54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BCD36-1CC2-4543-956E-4BD03BE3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32</cp:revision>
  <cp:lastPrinted>2020-12-01T04:07:00Z</cp:lastPrinted>
  <dcterms:created xsi:type="dcterms:W3CDTF">2021-01-14T02:51:00Z</dcterms:created>
  <dcterms:modified xsi:type="dcterms:W3CDTF">2022-12-12T23:39:00Z</dcterms:modified>
</cp:coreProperties>
</file>