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E3D5A" w:rsidRDefault="00D34C87" w:rsidP="00BE2B08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BE2B08" w:rsidRPr="00BE2B08" w:rsidRDefault="00BE2B08" w:rsidP="00BE2B08">
      <w:pPr>
        <w:spacing w:after="0" w:line="276" w:lineRule="auto"/>
        <w:ind w:right="5526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FC23E2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2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утверждении Порядка </w:t>
            </w:r>
            <w:r w:rsidR="00044F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сроков </w:t>
            </w:r>
            <w:r w:rsidRPr="00FC23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представления реестров расходных обязательств муниципальных образований, находящихся на территории Камчатского края</w:t>
            </w:r>
          </w:p>
        </w:tc>
      </w:tr>
    </w:tbl>
    <w:p w:rsidR="009353DF" w:rsidRPr="00BE2B08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E2B08" w:rsidRPr="00BE2B08" w:rsidRDefault="00BE2B0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23E2" w:rsidRPr="00FC23E2" w:rsidRDefault="00FC23E2" w:rsidP="00FC2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E2">
        <w:rPr>
          <w:rFonts w:ascii="Times New Roman" w:hAnsi="Times New Roman" w:cs="Times New Roman"/>
          <w:sz w:val="28"/>
          <w:szCs w:val="28"/>
        </w:rPr>
        <w:t>В соответствии с пунктом 5 статьи 87 Бюджетного кодекса Российской Федерации</w:t>
      </w:r>
    </w:p>
    <w:p w:rsidR="00EB382E" w:rsidRPr="00FC23E2" w:rsidRDefault="00EB382E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50390" w:rsidRPr="00033533" w:rsidRDefault="00150390" w:rsidP="001503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5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150390" w:rsidRPr="00FC23E2" w:rsidRDefault="00150390" w:rsidP="001503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23E2" w:rsidRPr="00FC23E2" w:rsidRDefault="00150390" w:rsidP="00FC2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FC23E2" w:rsidRPr="00FC23E2">
        <w:rPr>
          <w:rFonts w:ascii="Times New Roman" w:hAnsi="Times New Roman" w:cs="Times New Roman"/>
          <w:snapToGrid w:val="0"/>
          <w:sz w:val="28"/>
          <w:szCs w:val="28"/>
        </w:rPr>
        <w:t>Утвердить прилагаемый Порядок</w:t>
      </w:r>
      <w:r w:rsidR="0085162A">
        <w:rPr>
          <w:rFonts w:ascii="Times New Roman" w:hAnsi="Times New Roman" w:cs="Times New Roman"/>
          <w:snapToGrid w:val="0"/>
          <w:sz w:val="28"/>
          <w:szCs w:val="28"/>
        </w:rPr>
        <w:t xml:space="preserve"> и сроки</w:t>
      </w:r>
      <w:r w:rsidR="00FC23E2" w:rsidRPr="00FC23E2">
        <w:rPr>
          <w:rFonts w:ascii="Times New Roman" w:hAnsi="Times New Roman" w:cs="Times New Roman"/>
          <w:snapToGrid w:val="0"/>
          <w:sz w:val="28"/>
          <w:szCs w:val="28"/>
        </w:rPr>
        <w:t xml:space="preserve"> представления реестров расходных обязательств муниципальных образований, находящихся на территории Камчатского края</w:t>
      </w:r>
      <w:r w:rsidR="006D5081" w:rsidRPr="006D5081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D5081">
        <w:rPr>
          <w:rFonts w:ascii="Times New Roman" w:hAnsi="Times New Roman" w:cs="Times New Roman"/>
          <w:snapToGrid w:val="0"/>
          <w:sz w:val="28"/>
          <w:szCs w:val="28"/>
        </w:rPr>
        <w:t xml:space="preserve"> согласно приложению</w:t>
      </w:r>
      <w:r w:rsidR="006D5081" w:rsidRPr="006D5081">
        <w:rPr>
          <w:rFonts w:ascii="Times New Roman" w:hAnsi="Times New Roman" w:cs="Times New Roman"/>
          <w:snapToGrid w:val="0"/>
          <w:sz w:val="28"/>
          <w:szCs w:val="28"/>
        </w:rPr>
        <w:t xml:space="preserve"> к настоящему приказу</w:t>
      </w:r>
      <w:r w:rsidR="00FC23E2" w:rsidRPr="00FC23E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C23E2" w:rsidRPr="00FC23E2" w:rsidRDefault="00EE3294" w:rsidP="00FC2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2. Признать утратившим</w:t>
      </w:r>
      <w:r w:rsidR="00FC23E2" w:rsidRPr="00FC23E2">
        <w:rPr>
          <w:rFonts w:ascii="Times New Roman" w:hAnsi="Times New Roman" w:cs="Times New Roman"/>
          <w:snapToGrid w:val="0"/>
          <w:sz w:val="28"/>
          <w:szCs w:val="28"/>
        </w:rPr>
        <w:t xml:space="preserve"> силу приказ Министерства финансов </w:t>
      </w:r>
      <w:r w:rsidR="00FC23E2">
        <w:rPr>
          <w:rFonts w:ascii="Times New Roman" w:hAnsi="Times New Roman" w:cs="Times New Roman"/>
          <w:snapToGrid w:val="0"/>
          <w:sz w:val="28"/>
          <w:szCs w:val="28"/>
        </w:rPr>
        <w:t>Камчатского края от 14.03.2019</w:t>
      </w:r>
      <w:r w:rsidR="00FC23E2" w:rsidRPr="00FC23E2">
        <w:rPr>
          <w:rFonts w:ascii="Times New Roman" w:hAnsi="Times New Roman" w:cs="Times New Roman"/>
          <w:snapToGrid w:val="0"/>
          <w:sz w:val="28"/>
          <w:szCs w:val="28"/>
        </w:rPr>
        <w:t xml:space="preserve"> № </w:t>
      </w:r>
      <w:r w:rsidR="00FC23E2">
        <w:rPr>
          <w:rFonts w:ascii="Times New Roman" w:hAnsi="Times New Roman" w:cs="Times New Roman"/>
          <w:snapToGrid w:val="0"/>
          <w:sz w:val="28"/>
          <w:szCs w:val="28"/>
        </w:rPr>
        <w:t xml:space="preserve">50 </w:t>
      </w:r>
      <w:r w:rsidR="00FC23E2" w:rsidRPr="00FC23E2">
        <w:rPr>
          <w:rFonts w:ascii="Times New Roman" w:hAnsi="Times New Roman" w:cs="Times New Roman"/>
          <w:snapToGrid w:val="0"/>
          <w:sz w:val="28"/>
          <w:szCs w:val="28"/>
        </w:rPr>
        <w:t>«Об утверждении Порядка представления реестров расходных обязательств муниципальных образований, находящихся на территории Камчатского края».</w:t>
      </w:r>
    </w:p>
    <w:p w:rsidR="00FC23E2" w:rsidRPr="00FC23E2" w:rsidRDefault="00FC23E2" w:rsidP="00FC2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23E2">
        <w:rPr>
          <w:rFonts w:ascii="Times New Roman" w:hAnsi="Times New Roman" w:cs="Times New Roman"/>
          <w:snapToGrid w:val="0"/>
          <w:sz w:val="28"/>
          <w:szCs w:val="28"/>
        </w:rPr>
        <w:t>3. Контроль за исполнением настоящего приказа возложить на заместителя Министра - начальника бюджетного отдела Тараканова В.Ю.</w:t>
      </w:r>
    </w:p>
    <w:p w:rsidR="00FC23E2" w:rsidRPr="00FC23E2" w:rsidRDefault="00FC23E2" w:rsidP="00FC2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FC23E2">
        <w:rPr>
          <w:rFonts w:ascii="Times New Roman" w:hAnsi="Times New Roman" w:cs="Times New Roman"/>
          <w:snapToGrid w:val="0"/>
          <w:sz w:val="28"/>
          <w:szCs w:val="28"/>
        </w:rPr>
        <w:t>4. Настоящий приказ вступает в силу после дня его официального опубликования.</w:t>
      </w:r>
    </w:p>
    <w:p w:rsidR="008F418F" w:rsidRPr="00F711CF" w:rsidRDefault="008F418F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23E2" w:rsidRPr="00F711CF" w:rsidRDefault="00FC23E2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23E2" w:rsidRPr="00F711CF" w:rsidRDefault="00FC23E2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225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"/>
        <w:gridCol w:w="4428"/>
        <w:gridCol w:w="5670"/>
        <w:gridCol w:w="12336"/>
        <w:gridCol w:w="6"/>
        <w:gridCol w:w="6"/>
        <w:gridCol w:w="6"/>
        <w:gridCol w:w="6"/>
        <w:gridCol w:w="6"/>
        <w:gridCol w:w="6"/>
      </w:tblGrid>
      <w:tr w:rsidR="00AC268C" w:rsidRPr="00076132" w:rsidTr="00F711CF">
        <w:trPr>
          <w:trHeight w:val="891"/>
        </w:trPr>
        <w:tc>
          <w:tcPr>
            <w:tcW w:w="22542" w:type="dxa"/>
            <w:gridSpan w:val="4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5F3D5B" w:rsidRPr="00076132" w:rsidTr="004872C4">
              <w:trPr>
                <w:trHeight w:val="891"/>
              </w:trPr>
              <w:tc>
                <w:tcPr>
                  <w:tcW w:w="3405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5F3D5B" w:rsidRDefault="005F3D5B" w:rsidP="005F3D5B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D5081" w:rsidRPr="00DD2D19" w:rsidRDefault="005F3D5B" w:rsidP="006D5081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5F3D5B" w:rsidRPr="00E95D44" w:rsidRDefault="005F3D5B" w:rsidP="005F3D5B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5F3D5B" w:rsidRPr="00076132" w:rsidRDefault="005F3D5B" w:rsidP="005F3D5B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5F3D5B" w:rsidRPr="002F3844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5F3D5B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C268C" w:rsidRPr="004D5FDB" w:rsidRDefault="00AC268C" w:rsidP="00AC2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" w:type="dxa"/>
            <w:shd w:val="clear" w:color="auto" w:fill="auto"/>
          </w:tcPr>
          <w:p w:rsidR="00AC268C" w:rsidRPr="00E95D44" w:rsidRDefault="00AC268C" w:rsidP="00AC268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" w:type="dxa"/>
            <w:shd w:val="clear" w:color="auto" w:fill="auto"/>
          </w:tcPr>
          <w:p w:rsidR="00AC268C" w:rsidRPr="00076132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" w:type="dxa"/>
            <w:shd w:val="clear" w:color="auto" w:fill="auto"/>
            <w:vAlign w:val="bottom"/>
          </w:tcPr>
          <w:p w:rsidR="00AC268C" w:rsidRPr="002F3844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" w:type="dxa"/>
          </w:tcPr>
          <w:p w:rsidR="00AC268C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081" w:rsidRPr="001B6C3A" w:rsidTr="00F711C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7"/>
          <w:wBefore w:w="108" w:type="dxa"/>
          <w:wAfter w:w="12372" w:type="dxa"/>
          <w:trHeight w:val="1417"/>
        </w:trPr>
        <w:tc>
          <w:tcPr>
            <w:tcW w:w="4428" w:type="dxa"/>
          </w:tcPr>
          <w:p w:rsidR="006D5081" w:rsidRPr="001B6C3A" w:rsidRDefault="006D5081" w:rsidP="00677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C337B8" w:rsidRDefault="00C337B8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</w:p>
          <w:p w:rsidR="00C337B8" w:rsidRDefault="00C337B8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</w:p>
          <w:p w:rsidR="00C337B8" w:rsidRDefault="00C337B8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</w:p>
          <w:p w:rsidR="00C337B8" w:rsidRDefault="00C337B8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</w:p>
          <w:p w:rsidR="00C337B8" w:rsidRDefault="00C337B8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</w:p>
          <w:p w:rsidR="006D5081" w:rsidRPr="00D856E3" w:rsidRDefault="006D5081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к приказу</w:t>
            </w:r>
          </w:p>
          <w:p w:rsidR="006D5081" w:rsidRDefault="006D5081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  <w:r w:rsidRPr="00D856E3">
              <w:rPr>
                <w:rFonts w:ascii="Times New Roman" w:hAnsi="Times New Roman"/>
                <w:sz w:val="28"/>
                <w:szCs w:val="28"/>
              </w:rPr>
              <w:t xml:space="preserve">Министерства финансов </w:t>
            </w:r>
          </w:p>
          <w:p w:rsidR="006D5081" w:rsidRDefault="006D5081" w:rsidP="00677851">
            <w:pPr>
              <w:tabs>
                <w:tab w:val="left" w:pos="4286"/>
              </w:tabs>
              <w:spacing w:after="0" w:line="240" w:lineRule="auto"/>
              <w:ind w:left="453" w:right="-102"/>
              <w:rPr>
                <w:rFonts w:ascii="Times New Roman" w:hAnsi="Times New Roman"/>
                <w:sz w:val="28"/>
                <w:szCs w:val="28"/>
              </w:rPr>
            </w:pPr>
            <w:r w:rsidRPr="00D856E3">
              <w:rPr>
                <w:rFonts w:ascii="Times New Roman" w:hAnsi="Times New Roman"/>
                <w:sz w:val="28"/>
                <w:szCs w:val="28"/>
              </w:rPr>
              <w:t xml:space="preserve">Камчатского края </w:t>
            </w:r>
          </w:p>
          <w:p w:rsidR="006D5081" w:rsidRPr="00F50E50" w:rsidRDefault="006D5081" w:rsidP="00677851">
            <w:pPr>
              <w:pStyle w:val="ConsPlusTitle"/>
              <w:widowControl/>
              <w:ind w:left="-393" w:right="-966" w:firstLine="290"/>
              <w:rPr>
                <w:rFonts w:ascii="Times New Roman" w:hAnsi="Times New Roman" w:cs="Times New Roman"/>
                <w:b w:val="0"/>
                <w:sz w:val="28"/>
                <w:szCs w:val="30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      </w:t>
            </w:r>
            <w:r w:rsidRPr="00F50E50">
              <w:rPr>
                <w:rFonts w:ascii="Times New Roman" w:hAnsi="Times New Roman"/>
                <w:b w:val="0"/>
                <w:sz w:val="28"/>
                <w:szCs w:val="28"/>
              </w:rPr>
              <w:t xml:space="preserve">от </w:t>
            </w:r>
            <w:r w:rsidRPr="00F50E50">
              <w:rPr>
                <w:rFonts w:ascii="Times New Roman" w:hAnsi="Times New Roman"/>
                <w:b w:val="0"/>
                <w:sz w:val="24"/>
              </w:rPr>
              <w:t>[</w:t>
            </w:r>
            <w:r w:rsidRPr="00F50E50">
              <w:rPr>
                <w:rFonts w:ascii="Times New Roman" w:hAnsi="Times New Roman"/>
                <w:b w:val="0"/>
                <w:color w:val="E7E6E6"/>
                <w:sz w:val="24"/>
              </w:rPr>
              <w:t>Дата регистрации</w:t>
            </w:r>
            <w:r w:rsidRPr="00F50E50">
              <w:rPr>
                <w:rFonts w:ascii="Times New Roman" w:hAnsi="Times New Roman"/>
                <w:b w:val="0"/>
                <w:sz w:val="24"/>
              </w:rPr>
              <w:t>]</w:t>
            </w:r>
            <w:r w:rsidRPr="00F50E50">
              <w:rPr>
                <w:b w:val="0"/>
                <w:sz w:val="18"/>
              </w:rPr>
              <w:t xml:space="preserve"> </w:t>
            </w:r>
            <w:r w:rsidRPr="00F50E50">
              <w:rPr>
                <w:rFonts w:ascii="Times New Roman" w:hAnsi="Times New Roman" w:cs="Times New Roman"/>
                <w:b w:val="0"/>
                <w:sz w:val="30"/>
                <w:szCs w:val="30"/>
              </w:rPr>
              <w:t>№</w:t>
            </w:r>
            <w:r w:rsidRPr="00F50E50">
              <w:rPr>
                <w:rFonts w:ascii="Times New Roman" w:hAnsi="Times New Roman" w:cs="Times New Roman"/>
                <w:b w:val="0"/>
                <w:sz w:val="28"/>
                <w:szCs w:val="30"/>
              </w:rPr>
              <w:t xml:space="preserve"> </w:t>
            </w:r>
            <w:r w:rsidRPr="00F50E50">
              <w:rPr>
                <w:rFonts w:ascii="Times New Roman" w:hAnsi="Times New Roman" w:cs="Times New Roman"/>
                <w:b w:val="0"/>
                <w:sz w:val="24"/>
              </w:rPr>
              <w:t>[</w:t>
            </w:r>
            <w:r w:rsidRPr="00F50E50">
              <w:rPr>
                <w:rFonts w:ascii="Times New Roman" w:hAnsi="Times New Roman" w:cs="Times New Roman"/>
                <w:b w:val="0"/>
                <w:color w:val="E7E6E6"/>
                <w:sz w:val="24"/>
              </w:rPr>
              <w:t>Номер документа</w:t>
            </w:r>
            <w:r w:rsidRPr="00F50E50">
              <w:rPr>
                <w:rFonts w:ascii="Times New Roman" w:hAnsi="Times New Roman" w:cs="Times New Roman"/>
                <w:b w:val="0"/>
                <w:sz w:val="24"/>
              </w:rPr>
              <w:t>]</w:t>
            </w:r>
          </w:p>
          <w:p w:rsidR="006D5081" w:rsidRPr="001B6C3A" w:rsidRDefault="006D5081" w:rsidP="00677851">
            <w:pPr>
              <w:tabs>
                <w:tab w:val="left" w:pos="4286"/>
              </w:tabs>
              <w:spacing w:after="0" w:line="240" w:lineRule="auto"/>
              <w:ind w:left="-105" w:right="177" w:hanging="31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5081" w:rsidRDefault="006D5081" w:rsidP="009800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75F2" w:rsidRDefault="006D5081" w:rsidP="006D50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9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044FA6" w:rsidRPr="00214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сроки</w:t>
      </w:r>
      <w:r w:rsidRPr="002149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представления реестров расходных обязательств </w:t>
      </w:r>
    </w:p>
    <w:p w:rsidR="006D5081" w:rsidRPr="00214908" w:rsidRDefault="006D5081" w:rsidP="006D50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9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образований, находящихся на территории Камчатского края</w:t>
      </w:r>
    </w:p>
    <w:p w:rsidR="006D5081" w:rsidRDefault="006D5081" w:rsidP="002C2B5A"/>
    <w:p w:rsidR="006D5081" w:rsidRPr="006D5081" w:rsidRDefault="006D5081" w:rsidP="006D508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Н</w:t>
      </w:r>
      <w:r w:rsidR="009D64B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астоящий П</w:t>
      </w: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орядок разработан в соответствии с пунктом 5 статьи 87 Бюджетного кодекса Российской Федерации и устанавливает правила</w:t>
      </w:r>
      <w:r w:rsidR="009D64B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и</w:t>
      </w:r>
      <w:r w:rsidR="00044FA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сроки</w:t>
      </w: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представления в Министерство финансов Камчатского края реестров расходных обязательств муниципальных образований, находящихся на территории Камчатского края (далее – реестр</w:t>
      </w:r>
      <w:r w:rsidR="009D64B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ы</w:t>
      </w: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расходных обязательств).</w:t>
      </w:r>
    </w:p>
    <w:p w:rsidR="00BB5039" w:rsidRPr="00BB5039" w:rsidRDefault="006D5081" w:rsidP="00BB50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03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Финансовые органы муниципальных образований Камчатского края ежегодно не позднее 20 апреля текущего финансового года представляют в Министерство финансов Камчатского края в электронном виде с использованием </w:t>
      </w:r>
      <w:r w:rsidRPr="00BB50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программного комплекса «СКИФ-Бюджетный процесс»</w:t>
      </w:r>
      <w:r w:rsidRPr="00BB503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BB50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9D64B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B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</w:t>
      </w:r>
      <w:r w:rsidR="00BB5039" w:rsidRPr="00BB5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0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BB5039">
        <w:rPr>
          <w:rFonts w:ascii="Times New Roman" w:hAnsi="Times New Roman" w:cs="Times New Roman"/>
          <w:sz w:val="28"/>
          <w:szCs w:val="28"/>
        </w:rPr>
        <w:t xml:space="preserve"> </w:t>
      </w:r>
      <w:r w:rsidR="00BB5039" w:rsidRPr="00BB5039">
        <w:rPr>
          <w:rFonts w:ascii="Times New Roman" w:hAnsi="Times New Roman" w:cs="Times New Roman"/>
          <w:color w:val="000000" w:themeColor="text1"/>
          <w:sz w:val="28"/>
          <w:szCs w:val="28"/>
        </w:rPr>
        <w:t>форме, установленной пунктом 2</w:t>
      </w:r>
      <w:r w:rsidR="00BB5039" w:rsidRPr="00BB5039">
        <w:rPr>
          <w:rFonts w:ascii="Times New Roman" w:hAnsi="Times New Roman" w:cs="Times New Roman"/>
          <w:sz w:val="28"/>
          <w:szCs w:val="28"/>
        </w:rPr>
        <w:t xml:space="preserve"> </w:t>
      </w:r>
      <w:r w:rsidR="00BB5039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от 03.03.2020 № 34н «Об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</w:t>
      </w:r>
      <w:r w:rsidR="00BB50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5081" w:rsidRPr="006D5081" w:rsidRDefault="006D5081" w:rsidP="00907D4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08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районов организуют сбор и свод реестров расходных обязательств городских и сельских поселений, находящихся на территории муниципального района.</w:t>
      </w:r>
    </w:p>
    <w:p w:rsidR="006D5081" w:rsidRPr="006D5081" w:rsidRDefault="006D5081" w:rsidP="006D508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Министерство финан</w:t>
      </w:r>
      <w:r w:rsidR="00044FA6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сов Камчатского края в течение </w:t>
      </w:r>
      <w:r w:rsidR="0059434F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30 </w:t>
      </w:r>
      <w:r w:rsidR="0059434F"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календарных</w:t>
      </w:r>
      <w:r w:rsidR="009D64B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дней после получения реестров</w:t>
      </w: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расходных обязательств осуществляет проверк</w:t>
      </w:r>
      <w:r w:rsidR="009D64B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у на соответствие данных реестров</w:t>
      </w:r>
      <w:r w:rsidR="00C337B8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расходных обязательств отчетов</w:t>
      </w: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</w:t>
      </w:r>
      <w:r w:rsidR="00C337B8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об исполнении консолидированных бюджетов </w:t>
      </w:r>
      <w:r w:rsidR="00C337B8" w:rsidRPr="00BB5039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муниципальных образований</w:t>
      </w:r>
      <w:bookmarkStart w:id="2" w:name="_GoBack"/>
      <w:bookmarkEnd w:id="2"/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Камчатского края.</w:t>
      </w:r>
    </w:p>
    <w:p w:rsidR="006D5081" w:rsidRPr="006D5081" w:rsidRDefault="006D5081" w:rsidP="006D508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При наличии замечаний по итогам проверки, указанной в части 4 настоящего Порядка, реестр</w:t>
      </w:r>
      <w:r w:rsidR="009D64B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ы</w:t>
      </w: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расходных обязательств </w:t>
      </w:r>
      <w:r w:rsidR="0059434F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возвращае</w:t>
      </w: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тся в финансовый орган муниципального образования для последующей доработки.</w:t>
      </w:r>
    </w:p>
    <w:p w:rsidR="006D5081" w:rsidRPr="006D5081" w:rsidRDefault="006D5081" w:rsidP="006D508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6D5081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Доработанные реестры повторно представляются в Министерство финансов Камчатского края не позднее трех рабочих дней с даты их возврата финансовому органу муниципального образования с соблюдением требований, указанных в частях 2 и 3 настоящего Порядка.</w:t>
      </w:r>
    </w:p>
    <w:p w:rsidR="006D5081" w:rsidRPr="00033533" w:rsidRDefault="006D5081" w:rsidP="002C2B5A"/>
    <w:sectPr w:rsidR="006D5081" w:rsidRPr="00033533" w:rsidSect="00506F7D">
      <w:head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D67" w:rsidRDefault="00022D6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E3670EE"/>
    <w:multiLevelType w:val="hybridMultilevel"/>
    <w:tmpl w:val="5F0EFC16"/>
    <w:lvl w:ilvl="0" w:tplc="E3CE0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8D1027"/>
    <w:multiLevelType w:val="hybridMultilevel"/>
    <w:tmpl w:val="7BA03E1C"/>
    <w:lvl w:ilvl="0" w:tplc="4688659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A040D2"/>
    <w:multiLevelType w:val="hybridMultilevel"/>
    <w:tmpl w:val="B31EF408"/>
    <w:lvl w:ilvl="0" w:tplc="0E54F9B2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22D67"/>
    <w:rsid w:val="00033533"/>
    <w:rsid w:val="00033744"/>
    <w:rsid w:val="000376A8"/>
    <w:rsid w:val="00044FA6"/>
    <w:rsid w:val="00045111"/>
    <w:rsid w:val="00045304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69FD"/>
    <w:rsid w:val="000E3D5A"/>
    <w:rsid w:val="000E53EF"/>
    <w:rsid w:val="00100E03"/>
    <w:rsid w:val="00112C1A"/>
    <w:rsid w:val="00140E22"/>
    <w:rsid w:val="00150390"/>
    <w:rsid w:val="001565DE"/>
    <w:rsid w:val="001675B9"/>
    <w:rsid w:val="00180140"/>
    <w:rsid w:val="00181702"/>
    <w:rsid w:val="00181A55"/>
    <w:rsid w:val="0018739B"/>
    <w:rsid w:val="001944DF"/>
    <w:rsid w:val="001A2AD2"/>
    <w:rsid w:val="001C15D6"/>
    <w:rsid w:val="001C605B"/>
    <w:rsid w:val="001D00F5"/>
    <w:rsid w:val="001D4724"/>
    <w:rsid w:val="001F5949"/>
    <w:rsid w:val="00206278"/>
    <w:rsid w:val="00213104"/>
    <w:rsid w:val="00214908"/>
    <w:rsid w:val="00223815"/>
    <w:rsid w:val="00233FCB"/>
    <w:rsid w:val="0024385A"/>
    <w:rsid w:val="00243A93"/>
    <w:rsid w:val="00254AC0"/>
    <w:rsid w:val="00257670"/>
    <w:rsid w:val="002753D5"/>
    <w:rsid w:val="00295AC8"/>
    <w:rsid w:val="002B2A13"/>
    <w:rsid w:val="002B5746"/>
    <w:rsid w:val="002C0D36"/>
    <w:rsid w:val="002C26A3"/>
    <w:rsid w:val="002C2B5A"/>
    <w:rsid w:val="002C5B0F"/>
    <w:rsid w:val="002D5D0F"/>
    <w:rsid w:val="002D6918"/>
    <w:rsid w:val="002E4E87"/>
    <w:rsid w:val="002F3844"/>
    <w:rsid w:val="0030022E"/>
    <w:rsid w:val="00300430"/>
    <w:rsid w:val="00313CF4"/>
    <w:rsid w:val="0031799B"/>
    <w:rsid w:val="00326627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76175"/>
    <w:rsid w:val="00484749"/>
    <w:rsid w:val="004B221A"/>
    <w:rsid w:val="004B75F6"/>
    <w:rsid w:val="004B7814"/>
    <w:rsid w:val="004D7967"/>
    <w:rsid w:val="004E00B2"/>
    <w:rsid w:val="004E1446"/>
    <w:rsid w:val="004E554E"/>
    <w:rsid w:val="004E6A87"/>
    <w:rsid w:val="004F625F"/>
    <w:rsid w:val="00503FC3"/>
    <w:rsid w:val="00506F7D"/>
    <w:rsid w:val="00507E0C"/>
    <w:rsid w:val="005271B3"/>
    <w:rsid w:val="005578C9"/>
    <w:rsid w:val="005605E8"/>
    <w:rsid w:val="00563B33"/>
    <w:rsid w:val="00576D34"/>
    <w:rsid w:val="00580123"/>
    <w:rsid w:val="005846D7"/>
    <w:rsid w:val="0059434F"/>
    <w:rsid w:val="00597A4D"/>
    <w:rsid w:val="005A46F6"/>
    <w:rsid w:val="005C5A5C"/>
    <w:rsid w:val="005D2494"/>
    <w:rsid w:val="005E2BFA"/>
    <w:rsid w:val="005F11A7"/>
    <w:rsid w:val="005F1F7D"/>
    <w:rsid w:val="005F2107"/>
    <w:rsid w:val="005F3D5B"/>
    <w:rsid w:val="006100BE"/>
    <w:rsid w:val="006271E6"/>
    <w:rsid w:val="00631037"/>
    <w:rsid w:val="00650CAB"/>
    <w:rsid w:val="00656073"/>
    <w:rsid w:val="00663D27"/>
    <w:rsid w:val="00681BFE"/>
    <w:rsid w:val="0069601C"/>
    <w:rsid w:val="006A541B"/>
    <w:rsid w:val="006B115E"/>
    <w:rsid w:val="006B291C"/>
    <w:rsid w:val="006C304B"/>
    <w:rsid w:val="006C34BE"/>
    <w:rsid w:val="006D5081"/>
    <w:rsid w:val="006E593A"/>
    <w:rsid w:val="006E6DA5"/>
    <w:rsid w:val="006F5D44"/>
    <w:rsid w:val="007003A2"/>
    <w:rsid w:val="00700EF9"/>
    <w:rsid w:val="00705820"/>
    <w:rsid w:val="00707F09"/>
    <w:rsid w:val="00725A0F"/>
    <w:rsid w:val="00726FFD"/>
    <w:rsid w:val="007275F2"/>
    <w:rsid w:val="00735F13"/>
    <w:rsid w:val="00736848"/>
    <w:rsid w:val="0074156B"/>
    <w:rsid w:val="00744B7F"/>
    <w:rsid w:val="00746689"/>
    <w:rsid w:val="007638A0"/>
    <w:rsid w:val="0078599F"/>
    <w:rsid w:val="007A52AE"/>
    <w:rsid w:val="007B097A"/>
    <w:rsid w:val="007B247C"/>
    <w:rsid w:val="007B3851"/>
    <w:rsid w:val="007D3340"/>
    <w:rsid w:val="007D746A"/>
    <w:rsid w:val="007E7ADA"/>
    <w:rsid w:val="007F3D5B"/>
    <w:rsid w:val="00812B9A"/>
    <w:rsid w:val="00834003"/>
    <w:rsid w:val="0083619B"/>
    <w:rsid w:val="0085162A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D6646"/>
    <w:rsid w:val="008D7127"/>
    <w:rsid w:val="008F2635"/>
    <w:rsid w:val="008F332D"/>
    <w:rsid w:val="008F418F"/>
    <w:rsid w:val="008F475E"/>
    <w:rsid w:val="00900D44"/>
    <w:rsid w:val="009036ED"/>
    <w:rsid w:val="00907229"/>
    <w:rsid w:val="00907D4C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800F7"/>
    <w:rsid w:val="0099384D"/>
    <w:rsid w:val="00997969"/>
    <w:rsid w:val="009A2D81"/>
    <w:rsid w:val="009A471F"/>
    <w:rsid w:val="009D1FEE"/>
    <w:rsid w:val="009D38DF"/>
    <w:rsid w:val="009D6137"/>
    <w:rsid w:val="009D64B5"/>
    <w:rsid w:val="009E712C"/>
    <w:rsid w:val="009F0EE2"/>
    <w:rsid w:val="009F320C"/>
    <w:rsid w:val="00A01251"/>
    <w:rsid w:val="00A32F3E"/>
    <w:rsid w:val="00A420BB"/>
    <w:rsid w:val="00A43195"/>
    <w:rsid w:val="00A8215E"/>
    <w:rsid w:val="00A8227F"/>
    <w:rsid w:val="00A834AC"/>
    <w:rsid w:val="00A84370"/>
    <w:rsid w:val="00A92835"/>
    <w:rsid w:val="00A97DD2"/>
    <w:rsid w:val="00AA57F5"/>
    <w:rsid w:val="00AB399C"/>
    <w:rsid w:val="00AB3ECC"/>
    <w:rsid w:val="00AB7A1D"/>
    <w:rsid w:val="00AC268C"/>
    <w:rsid w:val="00AE03E9"/>
    <w:rsid w:val="00B11806"/>
    <w:rsid w:val="00B12F65"/>
    <w:rsid w:val="00B17A8B"/>
    <w:rsid w:val="00B35D12"/>
    <w:rsid w:val="00B564F2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B5039"/>
    <w:rsid w:val="00BC742B"/>
    <w:rsid w:val="00BD13FF"/>
    <w:rsid w:val="00BD2E2B"/>
    <w:rsid w:val="00BE1E47"/>
    <w:rsid w:val="00BE2B08"/>
    <w:rsid w:val="00BF0667"/>
    <w:rsid w:val="00BF3269"/>
    <w:rsid w:val="00C01ACA"/>
    <w:rsid w:val="00C17533"/>
    <w:rsid w:val="00C337B8"/>
    <w:rsid w:val="00C366DA"/>
    <w:rsid w:val="00C37B1E"/>
    <w:rsid w:val="00C442AB"/>
    <w:rsid w:val="00C502D0"/>
    <w:rsid w:val="00C5596B"/>
    <w:rsid w:val="00C62CA2"/>
    <w:rsid w:val="00C73DCC"/>
    <w:rsid w:val="00C77898"/>
    <w:rsid w:val="00C90D3D"/>
    <w:rsid w:val="00C913C0"/>
    <w:rsid w:val="00CC343C"/>
    <w:rsid w:val="00CE222C"/>
    <w:rsid w:val="00D14FAA"/>
    <w:rsid w:val="00D1579F"/>
    <w:rsid w:val="00D16B35"/>
    <w:rsid w:val="00D206A1"/>
    <w:rsid w:val="00D31705"/>
    <w:rsid w:val="00D330ED"/>
    <w:rsid w:val="00D33744"/>
    <w:rsid w:val="00D34C87"/>
    <w:rsid w:val="00D4241A"/>
    <w:rsid w:val="00D50172"/>
    <w:rsid w:val="00D738D4"/>
    <w:rsid w:val="00D76E75"/>
    <w:rsid w:val="00D8142F"/>
    <w:rsid w:val="00D8391A"/>
    <w:rsid w:val="00D928E2"/>
    <w:rsid w:val="00DA067C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E0EDA"/>
    <w:rsid w:val="00EE3294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11CF"/>
    <w:rsid w:val="00F75129"/>
    <w:rsid w:val="00F76EF9"/>
    <w:rsid w:val="00F81A4D"/>
    <w:rsid w:val="00F81A81"/>
    <w:rsid w:val="00FA005E"/>
    <w:rsid w:val="00FB271E"/>
    <w:rsid w:val="00FB47AC"/>
    <w:rsid w:val="00FC23E2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5D102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Title">
    <w:name w:val="ConsPlusTitle"/>
    <w:rsid w:val="006D5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312B0-E5BD-43CD-89A4-FC046827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1645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42</cp:revision>
  <cp:lastPrinted>2022-11-21T02:59:00Z</cp:lastPrinted>
  <dcterms:created xsi:type="dcterms:W3CDTF">2022-07-20T02:30:00Z</dcterms:created>
  <dcterms:modified xsi:type="dcterms:W3CDTF">2022-12-12T23:38:00Z</dcterms:modified>
</cp:coreProperties>
</file>