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04D6105B" w:rsidR="000237E2" w:rsidRDefault="003621F6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F6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ФИНАНСОВ КАМЧАТСКОГО КРАЯ</w:t>
            </w:r>
          </w:p>
          <w:p w14:paraId="233E203E" w14:textId="77777777" w:rsidR="003621F6" w:rsidRPr="00914F22" w:rsidRDefault="003621F6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69"/>
      </w:tblGrid>
      <w:tr w:rsidR="000237E2" w:rsidRPr="002E04E8" w14:paraId="1773B752" w14:textId="77777777" w:rsidTr="00D15CD5">
        <w:trPr>
          <w:trHeight w:hRule="exact" w:val="3608"/>
        </w:trPr>
        <w:tc>
          <w:tcPr>
            <w:tcW w:w="3969" w:type="dxa"/>
            <w:shd w:val="clear" w:color="auto" w:fill="auto"/>
          </w:tcPr>
          <w:p w14:paraId="5D6F71F5" w14:textId="2656D5C4" w:rsidR="000237E2" w:rsidRPr="00BE2D19" w:rsidRDefault="00585C6A" w:rsidP="00BE2D19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1F12">
              <w:rPr>
                <w:rFonts w:ascii="Times New Roman" w:hAnsi="Times New Roman"/>
                <w:b w:val="0"/>
                <w:sz w:val="24"/>
                <w:szCs w:val="24"/>
              </w:rPr>
              <w:t xml:space="preserve">О внесении изменений в приложение к приказу Министерства финансов Камчатского края от </w:t>
            </w:r>
            <w:r w:rsidRPr="00951F12">
              <w:rPr>
                <w:rFonts w:ascii="Times New Roman" w:hAnsi="Times New Roman"/>
                <w:b w:val="0"/>
                <w:bCs/>
                <w:sz w:val="24"/>
                <w:szCs w:val="24"/>
              </w:rPr>
              <w:t>23.11.2021 № 243</w:t>
            </w:r>
            <w:r w:rsidRPr="00951F12">
              <w:rPr>
                <w:rFonts w:ascii="Times New Roman" w:hAnsi="Times New Roman"/>
                <w:b w:val="0"/>
                <w:sz w:val="24"/>
                <w:szCs w:val="24"/>
              </w:rPr>
              <w:t xml:space="preserve"> «Об установлении перечня и кодов целевых статей расходов бюджета терри</w:t>
            </w:r>
            <w:r w:rsidRPr="00951F12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951F12">
              <w:rPr>
                <w:rFonts w:ascii="Times New Roman" w:hAnsi="Times New Roman"/>
                <w:b w:val="0"/>
                <w:sz w:val="24"/>
                <w:szCs w:val="24"/>
              </w:rPr>
              <w:t>ориального фонда обязательного медицинского страх</w:t>
            </w:r>
            <w:r w:rsidRPr="00951F12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951F12">
              <w:rPr>
                <w:rFonts w:ascii="Times New Roman" w:hAnsi="Times New Roman"/>
                <w:b w:val="0"/>
                <w:sz w:val="24"/>
                <w:szCs w:val="24"/>
              </w:rPr>
              <w:t>вания Камчатского края на 2021 год и на плановый период 2022 и 2023 годов</w:t>
            </w:r>
            <w:r w:rsidR="00924E56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</w:tbl>
    <w:p w14:paraId="3512E4C8" w14:textId="77777777" w:rsidR="009F6E32" w:rsidRPr="009F6E32" w:rsidRDefault="009F6E32" w:rsidP="009F6E3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E32">
        <w:rPr>
          <w:rFonts w:ascii="Times New Roman" w:hAnsi="Times New Roman" w:cs="Times New Roman"/>
          <w:snapToGrid w:val="0"/>
          <w:sz w:val="28"/>
          <w:szCs w:val="28"/>
        </w:rPr>
        <w:t>В соответствии с пунктом 4 статьи 21 Бюджетного кодекса Росси</w:t>
      </w:r>
      <w:r w:rsidRPr="009F6E32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9F6E32">
        <w:rPr>
          <w:rFonts w:ascii="Times New Roman" w:hAnsi="Times New Roman" w:cs="Times New Roman"/>
          <w:snapToGrid w:val="0"/>
          <w:sz w:val="28"/>
          <w:szCs w:val="28"/>
        </w:rPr>
        <w:t>ской Федерации,</w:t>
      </w:r>
      <w:r w:rsidRPr="009F6E32">
        <w:rPr>
          <w:rFonts w:ascii="Times New Roman" w:hAnsi="Times New Roman" w:cs="Times New Roman"/>
          <w:sz w:val="28"/>
          <w:szCs w:val="28"/>
        </w:rPr>
        <w:t xml:space="preserve"> указаниями о порядке формирования и применения кодов бюджетной классификации Российской Федерации, их структуре и принципах назначения, </w:t>
      </w:r>
      <w:r w:rsidRPr="009F6E32">
        <w:rPr>
          <w:rFonts w:ascii="Times New Roman" w:hAnsi="Times New Roman" w:cs="Times New Roman"/>
          <w:snapToGrid w:val="0"/>
          <w:sz w:val="28"/>
          <w:szCs w:val="28"/>
        </w:rPr>
        <w:t>утвержденными Приказом Министерства финансов Российской Федерации</w:t>
      </w:r>
      <w:r w:rsidRPr="009F6E32">
        <w:rPr>
          <w:rFonts w:ascii="Times New Roman" w:hAnsi="Times New Roman" w:cs="Times New Roman"/>
          <w:sz w:val="28"/>
          <w:szCs w:val="28"/>
        </w:rPr>
        <w:t xml:space="preserve"> от 06.06.2019 № 85н</w:t>
      </w:r>
    </w:p>
    <w:p w14:paraId="64B58EF0" w14:textId="3763624E" w:rsidR="003621F6" w:rsidRPr="003621F6" w:rsidRDefault="003621F6" w:rsidP="00362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1F6">
        <w:rPr>
          <w:rFonts w:ascii="Times New Roman" w:eastAsia="Calibri" w:hAnsi="Times New Roman" w:cs="Times New Roman"/>
          <w:sz w:val="28"/>
          <w:szCs w:val="28"/>
        </w:rPr>
        <w:t xml:space="preserve">ПРИКАЗЫВАЮ: </w:t>
      </w:r>
    </w:p>
    <w:p w14:paraId="24397830" w14:textId="0DE4F1AD" w:rsidR="003621F6" w:rsidRDefault="003621F6" w:rsidP="00362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C2EAFD" w14:textId="1E58D85A" w:rsidR="00A93D7C" w:rsidRDefault="00A93D7C" w:rsidP="00A93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7D6CDC" w:rsidRPr="00A9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приложение </w:t>
      </w:r>
      <w:r w:rsidRPr="00A93D7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финансов Камчатского края от 23.11.2020 № 243 «Об установлении перечня и кодов целевых статей расходов бюджета территориального фонда обязательного медицинского страхования Камчатского края на 2021 год и на плановый период 2022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годов»</w:t>
      </w:r>
      <w:r w:rsidR="007D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6BC4FC93" w14:textId="1033A93D" w:rsidR="007D6CDC" w:rsidRDefault="00137D0A" w:rsidP="00A93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F6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20 следующего содержания</w:t>
      </w:r>
      <w:r w:rsidR="00A93D7C" w:rsidRPr="00A9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0F11434" w14:textId="699A6676" w:rsidR="00BE2D19" w:rsidRPr="00A93D7C" w:rsidRDefault="00BE2D19" w:rsidP="007D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77"/>
        <w:gridCol w:w="5805"/>
      </w:tblGrid>
      <w:tr w:rsidR="00BE2D19" w:rsidRPr="00BE2D19" w14:paraId="79D52328" w14:textId="77777777" w:rsidTr="00D57482">
        <w:trPr>
          <w:trHeight w:val="1991"/>
        </w:trPr>
        <w:tc>
          <w:tcPr>
            <w:tcW w:w="846" w:type="dxa"/>
            <w:shd w:val="clear" w:color="auto" w:fill="auto"/>
            <w:vAlign w:val="center"/>
          </w:tcPr>
          <w:p w14:paraId="0BA0BAE1" w14:textId="4053BA38" w:rsidR="00BE2D19" w:rsidRPr="00AC43C7" w:rsidRDefault="00D57482" w:rsidP="00B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74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2DEEC1" w14:textId="48F67D5B" w:rsidR="00BE2D19" w:rsidRPr="00AC43C7" w:rsidRDefault="00D57482" w:rsidP="00B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74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 А 01 56220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D2D319C" w14:textId="40319E25" w:rsidR="00BE2D19" w:rsidRPr="00AC43C7" w:rsidRDefault="00D57482" w:rsidP="00BE2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7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проведения углубленной диспансеризации застрахованных по обязательному медицинскому страхованию лиц, перенесших новую коронавирусную инфекцию (COVID-19), в рамках реализации территориальной программы обязательного медицинского страхования </w:t>
            </w:r>
            <w:bookmarkStart w:id="0" w:name="_GoBack"/>
            <w:r w:rsidR="00872985" w:rsidRPr="008729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&lt;10</w:t>
            </w:r>
            <w:r w:rsidRPr="008729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&gt;</w:t>
            </w:r>
            <w:bookmarkEnd w:id="0"/>
          </w:p>
        </w:tc>
      </w:tr>
    </w:tbl>
    <w:p w14:paraId="4379400A" w14:textId="73A8ED5C" w:rsidR="000D6075" w:rsidRPr="000D6075" w:rsidRDefault="000D6075" w:rsidP="000D6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»;</w:t>
      </w:r>
    </w:p>
    <w:p w14:paraId="42BD6D59" w14:textId="77777777" w:rsidR="00CF0753" w:rsidRDefault="00CF0753" w:rsidP="000D6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CC198" w14:textId="77777777" w:rsidR="00CF0753" w:rsidRDefault="00CF0753" w:rsidP="000D6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B9200" w14:textId="7005CCC9" w:rsidR="000D6075" w:rsidRDefault="000D6075" w:rsidP="000D6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241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таблицы дополнить сноской 10 следующего содержания:</w:t>
      </w:r>
    </w:p>
    <w:p w14:paraId="5488EF2A" w14:textId="77777777" w:rsidR="00DB563E" w:rsidRPr="00DB563E" w:rsidRDefault="00DB563E" w:rsidP="00DB5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3E">
        <w:rPr>
          <w:rFonts w:ascii="Times New Roman" w:hAnsi="Times New Roman" w:cs="Times New Roman"/>
          <w:snapToGrid w:val="0"/>
          <w:color w:val="000000"/>
          <w:sz w:val="28"/>
          <w:szCs w:val="28"/>
        </w:rPr>
        <w:t>«&lt;10&gt; –</w:t>
      </w:r>
      <w:r w:rsidRPr="00DB563E">
        <w:rPr>
          <w:rFonts w:ascii="Times New Roman" w:hAnsi="Times New Roman" w:cs="Times New Roman"/>
          <w:color w:val="000000"/>
          <w:sz w:val="28"/>
          <w:szCs w:val="28"/>
        </w:rPr>
        <w:t xml:space="preserve"> По целевой статье 01 А 01 56220 отражаются расходы бюджета территориального фонда обязательного медицинского страхования Камчатского края на </w:t>
      </w:r>
      <w:r w:rsidRPr="00DB563E">
        <w:rPr>
          <w:rFonts w:ascii="Times New Roman" w:hAnsi="Times New Roman" w:cs="Times New Roman"/>
          <w:sz w:val="28"/>
          <w:szCs w:val="28"/>
        </w:rPr>
        <w:t xml:space="preserve">финансовое обеспечение проведения углубленной диспансеризации застрахованных по обязательному медицинскому страхованию лиц, перенесших новую коронавирусную инфекцию (COVID-19), в рамках реализации территориальной программы обязательного медицинского страхования за </w:t>
      </w:r>
      <w:r w:rsidRPr="00DB563E">
        <w:rPr>
          <w:rFonts w:ascii="Times New Roman" w:hAnsi="Times New Roman" w:cs="Times New Roman"/>
          <w:color w:val="000000"/>
          <w:sz w:val="28"/>
          <w:szCs w:val="28"/>
        </w:rPr>
        <w:t xml:space="preserve">счет </w:t>
      </w:r>
      <w:r w:rsidRPr="00DB56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 из краевого бюджета.».</w:t>
      </w:r>
    </w:p>
    <w:p w14:paraId="61DECB75" w14:textId="29BD0C2D" w:rsidR="00BE2D19" w:rsidRPr="000D6075" w:rsidRDefault="00BE2D19" w:rsidP="00DB5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</w:t>
      </w:r>
      <w:r w:rsidR="004C2B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D6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вступает в силу после дня его официального опубликования.</w:t>
      </w:r>
    </w:p>
    <w:p w14:paraId="636EBAD2" w14:textId="77777777" w:rsidR="00347A5B" w:rsidRPr="000D6075" w:rsidRDefault="00347A5B" w:rsidP="000D6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FA7B6" w14:textId="311D9A44" w:rsidR="000B11DC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3EEFB" w14:textId="77777777" w:rsidR="00BE2337" w:rsidRPr="00DD2D19" w:rsidRDefault="00BE2337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3BF75CE8" w:rsidR="000B5015" w:rsidRPr="00DD2D19" w:rsidRDefault="00BE2D19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 w:rsidR="00914F22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0D65AE2B" w:rsidR="000B5015" w:rsidRPr="00DD2D19" w:rsidRDefault="00BE2D19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3CEF5EF4" w:rsidR="00284F6F" w:rsidRDefault="00284F6F" w:rsidP="00AE3C0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84F6F" w:rsidSect="00137D0A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BAB15" w14:textId="77777777" w:rsidR="00D02F6A" w:rsidRDefault="00D02F6A" w:rsidP="0089582A">
      <w:pPr>
        <w:spacing w:after="0" w:line="240" w:lineRule="auto"/>
      </w:pPr>
      <w:r>
        <w:separator/>
      </w:r>
    </w:p>
  </w:endnote>
  <w:endnote w:type="continuationSeparator" w:id="0">
    <w:p w14:paraId="50ED108D" w14:textId="77777777" w:rsidR="00D02F6A" w:rsidRDefault="00D02F6A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3E58A" w14:textId="77777777" w:rsidR="00D02F6A" w:rsidRDefault="00D02F6A" w:rsidP="0089582A">
      <w:pPr>
        <w:spacing w:after="0" w:line="240" w:lineRule="auto"/>
      </w:pPr>
      <w:r>
        <w:separator/>
      </w:r>
    </w:p>
  </w:footnote>
  <w:footnote w:type="continuationSeparator" w:id="0">
    <w:p w14:paraId="770F7367" w14:textId="77777777" w:rsidR="00D02F6A" w:rsidRDefault="00D02F6A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848F9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07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4F5E"/>
    <w:rsid w:val="001110D4"/>
    <w:rsid w:val="001143D8"/>
    <w:rsid w:val="001166CE"/>
    <w:rsid w:val="001167F2"/>
    <w:rsid w:val="001175CB"/>
    <w:rsid w:val="001246CA"/>
    <w:rsid w:val="00134AA4"/>
    <w:rsid w:val="00136188"/>
    <w:rsid w:val="001361C8"/>
    <w:rsid w:val="00136E9D"/>
    <w:rsid w:val="00137D0A"/>
    <w:rsid w:val="001404B8"/>
    <w:rsid w:val="00140684"/>
    <w:rsid w:val="001407DC"/>
    <w:rsid w:val="0014368A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5566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AB2"/>
    <w:rsid w:val="00315D98"/>
    <w:rsid w:val="003169A3"/>
    <w:rsid w:val="003227BE"/>
    <w:rsid w:val="00323FE2"/>
    <w:rsid w:val="00326CD8"/>
    <w:rsid w:val="0033014A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1F6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415B"/>
    <w:rsid w:val="00427823"/>
    <w:rsid w:val="00437160"/>
    <w:rsid w:val="00441E53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4E85"/>
    <w:rsid w:val="004B5193"/>
    <w:rsid w:val="004C0012"/>
    <w:rsid w:val="004C2B9B"/>
    <w:rsid w:val="004D3DA7"/>
    <w:rsid w:val="004D5612"/>
    <w:rsid w:val="004D6487"/>
    <w:rsid w:val="004E3663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59F3"/>
    <w:rsid w:val="00527249"/>
    <w:rsid w:val="0053042B"/>
    <w:rsid w:val="00532D41"/>
    <w:rsid w:val="005365FB"/>
    <w:rsid w:val="00541A1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5C6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D72D2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45B6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0276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CDC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3DF3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2985"/>
    <w:rsid w:val="00873738"/>
    <w:rsid w:val="00874B87"/>
    <w:rsid w:val="00875316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14F22"/>
    <w:rsid w:val="00920438"/>
    <w:rsid w:val="0092096B"/>
    <w:rsid w:val="009231BE"/>
    <w:rsid w:val="00924E56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3DCF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0C38"/>
    <w:rsid w:val="0098258B"/>
    <w:rsid w:val="00983517"/>
    <w:rsid w:val="00985013"/>
    <w:rsid w:val="009860AC"/>
    <w:rsid w:val="00987524"/>
    <w:rsid w:val="00992FBA"/>
    <w:rsid w:val="00995E90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9F6E32"/>
    <w:rsid w:val="00A0047C"/>
    <w:rsid w:val="00A00E7E"/>
    <w:rsid w:val="00A04128"/>
    <w:rsid w:val="00A04C70"/>
    <w:rsid w:val="00A066F8"/>
    <w:rsid w:val="00A10046"/>
    <w:rsid w:val="00A12842"/>
    <w:rsid w:val="00A13903"/>
    <w:rsid w:val="00A13D97"/>
    <w:rsid w:val="00A14FC6"/>
    <w:rsid w:val="00A20606"/>
    <w:rsid w:val="00A21077"/>
    <w:rsid w:val="00A21C2C"/>
    <w:rsid w:val="00A25A66"/>
    <w:rsid w:val="00A2649C"/>
    <w:rsid w:val="00A30160"/>
    <w:rsid w:val="00A31772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3D7C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5AFB"/>
    <w:rsid w:val="00AB6A9B"/>
    <w:rsid w:val="00AB7CCC"/>
    <w:rsid w:val="00AC139B"/>
    <w:rsid w:val="00AC4280"/>
    <w:rsid w:val="00AC43C7"/>
    <w:rsid w:val="00AD0F81"/>
    <w:rsid w:val="00AD227B"/>
    <w:rsid w:val="00AD232D"/>
    <w:rsid w:val="00AD4008"/>
    <w:rsid w:val="00AE0AD2"/>
    <w:rsid w:val="00AE11A5"/>
    <w:rsid w:val="00AE3C07"/>
    <w:rsid w:val="00AE47C8"/>
    <w:rsid w:val="00AE67BE"/>
    <w:rsid w:val="00AF4010"/>
    <w:rsid w:val="00AF603C"/>
    <w:rsid w:val="00AF7812"/>
    <w:rsid w:val="00B077B0"/>
    <w:rsid w:val="00B10123"/>
    <w:rsid w:val="00B108C2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2337"/>
    <w:rsid w:val="00BE2D19"/>
    <w:rsid w:val="00BE3DC4"/>
    <w:rsid w:val="00BE41DF"/>
    <w:rsid w:val="00BE7FD8"/>
    <w:rsid w:val="00BF16DA"/>
    <w:rsid w:val="00BF29DD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451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B3BC0"/>
    <w:rsid w:val="00CC0D73"/>
    <w:rsid w:val="00CC1509"/>
    <w:rsid w:val="00CC476A"/>
    <w:rsid w:val="00CC7E22"/>
    <w:rsid w:val="00CD1086"/>
    <w:rsid w:val="00CD1AD8"/>
    <w:rsid w:val="00CD3B8C"/>
    <w:rsid w:val="00CE135B"/>
    <w:rsid w:val="00CE361D"/>
    <w:rsid w:val="00CE3F52"/>
    <w:rsid w:val="00CE45FC"/>
    <w:rsid w:val="00CF0753"/>
    <w:rsid w:val="00CF3DA1"/>
    <w:rsid w:val="00D0255E"/>
    <w:rsid w:val="00D02F6A"/>
    <w:rsid w:val="00D03CC1"/>
    <w:rsid w:val="00D13D78"/>
    <w:rsid w:val="00D1513E"/>
    <w:rsid w:val="00D15CD5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57482"/>
    <w:rsid w:val="00D60232"/>
    <w:rsid w:val="00D60278"/>
    <w:rsid w:val="00D6254B"/>
    <w:rsid w:val="00D70274"/>
    <w:rsid w:val="00D711D4"/>
    <w:rsid w:val="00D76536"/>
    <w:rsid w:val="00D76B10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B563E"/>
    <w:rsid w:val="00DC069D"/>
    <w:rsid w:val="00DC08F8"/>
    <w:rsid w:val="00DC268B"/>
    <w:rsid w:val="00DC340E"/>
    <w:rsid w:val="00DC5AA5"/>
    <w:rsid w:val="00DD238A"/>
    <w:rsid w:val="00DD2D19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3B54"/>
    <w:rsid w:val="00E27305"/>
    <w:rsid w:val="00E30795"/>
    <w:rsid w:val="00E32451"/>
    <w:rsid w:val="00E32DB0"/>
    <w:rsid w:val="00E35298"/>
    <w:rsid w:val="00E37218"/>
    <w:rsid w:val="00E41958"/>
    <w:rsid w:val="00E4599E"/>
    <w:rsid w:val="00E54026"/>
    <w:rsid w:val="00E61CA9"/>
    <w:rsid w:val="00E63B93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0826"/>
    <w:rsid w:val="00EA258A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37C7B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9AA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3621F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621F6"/>
  </w:style>
  <w:style w:type="paragraph" w:customStyle="1" w:styleId="ConsTitle">
    <w:name w:val="ConsTitle"/>
    <w:rsid w:val="00EA258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F3CDF-5730-46DF-A533-7E2CFBC8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Мишина Елизавета Александровна</cp:lastModifiedBy>
  <cp:revision>38</cp:revision>
  <cp:lastPrinted>2021-07-08T02:03:00Z</cp:lastPrinted>
  <dcterms:created xsi:type="dcterms:W3CDTF">2021-01-12T05:03:00Z</dcterms:created>
  <dcterms:modified xsi:type="dcterms:W3CDTF">2021-08-01T23:00:00Z</dcterms:modified>
</cp:coreProperties>
</file>