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экономического развития и торговли 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F80FB8">
        <w:rPr>
          <w:b/>
          <w:color w:val="000000" w:themeColor="text1"/>
          <w:sz w:val="28"/>
          <w:szCs w:val="28"/>
        </w:rPr>
        <w:t>I квартал</w:t>
      </w:r>
      <w:r w:rsidR="0021061F">
        <w:rPr>
          <w:b/>
          <w:color w:val="000000" w:themeColor="text1"/>
          <w:sz w:val="28"/>
          <w:szCs w:val="28"/>
        </w:rPr>
        <w:t xml:space="preserve"> 2020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и торговли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0D51F3" w:rsidRPr="006546DB">
        <w:rPr>
          <w:color w:val="000000" w:themeColor="text1"/>
          <w:sz w:val="28"/>
          <w:szCs w:val="28"/>
        </w:rPr>
        <w:t>экономического развития</w:t>
      </w:r>
      <w:r>
        <w:rPr>
          <w:color w:val="000000" w:themeColor="text1"/>
          <w:sz w:val="28"/>
          <w:szCs w:val="28"/>
        </w:rPr>
        <w:t xml:space="preserve"> и торговли Камчатского края </w:t>
      </w:r>
      <w:r w:rsidR="0021061F" w:rsidRPr="00B30C48">
        <w:rPr>
          <w:b/>
          <w:color w:val="000000" w:themeColor="text1"/>
          <w:sz w:val="28"/>
          <w:szCs w:val="28"/>
        </w:rPr>
        <w:t>за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F80FB8" w:rsidRPr="00B30C48">
        <w:rPr>
          <w:b/>
          <w:color w:val="000000" w:themeColor="text1"/>
          <w:sz w:val="28"/>
          <w:szCs w:val="28"/>
          <w:lang w:val="en-US"/>
        </w:rPr>
        <w:t>I</w:t>
      </w:r>
      <w:r w:rsidR="00F80FB8" w:rsidRPr="00B30C48">
        <w:rPr>
          <w:b/>
          <w:color w:val="000000" w:themeColor="text1"/>
          <w:sz w:val="28"/>
          <w:szCs w:val="28"/>
        </w:rPr>
        <w:t xml:space="preserve"> квартал</w:t>
      </w:r>
      <w:r w:rsidR="0021061F" w:rsidRPr="00B30C48">
        <w:rPr>
          <w:b/>
          <w:color w:val="000000" w:themeColor="text1"/>
          <w:sz w:val="28"/>
          <w:szCs w:val="28"/>
        </w:rPr>
        <w:t xml:space="preserve"> 2020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E61B57">
        <w:rPr>
          <w:color w:val="000000" w:themeColor="text1"/>
          <w:sz w:val="28"/>
          <w:szCs w:val="28"/>
        </w:rPr>
        <w:t>24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68302B">
        <w:rPr>
          <w:color w:val="000000" w:themeColor="text1"/>
          <w:sz w:val="28"/>
          <w:szCs w:val="28"/>
        </w:rPr>
        <w:t>обраще</w:t>
      </w:r>
      <w:r w:rsidR="00E61B57">
        <w:rPr>
          <w:color w:val="000000" w:themeColor="text1"/>
          <w:sz w:val="28"/>
          <w:szCs w:val="28"/>
        </w:rPr>
        <w:t>ния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E61B57">
        <w:rPr>
          <w:color w:val="000000" w:themeColor="text1"/>
          <w:sz w:val="28"/>
          <w:szCs w:val="28"/>
        </w:rPr>
        <w:t>24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Pr="00B30C48">
        <w:rPr>
          <w:b/>
          <w:color w:val="000000" w:themeColor="text1"/>
          <w:sz w:val="28"/>
          <w:szCs w:val="28"/>
        </w:rPr>
        <w:t xml:space="preserve">2019 </w:t>
      </w:r>
      <w:r>
        <w:rPr>
          <w:color w:val="000000" w:themeColor="text1"/>
          <w:sz w:val="28"/>
          <w:szCs w:val="28"/>
        </w:rPr>
        <w:t>года в Министерство экономического развития и торговли Камчатского края поступило на рассмотрение 30 обращений граждан.</w:t>
      </w:r>
    </w:p>
    <w:p w:rsidR="00F80FB8" w:rsidRDefault="00F80FB8" w:rsidP="001F1332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Pr="00B30C48">
        <w:rPr>
          <w:b/>
          <w:color w:val="000000" w:themeColor="text1"/>
          <w:sz w:val="28"/>
          <w:szCs w:val="28"/>
        </w:rPr>
        <w:t>2018</w:t>
      </w:r>
      <w:r w:rsidRPr="00F80FB8">
        <w:rPr>
          <w:color w:val="000000" w:themeColor="text1"/>
          <w:sz w:val="28"/>
          <w:szCs w:val="28"/>
        </w:rPr>
        <w:t xml:space="preserve"> года в Министерство экономического развития и торговли Камчатского к</w:t>
      </w:r>
      <w:r>
        <w:rPr>
          <w:color w:val="000000" w:themeColor="text1"/>
          <w:sz w:val="28"/>
          <w:szCs w:val="28"/>
        </w:rPr>
        <w:t>рая поступ</w:t>
      </w:r>
      <w:r w:rsidR="00B30C48">
        <w:rPr>
          <w:color w:val="000000" w:themeColor="text1"/>
          <w:sz w:val="28"/>
          <w:szCs w:val="28"/>
        </w:rPr>
        <w:t>ило на рассмотрение 23 обращений</w:t>
      </w:r>
      <w:r w:rsidRPr="00F80FB8">
        <w:rPr>
          <w:color w:val="000000" w:themeColor="text1"/>
          <w:sz w:val="28"/>
          <w:szCs w:val="28"/>
        </w:rPr>
        <w:t xml:space="preserve"> </w:t>
      </w:r>
      <w:r w:rsidRPr="00B30C48">
        <w:rPr>
          <w:sz w:val="28"/>
          <w:szCs w:val="28"/>
        </w:rPr>
        <w:t>граждан.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 xml:space="preserve">Из общего количества обращений устных обращений не поступало, принято на </w:t>
      </w:r>
      <w:r w:rsidR="00D93271">
        <w:rPr>
          <w:color w:val="000000" w:themeColor="text1"/>
          <w:sz w:val="28"/>
          <w:szCs w:val="28"/>
        </w:rPr>
        <w:t>личном приеме у руководителя – 1</w:t>
      </w:r>
      <w:r w:rsidRPr="00F80FB8">
        <w:rPr>
          <w:color w:val="000000" w:themeColor="text1"/>
          <w:sz w:val="28"/>
          <w:szCs w:val="28"/>
        </w:rPr>
        <w:t>, п</w:t>
      </w:r>
      <w:r w:rsidR="00D93271">
        <w:rPr>
          <w:color w:val="000000" w:themeColor="text1"/>
          <w:sz w:val="28"/>
          <w:szCs w:val="28"/>
        </w:rPr>
        <w:t>олучены по электронной почте – 1</w:t>
      </w:r>
      <w:r w:rsidRPr="00F80FB8">
        <w:rPr>
          <w:color w:val="000000" w:themeColor="text1"/>
          <w:sz w:val="28"/>
          <w:szCs w:val="28"/>
        </w:rPr>
        <w:t>, получено через интернет приемн</w:t>
      </w:r>
      <w:r w:rsidR="00D93271">
        <w:rPr>
          <w:color w:val="000000" w:themeColor="text1"/>
          <w:sz w:val="28"/>
          <w:szCs w:val="28"/>
        </w:rPr>
        <w:t>ую – 12</w:t>
      </w:r>
      <w:r w:rsidRPr="00F80FB8">
        <w:rPr>
          <w:color w:val="000000" w:themeColor="text1"/>
          <w:sz w:val="28"/>
          <w:szCs w:val="28"/>
        </w:rPr>
        <w:t xml:space="preserve">, получено по почте – </w:t>
      </w:r>
      <w:r w:rsidR="00D93271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>0, факсом – 0, нарочно в приемной – 0, перенаправлено от других исполнительных органов государстве</w:t>
      </w:r>
      <w:r w:rsidR="00D93271">
        <w:rPr>
          <w:color w:val="000000" w:themeColor="text1"/>
          <w:sz w:val="28"/>
          <w:szCs w:val="28"/>
        </w:rPr>
        <w:t>нной власти Камчатского края – 0</w:t>
      </w:r>
      <w:r w:rsidRPr="00F80FB8">
        <w:rPr>
          <w:color w:val="000000" w:themeColor="text1"/>
          <w:sz w:val="28"/>
          <w:szCs w:val="28"/>
        </w:rPr>
        <w:t>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30C48">
        <w:rPr>
          <w:b/>
          <w:color w:val="000000" w:themeColor="text1"/>
          <w:sz w:val="28"/>
          <w:szCs w:val="28"/>
        </w:rPr>
        <w:t>Из Главного контрольного управления Губернатора и Правительства Камчатского края</w:t>
      </w:r>
      <w:r w:rsidRPr="00F80FB8">
        <w:rPr>
          <w:color w:val="000000" w:themeColor="text1"/>
          <w:sz w:val="28"/>
          <w:szCs w:val="28"/>
        </w:rPr>
        <w:t xml:space="preserve"> в Министерство экономического развития и торгов</w:t>
      </w:r>
      <w:r w:rsidR="00D93271">
        <w:rPr>
          <w:color w:val="000000" w:themeColor="text1"/>
          <w:sz w:val="28"/>
          <w:szCs w:val="28"/>
        </w:rPr>
        <w:t xml:space="preserve">ли Камчатского края поступило </w:t>
      </w:r>
      <w:r w:rsidR="005C14A6">
        <w:rPr>
          <w:b/>
          <w:color w:val="000000" w:themeColor="text1"/>
          <w:sz w:val="28"/>
          <w:szCs w:val="28"/>
        </w:rPr>
        <w:t>30</w:t>
      </w:r>
      <w:r w:rsidRPr="00B30C48">
        <w:rPr>
          <w:b/>
          <w:color w:val="000000" w:themeColor="text1"/>
          <w:sz w:val="28"/>
          <w:szCs w:val="28"/>
        </w:rPr>
        <w:t xml:space="preserve"> обращений граждан.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Все поступившие в Министерство обращен</w:t>
      </w:r>
      <w:r w:rsidR="00F61D65">
        <w:rPr>
          <w:color w:val="000000" w:themeColor="text1"/>
          <w:sz w:val="28"/>
          <w:szCs w:val="28"/>
        </w:rPr>
        <w:t xml:space="preserve">ия приняты к рассмотрению, </w:t>
      </w:r>
      <w:r w:rsidR="00F26670">
        <w:rPr>
          <w:color w:val="000000" w:themeColor="text1"/>
          <w:sz w:val="28"/>
          <w:szCs w:val="28"/>
        </w:rPr>
        <w:t>по 20 из них даны разъяснения, 3</w:t>
      </w:r>
      <w:r w:rsidR="00F61D65">
        <w:rPr>
          <w:color w:val="000000" w:themeColor="text1"/>
          <w:sz w:val="28"/>
          <w:szCs w:val="28"/>
        </w:rPr>
        <w:t xml:space="preserve"> обращения</w:t>
      </w:r>
      <w:r w:rsidRPr="00F80FB8">
        <w:rPr>
          <w:color w:val="000000" w:themeColor="text1"/>
          <w:sz w:val="28"/>
          <w:szCs w:val="28"/>
        </w:rPr>
        <w:t xml:space="preserve"> имеют статус переходящих к рассмотрению в следующем отчетном периоде.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lastRenderedPageBreak/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го городского округа поступило 16</w:t>
      </w:r>
      <w:r w:rsidRPr="00F80FB8">
        <w:rPr>
          <w:color w:val="000000" w:themeColor="text1"/>
          <w:sz w:val="28"/>
          <w:szCs w:val="28"/>
        </w:rPr>
        <w:t xml:space="preserve"> обращений, из </w:t>
      </w:r>
      <w:proofErr w:type="spellStart"/>
      <w:r w:rsidRPr="00F80FB8">
        <w:rPr>
          <w:color w:val="000000" w:themeColor="text1"/>
          <w:sz w:val="28"/>
          <w:szCs w:val="28"/>
        </w:rPr>
        <w:t>Елизовского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D93271">
        <w:rPr>
          <w:color w:val="000000" w:themeColor="text1"/>
          <w:sz w:val="28"/>
          <w:szCs w:val="28"/>
        </w:rPr>
        <w:t>1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Караги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4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0,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Вилючинского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городского округа – 0, из </w:t>
      </w:r>
      <w:proofErr w:type="spellStart"/>
      <w:r w:rsidRPr="00F80FB8">
        <w:rPr>
          <w:color w:val="000000" w:themeColor="text1"/>
          <w:sz w:val="28"/>
          <w:szCs w:val="28"/>
        </w:rPr>
        <w:t>Мильковского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- 0, из </w:t>
      </w:r>
      <w:proofErr w:type="spellStart"/>
      <w:r w:rsidRPr="00F80FB8">
        <w:rPr>
          <w:color w:val="000000" w:themeColor="text1"/>
          <w:sz w:val="28"/>
          <w:szCs w:val="28"/>
        </w:rPr>
        <w:t>Олю</w:t>
      </w:r>
      <w:r w:rsidR="00D93271">
        <w:rPr>
          <w:color w:val="000000" w:themeColor="text1"/>
          <w:sz w:val="28"/>
          <w:szCs w:val="28"/>
        </w:rPr>
        <w:t>торского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- 0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 xml:space="preserve">-Большерецкого муниципального района – 0,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>тского муниципального района - 0</w:t>
      </w:r>
      <w:r w:rsidRPr="00F80FB8">
        <w:rPr>
          <w:color w:val="000000" w:themeColor="text1"/>
          <w:sz w:val="28"/>
          <w:szCs w:val="28"/>
        </w:rPr>
        <w:t>, из Соболевского муниципального района – 0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</w:t>
      </w:r>
      <w:proofErr w:type="spellStart"/>
      <w:r w:rsidR="00D93271" w:rsidRPr="00D93271">
        <w:rPr>
          <w:color w:val="000000" w:themeColor="text1"/>
          <w:sz w:val="28"/>
          <w:szCs w:val="28"/>
        </w:rPr>
        <w:t>Тигильского</w:t>
      </w:r>
      <w:proofErr w:type="spellEnd"/>
      <w:r w:rsidR="00D93271" w:rsidRPr="00D93271">
        <w:rPr>
          <w:color w:val="000000" w:themeColor="text1"/>
          <w:sz w:val="28"/>
          <w:szCs w:val="28"/>
        </w:rPr>
        <w:t xml:space="preserve"> муниципального района – 0, из Алеутского муниципального района - 0</w:t>
      </w:r>
      <w:r w:rsidR="00D93271">
        <w:rPr>
          <w:color w:val="000000" w:themeColor="text1"/>
          <w:sz w:val="28"/>
          <w:szCs w:val="28"/>
        </w:rPr>
        <w:t>. Из общего числа обращений в 2</w:t>
      </w:r>
      <w:r w:rsidRPr="00F80FB8">
        <w:rPr>
          <w:color w:val="000000" w:themeColor="text1"/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Анализ содержания обращений показывает, что актуальными для жителей края остаются, по-прежнему, вопросы лицензирования розничной продажи алкогольной продукции и</w:t>
      </w:r>
      <w:r w:rsidR="00D93271">
        <w:rPr>
          <w:color w:val="000000" w:themeColor="text1"/>
          <w:sz w:val="28"/>
          <w:szCs w:val="28"/>
        </w:rPr>
        <w:t xml:space="preserve"> организации розничных рынков (62,5</w:t>
      </w:r>
      <w:r w:rsidRPr="00F80FB8">
        <w:rPr>
          <w:color w:val="000000" w:themeColor="text1"/>
          <w:sz w:val="28"/>
          <w:szCs w:val="28"/>
        </w:rPr>
        <w:t xml:space="preserve"> %), вопросы ценообразования, государственной политики в обл</w:t>
      </w:r>
      <w:r w:rsidR="00D93271">
        <w:rPr>
          <w:color w:val="000000" w:themeColor="text1"/>
          <w:sz w:val="28"/>
          <w:szCs w:val="28"/>
        </w:rPr>
        <w:t>асти цен на продукты питания (5</w:t>
      </w:r>
      <w:r w:rsidRPr="00F80FB8">
        <w:rPr>
          <w:color w:val="000000" w:themeColor="text1"/>
          <w:sz w:val="28"/>
          <w:szCs w:val="28"/>
        </w:rPr>
        <w:t xml:space="preserve"> %), предоставление финансовых гарантий, грантов,</w:t>
      </w:r>
      <w:r w:rsidR="00D93271">
        <w:rPr>
          <w:color w:val="000000" w:themeColor="text1"/>
          <w:sz w:val="28"/>
          <w:szCs w:val="28"/>
        </w:rPr>
        <w:t xml:space="preserve"> </w:t>
      </w:r>
      <w:r w:rsidRPr="00F80FB8">
        <w:rPr>
          <w:color w:val="000000" w:themeColor="text1"/>
          <w:sz w:val="28"/>
          <w:szCs w:val="28"/>
        </w:rPr>
        <w:t>субсидий и займ</w:t>
      </w:r>
      <w:r w:rsidR="00D93271">
        <w:rPr>
          <w:color w:val="000000" w:themeColor="text1"/>
          <w:sz w:val="28"/>
          <w:szCs w:val="28"/>
        </w:rPr>
        <w:t>ов малому и среднему бизнесу (16</w:t>
      </w:r>
      <w:r w:rsidRPr="00F80FB8">
        <w:rPr>
          <w:color w:val="000000" w:themeColor="text1"/>
          <w:sz w:val="28"/>
          <w:szCs w:val="28"/>
        </w:rPr>
        <w:t xml:space="preserve"> %). Тематика остально</w:t>
      </w:r>
      <w:r w:rsidR="00D93271">
        <w:rPr>
          <w:color w:val="000000" w:themeColor="text1"/>
          <w:sz w:val="28"/>
          <w:szCs w:val="28"/>
        </w:rPr>
        <w:t xml:space="preserve">го массива обращений граждан (16,5 </w:t>
      </w:r>
      <w:r w:rsidRPr="00F80FB8">
        <w:rPr>
          <w:color w:val="000000" w:themeColor="text1"/>
          <w:sz w:val="28"/>
          <w:szCs w:val="28"/>
        </w:rPr>
        <w:t>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Коэффициент обращений граждан, поступивших в Министерство экономического развития и торговли Кам</w:t>
      </w:r>
      <w:r w:rsidR="00D93271">
        <w:rPr>
          <w:color w:val="000000" w:themeColor="text1"/>
          <w:sz w:val="28"/>
          <w:szCs w:val="28"/>
        </w:rPr>
        <w:t>чатского края, за I квартал 2020 год составил 0,07</w:t>
      </w:r>
      <w:r w:rsidRPr="00F80FB8">
        <w:rPr>
          <w:color w:val="000000" w:themeColor="text1"/>
          <w:sz w:val="28"/>
          <w:szCs w:val="28"/>
        </w:rPr>
        <w:t xml:space="preserve"> на 1000 граждан, проживающих в Камчатском крае</w:t>
      </w:r>
      <w:r w:rsidR="009C4EE6">
        <w:rPr>
          <w:color w:val="000000" w:themeColor="text1"/>
          <w:sz w:val="28"/>
          <w:szCs w:val="28"/>
        </w:rPr>
        <w:t>.</w:t>
      </w:r>
    </w:p>
    <w:p w:rsidR="00F80FB8" w:rsidRPr="006546DB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F80FB8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62E4"/>
    <w:rsid w:val="00146578"/>
    <w:rsid w:val="00153F78"/>
    <w:rsid w:val="001569C8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5735"/>
    <w:rsid w:val="00337674"/>
    <w:rsid w:val="00337A70"/>
    <w:rsid w:val="003435E3"/>
    <w:rsid w:val="0034600F"/>
    <w:rsid w:val="003466AE"/>
    <w:rsid w:val="0036332C"/>
    <w:rsid w:val="00365886"/>
    <w:rsid w:val="00366A92"/>
    <w:rsid w:val="00367507"/>
    <w:rsid w:val="00370587"/>
    <w:rsid w:val="00370AE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35291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C1187"/>
    <w:rsid w:val="005C14A6"/>
    <w:rsid w:val="005C78BC"/>
    <w:rsid w:val="005D3EF8"/>
    <w:rsid w:val="005F4BBF"/>
    <w:rsid w:val="005F597D"/>
    <w:rsid w:val="006041BF"/>
    <w:rsid w:val="00610DF5"/>
    <w:rsid w:val="006156A5"/>
    <w:rsid w:val="006156EE"/>
    <w:rsid w:val="00617A6E"/>
    <w:rsid w:val="00617E54"/>
    <w:rsid w:val="00620C59"/>
    <w:rsid w:val="0062202E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8302B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60880"/>
    <w:rsid w:val="00967440"/>
    <w:rsid w:val="009901E4"/>
    <w:rsid w:val="00993AFA"/>
    <w:rsid w:val="00993E11"/>
    <w:rsid w:val="00995DE4"/>
    <w:rsid w:val="00997972"/>
    <w:rsid w:val="00997EC1"/>
    <w:rsid w:val="009B1A4B"/>
    <w:rsid w:val="009B263B"/>
    <w:rsid w:val="009B2D5B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2A8B"/>
    <w:rsid w:val="00A75E3E"/>
    <w:rsid w:val="00A834A1"/>
    <w:rsid w:val="00A84087"/>
    <w:rsid w:val="00A955F7"/>
    <w:rsid w:val="00AA3BEE"/>
    <w:rsid w:val="00AA3C70"/>
    <w:rsid w:val="00AA3F60"/>
    <w:rsid w:val="00AA67CA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C00843"/>
    <w:rsid w:val="00C028B8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16F6"/>
    <w:rsid w:val="00E1235F"/>
    <w:rsid w:val="00E13F18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61B57"/>
    <w:rsid w:val="00E7126E"/>
    <w:rsid w:val="00E76CB0"/>
    <w:rsid w:val="00E80E71"/>
    <w:rsid w:val="00E84BDB"/>
    <w:rsid w:val="00E93E8C"/>
    <w:rsid w:val="00E96DD2"/>
    <w:rsid w:val="00E97103"/>
    <w:rsid w:val="00EA1204"/>
    <w:rsid w:val="00EA30F8"/>
    <w:rsid w:val="00EA65D3"/>
    <w:rsid w:val="00EA7FF4"/>
    <w:rsid w:val="00EB0011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28E6"/>
    <w:rsid w:val="00F145ED"/>
    <w:rsid w:val="00F205C2"/>
    <w:rsid w:val="00F231D3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Осадчая Анастасия Максимовна</cp:lastModifiedBy>
  <cp:revision>23</cp:revision>
  <cp:lastPrinted>2020-02-27T23:38:00Z</cp:lastPrinted>
  <dcterms:created xsi:type="dcterms:W3CDTF">2019-07-31T01:44:00Z</dcterms:created>
  <dcterms:modified xsi:type="dcterms:W3CDTF">2020-04-01T03:22:00Z</dcterms:modified>
</cp:coreProperties>
</file>