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5A" w:rsidRPr="00966EFA" w:rsidRDefault="00F8145A" w:rsidP="00F8145A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1099EF26" wp14:editId="7C7834C1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1D" w:rsidRDefault="0095091D" w:rsidP="00F8145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8145A" w:rsidRPr="008D2002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8145A" w:rsidRPr="00AF392C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145A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145A" w:rsidRPr="00A7100A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8145A" w:rsidRPr="00B129F2" w:rsidRDefault="00F8145A" w:rsidP="00F8145A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8145A" w:rsidRPr="00F8145A" w:rsidTr="00DF522E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F8145A" w:rsidRPr="00932CD6" w:rsidRDefault="00F8145A" w:rsidP="00DF522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8145A" w:rsidRPr="00E63E4F" w:rsidRDefault="00F8145A" w:rsidP="00E63E4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3E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8145A" w:rsidRPr="003A04C5" w:rsidRDefault="00F8145A" w:rsidP="00A95B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45A" w:rsidRPr="00DD608A" w:rsidRDefault="00457F29" w:rsidP="006F4514">
      <w:pPr>
        <w:ind w:right="5243"/>
        <w:jc w:val="center"/>
        <w:rPr>
          <w:rFonts w:ascii="Times New Roman" w:hAnsi="Times New Roman"/>
          <w:sz w:val="26"/>
          <w:szCs w:val="26"/>
        </w:rPr>
      </w:pPr>
      <w:r w:rsidRPr="00DD608A">
        <w:rPr>
          <w:rFonts w:ascii="Times New Roman" w:hAnsi="Times New Roman"/>
          <w:sz w:val="26"/>
          <w:szCs w:val="26"/>
        </w:rPr>
        <w:t>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8145A" w:rsidRPr="00F8145A" w:rsidTr="00B129F2">
        <w:tc>
          <w:tcPr>
            <w:tcW w:w="4786" w:type="dxa"/>
          </w:tcPr>
          <w:p w:rsidR="00F8145A" w:rsidRPr="002A1B44" w:rsidRDefault="008F2E60" w:rsidP="00B129F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F2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приложение к П</w:t>
            </w:r>
            <w:r w:rsidRPr="008F2E60">
              <w:rPr>
                <w:rFonts w:ascii="Times New Roman" w:hAnsi="Times New Roman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8F2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Правительства Камчатского края от 04.02.2014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экономическог</w:t>
            </w:r>
            <w:r w:rsidR="00545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развития </w:t>
            </w:r>
            <w:r w:rsidRPr="008F2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торговли Камчатского </w:t>
            </w:r>
            <w:proofErr w:type="gramStart"/>
            <w:r w:rsidRPr="008F2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края»   </w:t>
            </w:r>
            <w:proofErr w:type="gramEnd"/>
          </w:p>
        </w:tc>
      </w:tr>
    </w:tbl>
    <w:p w:rsidR="00B129F2" w:rsidRDefault="00B129F2" w:rsidP="00B129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6E4" w:rsidRDefault="00F8145A" w:rsidP="00B129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45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B129F2" w:rsidRPr="00F8145A" w:rsidRDefault="00B129F2" w:rsidP="00B129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E60" w:rsidRDefault="008F2E60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2E60">
        <w:rPr>
          <w:rFonts w:ascii="Times New Roman" w:hAnsi="Times New Roman"/>
          <w:sz w:val="28"/>
          <w:szCs w:val="28"/>
          <w:lang w:eastAsia="ru-RU"/>
        </w:rPr>
        <w:t>1. Внести в</w:t>
      </w:r>
      <w:r w:rsidR="00E531D7">
        <w:rPr>
          <w:rFonts w:ascii="Times New Roman" w:hAnsi="Times New Roman"/>
          <w:sz w:val="28"/>
          <w:szCs w:val="28"/>
          <w:lang w:eastAsia="ru-RU"/>
        </w:rPr>
        <w:t xml:space="preserve"> приложение</w:t>
      </w:r>
      <w:r w:rsidR="001B494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F2E60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2E60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04.02.2014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развития </w:t>
      </w:r>
      <w:r w:rsidRPr="008F2E60">
        <w:rPr>
          <w:rFonts w:ascii="Times New Roman" w:hAnsi="Times New Roman"/>
          <w:sz w:val="28"/>
          <w:szCs w:val="28"/>
          <w:lang w:eastAsia="ru-RU"/>
        </w:rPr>
        <w:t>и торговли Камчатского края» следующие изменения:</w:t>
      </w:r>
    </w:p>
    <w:p w:rsidR="008F2E60" w:rsidRPr="008F2E60" w:rsidRDefault="00892738" w:rsidP="008927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="008F2E60" w:rsidRPr="008F2E60">
        <w:rPr>
          <w:rFonts w:ascii="Times New Roman" w:hAnsi="Times New Roman"/>
          <w:sz w:val="28"/>
          <w:szCs w:val="28"/>
          <w:lang w:eastAsia="ru-RU"/>
        </w:rPr>
        <w:t xml:space="preserve">раздел 1 </w:t>
      </w:r>
      <w:r>
        <w:rPr>
          <w:rFonts w:ascii="Times New Roman" w:hAnsi="Times New Roman"/>
          <w:sz w:val="28"/>
          <w:szCs w:val="28"/>
          <w:lang w:eastAsia="ru-RU"/>
        </w:rPr>
        <w:t>дополнить частями 1.9 и 1.10</w:t>
      </w:r>
      <w:r w:rsidR="008F2E60" w:rsidRPr="008F2E60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8F2E60" w:rsidRPr="008F2E60" w:rsidRDefault="00892738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D084A">
        <w:rPr>
          <w:rFonts w:ascii="Times New Roman" w:hAnsi="Times New Roman"/>
          <w:sz w:val="28"/>
          <w:szCs w:val="28"/>
          <w:lang w:eastAsia="ru-RU"/>
        </w:rPr>
        <w:t>«1.9</w:t>
      </w:r>
      <w:r w:rsidR="008F2E60" w:rsidRPr="00CD084A">
        <w:rPr>
          <w:rFonts w:ascii="Times New Roman" w:hAnsi="Times New Roman"/>
          <w:sz w:val="28"/>
          <w:szCs w:val="28"/>
          <w:lang w:eastAsia="ru-RU"/>
        </w:rPr>
        <w:t>. Расчетный среднемесячный уровень заработной платы работников учреждений, в том числе обеспечивающих деятельность Минист</w:t>
      </w:r>
      <w:r w:rsidR="00B734BC" w:rsidRPr="00CD084A">
        <w:rPr>
          <w:rFonts w:ascii="Times New Roman" w:hAnsi="Times New Roman"/>
          <w:sz w:val="28"/>
          <w:szCs w:val="28"/>
          <w:lang w:eastAsia="ru-RU"/>
        </w:rPr>
        <w:t>ерства</w:t>
      </w:r>
      <w:r w:rsidR="008F2E60" w:rsidRPr="00CD084A">
        <w:rPr>
          <w:rFonts w:ascii="Times New Roman" w:hAnsi="Times New Roman"/>
          <w:sz w:val="28"/>
          <w:szCs w:val="28"/>
          <w:lang w:eastAsia="ru-RU"/>
        </w:rPr>
        <w:t xml:space="preserve"> (административно-хозяйственное, информационно-техническое и кадровое обеспечение, делопроизводство, бухгалтерский учет и отчетность), не должен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</w:t>
      </w:r>
      <w:r w:rsidR="00CD084A" w:rsidRPr="00CD084A">
        <w:rPr>
          <w:rFonts w:ascii="Times New Roman" w:hAnsi="Times New Roman"/>
          <w:sz w:val="28"/>
          <w:szCs w:val="28"/>
          <w:lang w:eastAsia="ru-RU"/>
        </w:rPr>
        <w:t xml:space="preserve">данской службы Камчатского края </w:t>
      </w:r>
      <w:r w:rsidR="008F2E60" w:rsidRPr="00CD084A">
        <w:rPr>
          <w:rFonts w:ascii="Times New Roman" w:hAnsi="Times New Roman"/>
          <w:sz w:val="28"/>
          <w:szCs w:val="28"/>
          <w:lang w:eastAsia="ru-RU"/>
        </w:rPr>
        <w:t>Минист</w:t>
      </w:r>
      <w:r w:rsidR="00B734BC" w:rsidRPr="00CD084A">
        <w:rPr>
          <w:rFonts w:ascii="Times New Roman" w:hAnsi="Times New Roman"/>
          <w:sz w:val="28"/>
          <w:szCs w:val="28"/>
          <w:lang w:eastAsia="ru-RU"/>
        </w:rPr>
        <w:t>ерства</w:t>
      </w:r>
      <w:r w:rsidR="008F2E60" w:rsidRPr="00CD084A">
        <w:rPr>
          <w:rFonts w:ascii="Times New Roman" w:hAnsi="Times New Roman"/>
          <w:sz w:val="28"/>
          <w:szCs w:val="28"/>
          <w:lang w:eastAsia="ru-RU"/>
        </w:rPr>
        <w:t xml:space="preserve"> (далее - работники Министерства).</w:t>
      </w:r>
    </w:p>
    <w:p w:rsidR="008F2E60" w:rsidRPr="008F2E60" w:rsidRDefault="001B494E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</w:t>
      </w:r>
      <w:r w:rsidR="008F2E60" w:rsidRPr="008F2E60">
        <w:rPr>
          <w:rFonts w:ascii="Times New Roman" w:hAnsi="Times New Roman"/>
          <w:sz w:val="28"/>
          <w:szCs w:val="28"/>
          <w:lang w:eastAsia="ru-RU"/>
        </w:rPr>
        <w:t>.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</w:t>
      </w:r>
      <w:r w:rsidR="008F2E60" w:rsidRPr="008F2E60">
        <w:rPr>
          <w:rFonts w:ascii="Times New Roman" w:hAnsi="Times New Roman"/>
          <w:sz w:val="28"/>
          <w:szCs w:val="28"/>
          <w:lang w:eastAsia="ru-RU"/>
        </w:rPr>
        <w:lastRenderedPageBreak/>
        <w:t>ботников Министерства в соответствии с утвержденным штатным расписанием и деления полученного результата на 12 (количество месяцев в году) и доводится Министе</w:t>
      </w:r>
      <w:r w:rsidR="00CD084A">
        <w:rPr>
          <w:rFonts w:ascii="Times New Roman" w:hAnsi="Times New Roman"/>
          <w:sz w:val="28"/>
          <w:szCs w:val="28"/>
          <w:lang w:eastAsia="ru-RU"/>
        </w:rPr>
        <w:t>рством</w:t>
      </w:r>
      <w:r w:rsidR="008F2E60" w:rsidRPr="008F2E60">
        <w:rPr>
          <w:rFonts w:ascii="Times New Roman" w:hAnsi="Times New Roman"/>
          <w:sz w:val="28"/>
          <w:szCs w:val="28"/>
          <w:lang w:eastAsia="ru-RU"/>
        </w:rPr>
        <w:t xml:space="preserve"> до руководителей учреждений.</w:t>
      </w:r>
    </w:p>
    <w:p w:rsidR="008F2E60" w:rsidRPr="008F2E60" w:rsidRDefault="008F2E60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2E60">
        <w:rPr>
          <w:rFonts w:ascii="Times New Roman" w:hAnsi="Times New Roman"/>
          <w:sz w:val="28"/>
          <w:szCs w:val="28"/>
          <w:lang w:eastAsia="ru-RU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8F2E60" w:rsidRDefault="008F2E60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2E60">
        <w:rPr>
          <w:rFonts w:ascii="Times New Roman" w:hAnsi="Times New Roman"/>
          <w:sz w:val="28"/>
          <w:szCs w:val="28"/>
          <w:lang w:eastAsia="ru-RU"/>
        </w:rPr>
        <w:t xml:space="preserve">В случае изменения в течение финансового года объема бюджетных ассигнований на оплату труда работников Министерства, работников учреждения и (или) численности работников Министерства, работников учреждения осуществляется перерасчет расчетного среднемесячного уровня оплаты труда работников Министерства и (или) расчетного среднемесячного уровня оплаты труда </w:t>
      </w:r>
      <w:r w:rsidR="00CD084A">
        <w:rPr>
          <w:rFonts w:ascii="Times New Roman" w:hAnsi="Times New Roman"/>
          <w:sz w:val="28"/>
          <w:szCs w:val="28"/>
          <w:lang w:eastAsia="ru-RU"/>
        </w:rPr>
        <w:t>работников учреждения.»;</w:t>
      </w:r>
    </w:p>
    <w:p w:rsidR="00CD084A" w:rsidRDefault="00CD084A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C4149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C4149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531D7">
        <w:rPr>
          <w:rFonts w:ascii="Times New Roman" w:hAnsi="Times New Roman"/>
          <w:sz w:val="28"/>
          <w:szCs w:val="28"/>
          <w:lang w:eastAsia="ru-RU"/>
        </w:rPr>
        <w:t xml:space="preserve"> часть</w:t>
      </w:r>
      <w:r w:rsidR="00F30899">
        <w:rPr>
          <w:rFonts w:ascii="Times New Roman" w:hAnsi="Times New Roman"/>
          <w:sz w:val="28"/>
          <w:szCs w:val="28"/>
          <w:lang w:eastAsia="ru-RU"/>
        </w:rPr>
        <w:t xml:space="preserve"> 2.1 изложить в следующей редакции:</w:t>
      </w:r>
    </w:p>
    <w:p w:rsidR="00E531D7" w:rsidRPr="00E531D7" w:rsidRDefault="00F30899" w:rsidP="00E531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531D7" w:rsidRPr="00E531D7">
        <w:rPr>
          <w:rFonts w:ascii="Times New Roman" w:eastAsia="Calibri" w:hAnsi="Times New Roman"/>
          <w:sz w:val="28"/>
          <w:szCs w:val="28"/>
        </w:rPr>
        <w:t>2.1. Рекомендуемые размеры основных окладов (основных должностных окладов) работников государственных учреждений устанавливаются на основе отнесения занимаемых ими должностей к ПКГ по должностям служащих,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531D7" w:rsidRPr="00E531D7" w:rsidRDefault="00E531D7" w:rsidP="00E5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4"/>
        <w:gridCol w:w="2126"/>
        <w:gridCol w:w="3118"/>
      </w:tblGrid>
      <w:tr w:rsidR="00E531D7" w:rsidRPr="00E531D7" w:rsidTr="00CD41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Профессиональная квалификационная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Квалификационный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Должности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служащих*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Размеры основных окладов (основных должностных окладов) </w:t>
            </w:r>
            <w:hyperlink w:anchor="Par27" w:history="1">
              <w:r w:rsidRPr="00E531D7">
                <w:rPr>
                  <w:rFonts w:ascii="Times New Roman" w:eastAsia="Calibri" w:hAnsi="Times New Roman"/>
                  <w:color w:val="000000"/>
                </w:rPr>
                <w:t>&lt;*&gt;</w:t>
              </w:r>
            </w:hyperlink>
            <w:r w:rsidRPr="00E531D7">
              <w:rPr>
                <w:rFonts w:ascii="Times New Roman" w:eastAsia="Calibri" w:hAnsi="Times New Roman"/>
                <w:color w:val="000000"/>
              </w:rPr>
              <w:t>, рублей</w:t>
            </w:r>
          </w:p>
        </w:tc>
      </w:tr>
      <w:tr w:rsidR="00E531D7" w:rsidRPr="00E531D7" w:rsidTr="00CD414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ПКГ «Общеотраслевые должности служащих третьего уровня»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3 квалификационный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специалист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1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8052</w:t>
            </w:r>
          </w:p>
        </w:tc>
      </w:tr>
      <w:tr w:rsidR="00E531D7" w:rsidRPr="00E531D7" w:rsidTr="00CD4143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4 квалификационный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ведущий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8699</w:t>
            </w:r>
          </w:p>
        </w:tc>
      </w:tr>
      <w:tr w:rsidR="00E531D7" w:rsidRPr="00E531D7" w:rsidTr="00CD4143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5 квалификационный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главный специалист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9331</w:t>
            </w:r>
          </w:p>
        </w:tc>
      </w:tr>
      <w:tr w:rsidR="00E531D7" w:rsidRPr="00E531D7" w:rsidTr="00CD414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ПКГ «Общеотраслевые должности служащих четвертого уровня»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1 квалификационный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начальник отдела,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руководитель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группы (офиса)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9647</w:t>
            </w:r>
          </w:p>
        </w:tc>
      </w:tr>
      <w:tr w:rsidR="00E531D7" w:rsidRPr="00E531D7" w:rsidTr="00CD4143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3 квалификационный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 xml:space="preserve">руководитель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531D7">
              <w:rPr>
                <w:rFonts w:ascii="Times New Roman" w:eastAsia="Calibri" w:hAnsi="Times New Roman"/>
                <w:color w:val="000000"/>
              </w:rPr>
              <w:t>филиала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12430</w:t>
            </w:r>
          </w:p>
        </w:tc>
      </w:tr>
    </w:tbl>
    <w:p w:rsidR="00E531D7" w:rsidRPr="00E531D7" w:rsidRDefault="00E531D7" w:rsidP="00E53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531D7">
        <w:rPr>
          <w:rFonts w:ascii="Times New Roman" w:eastAsia="Calibri" w:hAnsi="Times New Roman"/>
          <w:sz w:val="28"/>
          <w:szCs w:val="28"/>
        </w:rPr>
        <w:t>--------------------------------</w:t>
      </w:r>
    </w:p>
    <w:p w:rsidR="008F2E60" w:rsidRPr="00E531D7" w:rsidRDefault="00E531D7" w:rsidP="00C1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31D7">
        <w:rPr>
          <w:rFonts w:ascii="Times New Roman" w:eastAsia="Calibri" w:hAnsi="Times New Roman"/>
          <w:sz w:val="28"/>
          <w:szCs w:val="28"/>
        </w:rPr>
        <w:t>&lt;*&gt; Основные оклады (основные должностные оклады) заместителей начальников отделов государственного учреждения</w:t>
      </w:r>
      <w:r w:rsidRPr="00E531D7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E531D7">
        <w:rPr>
          <w:rFonts w:ascii="Times New Roman" w:eastAsia="Calibri" w:hAnsi="Times New Roman"/>
          <w:sz w:val="28"/>
          <w:szCs w:val="28"/>
        </w:rPr>
        <w:t>рекомендуется устанавливать на 1 - 10 процентов ниже основных окладов (основных должностных окладов) начальников соответствующих отделов.</w:t>
      </w:r>
      <w:r w:rsidR="00C41498">
        <w:rPr>
          <w:rFonts w:ascii="Times New Roman" w:hAnsi="Times New Roman"/>
          <w:sz w:val="28"/>
          <w:szCs w:val="28"/>
          <w:lang w:eastAsia="ru-RU"/>
        </w:rPr>
        <w:t>»;</w:t>
      </w:r>
    </w:p>
    <w:p w:rsidR="00C41498" w:rsidRDefault="00C41498" w:rsidP="00C128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 разделе 3 </w:t>
      </w:r>
      <w:r w:rsidR="00E531D7">
        <w:rPr>
          <w:rFonts w:ascii="Times New Roman" w:hAnsi="Times New Roman"/>
          <w:sz w:val="28"/>
          <w:szCs w:val="28"/>
          <w:lang w:eastAsia="ru-RU"/>
        </w:rPr>
        <w:t>часть</w:t>
      </w:r>
      <w:r>
        <w:rPr>
          <w:rFonts w:ascii="Times New Roman" w:hAnsi="Times New Roman"/>
          <w:sz w:val="28"/>
          <w:szCs w:val="28"/>
          <w:lang w:eastAsia="ru-RU"/>
        </w:rPr>
        <w:t xml:space="preserve"> 3.1 изложить в следующей редакции:</w:t>
      </w:r>
    </w:p>
    <w:p w:rsidR="00E531D7" w:rsidRPr="00E531D7" w:rsidRDefault="002C3D7D" w:rsidP="00C1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E531D7" w:rsidRPr="00E531D7">
        <w:rPr>
          <w:rFonts w:ascii="Times New Roman" w:eastAsia="Calibri" w:hAnsi="Times New Roman"/>
          <w:sz w:val="28"/>
          <w:szCs w:val="28"/>
        </w:rPr>
        <w:t xml:space="preserve">3.1. Рекомендуемые размеры </w:t>
      </w:r>
      <w:r w:rsidR="00E531D7" w:rsidRPr="00E531D7">
        <w:rPr>
          <w:rFonts w:ascii="Times New Roman" w:eastAsia="Calibri" w:hAnsi="Times New Roman"/>
          <w:color w:val="000000"/>
          <w:sz w:val="28"/>
          <w:szCs w:val="28"/>
        </w:rPr>
        <w:t xml:space="preserve">основных окладов (основных должностных окладов) работников государственных учреждений устанавливаются на основе отнесения </w:t>
      </w:r>
      <w:r w:rsidR="00E531D7" w:rsidRPr="00E531D7">
        <w:rPr>
          <w:rFonts w:ascii="Times New Roman" w:eastAsia="Calibri" w:hAnsi="Times New Roman"/>
          <w:sz w:val="28"/>
          <w:szCs w:val="28"/>
        </w:rPr>
        <w:t>занимаемых ими должностей рабочих к ПКГ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E531D7" w:rsidRPr="00E531D7" w:rsidRDefault="00E531D7" w:rsidP="00E53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835"/>
      </w:tblGrid>
      <w:tr w:rsidR="00E531D7" w:rsidRPr="00E531D7" w:rsidTr="00CD4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Должности рабочих, отнесенных 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Размеры основных</w:t>
            </w:r>
            <w:r w:rsidRPr="00E531D7">
              <w:rPr>
                <w:rFonts w:ascii="Times New Roman" w:eastAsia="Calibri" w:hAnsi="Times New Roman"/>
              </w:rPr>
              <w:t xml:space="preserve"> окладов (основных должностных окладов), рублей</w:t>
            </w:r>
          </w:p>
        </w:tc>
      </w:tr>
      <w:tr w:rsidR="00E531D7" w:rsidRPr="00E531D7" w:rsidTr="00CD414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 xml:space="preserve">Профессиональная квалификационная группа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«Общеотраслевые профессии рабочих первого уровня»</w:t>
            </w:r>
          </w:p>
        </w:tc>
      </w:tr>
      <w:tr w:rsidR="00E531D7" w:rsidRPr="00E531D7" w:rsidTr="00CD4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A3507E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</w:rPr>
            </w:pPr>
            <w:r>
              <w:rPr>
                <w:rFonts w:ascii="Times New Roman" w:eastAsia="Calibri" w:hAnsi="Times New Roman"/>
              </w:rPr>
              <w:t>3666</w:t>
            </w:r>
          </w:p>
        </w:tc>
      </w:tr>
      <w:tr w:rsidR="00E531D7" w:rsidRPr="00E531D7" w:rsidTr="00CD414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 xml:space="preserve">Профессиональная квалификационная группа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«Общеотраслевые профессии рабочих второго уровня»</w:t>
            </w:r>
          </w:p>
        </w:tc>
      </w:tr>
      <w:tr w:rsidR="00E531D7" w:rsidRPr="00E531D7" w:rsidTr="00CD4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2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 xml:space="preserve">рабочий по комплексному обслуживанию 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и ремонту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A3507E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4250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</w:rPr>
            </w:pPr>
          </w:p>
        </w:tc>
      </w:tr>
      <w:tr w:rsidR="00E531D7" w:rsidRPr="00E531D7" w:rsidTr="00CD4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4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531D7">
              <w:rPr>
                <w:rFonts w:ascii="Times New Roman" w:eastAsia="Calibri" w:hAnsi="Times New Roman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E531D7" w:rsidRDefault="00A3507E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4905</w:t>
            </w:r>
          </w:p>
          <w:p w:rsidR="00E531D7" w:rsidRPr="00E531D7" w:rsidRDefault="00E531D7" w:rsidP="00E5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C41498" w:rsidRDefault="00FF6995" w:rsidP="00A350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350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FF6995" w:rsidRDefault="00FF6995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 разделе 4</w:t>
      </w:r>
      <w:r w:rsidR="00A3507E">
        <w:rPr>
          <w:rFonts w:ascii="Times New Roman" w:hAnsi="Times New Roman"/>
          <w:sz w:val="28"/>
          <w:szCs w:val="28"/>
          <w:lang w:eastAsia="ru-RU"/>
        </w:rPr>
        <w:t>:</w:t>
      </w:r>
    </w:p>
    <w:p w:rsidR="00A3507E" w:rsidRDefault="00A3507E" w:rsidP="008F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абзаце втором части 4.5 слова «от 1 до 8» заменить словами «от 1 до 5»;</w:t>
      </w:r>
    </w:p>
    <w:p w:rsidR="00CD084A" w:rsidRDefault="00A3507E" w:rsidP="00626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626122">
        <w:rPr>
          <w:rFonts w:ascii="Times New Roman" w:hAnsi="Times New Roman"/>
          <w:sz w:val="28"/>
          <w:szCs w:val="28"/>
          <w:lang w:eastAsia="ru-RU"/>
        </w:rPr>
        <w:t xml:space="preserve">в части 4.10 </w:t>
      </w:r>
      <w:r w:rsidR="00626122" w:rsidRPr="00626122">
        <w:rPr>
          <w:rFonts w:ascii="Times New Roman" w:hAnsi="Times New Roman"/>
          <w:sz w:val="28"/>
          <w:szCs w:val="28"/>
          <w:lang w:eastAsia="ru-RU"/>
        </w:rPr>
        <w:t xml:space="preserve">слова «от 1 до </w:t>
      </w:r>
      <w:r w:rsidR="00626122">
        <w:rPr>
          <w:rFonts w:ascii="Times New Roman" w:hAnsi="Times New Roman"/>
          <w:sz w:val="28"/>
          <w:szCs w:val="28"/>
          <w:lang w:eastAsia="ru-RU"/>
        </w:rPr>
        <w:t>8» заменить словами «от 1 до 5».</w:t>
      </w:r>
    </w:p>
    <w:p w:rsidR="008F2E60" w:rsidRPr="008F2E60" w:rsidRDefault="008F2E60" w:rsidP="00626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F2E60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</w:t>
      </w:r>
      <w:r w:rsidR="00407363">
        <w:rPr>
          <w:rFonts w:ascii="Times New Roman" w:hAnsi="Times New Roman"/>
          <w:sz w:val="28"/>
          <w:szCs w:val="28"/>
          <w:lang w:eastAsia="ru-RU"/>
        </w:rPr>
        <w:t>его официального опубликования.</w:t>
      </w:r>
    </w:p>
    <w:p w:rsidR="00EF1CAD" w:rsidRDefault="00EF1CAD" w:rsidP="00135E93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44"/>
          <w:szCs w:val="44"/>
          <w:lang w:eastAsia="ru-RU"/>
        </w:rPr>
      </w:pPr>
    </w:p>
    <w:p w:rsidR="00BC658B" w:rsidRPr="00B129F2" w:rsidRDefault="00BC658B" w:rsidP="00135E93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44"/>
          <w:szCs w:val="44"/>
          <w:lang w:eastAsia="ru-RU"/>
        </w:rPr>
      </w:pPr>
    </w:p>
    <w:p w:rsidR="00135E93" w:rsidRPr="00135E93" w:rsidRDefault="00135E93" w:rsidP="00135E93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5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 Правительства</w:t>
      </w:r>
      <w:r w:rsidR="00361D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</w:p>
    <w:p w:rsidR="00135E93" w:rsidRDefault="00B129F2" w:rsidP="00135E93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135E93" w:rsidRPr="00135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ервый вице-губернатор</w:t>
      </w:r>
    </w:p>
    <w:p w:rsidR="000469A6" w:rsidRDefault="00135E93" w:rsidP="000469A6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5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5458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Р.С. Василевский</w:t>
      </w: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2E60" w:rsidRDefault="008F2E60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F1CAD" w:rsidRPr="00605147" w:rsidRDefault="00EF1CAD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05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СОГЛАСОВАНО: </w:t>
      </w:r>
    </w:p>
    <w:p w:rsidR="00EF1CAD" w:rsidRPr="00605147" w:rsidRDefault="00EF1CAD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F1CAD" w:rsidRPr="00605147" w:rsidRDefault="00EF1CAD" w:rsidP="00EF1C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209" w:type="dxa"/>
        <w:tblLayout w:type="fixed"/>
        <w:tblLook w:val="01E0" w:firstRow="1" w:lastRow="1" w:firstColumn="1" w:lastColumn="1" w:noHBand="0" w:noVBand="0"/>
      </w:tblPr>
      <w:tblGrid>
        <w:gridCol w:w="5353"/>
        <w:gridCol w:w="1163"/>
        <w:gridCol w:w="2693"/>
      </w:tblGrid>
      <w:tr w:rsidR="00EF1CAD" w:rsidRPr="00605147" w:rsidTr="00C128DA">
        <w:tc>
          <w:tcPr>
            <w:tcW w:w="5353" w:type="dxa"/>
            <w:vAlign w:val="bottom"/>
            <w:hideMark/>
          </w:tcPr>
          <w:p w:rsidR="00EF1CAD" w:rsidRPr="00605147" w:rsidRDefault="00EF1CAD" w:rsidP="006D54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0514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EF1CAD" w:rsidRPr="00605147" w:rsidRDefault="00EF1CAD" w:rsidP="006D5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0514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1163" w:type="dxa"/>
            <w:vAlign w:val="bottom"/>
          </w:tcPr>
          <w:p w:rsidR="00EF1CAD" w:rsidRPr="00605147" w:rsidRDefault="00EF1CAD" w:rsidP="006D5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EF1CAD" w:rsidRPr="00605147" w:rsidRDefault="00EF1CAD" w:rsidP="00C128DA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CAD" w:rsidRPr="00605147" w:rsidRDefault="00EF1CAD" w:rsidP="00C128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0514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М.А. Суббота</w:t>
            </w:r>
          </w:p>
        </w:tc>
      </w:tr>
      <w:tr w:rsidR="00EF1CAD" w:rsidRPr="00605147" w:rsidTr="00C128DA">
        <w:tc>
          <w:tcPr>
            <w:tcW w:w="5353" w:type="dxa"/>
            <w:vAlign w:val="bottom"/>
          </w:tcPr>
          <w:p w:rsidR="00EF1CAD" w:rsidRPr="00605147" w:rsidRDefault="00EF1CAD" w:rsidP="006D54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EF1CAD" w:rsidRPr="00605147" w:rsidRDefault="00EF1CAD" w:rsidP="006D54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EF1CAD" w:rsidRPr="00605147" w:rsidRDefault="00EF1CAD" w:rsidP="00C128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28DA" w:rsidRPr="00605147" w:rsidTr="00C128DA">
        <w:tc>
          <w:tcPr>
            <w:tcW w:w="5353" w:type="dxa"/>
            <w:vAlign w:val="bottom"/>
          </w:tcPr>
          <w:p w:rsidR="00C128DA" w:rsidRDefault="00C128DA" w:rsidP="00C128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28DA" w:rsidRDefault="00C128DA" w:rsidP="00C128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0514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C128DA" w:rsidRPr="00605147" w:rsidRDefault="00C128DA" w:rsidP="00C128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0514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торговли Камчатского края</w:t>
            </w:r>
          </w:p>
        </w:tc>
        <w:tc>
          <w:tcPr>
            <w:tcW w:w="1163" w:type="dxa"/>
            <w:vAlign w:val="bottom"/>
          </w:tcPr>
          <w:p w:rsidR="00C128DA" w:rsidRPr="00605147" w:rsidRDefault="00C128DA" w:rsidP="00C12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C128DA" w:rsidRPr="00BD162B" w:rsidRDefault="00C128DA" w:rsidP="00C128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Д.А. Коростелев</w:t>
            </w:r>
          </w:p>
        </w:tc>
      </w:tr>
      <w:tr w:rsidR="00C128DA" w:rsidRPr="00605147" w:rsidTr="00C128DA">
        <w:trPr>
          <w:trHeight w:val="299"/>
        </w:trPr>
        <w:tc>
          <w:tcPr>
            <w:tcW w:w="5353" w:type="dxa"/>
            <w:vAlign w:val="bottom"/>
          </w:tcPr>
          <w:p w:rsidR="00C128DA" w:rsidRPr="00605147" w:rsidRDefault="00C128DA" w:rsidP="00C128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vAlign w:val="bottom"/>
          </w:tcPr>
          <w:p w:rsidR="00C128DA" w:rsidRPr="00605147" w:rsidRDefault="00C128DA" w:rsidP="00C12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C128DA" w:rsidRPr="00BD162B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28DA" w:rsidTr="00C128DA">
        <w:trPr>
          <w:trHeight w:val="299"/>
        </w:trPr>
        <w:tc>
          <w:tcPr>
            <w:tcW w:w="5353" w:type="dxa"/>
          </w:tcPr>
          <w:p w:rsid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8DA" w:rsidRP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>Министр социального развития и труда Камчатского края</w:t>
            </w: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63" w:type="dxa"/>
          </w:tcPr>
          <w:p w:rsidR="00C128DA" w:rsidRP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8DA" w:rsidRP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Е.С. Меркулов</w:t>
            </w: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C128DA" w:rsidTr="00C128DA">
        <w:trPr>
          <w:trHeight w:val="299"/>
        </w:trPr>
        <w:tc>
          <w:tcPr>
            <w:tcW w:w="5353" w:type="dxa"/>
          </w:tcPr>
          <w:p w:rsid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8DA" w:rsidRP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Главного правового </w:t>
            </w:r>
          </w:p>
          <w:p w:rsidR="00C128DA" w:rsidRP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управления Губернатора и </w:t>
            </w:r>
          </w:p>
          <w:p w:rsidR="00C128DA" w:rsidRP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1163" w:type="dxa"/>
          </w:tcPr>
          <w:p w:rsidR="00C128DA" w:rsidRPr="00C128DA" w:rsidRDefault="00C128DA" w:rsidP="00C1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8DA" w:rsidRDefault="00C128DA" w:rsidP="00C128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C128DA">
              <w:rPr>
                <w:rFonts w:ascii="Times New Roman" w:hAnsi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</w:tbl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EF1CAD" w:rsidRPr="0068202F" w:rsidRDefault="00EF1CAD" w:rsidP="00EF1CAD">
      <w:pPr>
        <w:suppressAutoHyphens/>
        <w:rPr>
          <w:rFonts w:ascii="Times New Roman" w:hAnsi="Times New Roman"/>
          <w:sz w:val="28"/>
          <w:szCs w:val="28"/>
        </w:rPr>
      </w:pPr>
    </w:p>
    <w:p w:rsidR="00361D2F" w:rsidRDefault="00C128DA" w:rsidP="00EF1C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</w:t>
      </w:r>
      <w:r w:rsidRPr="00C128DA">
        <w:rPr>
          <w:rFonts w:ascii="Times New Roman" w:hAnsi="Times New Roman"/>
          <w:sz w:val="20"/>
          <w:szCs w:val="20"/>
        </w:rPr>
        <w:t>Савченко Елена Сергеевна</w:t>
      </w:r>
      <w:r w:rsidR="00EF1CAD">
        <w:rPr>
          <w:rFonts w:ascii="Times New Roman" w:hAnsi="Times New Roman"/>
          <w:sz w:val="20"/>
          <w:szCs w:val="20"/>
        </w:rPr>
        <w:t xml:space="preserve">, </w:t>
      </w:r>
    </w:p>
    <w:p w:rsidR="00EF1CAD" w:rsidRPr="00605147" w:rsidRDefault="00361D2F" w:rsidP="00EF1C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</w:t>
      </w:r>
      <w:r w:rsidR="00C128DA">
        <w:rPr>
          <w:rFonts w:ascii="Times New Roman" w:hAnsi="Times New Roman"/>
          <w:sz w:val="20"/>
          <w:szCs w:val="20"/>
        </w:rPr>
        <w:t>42-00-36</w:t>
      </w:r>
    </w:p>
    <w:p w:rsidR="00EF1CAD" w:rsidRDefault="00EF1CAD" w:rsidP="00EF1C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5147">
        <w:rPr>
          <w:rFonts w:ascii="Times New Roman" w:hAnsi="Times New Roman"/>
          <w:sz w:val="20"/>
          <w:szCs w:val="20"/>
        </w:rPr>
        <w:t>Министерство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5147">
        <w:rPr>
          <w:rFonts w:ascii="Times New Roman" w:hAnsi="Times New Roman"/>
          <w:sz w:val="20"/>
          <w:szCs w:val="20"/>
        </w:rPr>
        <w:t>экономического развития и торговли Камчатского края</w:t>
      </w:r>
    </w:p>
    <w:p w:rsidR="00BC658B" w:rsidRDefault="00BC658B" w:rsidP="000E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658B" w:rsidRDefault="00BC658B" w:rsidP="000E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28DA" w:rsidRDefault="00C128DA" w:rsidP="000E6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5868" w:rsidRDefault="00545868" w:rsidP="005458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7363" w:rsidRDefault="000E616A" w:rsidP="005458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616A"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</w:t>
      </w:r>
      <w:r w:rsidR="005458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616A">
        <w:rPr>
          <w:rFonts w:ascii="Times New Roman" w:hAnsi="Times New Roman"/>
          <w:sz w:val="28"/>
          <w:szCs w:val="28"/>
          <w:lang w:eastAsia="ru-RU"/>
        </w:rPr>
        <w:t>к проекту постановления Правительства Камчатского края</w:t>
      </w:r>
      <w:r w:rsidR="005458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363">
        <w:rPr>
          <w:rFonts w:ascii="Times New Roman" w:hAnsi="Times New Roman"/>
          <w:sz w:val="28"/>
          <w:szCs w:val="28"/>
          <w:lang w:eastAsia="ru-RU"/>
        </w:rPr>
        <w:t>«</w:t>
      </w:r>
      <w:r w:rsidR="00407363" w:rsidRPr="00407363">
        <w:rPr>
          <w:rFonts w:ascii="Times New Roman" w:hAnsi="Times New Roman"/>
          <w:sz w:val="28"/>
          <w:szCs w:val="28"/>
          <w:lang w:eastAsia="ru-RU"/>
        </w:rPr>
        <w:t>О внесении изменений в приложение к Постановлению Правительства Камчатского края от 04.02.2014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экономическог</w:t>
      </w:r>
      <w:r w:rsidR="00545868">
        <w:rPr>
          <w:rFonts w:ascii="Times New Roman" w:hAnsi="Times New Roman"/>
          <w:sz w:val="28"/>
          <w:szCs w:val="28"/>
          <w:lang w:eastAsia="ru-RU"/>
        </w:rPr>
        <w:t xml:space="preserve">о развития </w:t>
      </w:r>
      <w:r w:rsidR="00407363" w:rsidRPr="00407363">
        <w:rPr>
          <w:rFonts w:ascii="Times New Roman" w:hAnsi="Times New Roman"/>
          <w:sz w:val="28"/>
          <w:szCs w:val="28"/>
          <w:lang w:eastAsia="ru-RU"/>
        </w:rPr>
        <w:t>и торговли Камчатского края»</w:t>
      </w:r>
    </w:p>
    <w:p w:rsidR="00407363" w:rsidRDefault="00407363" w:rsidP="004B0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363" w:rsidRDefault="000E616A" w:rsidP="0040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616A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07363" w:rsidRPr="00407363">
        <w:rPr>
          <w:rFonts w:ascii="Times New Roman" w:hAnsi="Times New Roman"/>
          <w:sz w:val="28"/>
          <w:szCs w:val="28"/>
          <w:lang w:eastAsia="ru-RU"/>
        </w:rPr>
        <w:t>О внесении изменений в приложение к Постановлению Правительства Камчатского края от 04.02.2014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</w:t>
      </w:r>
      <w:r w:rsidR="00545868">
        <w:rPr>
          <w:rFonts w:ascii="Times New Roman" w:hAnsi="Times New Roman"/>
          <w:sz w:val="28"/>
          <w:szCs w:val="28"/>
          <w:lang w:eastAsia="ru-RU"/>
        </w:rPr>
        <w:t xml:space="preserve">го развития </w:t>
      </w:r>
      <w:r w:rsidR="00407363">
        <w:rPr>
          <w:rFonts w:ascii="Times New Roman" w:hAnsi="Times New Roman"/>
          <w:sz w:val="28"/>
          <w:szCs w:val="28"/>
          <w:lang w:eastAsia="ru-RU"/>
        </w:rPr>
        <w:t xml:space="preserve">и торговли Камчатского края» подготовлен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целях приведения в соответствие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407363" w:rsidRDefault="004B022B" w:rsidP="0040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 С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856B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Правительства</w:t>
      </w:r>
      <w:proofErr w:type="gramEnd"/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Камчатского 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21.07.2008 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7363" w:rsidRPr="00EB0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221-П «О подготовке к введению отраслевых систем оплаты труда работников государственн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 учреждений Камчатского края»;</w:t>
      </w:r>
    </w:p>
    <w:p w:rsidR="00407363" w:rsidRDefault="004B022B" w:rsidP="0040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С</w:t>
      </w:r>
      <w:r w:rsidR="004073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D6F9C" w:rsidRPr="00407363">
        <w:rPr>
          <w:rFonts w:ascii="Times New Roman" w:hAnsi="Times New Roman"/>
          <w:sz w:val="28"/>
          <w:szCs w:val="28"/>
          <w:lang w:eastAsia="ru-RU"/>
        </w:rPr>
        <w:t>частью 1 статьи 6 Закона Камчатского края от 24.11.2017 № 160 «О краевом бюджете на 2018 год и на плановый период 2019 и 2020 годов»</w:t>
      </w:r>
      <w:r w:rsidR="00545868">
        <w:rPr>
          <w:rFonts w:ascii="Times New Roman" w:hAnsi="Times New Roman"/>
          <w:sz w:val="28"/>
          <w:szCs w:val="28"/>
          <w:lang w:eastAsia="ru-RU"/>
        </w:rPr>
        <w:t xml:space="preserve"> где,</w:t>
      </w:r>
      <w:r w:rsidR="000D6F9C" w:rsidRPr="00407363">
        <w:rPr>
          <w:rFonts w:ascii="Times New Roman" w:hAnsi="Times New Roman"/>
          <w:sz w:val="28"/>
          <w:szCs w:val="28"/>
          <w:lang w:eastAsia="ru-RU"/>
        </w:rPr>
        <w:t xml:space="preserve"> установлено, что бюджетные ассигнования на обеспечение выполнения функций краевых государственных учреждений, финансируемых из краевого бюджета, и на выполнение государственных полномочий Камчатского края в части оплаты труда работников предусматриваются главным распорядителям средств краевого бюджета с учетом увеличения с 1 я</w:t>
      </w:r>
      <w:r w:rsidR="000D6F9C">
        <w:rPr>
          <w:rFonts w:ascii="Times New Roman" w:hAnsi="Times New Roman"/>
          <w:sz w:val="28"/>
          <w:szCs w:val="28"/>
          <w:lang w:eastAsia="ru-RU"/>
        </w:rPr>
        <w:t>нваря 2018 года на 4,0 процента;</w:t>
      </w:r>
    </w:p>
    <w:p w:rsidR="004B022B" w:rsidRPr="004B022B" w:rsidRDefault="000D6F9C" w:rsidP="004B0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4B022B">
        <w:rPr>
          <w:rFonts w:ascii="Times New Roman" w:hAnsi="Times New Roman"/>
          <w:sz w:val="28"/>
          <w:szCs w:val="28"/>
          <w:lang w:eastAsia="ru-RU"/>
        </w:rPr>
        <w:t>С</w:t>
      </w:r>
      <w:r w:rsidRPr="00407363">
        <w:rPr>
          <w:rFonts w:ascii="Times New Roman" w:hAnsi="Times New Roman"/>
          <w:sz w:val="28"/>
          <w:szCs w:val="28"/>
          <w:lang w:eastAsia="ru-RU"/>
        </w:rPr>
        <w:t xml:space="preserve"> частью 1 статьи 6 </w:t>
      </w:r>
      <w:r w:rsidRPr="00407363">
        <w:rPr>
          <w:rFonts w:ascii="Times New Roman" w:hAnsi="Times New Roman"/>
          <w:sz w:val="28"/>
          <w:szCs w:val="24"/>
          <w:lang w:eastAsia="ru-RU"/>
        </w:rPr>
        <w:t>Закона Камчатского края от 19.11.2018 № 272 «О краевом бюджете на 2019 год и на плановый период 2020 и 2021 годов»</w:t>
      </w:r>
      <w:r w:rsidR="00545868">
        <w:rPr>
          <w:rFonts w:ascii="Times New Roman" w:hAnsi="Times New Roman"/>
          <w:sz w:val="28"/>
          <w:szCs w:val="24"/>
          <w:lang w:eastAsia="ru-RU"/>
        </w:rPr>
        <w:t xml:space="preserve"> где,</w:t>
      </w:r>
      <w:r w:rsidRPr="00407363">
        <w:rPr>
          <w:rFonts w:ascii="Times New Roman" w:hAnsi="Times New Roman"/>
          <w:sz w:val="28"/>
          <w:szCs w:val="24"/>
          <w:lang w:eastAsia="ru-RU"/>
        </w:rPr>
        <w:t xml:space="preserve"> установлено</w:t>
      </w:r>
      <w:r w:rsidRPr="00407363">
        <w:rPr>
          <w:rFonts w:ascii="Times New Roman" w:hAnsi="Times New Roman"/>
          <w:sz w:val="28"/>
          <w:szCs w:val="28"/>
          <w:lang w:eastAsia="ru-RU"/>
        </w:rPr>
        <w:t>, что бюджетные ассигнования на обеспечение выполнения функций краевых государственных учреждений, финансируемых из краевого бюджета, и на выполнение государственных полномочий Камчатского края в части оплаты труда работников предусматриваются главным распорядителям средств краевого бюджета с учетом увеличения с 1 января 2019 года на 4,3 процента.</w:t>
      </w:r>
    </w:p>
    <w:p w:rsidR="004B022B" w:rsidRPr="000E616A" w:rsidRDefault="004B022B" w:rsidP="004B022B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16A">
        <w:rPr>
          <w:rFonts w:ascii="Times New Roman" w:hAnsi="Times New Roman"/>
          <w:sz w:val="28"/>
          <w:szCs w:val="28"/>
          <w:lang w:eastAsia="ru-RU"/>
        </w:rPr>
        <w:t>Проект постановления</w:t>
      </w:r>
      <w:r w:rsidR="006D5CCF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6D5CCF" w:rsidRPr="006D5CCF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.02.2020</w:t>
      </w:r>
      <w:r w:rsidRPr="000E616A">
        <w:rPr>
          <w:rFonts w:ascii="Times New Roman" w:hAnsi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0E616A">
        <w:rPr>
          <w:rFonts w:ascii="Times New Roman" w:hAnsi="Times New Roman"/>
          <w:sz w:val="28"/>
          <w:szCs w:val="28"/>
          <w:lang w:eastAsia="ru-RU"/>
        </w:rPr>
        <w:t>htths</w:t>
      </w:r>
      <w:proofErr w:type="spellEnd"/>
      <w:r w:rsidRPr="000E616A">
        <w:rPr>
          <w:rFonts w:ascii="Times New Roman" w:hAnsi="Times New Roman"/>
          <w:sz w:val="28"/>
          <w:szCs w:val="28"/>
          <w:lang w:eastAsia="ru-RU"/>
        </w:rPr>
        <w:t>://npaproject.kamgov.ru), окончание приема заключений по результатам независимой антикоррупционной экспертизы определено по истечению 7 рабочих дней от даты размещения.</w:t>
      </w:r>
    </w:p>
    <w:p w:rsidR="004B022B" w:rsidRPr="00407363" w:rsidRDefault="004B022B" w:rsidP="004B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363">
        <w:rPr>
          <w:rFonts w:ascii="Times New Roman" w:hAnsi="Times New Roman"/>
          <w:sz w:val="28"/>
          <w:szCs w:val="28"/>
          <w:lang w:eastAsia="ru-RU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07363" w:rsidRPr="00545868" w:rsidRDefault="004B022B" w:rsidP="00545868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16A">
        <w:rPr>
          <w:rFonts w:ascii="Times New Roman" w:hAnsi="Times New Roman"/>
          <w:sz w:val="28"/>
          <w:szCs w:val="28"/>
          <w:lang w:eastAsia="ru-RU"/>
        </w:rPr>
        <w:t>Принятие постановления не тре</w:t>
      </w:r>
      <w:r>
        <w:rPr>
          <w:rFonts w:ascii="Times New Roman" w:hAnsi="Times New Roman"/>
          <w:sz w:val="28"/>
          <w:szCs w:val="28"/>
          <w:lang w:eastAsia="ru-RU"/>
        </w:rPr>
        <w:t>бует расходов краевого бюджета.</w:t>
      </w:r>
    </w:p>
    <w:p w:rsidR="00EB019C" w:rsidRDefault="00EB019C" w:rsidP="004B022B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EB019C" w:rsidSect="005458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26E2567C"/>
    <w:multiLevelType w:val="hybridMultilevel"/>
    <w:tmpl w:val="0B68E6A2"/>
    <w:lvl w:ilvl="0" w:tplc="BB5AF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D425DE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" w15:restartNumberingAfterBreak="0">
    <w:nsid w:val="47EB57CF"/>
    <w:multiLevelType w:val="hybridMultilevel"/>
    <w:tmpl w:val="6AB8A1E2"/>
    <w:lvl w:ilvl="0" w:tplc="C128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900FC2"/>
    <w:multiLevelType w:val="hybridMultilevel"/>
    <w:tmpl w:val="F6B62A44"/>
    <w:lvl w:ilvl="0" w:tplc="4E4AC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891074"/>
    <w:multiLevelType w:val="hybridMultilevel"/>
    <w:tmpl w:val="27B0D196"/>
    <w:lvl w:ilvl="0" w:tplc="50BA5A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A"/>
    <w:rsid w:val="0000458F"/>
    <w:rsid w:val="000122C4"/>
    <w:rsid w:val="00014948"/>
    <w:rsid w:val="00017921"/>
    <w:rsid w:val="000206E7"/>
    <w:rsid w:val="00021236"/>
    <w:rsid w:val="000236E4"/>
    <w:rsid w:val="0002663C"/>
    <w:rsid w:val="00035497"/>
    <w:rsid w:val="000469A6"/>
    <w:rsid w:val="000541BE"/>
    <w:rsid w:val="00061610"/>
    <w:rsid w:val="00070D64"/>
    <w:rsid w:val="00072EE8"/>
    <w:rsid w:val="00075DFB"/>
    <w:rsid w:val="00091EC6"/>
    <w:rsid w:val="000B1A7A"/>
    <w:rsid w:val="000B31F4"/>
    <w:rsid w:val="000B3838"/>
    <w:rsid w:val="000B5A61"/>
    <w:rsid w:val="000B6756"/>
    <w:rsid w:val="000C099F"/>
    <w:rsid w:val="000D38BE"/>
    <w:rsid w:val="000D4C5E"/>
    <w:rsid w:val="000D672B"/>
    <w:rsid w:val="000D6F9C"/>
    <w:rsid w:val="000D7EEB"/>
    <w:rsid w:val="000E04B5"/>
    <w:rsid w:val="000E616A"/>
    <w:rsid w:val="00103645"/>
    <w:rsid w:val="00104D0E"/>
    <w:rsid w:val="00135E93"/>
    <w:rsid w:val="00143AA2"/>
    <w:rsid w:val="00152015"/>
    <w:rsid w:val="001540AA"/>
    <w:rsid w:val="00164428"/>
    <w:rsid w:val="001659A1"/>
    <w:rsid w:val="00176821"/>
    <w:rsid w:val="00183C71"/>
    <w:rsid w:val="001A5AD6"/>
    <w:rsid w:val="001B494E"/>
    <w:rsid w:val="001C1529"/>
    <w:rsid w:val="001C63E3"/>
    <w:rsid w:val="001E73AA"/>
    <w:rsid w:val="001F1604"/>
    <w:rsid w:val="001F2E03"/>
    <w:rsid w:val="00200696"/>
    <w:rsid w:val="002022DC"/>
    <w:rsid w:val="002121FF"/>
    <w:rsid w:val="00214FD5"/>
    <w:rsid w:val="002315C7"/>
    <w:rsid w:val="00243DF7"/>
    <w:rsid w:val="00244566"/>
    <w:rsid w:val="00245714"/>
    <w:rsid w:val="00254864"/>
    <w:rsid w:val="002743DE"/>
    <w:rsid w:val="00280AB4"/>
    <w:rsid w:val="00290129"/>
    <w:rsid w:val="00297099"/>
    <w:rsid w:val="002A1B44"/>
    <w:rsid w:val="002A2891"/>
    <w:rsid w:val="002C3D7D"/>
    <w:rsid w:val="002D1895"/>
    <w:rsid w:val="002E173D"/>
    <w:rsid w:val="002F5A35"/>
    <w:rsid w:val="002F6F20"/>
    <w:rsid w:val="00322F0C"/>
    <w:rsid w:val="0032552C"/>
    <w:rsid w:val="00331122"/>
    <w:rsid w:val="00351700"/>
    <w:rsid w:val="003536A7"/>
    <w:rsid w:val="003559D7"/>
    <w:rsid w:val="00355A6E"/>
    <w:rsid w:val="0036042A"/>
    <w:rsid w:val="00361BFC"/>
    <w:rsid w:val="00361D2F"/>
    <w:rsid w:val="00380D6C"/>
    <w:rsid w:val="00381F3B"/>
    <w:rsid w:val="003914B1"/>
    <w:rsid w:val="003A04C5"/>
    <w:rsid w:val="003B2715"/>
    <w:rsid w:val="003B2AE2"/>
    <w:rsid w:val="003B4BCE"/>
    <w:rsid w:val="003C05F3"/>
    <w:rsid w:val="003C2B78"/>
    <w:rsid w:val="003C6344"/>
    <w:rsid w:val="003D2B1A"/>
    <w:rsid w:val="003D4722"/>
    <w:rsid w:val="003E086B"/>
    <w:rsid w:val="00407363"/>
    <w:rsid w:val="00410789"/>
    <w:rsid w:val="004126E3"/>
    <w:rsid w:val="00420C65"/>
    <w:rsid w:val="00420F7B"/>
    <w:rsid w:val="004210EE"/>
    <w:rsid w:val="00425C27"/>
    <w:rsid w:val="0043258E"/>
    <w:rsid w:val="004350F1"/>
    <w:rsid w:val="004415C7"/>
    <w:rsid w:val="00443C7A"/>
    <w:rsid w:val="00457F29"/>
    <w:rsid w:val="004611BF"/>
    <w:rsid w:val="004729F1"/>
    <w:rsid w:val="0048034A"/>
    <w:rsid w:val="0048145A"/>
    <w:rsid w:val="004872C5"/>
    <w:rsid w:val="00494F35"/>
    <w:rsid w:val="004B022B"/>
    <w:rsid w:val="004B0341"/>
    <w:rsid w:val="004B6BC5"/>
    <w:rsid w:val="004C38A5"/>
    <w:rsid w:val="004C4B54"/>
    <w:rsid w:val="004D0547"/>
    <w:rsid w:val="004D0CFF"/>
    <w:rsid w:val="004D130C"/>
    <w:rsid w:val="004D14D2"/>
    <w:rsid w:val="004E12A7"/>
    <w:rsid w:val="004E12EE"/>
    <w:rsid w:val="004F3223"/>
    <w:rsid w:val="004F3919"/>
    <w:rsid w:val="004F5E98"/>
    <w:rsid w:val="0052048C"/>
    <w:rsid w:val="00520596"/>
    <w:rsid w:val="00527FF4"/>
    <w:rsid w:val="00531040"/>
    <w:rsid w:val="00532FD5"/>
    <w:rsid w:val="00545868"/>
    <w:rsid w:val="00552CBF"/>
    <w:rsid w:val="00553A34"/>
    <w:rsid w:val="0055494A"/>
    <w:rsid w:val="0056493F"/>
    <w:rsid w:val="00577192"/>
    <w:rsid w:val="00584DD9"/>
    <w:rsid w:val="00595407"/>
    <w:rsid w:val="005B1C75"/>
    <w:rsid w:val="005B4ABD"/>
    <w:rsid w:val="005B57A2"/>
    <w:rsid w:val="005B768F"/>
    <w:rsid w:val="005B7CC0"/>
    <w:rsid w:val="005D4C0D"/>
    <w:rsid w:val="005F086C"/>
    <w:rsid w:val="005F2438"/>
    <w:rsid w:val="005F4481"/>
    <w:rsid w:val="00602CCA"/>
    <w:rsid w:val="00605147"/>
    <w:rsid w:val="00607EB9"/>
    <w:rsid w:val="00614144"/>
    <w:rsid w:val="006208CF"/>
    <w:rsid w:val="006237E5"/>
    <w:rsid w:val="00624838"/>
    <w:rsid w:val="00625118"/>
    <w:rsid w:val="00625D44"/>
    <w:rsid w:val="00626122"/>
    <w:rsid w:val="006468FB"/>
    <w:rsid w:val="00652BC7"/>
    <w:rsid w:val="006536BC"/>
    <w:rsid w:val="00660535"/>
    <w:rsid w:val="00666AFE"/>
    <w:rsid w:val="006679EF"/>
    <w:rsid w:val="00672803"/>
    <w:rsid w:val="00673021"/>
    <w:rsid w:val="006806A2"/>
    <w:rsid w:val="0068202F"/>
    <w:rsid w:val="006934F2"/>
    <w:rsid w:val="006A7992"/>
    <w:rsid w:val="006B0DB9"/>
    <w:rsid w:val="006C18AE"/>
    <w:rsid w:val="006C4C57"/>
    <w:rsid w:val="006C55A5"/>
    <w:rsid w:val="006D5CCF"/>
    <w:rsid w:val="006E1A65"/>
    <w:rsid w:val="006E3A3A"/>
    <w:rsid w:val="006F4514"/>
    <w:rsid w:val="006F4D86"/>
    <w:rsid w:val="006F4F9D"/>
    <w:rsid w:val="00707CA7"/>
    <w:rsid w:val="00716834"/>
    <w:rsid w:val="00720AC0"/>
    <w:rsid w:val="00750F46"/>
    <w:rsid w:val="0075333E"/>
    <w:rsid w:val="00762C0E"/>
    <w:rsid w:val="00763C49"/>
    <w:rsid w:val="007707EC"/>
    <w:rsid w:val="00773C07"/>
    <w:rsid w:val="007801D1"/>
    <w:rsid w:val="00783F38"/>
    <w:rsid w:val="007C7EB8"/>
    <w:rsid w:val="007D1C99"/>
    <w:rsid w:val="007D46C4"/>
    <w:rsid w:val="007E14DE"/>
    <w:rsid w:val="007E5358"/>
    <w:rsid w:val="007E7B46"/>
    <w:rsid w:val="007F3276"/>
    <w:rsid w:val="007F4772"/>
    <w:rsid w:val="007F5016"/>
    <w:rsid w:val="007F6978"/>
    <w:rsid w:val="008206F6"/>
    <w:rsid w:val="0083329E"/>
    <w:rsid w:val="00834C6E"/>
    <w:rsid w:val="0083767F"/>
    <w:rsid w:val="00852EF1"/>
    <w:rsid w:val="00853C82"/>
    <w:rsid w:val="00855457"/>
    <w:rsid w:val="00856B2C"/>
    <w:rsid w:val="0087200A"/>
    <w:rsid w:val="00881AEA"/>
    <w:rsid w:val="00886A40"/>
    <w:rsid w:val="00892738"/>
    <w:rsid w:val="008956C9"/>
    <w:rsid w:val="008A1804"/>
    <w:rsid w:val="008B306B"/>
    <w:rsid w:val="008B6FF4"/>
    <w:rsid w:val="008C1A07"/>
    <w:rsid w:val="008C34B2"/>
    <w:rsid w:val="008D408F"/>
    <w:rsid w:val="008D5842"/>
    <w:rsid w:val="008E0CBB"/>
    <w:rsid w:val="008E16E4"/>
    <w:rsid w:val="008E49ED"/>
    <w:rsid w:val="008F2E60"/>
    <w:rsid w:val="008F440E"/>
    <w:rsid w:val="008F7B36"/>
    <w:rsid w:val="0090146D"/>
    <w:rsid w:val="00913948"/>
    <w:rsid w:val="009148D2"/>
    <w:rsid w:val="00932CD6"/>
    <w:rsid w:val="0093641E"/>
    <w:rsid w:val="00940EC1"/>
    <w:rsid w:val="009442DF"/>
    <w:rsid w:val="00946286"/>
    <w:rsid w:val="0095091D"/>
    <w:rsid w:val="0097364E"/>
    <w:rsid w:val="0097712F"/>
    <w:rsid w:val="00980393"/>
    <w:rsid w:val="0098457D"/>
    <w:rsid w:val="0098725A"/>
    <w:rsid w:val="00990F61"/>
    <w:rsid w:val="00992BBA"/>
    <w:rsid w:val="009A2670"/>
    <w:rsid w:val="009B0080"/>
    <w:rsid w:val="009B5F29"/>
    <w:rsid w:val="009B6FE1"/>
    <w:rsid w:val="009B78BE"/>
    <w:rsid w:val="009E2D28"/>
    <w:rsid w:val="009E4C8B"/>
    <w:rsid w:val="009E5031"/>
    <w:rsid w:val="009E6763"/>
    <w:rsid w:val="009F6B68"/>
    <w:rsid w:val="009F7425"/>
    <w:rsid w:val="00A0016B"/>
    <w:rsid w:val="00A050C4"/>
    <w:rsid w:val="00A065CC"/>
    <w:rsid w:val="00A14EBF"/>
    <w:rsid w:val="00A24018"/>
    <w:rsid w:val="00A27AD1"/>
    <w:rsid w:val="00A30D30"/>
    <w:rsid w:val="00A33536"/>
    <w:rsid w:val="00A3507E"/>
    <w:rsid w:val="00A45A72"/>
    <w:rsid w:val="00A61920"/>
    <w:rsid w:val="00A85AE5"/>
    <w:rsid w:val="00A90F7E"/>
    <w:rsid w:val="00A95B13"/>
    <w:rsid w:val="00A96D48"/>
    <w:rsid w:val="00A97E55"/>
    <w:rsid w:val="00AA1935"/>
    <w:rsid w:val="00AA3359"/>
    <w:rsid w:val="00AB0E42"/>
    <w:rsid w:val="00AB5A14"/>
    <w:rsid w:val="00AC5E5D"/>
    <w:rsid w:val="00AE2C5D"/>
    <w:rsid w:val="00AF26AD"/>
    <w:rsid w:val="00AF3BEC"/>
    <w:rsid w:val="00B129F2"/>
    <w:rsid w:val="00B14402"/>
    <w:rsid w:val="00B14D60"/>
    <w:rsid w:val="00B15940"/>
    <w:rsid w:val="00B244AC"/>
    <w:rsid w:val="00B34A09"/>
    <w:rsid w:val="00B628FF"/>
    <w:rsid w:val="00B734BC"/>
    <w:rsid w:val="00B73B4F"/>
    <w:rsid w:val="00B76B7A"/>
    <w:rsid w:val="00B8124F"/>
    <w:rsid w:val="00B81F38"/>
    <w:rsid w:val="00BA6F43"/>
    <w:rsid w:val="00BB52AC"/>
    <w:rsid w:val="00BC4A81"/>
    <w:rsid w:val="00BC658B"/>
    <w:rsid w:val="00BD162B"/>
    <w:rsid w:val="00BD1E28"/>
    <w:rsid w:val="00BD3DCC"/>
    <w:rsid w:val="00BD4B72"/>
    <w:rsid w:val="00BE0110"/>
    <w:rsid w:val="00BE612B"/>
    <w:rsid w:val="00BE68C7"/>
    <w:rsid w:val="00BF673A"/>
    <w:rsid w:val="00C035AE"/>
    <w:rsid w:val="00C128DA"/>
    <w:rsid w:val="00C12DC7"/>
    <w:rsid w:val="00C14863"/>
    <w:rsid w:val="00C1692B"/>
    <w:rsid w:val="00C20BAF"/>
    <w:rsid w:val="00C40E6D"/>
    <w:rsid w:val="00C41498"/>
    <w:rsid w:val="00C547B1"/>
    <w:rsid w:val="00C557BE"/>
    <w:rsid w:val="00C6079B"/>
    <w:rsid w:val="00C628D8"/>
    <w:rsid w:val="00C81A49"/>
    <w:rsid w:val="00C87232"/>
    <w:rsid w:val="00C93D80"/>
    <w:rsid w:val="00CB1CF1"/>
    <w:rsid w:val="00CD084A"/>
    <w:rsid w:val="00CD3C85"/>
    <w:rsid w:val="00CD4DCB"/>
    <w:rsid w:val="00CF0C05"/>
    <w:rsid w:val="00CF68DF"/>
    <w:rsid w:val="00D04CB9"/>
    <w:rsid w:val="00D117C2"/>
    <w:rsid w:val="00D20FBF"/>
    <w:rsid w:val="00D26781"/>
    <w:rsid w:val="00D27D1B"/>
    <w:rsid w:val="00D31C58"/>
    <w:rsid w:val="00D3568D"/>
    <w:rsid w:val="00D60645"/>
    <w:rsid w:val="00D72CE8"/>
    <w:rsid w:val="00D837BA"/>
    <w:rsid w:val="00D87443"/>
    <w:rsid w:val="00D92F5E"/>
    <w:rsid w:val="00D970E9"/>
    <w:rsid w:val="00DD25E1"/>
    <w:rsid w:val="00DD608A"/>
    <w:rsid w:val="00DE0534"/>
    <w:rsid w:val="00DF0431"/>
    <w:rsid w:val="00DF522E"/>
    <w:rsid w:val="00E02EE6"/>
    <w:rsid w:val="00E03F0C"/>
    <w:rsid w:val="00E04CA5"/>
    <w:rsid w:val="00E10251"/>
    <w:rsid w:val="00E10DA7"/>
    <w:rsid w:val="00E202E7"/>
    <w:rsid w:val="00E21193"/>
    <w:rsid w:val="00E21C1E"/>
    <w:rsid w:val="00E3553D"/>
    <w:rsid w:val="00E368B0"/>
    <w:rsid w:val="00E37146"/>
    <w:rsid w:val="00E44A3A"/>
    <w:rsid w:val="00E4622D"/>
    <w:rsid w:val="00E46992"/>
    <w:rsid w:val="00E50806"/>
    <w:rsid w:val="00E531D7"/>
    <w:rsid w:val="00E57F71"/>
    <w:rsid w:val="00E63E4F"/>
    <w:rsid w:val="00E67808"/>
    <w:rsid w:val="00E75366"/>
    <w:rsid w:val="00E9145D"/>
    <w:rsid w:val="00E94C0A"/>
    <w:rsid w:val="00E96626"/>
    <w:rsid w:val="00E967EF"/>
    <w:rsid w:val="00EA28DE"/>
    <w:rsid w:val="00EA6D28"/>
    <w:rsid w:val="00EB019C"/>
    <w:rsid w:val="00EB0D50"/>
    <w:rsid w:val="00EB6919"/>
    <w:rsid w:val="00EC5304"/>
    <w:rsid w:val="00ED0BA5"/>
    <w:rsid w:val="00ED18A9"/>
    <w:rsid w:val="00EF1CAD"/>
    <w:rsid w:val="00EF7D1A"/>
    <w:rsid w:val="00F12B5F"/>
    <w:rsid w:val="00F13223"/>
    <w:rsid w:val="00F14BF8"/>
    <w:rsid w:val="00F15398"/>
    <w:rsid w:val="00F30899"/>
    <w:rsid w:val="00F326E7"/>
    <w:rsid w:val="00F36FAB"/>
    <w:rsid w:val="00F446CF"/>
    <w:rsid w:val="00F467DF"/>
    <w:rsid w:val="00F47ACD"/>
    <w:rsid w:val="00F52E56"/>
    <w:rsid w:val="00F539C1"/>
    <w:rsid w:val="00F634A5"/>
    <w:rsid w:val="00F6466D"/>
    <w:rsid w:val="00F65160"/>
    <w:rsid w:val="00F70206"/>
    <w:rsid w:val="00F72274"/>
    <w:rsid w:val="00F74ED9"/>
    <w:rsid w:val="00F8145A"/>
    <w:rsid w:val="00F874C1"/>
    <w:rsid w:val="00F94CCF"/>
    <w:rsid w:val="00F96768"/>
    <w:rsid w:val="00FA1666"/>
    <w:rsid w:val="00FA706F"/>
    <w:rsid w:val="00FC68E6"/>
    <w:rsid w:val="00FC699E"/>
    <w:rsid w:val="00FD01CA"/>
    <w:rsid w:val="00FD2211"/>
    <w:rsid w:val="00FE0FD1"/>
    <w:rsid w:val="00FF3E7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5B40-DF34-4882-A5BB-E414C05E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022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F8145A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8145A"/>
    <w:pPr>
      <w:shd w:val="clear" w:color="auto" w:fill="FFFFFF"/>
      <w:spacing w:after="900" w:line="306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F8145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45A"/>
    <w:pPr>
      <w:shd w:val="clear" w:color="auto" w:fill="FFFFFF"/>
      <w:spacing w:after="120" w:line="241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styleId="a3">
    <w:name w:val="Hyperlink"/>
    <w:unhideWhenUsed/>
    <w:rsid w:val="00F8145A"/>
    <w:rPr>
      <w:color w:val="0000FF"/>
      <w:u w:val="single"/>
    </w:rPr>
  </w:style>
  <w:style w:type="paragraph" w:customStyle="1" w:styleId="FR1">
    <w:name w:val="FR1"/>
    <w:rsid w:val="00F8145A"/>
    <w:pPr>
      <w:widowControl w:val="0"/>
      <w:snapToGrid w:val="0"/>
      <w:spacing w:before="40"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81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81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4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0C05"/>
    <w:pPr>
      <w:ind w:left="720"/>
      <w:contextualSpacing/>
    </w:pPr>
  </w:style>
  <w:style w:type="character" w:customStyle="1" w:styleId="a7">
    <w:name w:val="Основной текст_"/>
    <w:basedOn w:val="a0"/>
    <w:link w:val="11"/>
    <w:rsid w:val="00625D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25D44"/>
    <w:pPr>
      <w:shd w:val="clear" w:color="auto" w:fill="FFFFFF"/>
      <w:spacing w:after="540" w:line="32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2022DC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No Spacing"/>
    <w:uiPriority w:val="1"/>
    <w:qFormat/>
    <w:rsid w:val="00E63E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F94D-532B-4093-8E1F-4646DA14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Марина Валерьевна</dc:creator>
  <cp:lastModifiedBy>Савченко Елена Сергеевна</cp:lastModifiedBy>
  <cp:revision>8</cp:revision>
  <cp:lastPrinted>2020-02-04T21:07:00Z</cp:lastPrinted>
  <dcterms:created xsi:type="dcterms:W3CDTF">2020-01-29T05:08:00Z</dcterms:created>
  <dcterms:modified xsi:type="dcterms:W3CDTF">2020-02-04T21:09:00Z</dcterms:modified>
</cp:coreProperties>
</file>