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B7" w:rsidRDefault="00213FB7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213FB7" w:rsidRDefault="00213FB7">
      <w:pPr>
        <w:pStyle w:val="ConsPlusTitle"/>
        <w:jc w:val="center"/>
      </w:pPr>
    </w:p>
    <w:p w:rsidR="00213FB7" w:rsidRDefault="00213FB7">
      <w:pPr>
        <w:pStyle w:val="ConsPlusTitle"/>
        <w:jc w:val="center"/>
      </w:pPr>
      <w:r>
        <w:t>ПОСТАНОВЛЕНИЕ</w:t>
      </w:r>
    </w:p>
    <w:p w:rsidR="00213FB7" w:rsidRDefault="00213FB7">
      <w:pPr>
        <w:pStyle w:val="ConsPlusTitle"/>
        <w:jc w:val="center"/>
      </w:pPr>
      <w:r>
        <w:t>от 30 декабря 2016 г. N 1559</w:t>
      </w:r>
    </w:p>
    <w:p w:rsidR="00213FB7" w:rsidRDefault="00213FB7">
      <w:pPr>
        <w:pStyle w:val="ConsPlusTitle"/>
        <w:jc w:val="center"/>
      </w:pPr>
    </w:p>
    <w:p w:rsidR="00213FB7" w:rsidRDefault="00213FB7">
      <w:pPr>
        <w:pStyle w:val="ConsPlusTitle"/>
        <w:jc w:val="center"/>
      </w:pPr>
      <w:r>
        <w:t>ОБ УТВЕРЖДЕНИИ ПРАВИЛ</w:t>
      </w:r>
    </w:p>
    <w:p w:rsidR="00213FB7" w:rsidRDefault="00213FB7">
      <w:pPr>
        <w:pStyle w:val="ConsPlusTitle"/>
        <w:jc w:val="center"/>
      </w:pPr>
      <w:r>
        <w:t>ОБЩЕСТВЕННОГО ОБСУЖДЕНИЯ ПРОЕКТОВ ДОКУМЕНТОВ</w:t>
      </w:r>
    </w:p>
    <w:p w:rsidR="00213FB7" w:rsidRDefault="00213FB7">
      <w:pPr>
        <w:pStyle w:val="ConsPlusTitle"/>
        <w:jc w:val="center"/>
      </w:pPr>
      <w:r>
        <w:t>СТРАТЕГИЧЕСКОГО ПЛАНИРОВАНИЯ ПО ВОПРОСАМ, НАХОДЯЩИМСЯ</w:t>
      </w:r>
    </w:p>
    <w:p w:rsidR="00213FB7" w:rsidRDefault="00213FB7">
      <w:pPr>
        <w:pStyle w:val="ConsPlusTitle"/>
        <w:jc w:val="center"/>
      </w:pPr>
      <w:r>
        <w:t>В ВЕДЕНИИ ПРАВИТЕЛЬСТВА РОССИЙСКОЙ ФЕДЕРАЦИИ,</w:t>
      </w:r>
    </w:p>
    <w:p w:rsidR="00213FB7" w:rsidRDefault="00213FB7">
      <w:pPr>
        <w:pStyle w:val="ConsPlusTitle"/>
        <w:jc w:val="center"/>
      </w:pPr>
      <w:r>
        <w:t>С ИСПОЛЬЗОВАНИЕМ ФЕДЕРАЛЬНОЙ ИНФОРМАЦИОННОЙ</w:t>
      </w:r>
    </w:p>
    <w:p w:rsidR="00213FB7" w:rsidRDefault="00213FB7">
      <w:pPr>
        <w:pStyle w:val="ConsPlusTitle"/>
        <w:jc w:val="center"/>
      </w:pPr>
      <w:r>
        <w:t>СИСТЕМЫ СТРАТЕГИЧЕСКОГО ПЛАНИРОВАНИЯ</w:t>
      </w:r>
    </w:p>
    <w:p w:rsidR="00213FB7" w:rsidRDefault="00213FB7">
      <w:pPr>
        <w:pStyle w:val="ConsPlusNormal"/>
        <w:jc w:val="both"/>
      </w:pPr>
    </w:p>
    <w:p w:rsidR="00213FB7" w:rsidRDefault="00213FB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"О стратегическом планировании в Российской Федерации" Правительство Российской Федерации постановляет:</w:t>
      </w:r>
    </w:p>
    <w:p w:rsidR="00213FB7" w:rsidRDefault="00213FB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планирования.</w:t>
      </w:r>
    </w:p>
    <w:p w:rsidR="00213FB7" w:rsidRDefault="00213F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13F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3FB7" w:rsidRDefault="00213FB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13FB7" w:rsidRDefault="00213FB7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2 </w:t>
            </w:r>
            <w:hyperlink w:anchor="P18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31 декабря 2016 года.</w:t>
            </w:r>
          </w:p>
        </w:tc>
      </w:tr>
    </w:tbl>
    <w:p w:rsidR="00213FB7" w:rsidRDefault="00213FB7">
      <w:pPr>
        <w:pStyle w:val="ConsPlusNormal"/>
        <w:spacing w:before="280"/>
        <w:ind w:firstLine="540"/>
        <w:jc w:val="both"/>
      </w:pPr>
      <w:bookmarkStart w:id="1" w:name="P17"/>
      <w:bookmarkEnd w:id="1"/>
      <w:r>
        <w:t xml:space="preserve">2. Рекомендовать органам исполнительной власти субъектов Российской Федерации и органам местного самоуправления при утверждении порядка общественного обсуждения проектов документов стратегического планирования, разрабатываемых на уровне субъекта Российской Федерации и муниципального образования, руководствоваться </w:t>
      </w:r>
      <w:hyperlink w:anchor="P33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постановлением.</w:t>
      </w:r>
    </w:p>
    <w:p w:rsidR="00213FB7" w:rsidRDefault="00213FB7">
      <w:pPr>
        <w:pStyle w:val="ConsPlusNormal"/>
        <w:spacing w:before="220"/>
        <w:ind w:firstLine="540"/>
        <w:jc w:val="both"/>
      </w:pPr>
      <w:bookmarkStart w:id="2" w:name="P18"/>
      <w:bookmarkEnd w:id="2"/>
      <w:r>
        <w:t xml:space="preserve">3. Настоящее постановление вступает в силу с 1 января 2017 г., за исключением </w:t>
      </w:r>
      <w:hyperlink w:anchor="P17" w:history="1">
        <w:r>
          <w:rPr>
            <w:color w:val="0000FF"/>
          </w:rPr>
          <w:t>пункта 2</w:t>
        </w:r>
      </w:hyperlink>
      <w:r>
        <w:t>, вступающего в силу со дня его официального опубликования.</w:t>
      </w:r>
    </w:p>
    <w:p w:rsidR="00213FB7" w:rsidRDefault="00213FB7">
      <w:pPr>
        <w:pStyle w:val="ConsPlusNormal"/>
        <w:jc w:val="both"/>
      </w:pPr>
    </w:p>
    <w:p w:rsidR="00213FB7" w:rsidRDefault="00213FB7">
      <w:pPr>
        <w:pStyle w:val="ConsPlusNormal"/>
        <w:jc w:val="right"/>
      </w:pPr>
      <w:r>
        <w:t>Председатель Правительства</w:t>
      </w:r>
    </w:p>
    <w:p w:rsidR="00213FB7" w:rsidRDefault="00213FB7">
      <w:pPr>
        <w:pStyle w:val="ConsPlusNormal"/>
        <w:jc w:val="right"/>
      </w:pPr>
      <w:r>
        <w:t>Российской Федерации</w:t>
      </w:r>
    </w:p>
    <w:p w:rsidR="00213FB7" w:rsidRDefault="00213FB7">
      <w:pPr>
        <w:pStyle w:val="ConsPlusNormal"/>
        <w:jc w:val="right"/>
      </w:pPr>
      <w:r>
        <w:t>Д.МЕДВЕДЕВ</w:t>
      </w:r>
    </w:p>
    <w:p w:rsidR="00213FB7" w:rsidRDefault="00213FB7">
      <w:pPr>
        <w:pStyle w:val="ConsPlusNormal"/>
        <w:jc w:val="both"/>
      </w:pPr>
    </w:p>
    <w:p w:rsidR="00213FB7" w:rsidRDefault="00213FB7">
      <w:pPr>
        <w:pStyle w:val="ConsPlusNormal"/>
        <w:jc w:val="both"/>
      </w:pPr>
    </w:p>
    <w:p w:rsidR="00213FB7" w:rsidRDefault="00213FB7">
      <w:pPr>
        <w:pStyle w:val="ConsPlusNormal"/>
        <w:jc w:val="both"/>
      </w:pPr>
    </w:p>
    <w:p w:rsidR="00213FB7" w:rsidRDefault="00213FB7">
      <w:pPr>
        <w:pStyle w:val="ConsPlusNormal"/>
        <w:jc w:val="both"/>
      </w:pPr>
    </w:p>
    <w:p w:rsidR="00213FB7" w:rsidRDefault="00213FB7">
      <w:pPr>
        <w:pStyle w:val="ConsPlusNormal"/>
        <w:jc w:val="both"/>
      </w:pPr>
    </w:p>
    <w:p w:rsidR="00213FB7" w:rsidRDefault="00213FB7">
      <w:pPr>
        <w:pStyle w:val="ConsPlusNormal"/>
        <w:jc w:val="right"/>
        <w:outlineLvl w:val="0"/>
      </w:pPr>
      <w:r>
        <w:t>Утверждены</w:t>
      </w:r>
    </w:p>
    <w:p w:rsidR="00213FB7" w:rsidRDefault="00213FB7">
      <w:pPr>
        <w:pStyle w:val="ConsPlusNormal"/>
        <w:jc w:val="right"/>
      </w:pPr>
      <w:r>
        <w:t>постановлением Правительства</w:t>
      </w:r>
    </w:p>
    <w:p w:rsidR="00213FB7" w:rsidRDefault="00213FB7">
      <w:pPr>
        <w:pStyle w:val="ConsPlusNormal"/>
        <w:jc w:val="right"/>
      </w:pPr>
      <w:r>
        <w:t>Российской Федерации</w:t>
      </w:r>
    </w:p>
    <w:p w:rsidR="00213FB7" w:rsidRDefault="00213FB7">
      <w:pPr>
        <w:pStyle w:val="ConsPlusNormal"/>
        <w:jc w:val="right"/>
      </w:pPr>
      <w:r>
        <w:t>от 30 декабря 2016 г. N 1559</w:t>
      </w:r>
    </w:p>
    <w:p w:rsidR="00213FB7" w:rsidRDefault="00213FB7">
      <w:pPr>
        <w:pStyle w:val="ConsPlusNormal"/>
        <w:jc w:val="both"/>
      </w:pPr>
    </w:p>
    <w:p w:rsidR="00213FB7" w:rsidRDefault="00213FB7">
      <w:pPr>
        <w:pStyle w:val="ConsPlusTitle"/>
        <w:jc w:val="center"/>
      </w:pPr>
      <w:bookmarkStart w:id="3" w:name="P33"/>
      <w:bookmarkEnd w:id="3"/>
      <w:r>
        <w:t>ПРАВИЛА</w:t>
      </w:r>
    </w:p>
    <w:p w:rsidR="00213FB7" w:rsidRDefault="00213FB7">
      <w:pPr>
        <w:pStyle w:val="ConsPlusTitle"/>
        <w:jc w:val="center"/>
      </w:pPr>
      <w:r>
        <w:t>ОБЩЕСТВЕННОГО ОБСУЖДЕНИЯ ПРОЕКТОВ ДОКУМЕНТОВ</w:t>
      </w:r>
    </w:p>
    <w:p w:rsidR="00213FB7" w:rsidRDefault="00213FB7">
      <w:pPr>
        <w:pStyle w:val="ConsPlusTitle"/>
        <w:jc w:val="center"/>
      </w:pPr>
      <w:r>
        <w:t>СТРАТЕГИЧЕСКОГО ПЛАНИРОВАНИЯ ПО ВОПРОСАМ, НАХОДЯЩИМСЯ</w:t>
      </w:r>
    </w:p>
    <w:p w:rsidR="00213FB7" w:rsidRDefault="00213FB7">
      <w:pPr>
        <w:pStyle w:val="ConsPlusTitle"/>
        <w:jc w:val="center"/>
      </w:pPr>
      <w:r>
        <w:t>В ВЕДЕНИИ ПРАВИТЕЛЬСТВА РОССИЙСКОЙ ФЕДЕРАЦИИ,</w:t>
      </w:r>
    </w:p>
    <w:p w:rsidR="00213FB7" w:rsidRDefault="00213FB7">
      <w:pPr>
        <w:pStyle w:val="ConsPlusTitle"/>
        <w:jc w:val="center"/>
      </w:pPr>
      <w:r>
        <w:t>С ИСПОЛЬЗОВАНИЕМ ФЕДЕРАЛЬНОЙ ИНФОРМАЦИОННОЙ</w:t>
      </w:r>
    </w:p>
    <w:p w:rsidR="00213FB7" w:rsidRDefault="00213FB7">
      <w:pPr>
        <w:pStyle w:val="ConsPlusTitle"/>
        <w:jc w:val="center"/>
      </w:pPr>
      <w:r>
        <w:t>СИСТЕМЫ СТРАТЕГИЧЕСКОГО ПЛАНИРОВАНИЯ</w:t>
      </w:r>
    </w:p>
    <w:p w:rsidR="00213FB7" w:rsidRDefault="00213FB7">
      <w:pPr>
        <w:pStyle w:val="ConsPlusNormal"/>
        <w:jc w:val="both"/>
      </w:pPr>
    </w:p>
    <w:p w:rsidR="00213FB7" w:rsidRDefault="00213FB7">
      <w:pPr>
        <w:pStyle w:val="ConsPlusNormal"/>
        <w:ind w:firstLine="540"/>
        <w:jc w:val="both"/>
      </w:pPr>
      <w:r>
        <w:t xml:space="preserve">1. Настоящие Правила устанавливают порядок и сроки общественного обсуждения проектов </w:t>
      </w:r>
      <w:r>
        <w:lastRenderedPageBreak/>
        <w:t>документов стратегического планирования по вопросам, находящимся в ведении Правительства Российской Федерации (далее - проект документа стратегического планирования), с использованием федеральной информационной системы стратегического планирования.</w:t>
      </w:r>
    </w:p>
    <w:p w:rsidR="00213FB7" w:rsidRDefault="00213FB7">
      <w:pPr>
        <w:pStyle w:val="ConsPlusNormal"/>
        <w:spacing w:before="220"/>
        <w:ind w:firstLine="540"/>
        <w:jc w:val="both"/>
      </w:pPr>
      <w:r>
        <w:t>2. Настоящие Правила применяются при вынесении на общественное обсуждение следующих проектов документов стратегического планирования:</w:t>
      </w:r>
    </w:p>
    <w:p w:rsidR="00213FB7" w:rsidRDefault="00213FB7">
      <w:pPr>
        <w:pStyle w:val="ConsPlusNormal"/>
        <w:spacing w:before="220"/>
        <w:ind w:firstLine="540"/>
        <w:jc w:val="both"/>
      </w:pPr>
      <w:bookmarkStart w:id="4" w:name="P42"/>
      <w:bookmarkEnd w:id="4"/>
      <w:r>
        <w:t>а) проект прогноза социально-экономического развития Российской Федерации на долгосрочный период;</w:t>
      </w:r>
    </w:p>
    <w:p w:rsidR="00213FB7" w:rsidRDefault="00213FB7">
      <w:pPr>
        <w:pStyle w:val="ConsPlusNormal"/>
        <w:spacing w:before="220"/>
        <w:ind w:firstLine="540"/>
        <w:jc w:val="both"/>
      </w:pPr>
      <w:r>
        <w:t>б) проект прогноза социально-экономического развития Российской Федерации на среднесрочный период;</w:t>
      </w:r>
    </w:p>
    <w:p w:rsidR="00213FB7" w:rsidRDefault="00213FB7">
      <w:pPr>
        <w:pStyle w:val="ConsPlusNormal"/>
        <w:spacing w:before="220"/>
        <w:ind w:firstLine="540"/>
        <w:jc w:val="both"/>
      </w:pPr>
      <w:r>
        <w:t>в) проект основных направлений деятельности Правительства Российской Федерации;</w:t>
      </w:r>
    </w:p>
    <w:p w:rsidR="00213FB7" w:rsidRDefault="00213FB7">
      <w:pPr>
        <w:pStyle w:val="ConsPlusNormal"/>
        <w:spacing w:before="220"/>
        <w:ind w:firstLine="540"/>
        <w:jc w:val="both"/>
      </w:pPr>
      <w:r>
        <w:t>г) проекты схем территориального планирования Российской Федерации, за исключением схем территориального планирования Российской Федерации в области обороны страны и безопасности государства;</w:t>
      </w:r>
    </w:p>
    <w:p w:rsidR="00213FB7" w:rsidRDefault="00213FB7">
      <w:pPr>
        <w:pStyle w:val="ConsPlusNormal"/>
        <w:spacing w:before="220"/>
        <w:ind w:firstLine="540"/>
        <w:jc w:val="both"/>
      </w:pPr>
      <w:bookmarkStart w:id="5" w:name="P46"/>
      <w:bookmarkEnd w:id="5"/>
      <w:r>
        <w:t>д) проект стратегии социально-экономического развития Российской Федерации;</w:t>
      </w:r>
    </w:p>
    <w:p w:rsidR="00213FB7" w:rsidRDefault="00213FB7">
      <w:pPr>
        <w:pStyle w:val="ConsPlusNormal"/>
        <w:spacing w:before="220"/>
        <w:ind w:firstLine="540"/>
        <w:jc w:val="both"/>
      </w:pPr>
      <w:bookmarkStart w:id="6" w:name="P47"/>
      <w:bookmarkEnd w:id="6"/>
      <w:r>
        <w:t>е) проекты отраслевых документов стратегического планирования Российской Федерации по вопросам, находящимся в ведении Правительства Российской Федерации;</w:t>
      </w:r>
    </w:p>
    <w:p w:rsidR="00213FB7" w:rsidRDefault="00213FB7">
      <w:pPr>
        <w:pStyle w:val="ConsPlusNormal"/>
        <w:spacing w:before="220"/>
        <w:ind w:firstLine="540"/>
        <w:jc w:val="both"/>
      </w:pPr>
      <w:r>
        <w:t>ж) проект стратегии пространственного развития Российской Федерации;</w:t>
      </w:r>
    </w:p>
    <w:p w:rsidR="00213FB7" w:rsidRDefault="00213FB7">
      <w:pPr>
        <w:pStyle w:val="ConsPlusNormal"/>
        <w:spacing w:before="220"/>
        <w:ind w:firstLine="540"/>
        <w:jc w:val="both"/>
      </w:pPr>
      <w:r>
        <w:t>з) проекты стратегий социально-экономического развития макрорегионов;</w:t>
      </w:r>
    </w:p>
    <w:p w:rsidR="00213FB7" w:rsidRDefault="00213FB7">
      <w:pPr>
        <w:pStyle w:val="ConsPlusNormal"/>
        <w:spacing w:before="220"/>
        <w:ind w:firstLine="540"/>
        <w:jc w:val="both"/>
      </w:pPr>
      <w:r>
        <w:t>и) проект прогноза научно-технологического развития Российской Федерации;</w:t>
      </w:r>
    </w:p>
    <w:p w:rsidR="00213FB7" w:rsidRDefault="00213FB7">
      <w:pPr>
        <w:pStyle w:val="ConsPlusNormal"/>
        <w:spacing w:before="220"/>
        <w:ind w:firstLine="540"/>
        <w:jc w:val="both"/>
      </w:pPr>
      <w:r>
        <w:t>к) проект стратегии научно-технологического развития Российской Федерации;</w:t>
      </w:r>
    </w:p>
    <w:p w:rsidR="00213FB7" w:rsidRDefault="00213FB7">
      <w:pPr>
        <w:pStyle w:val="ConsPlusNormal"/>
        <w:spacing w:before="220"/>
        <w:ind w:firstLine="540"/>
        <w:jc w:val="both"/>
      </w:pPr>
      <w:bookmarkStart w:id="7" w:name="P52"/>
      <w:bookmarkEnd w:id="7"/>
      <w:r>
        <w:t>л) проекты планов деятельности федеральных органов исполнительной власти, руководство деятельностью которых осуществляет Правительство Российской Федерации.</w:t>
      </w:r>
    </w:p>
    <w:p w:rsidR="00213FB7" w:rsidRDefault="00213FB7">
      <w:pPr>
        <w:pStyle w:val="ConsPlusNormal"/>
        <w:spacing w:before="220"/>
        <w:ind w:firstLine="540"/>
        <w:jc w:val="both"/>
      </w:pPr>
      <w:r>
        <w:t xml:space="preserve">3. Общественное обсуждение проектов государственных программ Российской Федерации осуществляется в соответствии с </w:t>
      </w:r>
      <w:hyperlink r:id="rId5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обсуждения".</w:t>
      </w:r>
    </w:p>
    <w:p w:rsidR="00213FB7" w:rsidRDefault="00213FB7">
      <w:pPr>
        <w:pStyle w:val="ConsPlusNormal"/>
        <w:spacing w:before="220"/>
        <w:ind w:firstLine="540"/>
        <w:jc w:val="both"/>
      </w:pPr>
      <w:r>
        <w:t>4. Проекты документов стратегического планирования размещаются в информационно-телекоммуникационной сети "Интернет" на официальном сайте органа, ответственного за разработку проекта документа стратегического планирования, с одновременным их размещением в федеральной информационной системе стратегического планирования с соблюдением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213FB7" w:rsidRDefault="00213FB7">
      <w:pPr>
        <w:pStyle w:val="ConsPlusNormal"/>
        <w:spacing w:before="220"/>
        <w:ind w:firstLine="540"/>
        <w:jc w:val="both"/>
      </w:pPr>
      <w:r>
        <w:t>5. Участник стратегического планирования, ответственный за разработку проекта документа стратегического планирования (далее - разработчик), формирует в федеральной информационной системе стратегического планирования паспорт проекта документа стратегического планирования (далее - паспорт проекта), который содержит следующие сведения:</w:t>
      </w:r>
    </w:p>
    <w:p w:rsidR="00213FB7" w:rsidRDefault="00213FB7">
      <w:pPr>
        <w:pStyle w:val="ConsPlusNormal"/>
        <w:spacing w:before="220"/>
        <w:ind w:firstLine="540"/>
        <w:jc w:val="both"/>
      </w:pPr>
      <w:r>
        <w:t>а) наименование разработчика;</w:t>
      </w:r>
    </w:p>
    <w:p w:rsidR="00213FB7" w:rsidRDefault="00213FB7">
      <w:pPr>
        <w:pStyle w:val="ConsPlusNormal"/>
        <w:spacing w:before="220"/>
        <w:ind w:firstLine="540"/>
        <w:jc w:val="both"/>
      </w:pPr>
      <w:r>
        <w:lastRenderedPageBreak/>
        <w:t>б) вид документа стратегического планирования;</w:t>
      </w:r>
    </w:p>
    <w:p w:rsidR="00213FB7" w:rsidRDefault="00213FB7">
      <w:pPr>
        <w:pStyle w:val="ConsPlusNormal"/>
        <w:spacing w:before="220"/>
        <w:ind w:firstLine="540"/>
        <w:jc w:val="both"/>
      </w:pPr>
      <w:r>
        <w:t>в) уровень документа стратегического планирования;</w:t>
      </w:r>
    </w:p>
    <w:p w:rsidR="00213FB7" w:rsidRDefault="00213FB7">
      <w:pPr>
        <w:pStyle w:val="ConsPlusNormal"/>
        <w:spacing w:before="220"/>
        <w:ind w:firstLine="540"/>
        <w:jc w:val="both"/>
      </w:pPr>
      <w:r>
        <w:t>г) наименование проекта документа стратегического планирования;</w:t>
      </w:r>
    </w:p>
    <w:p w:rsidR="00213FB7" w:rsidRDefault="00213FB7">
      <w:pPr>
        <w:pStyle w:val="ConsPlusNormal"/>
        <w:spacing w:before="220"/>
        <w:ind w:firstLine="540"/>
        <w:jc w:val="both"/>
      </w:pPr>
      <w:bookmarkStart w:id="8" w:name="P60"/>
      <w:bookmarkEnd w:id="8"/>
      <w:r>
        <w:t>д) проект документа стратегического планирования;</w:t>
      </w:r>
    </w:p>
    <w:p w:rsidR="00213FB7" w:rsidRDefault="00213FB7">
      <w:pPr>
        <w:pStyle w:val="ConsPlusNormal"/>
        <w:spacing w:before="220"/>
        <w:ind w:firstLine="540"/>
        <w:jc w:val="both"/>
      </w:pPr>
      <w:r>
        <w:t>е) пояснительная записка к проекту документа стратегического планирования;</w:t>
      </w:r>
    </w:p>
    <w:p w:rsidR="00213FB7" w:rsidRDefault="00213FB7">
      <w:pPr>
        <w:pStyle w:val="ConsPlusNormal"/>
        <w:spacing w:before="220"/>
        <w:ind w:firstLine="540"/>
        <w:jc w:val="both"/>
      </w:pPr>
      <w:r>
        <w:t>ж) даты начала и завершения общественного обсуждения проекта документа стратегического планирования;</w:t>
      </w:r>
    </w:p>
    <w:p w:rsidR="00213FB7" w:rsidRDefault="00213FB7">
      <w:pPr>
        <w:pStyle w:val="ConsPlusNormal"/>
        <w:spacing w:before="220"/>
        <w:ind w:firstLine="540"/>
        <w:jc w:val="both"/>
      </w:pPr>
      <w:bookmarkStart w:id="9" w:name="P63"/>
      <w:bookmarkEnd w:id="9"/>
      <w:r>
        <w:t>з) контактная информация ответственного лица разработчика (фамилия, имя, отчество (при наличии), адрес электронной почты, номер контактного телефона);</w:t>
      </w:r>
    </w:p>
    <w:p w:rsidR="00213FB7" w:rsidRDefault="00213FB7">
      <w:pPr>
        <w:pStyle w:val="ConsPlusNormal"/>
        <w:spacing w:before="220"/>
        <w:ind w:firstLine="540"/>
        <w:jc w:val="both"/>
      </w:pPr>
      <w:r>
        <w:t>и) иная информация, относящаяся к общественному обсуждению проекта документа стратегического планирования.</w:t>
      </w:r>
    </w:p>
    <w:p w:rsidR="00213FB7" w:rsidRDefault="00213FB7">
      <w:pPr>
        <w:pStyle w:val="ConsPlusNormal"/>
        <w:spacing w:before="220"/>
        <w:ind w:firstLine="540"/>
        <w:jc w:val="both"/>
      </w:pPr>
      <w:r>
        <w:t>6. Ответственность за достоверность сведений и документов, содержащихся в паспорте проекта, несет разработчик.</w:t>
      </w:r>
    </w:p>
    <w:p w:rsidR="00213FB7" w:rsidRDefault="00213FB7">
      <w:pPr>
        <w:pStyle w:val="ConsPlusNormal"/>
        <w:spacing w:before="220"/>
        <w:ind w:firstLine="540"/>
        <w:jc w:val="both"/>
      </w:pPr>
      <w:r>
        <w:t>7. Общественное обсуждение проекта документа стратегического планирования осуществляется в электронной форме.</w:t>
      </w:r>
    </w:p>
    <w:p w:rsidR="00213FB7" w:rsidRDefault="00213FB7">
      <w:pPr>
        <w:pStyle w:val="ConsPlusNormal"/>
        <w:spacing w:before="220"/>
        <w:ind w:firstLine="540"/>
        <w:jc w:val="both"/>
      </w:pPr>
      <w:r>
        <w:t xml:space="preserve">В случае если общественное обсуждение проекта документа стратегического планирования осуществляется в федеральной информационной системе стратегического планирования на основе информации, содержащейся в иных федеральных информационных ресурсах и системах, взаимосвязанных с федеральной информационной системой стратегического планирования, в паспорте проекта разработчиком указывается ссылка на соответствующий проект документа стратегического планирования, а сведения и документы, предусмотренные </w:t>
      </w:r>
      <w:hyperlink w:anchor="P60" w:history="1">
        <w:r>
          <w:rPr>
            <w:color w:val="0000FF"/>
          </w:rPr>
          <w:t>подпунктами "д"</w:t>
        </w:r>
      </w:hyperlink>
      <w:r>
        <w:t xml:space="preserve"> - </w:t>
      </w:r>
      <w:hyperlink w:anchor="P63" w:history="1">
        <w:r>
          <w:rPr>
            <w:color w:val="0000FF"/>
          </w:rPr>
          <w:t>"з" пункта 5</w:t>
        </w:r>
      </w:hyperlink>
      <w:r>
        <w:t xml:space="preserve"> настоящих Правил, разработчиком в паспорт проекта не вносятся.</w:t>
      </w:r>
    </w:p>
    <w:p w:rsidR="00213FB7" w:rsidRDefault="00213FB7">
      <w:pPr>
        <w:pStyle w:val="ConsPlusNormal"/>
        <w:spacing w:before="220"/>
        <w:ind w:firstLine="540"/>
        <w:jc w:val="both"/>
      </w:pPr>
      <w:r>
        <w:t>8. В целях проведения общественного обсуждения проекта документа стратегического планирования разработчик направляет не позднее дня размещения проекта указанного документа в федеральной информационной системе стратегического планирования уведомление о его размещении с указанием дат начала и завершения общественного обсуждения в Общественную палату Российской Федерации, Экспертный совет при Правительстве Российской Федерации, а также в организации, которые разработчик считает целесообразным привлечь к общественному обсуждению проекта документа стратегического планирования.</w:t>
      </w:r>
    </w:p>
    <w:p w:rsidR="00213FB7" w:rsidRDefault="00213FB7">
      <w:pPr>
        <w:pStyle w:val="ConsPlusNormal"/>
        <w:spacing w:before="220"/>
        <w:ind w:firstLine="540"/>
        <w:jc w:val="both"/>
      </w:pPr>
      <w:r>
        <w:t>Разработчик формирует в паспорте проекта список получателей информации о размещении проекта документа стратегического планирования для общественного обсуждения и указывает адреса электронной почты, по которым осуществляется рассылка указанной информации.</w:t>
      </w:r>
    </w:p>
    <w:p w:rsidR="00213FB7" w:rsidRDefault="00213FB7">
      <w:pPr>
        <w:pStyle w:val="ConsPlusNormal"/>
        <w:spacing w:before="220"/>
        <w:ind w:firstLine="540"/>
        <w:jc w:val="both"/>
      </w:pPr>
      <w:bookmarkStart w:id="10" w:name="P70"/>
      <w:bookmarkEnd w:id="10"/>
      <w:r>
        <w:t xml:space="preserve">9. Срок общественного обсуждения проектов документов стратегического планирования, указанных в </w:t>
      </w:r>
      <w:hyperlink w:anchor="P42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46" w:history="1">
        <w:r>
          <w:rPr>
            <w:color w:val="0000FF"/>
          </w:rPr>
          <w:t>"д" пункта 2</w:t>
        </w:r>
      </w:hyperlink>
      <w:r>
        <w:t xml:space="preserve"> настоящих Правил, составляет не менее 15 календарных дней, а проектов документов стратегического планирования, указанных в </w:t>
      </w:r>
      <w:hyperlink w:anchor="P47" w:history="1">
        <w:r>
          <w:rPr>
            <w:color w:val="0000FF"/>
          </w:rPr>
          <w:t>подпунктах "е"</w:t>
        </w:r>
      </w:hyperlink>
      <w:r>
        <w:t xml:space="preserve"> - </w:t>
      </w:r>
      <w:hyperlink w:anchor="P52" w:history="1">
        <w:r>
          <w:rPr>
            <w:color w:val="0000FF"/>
          </w:rPr>
          <w:t>"л" пункта 2</w:t>
        </w:r>
      </w:hyperlink>
      <w:r>
        <w:t xml:space="preserve"> настоящих Правил, - не менее 30 календарных дней.</w:t>
      </w:r>
    </w:p>
    <w:p w:rsidR="00213FB7" w:rsidRDefault="00213FB7">
      <w:pPr>
        <w:pStyle w:val="ConsPlusNormal"/>
        <w:spacing w:before="220"/>
        <w:ind w:firstLine="540"/>
        <w:jc w:val="both"/>
      </w:pPr>
      <w:bookmarkStart w:id="11" w:name="P71"/>
      <w:bookmarkEnd w:id="11"/>
      <w:r>
        <w:t xml:space="preserve">10. Разработчик после завершения общественного обсуждения проекта документа стратегического планирования обязан рассмотреть все предложения, поступившие в сроки, указанные в </w:t>
      </w:r>
      <w:hyperlink w:anchor="P70" w:history="1">
        <w:r>
          <w:rPr>
            <w:color w:val="0000FF"/>
          </w:rPr>
          <w:t>пункте 9</w:t>
        </w:r>
      </w:hyperlink>
      <w:r>
        <w:t xml:space="preserve"> настоящих Правил. Не подлежат рассмотрению предложения, содержащие нецензурные или оскорбительные выражения.</w:t>
      </w:r>
    </w:p>
    <w:p w:rsidR="00213FB7" w:rsidRDefault="00213FB7">
      <w:pPr>
        <w:pStyle w:val="ConsPlusNormal"/>
        <w:spacing w:before="220"/>
        <w:ind w:firstLine="540"/>
        <w:jc w:val="both"/>
      </w:pPr>
      <w:r>
        <w:t xml:space="preserve">11. При наличии предложений, предусмотренных </w:t>
      </w:r>
      <w:hyperlink w:anchor="P71" w:history="1">
        <w:r>
          <w:rPr>
            <w:color w:val="0000FF"/>
          </w:rPr>
          <w:t>пунктом 10</w:t>
        </w:r>
      </w:hyperlink>
      <w:r>
        <w:t xml:space="preserve"> настоящих Правил, разработчик </w:t>
      </w:r>
      <w:r>
        <w:lastRenderedPageBreak/>
        <w:t>размещает в федеральной информационной системе стратегического планирования перечень предложений с указанием позиции разработчика не позднее дня направления проекта документа стратегического планирования на согласование в федеральные органы исполнительной власти, органы исполнительной власти субъектов Российской Федерации, иные органы и организации, а в случае отсутствия необходимости согласования указанного проекта документа - не позднее дня направления проекта документа стратегического планирования участнику стратегического планирования, уполномоченному принимать решение об утверждении (одобрении) соответствующего документа стратегического планирования.</w:t>
      </w:r>
    </w:p>
    <w:p w:rsidR="00213FB7" w:rsidRDefault="00213FB7">
      <w:pPr>
        <w:pStyle w:val="ConsPlusNormal"/>
        <w:jc w:val="both"/>
      </w:pPr>
    </w:p>
    <w:p w:rsidR="00213FB7" w:rsidRDefault="00213FB7">
      <w:pPr>
        <w:pStyle w:val="ConsPlusNormal"/>
        <w:jc w:val="both"/>
      </w:pPr>
    </w:p>
    <w:p w:rsidR="00213FB7" w:rsidRDefault="00213F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6A0A" w:rsidRDefault="00106A0A"/>
    <w:sectPr w:rsidR="00106A0A" w:rsidSect="00B1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B7"/>
    <w:rsid w:val="00106A0A"/>
    <w:rsid w:val="0021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ABD0F-61A0-4D0D-99E5-2D12E0D8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F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3F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3F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C695E8424151F3686CD6CC3B59F9DE3779598E48442DD07BA1F7EB547530B4E035D8A385CF30D6C7D7A6CF8CE3632418CE198CF7DD39C6zAw1D" TargetMode="External"/><Relationship Id="rId4" Type="http://schemas.openxmlformats.org/officeDocument/2006/relationships/hyperlink" Target="consultantplus://offline/ref=15C695E8424151F3686CD6CC3B59F9DE36705E8C4B4E2DD07BA1F7EB547530B4E035D8A385CF32D4C4D7A6CF8CE3632418CE198CF7DD39C6zAw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Ахаева Наталья Александровна</dc:creator>
  <cp:keywords/>
  <dc:description/>
  <cp:lastModifiedBy>Ахаева Наталья Александровна</cp:lastModifiedBy>
  <cp:revision>1</cp:revision>
  <dcterms:created xsi:type="dcterms:W3CDTF">2019-12-13T03:48:00Z</dcterms:created>
  <dcterms:modified xsi:type="dcterms:W3CDTF">2019-12-13T03:49:00Z</dcterms:modified>
</cp:coreProperties>
</file>