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76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приложения к приказу Министерства экономического развития Камчатского края от 29.07.2022 № </w:t>
            </w:r>
            <w:r>
              <w:rPr>
                <w:rFonts w:ascii="Times New Roman" w:hAnsi="Times New Roman"/>
                <w:b w:val="1"/>
                <w:sz w:val="28"/>
              </w:rPr>
              <w:t>190-П</w:t>
            </w:r>
            <w:r>
              <w:rPr>
                <w:b w:val="1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«О подкомиссии конкурсной комиссии по организации и проведению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в Камчатском крае регионального этапа Всероссийского конкурса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bookmarkStart w:id="2" w:name="_GoBack"/>
            <w:bookmarkEnd w:id="2"/>
            <w:r>
              <w:rPr>
                <w:rFonts w:ascii="Times New Roman" w:hAnsi="Times New Roman"/>
                <w:b w:val="1"/>
                <w:sz w:val="28"/>
              </w:rPr>
              <w:t>«Лучшая муниципальная практика» по номинации «Муниципальная экономическая политика и управление муниципальными финансами»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1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приказ </w:t>
      </w:r>
      <w:r>
        <w:rPr>
          <w:rFonts w:ascii="Times New Roman" w:hAnsi="Times New Roman"/>
          <w:sz w:val="28"/>
        </w:rPr>
        <w:t>Министерства экономического развития Камчатского края от 29.07.2022 № 190-П</w:t>
      </w:r>
      <w:r>
        <w:t xml:space="preserve"> </w:t>
      </w:r>
      <w:r>
        <w:rPr>
          <w:rFonts w:ascii="Times New Roman" w:hAnsi="Times New Roman"/>
          <w:sz w:val="28"/>
        </w:rPr>
        <w:t xml:space="preserve">«О подкомиссии конкурсной комиссии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организации и проведению в Камчатском крае регионального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6000000">
      <w:pPr>
        <w:pStyle w:val="Style_4"/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  <w:r>
        <w:rPr>
          <w:rFonts w:ascii="Times New Roman" w:hAnsi="Times New Roman"/>
          <w:sz w:val="28"/>
        </w:rPr>
        <w:t xml:space="preserve">изложить </w:t>
      </w:r>
      <w:r>
        <w:rPr>
          <w:rFonts w:ascii="Times New Roman" w:hAnsi="Times New Roman"/>
          <w:sz w:val="28"/>
        </w:rPr>
        <w:t xml:space="preserve">в редакции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приказу;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pStyle w:val="Style_4"/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4 приложения 2:</w:t>
      </w:r>
    </w:p>
    <w:p w14:paraId="18000000">
      <w:pPr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пункт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реакции:</w:t>
      </w:r>
    </w:p>
    <w:p w14:paraId="19000000">
      <w:pPr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«5) </w:t>
      </w:r>
      <w:r>
        <w:rPr>
          <w:rFonts w:ascii="Times New Roman" w:hAnsi="Times New Roman"/>
          <w:sz w:val="28"/>
        </w:rPr>
        <w:t>осуществляет оценку к</w:t>
      </w:r>
      <w:r>
        <w:rPr>
          <w:rFonts w:ascii="Times New Roman" w:hAnsi="Times New Roman"/>
          <w:sz w:val="28"/>
        </w:rPr>
        <w:t>онкурсных заявок:</w:t>
      </w: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соответствии с Методикой (при необходимости с привлечением независимых экспертов) с учетом представляемых по запросам подкомиссии заключений исполнительных органов Камчатского края, представители которых входят в состав подкомиссии, </w:t>
      </w:r>
      <w:r>
        <w:rPr>
          <w:rFonts w:ascii="Times New Roman" w:hAnsi="Times New Roman"/>
          <w:sz w:val="28"/>
        </w:rPr>
        <w:t xml:space="preserve">о качестве и достоверности представленной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конкурсной заявке информации, в том числе:</w:t>
      </w:r>
    </w:p>
    <w:p w14:paraId="1B000000">
      <w:pPr>
        <w:widowControl w:val="0"/>
        <w:tabs>
          <w:tab w:leader="none" w:pos="1068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Разделу I «Описание практик муниципального образования» Методики </w:t>
      </w:r>
      <w:r>
        <w:rPr>
          <w:rFonts w:ascii="Times New Roman" w:hAnsi="Times New Roman"/>
          <w:sz w:val="28"/>
        </w:rPr>
        <w:t>– Министерства финансов Камчатского края и Министерства экономического развития Камчатского края;</w:t>
      </w:r>
    </w:p>
    <w:p w14:paraId="1C000000">
      <w:pPr>
        <w:widowControl w:val="0"/>
        <w:tabs>
          <w:tab w:leader="none" w:pos="1088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Разделу II «Управление муниципальными финансами» Методики — Министерства финансов Камчатского края;</w:t>
      </w:r>
    </w:p>
    <w:p w14:paraId="1D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Разделу III «Муниципальная экономическая политика» Методики:</w:t>
      </w: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5, 7.4 – отдела экономического анализа и стратегического планирования Министерств</w:t>
      </w:r>
      <w:r>
        <w:rPr>
          <w:rFonts w:ascii="Times New Roman" w:hAnsi="Times New Roman"/>
          <w:sz w:val="28"/>
        </w:rPr>
        <w:t>а экономического развития Камчатского края;</w:t>
      </w: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6, 7.6 – отдела инвестиционной политики Министерства экономического развития Камчатского края;</w:t>
      </w: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7.5, 7.7, 7.9–7.11 – отдела развития предпринимательства Министерства экономического развития К</w:t>
      </w:r>
      <w:r>
        <w:rPr>
          <w:rFonts w:ascii="Times New Roman" w:hAnsi="Times New Roman"/>
          <w:sz w:val="28"/>
        </w:rPr>
        <w:t>амчатского края;</w:t>
      </w: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7.1–7.3, 7.8 – Министерства труда и развития кадрового потенциала Камчатского края;</w:t>
      </w: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7.12 – Министерства развития гражданского общества Камчатского края;</w:t>
      </w:r>
    </w:p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8 – Министерства транспорта и дорожного строительства</w:t>
      </w:r>
      <w:r>
        <w:rPr>
          <w:rFonts w:ascii="Times New Roman" w:hAnsi="Times New Roman"/>
          <w:sz w:val="28"/>
        </w:rPr>
        <w:t xml:space="preserve"> Камчатского края;</w:t>
      </w:r>
    </w:p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отдельно по следующим категориям участников регионального конкурса (далее – участники):</w:t>
      </w:r>
    </w:p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категория – муниципальные округа, городские округа и городские поселения;</w:t>
      </w:r>
    </w:p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категория – сельские поселения</w:t>
      </w:r>
      <w:r>
        <w:rPr>
          <w:rFonts w:ascii="Times New Roman" w:hAnsi="Times New Roman"/>
          <w:sz w:val="28"/>
        </w:rPr>
        <w:t>;</w:t>
      </w:r>
    </w:p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наличии не менее двух конкур</w:t>
      </w:r>
      <w:r>
        <w:rPr>
          <w:rFonts w:ascii="Times New Roman" w:hAnsi="Times New Roman"/>
          <w:sz w:val="28"/>
        </w:rPr>
        <w:t xml:space="preserve">сных заявок, участвующих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конкурсе, поступивших от конкретной категории участников.»;</w:t>
      </w:r>
    </w:p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пункт 6 изложить в следующей реакции:</w:t>
      </w:r>
    </w:p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 от</w:t>
      </w:r>
      <w:r>
        <w:rPr>
          <w:rFonts w:ascii="Times New Roman" w:hAnsi="Times New Roman"/>
          <w:sz w:val="28"/>
        </w:rPr>
        <w:t>клоняет конкурсные заявки участников в случаях, установленных частью 13 раздела 3 Положения о конкурсе;»;</w:t>
      </w:r>
    </w:p>
    <w:p w14:paraId="2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) дополнить </w:t>
      </w:r>
      <w:r>
        <w:rPr>
          <w:rFonts w:ascii="Times New Roman" w:hAnsi="Times New Roman"/>
          <w:sz w:val="28"/>
        </w:rPr>
        <w:t>пунктами 7–11 следующего содержания:</w:t>
      </w:r>
    </w:p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«7) принимает решение о признании регионального конкурса несостоявшимся по номинации, если от каждой категории участников подано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более одной конкурсной заявки.</w:t>
      </w:r>
    </w:p>
    <w:p w14:paraId="2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по результатам рассмотрения и оценки конкурсных заяво</w:t>
      </w:r>
      <w:r>
        <w:rPr>
          <w:rFonts w:ascii="Times New Roman" w:hAnsi="Times New Roman"/>
          <w:sz w:val="28"/>
        </w:rPr>
        <w:t>к готовит заключения и направляет их с приложением конкурсных заявок органов местного самоуправления в конкурсную комиссию для подведения итогов регионального этапа конкурса до 15 июля;</w:t>
      </w:r>
    </w:p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 xml:space="preserve"> оказывает содействие участникам, ставшим победителями регионального</w:t>
      </w:r>
      <w:r>
        <w:rPr>
          <w:rFonts w:ascii="Times New Roman" w:hAnsi="Times New Roman"/>
          <w:sz w:val="28"/>
        </w:rPr>
        <w:t xml:space="preserve"> конкурса, в подготовке конкурсных заявок для участия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федеральном этапе Всероссийского конкурса «Лучшая муниципальная практика»;</w:t>
      </w:r>
    </w:p>
    <w:p w14:paraId="2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обобщает и распространяет выявленные по итогам регионального этапа конкурса примеры лучшей муниципальной практики в Камча</w:t>
      </w:r>
      <w:r>
        <w:rPr>
          <w:rFonts w:ascii="Times New Roman" w:hAnsi="Times New Roman"/>
          <w:sz w:val="28"/>
        </w:rPr>
        <w:t>тском крае;</w:t>
      </w:r>
    </w:p>
    <w:p w14:paraId="2F000000">
      <w:pPr>
        <w:widowControl w:val="0"/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в рамках предоставленных полномочий в соответствии с настоящим Положением решает иные вопросы организации и проведения конкурса.».</w:t>
      </w:r>
    </w:p>
    <w:p w14:paraId="30000000">
      <w:pPr>
        <w:widowControl w:val="0"/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Настоящий приказ вступает в силу после дня его официального опубликования.</w:t>
      </w:r>
    </w:p>
    <w:p w14:paraId="31000000">
      <w:pPr>
        <w:widowControl w:val="0"/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widowControl w:val="0"/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widowControl w:val="0"/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4"/>
        <w:gridCol w:w="2269"/>
      </w:tblGrid>
      <w:tr>
        <w:trPr>
          <w:trHeight w:hRule="atLeast" w:val="1541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spacing w:after="0" w:line="276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35000000">
            <w:pPr>
              <w:spacing w:after="0" w:line="276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line="276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>мп подписи 1]</w:t>
            </w:r>
            <w:bookmarkEnd w:id="3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line="276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38000000">
      <w:pPr>
        <w:spacing w:line="276" w:lineRule="auto"/>
        <w:ind/>
      </w:pPr>
    </w:p>
    <w:p w14:paraId="39000000">
      <w:pPr>
        <w:spacing w:line="276" w:lineRule="auto"/>
        <w:ind/>
      </w:pPr>
    </w:p>
    <w:p w14:paraId="3A000000">
      <w:pPr>
        <w:spacing w:line="240" w:lineRule="auto"/>
        <w:ind/>
      </w:pPr>
    </w:p>
    <w:p w14:paraId="3B000000">
      <w:pPr>
        <w:spacing w:line="240" w:lineRule="auto"/>
        <w:ind/>
      </w:pPr>
    </w:p>
    <w:p w14:paraId="3C000000">
      <w:pPr>
        <w:spacing w:line="240" w:lineRule="auto"/>
        <w:ind/>
      </w:pPr>
    </w:p>
    <w:p w14:paraId="3D000000">
      <w:pPr>
        <w:spacing w:line="240" w:lineRule="auto"/>
        <w:ind/>
      </w:pPr>
    </w:p>
    <w:p w14:paraId="3E000000">
      <w:pPr>
        <w:spacing w:line="240" w:lineRule="auto"/>
        <w:ind/>
      </w:pPr>
    </w:p>
    <w:p w14:paraId="3F000000">
      <w:pPr>
        <w:spacing w:line="240" w:lineRule="auto"/>
        <w:ind/>
      </w:pPr>
    </w:p>
    <w:p w14:paraId="40000000">
      <w:pPr>
        <w:spacing w:line="240" w:lineRule="auto"/>
        <w:ind/>
      </w:pPr>
    </w:p>
    <w:p w14:paraId="41000000">
      <w:pPr>
        <w:spacing w:line="240" w:lineRule="auto"/>
        <w:ind/>
      </w:pPr>
    </w:p>
    <w:p w14:paraId="42000000">
      <w:pPr>
        <w:spacing w:line="240" w:lineRule="auto"/>
        <w:ind/>
      </w:pPr>
    </w:p>
    <w:p w14:paraId="43000000">
      <w:pPr>
        <w:spacing w:line="240" w:lineRule="auto"/>
        <w:ind/>
      </w:pPr>
    </w:p>
    <w:p w14:paraId="44000000">
      <w:pPr>
        <w:spacing w:line="240" w:lineRule="auto"/>
        <w:ind/>
      </w:pPr>
    </w:p>
    <w:p w14:paraId="45000000">
      <w:pPr>
        <w:spacing w:line="240" w:lineRule="auto"/>
        <w:ind/>
      </w:pPr>
    </w:p>
    <w:p w14:paraId="46000000">
      <w:pPr>
        <w:spacing w:line="240" w:lineRule="auto"/>
        <w:ind/>
      </w:pPr>
    </w:p>
    <w:p w14:paraId="47000000">
      <w:pPr>
        <w:spacing w:line="240" w:lineRule="auto"/>
        <w:ind/>
      </w:pPr>
    </w:p>
    <w:p w14:paraId="48000000">
      <w:pPr>
        <w:spacing w:line="240" w:lineRule="auto"/>
        <w:ind/>
      </w:pPr>
    </w:p>
    <w:p w14:paraId="49000000">
      <w:pPr>
        <w:spacing w:line="240" w:lineRule="auto"/>
        <w:ind/>
      </w:pPr>
    </w:p>
    <w:p w14:paraId="4A000000">
      <w:pPr>
        <w:spacing w:line="240" w:lineRule="auto"/>
        <w:ind/>
      </w:pPr>
    </w:p>
    <w:p w14:paraId="4B000000">
      <w:pPr>
        <w:spacing w:line="240" w:lineRule="auto"/>
        <w:ind/>
      </w:pPr>
    </w:p>
    <w:p w14:paraId="4C000000">
      <w:pPr>
        <w:spacing w:line="240" w:lineRule="auto"/>
        <w:ind/>
      </w:pPr>
    </w:p>
    <w:p w14:paraId="4D000000">
      <w:pPr>
        <w:spacing w:line="240" w:lineRule="auto"/>
        <w:ind/>
      </w:pPr>
    </w:p>
    <w:p w14:paraId="4E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4F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 развития Камчатского края</w:t>
      </w:r>
    </w:p>
    <w:tbl>
      <w:tblPr>
        <w:tblStyle w:val="Style_2"/>
        <w:tblInd w:type="dxa" w:w="5061"/>
        <w:tblLayout w:type="fixed"/>
      </w:tblPr>
      <w:tblGrid>
        <w:gridCol w:w="494"/>
        <w:gridCol w:w="1869"/>
        <w:gridCol w:w="487"/>
        <w:gridCol w:w="1700"/>
      </w:tblGrid>
      <w:tr>
        <w:tc>
          <w:tcPr>
            <w:tcW w:type="dxa" w:w="4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79"/>
        <w:gridCol w:w="480"/>
        <w:gridCol w:w="480"/>
        <w:gridCol w:w="3661"/>
        <w:gridCol w:w="4537"/>
      </w:tblGrid>
      <w:tr>
        <w:trPr>
          <w:trHeight w:hRule="atLeast" w:val="371"/>
        </w:trPr>
        <w:tc>
          <w:tcPr>
            <w:tcW w:type="dxa" w:w="4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1 к приказу</w:t>
            </w:r>
          </w:p>
          <w:p w14:paraId="5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экономического</w:t>
            </w:r>
          </w:p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развития Камчатского края</w:t>
            </w:r>
          </w:p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29.07.2022 № 190-П</w:t>
            </w:r>
          </w:p>
        </w:tc>
      </w:tr>
    </w:tbl>
    <w:p w14:paraId="5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6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подкомиссии конкурсной комиссии по организации и проведению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Камчатском крае регионального этапа Всероссийского конкурса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«Лучшая муниципальная практика» по номинации «Муниципальная экономическая политика и управление </w:t>
      </w:r>
      <w:r>
        <w:rPr>
          <w:rFonts w:ascii="Times New Roman" w:hAnsi="Times New Roman"/>
          <w:sz w:val="28"/>
        </w:rPr>
        <w:t>муниципальными финансами»</w:t>
      </w: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подкомиссия)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3543"/>
        <w:gridCol w:w="416"/>
        <w:gridCol w:w="5925"/>
      </w:tblGrid>
      <w:tr>
        <w:trPr>
          <w:trHeight w:hRule="atLeast" w:val="717"/>
        </w:trPr>
        <w:tc>
          <w:tcPr>
            <w:tcW w:type="dxa" w:w="35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ВОЛЧЕК</w:t>
            </w:r>
          </w:p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 </w:t>
            </w:r>
            <w:r>
              <w:rPr>
                <w:rFonts w:ascii="Times New Roman" w:hAnsi="Times New Roman"/>
                <w:sz w:val="28"/>
              </w:rPr>
              <w:t>Владимировнич</w:t>
            </w:r>
          </w:p>
        </w:tc>
        <w:tc>
          <w:tcPr>
            <w:tcW w:type="dxa" w:w="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9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 экономического развития Камчатского края, председатель подкомиссии;</w:t>
            </w:r>
          </w:p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5"/>
        </w:trPr>
        <w:tc>
          <w:tcPr>
            <w:tcW w:type="dxa" w:w="35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КОРЯКА</w:t>
            </w:r>
          </w:p>
          <w:p w14:paraId="6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 Александрович</w:t>
            </w:r>
          </w:p>
        </w:tc>
        <w:tc>
          <w:tcPr>
            <w:tcW w:type="dxa" w:w="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9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Министра – начальник бюджетного отдела </w:t>
            </w:r>
            <w:r>
              <w:rPr>
                <w:rFonts w:ascii="Times New Roman" w:hAnsi="Times New Roman"/>
                <w:sz w:val="28"/>
              </w:rPr>
              <w:t>Министерства финансов Камчатского края, заместитель председателя подкомиссии (по согласованию);</w:t>
            </w:r>
          </w:p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5"/>
        </w:trPr>
        <w:tc>
          <w:tcPr>
            <w:tcW w:type="dxa" w:w="35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САМОХИНА</w:t>
            </w:r>
          </w:p>
          <w:p w14:paraId="6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Олеся Алексеевна</w:t>
            </w:r>
          </w:p>
        </w:tc>
        <w:tc>
          <w:tcPr>
            <w:tcW w:type="dxa" w:w="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9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 развития государственного управления Министерства экономического развития Камчатского края, секретарь по</w:t>
            </w:r>
            <w:r>
              <w:rPr>
                <w:rFonts w:ascii="Times New Roman" w:hAnsi="Times New Roman"/>
                <w:sz w:val="28"/>
              </w:rPr>
              <w:t>дкомиссии;</w:t>
            </w:r>
          </w:p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5"/>
        </w:trPr>
        <w:tc>
          <w:tcPr>
            <w:tcW w:type="dxa" w:w="35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подкомиссии:</w:t>
            </w:r>
          </w:p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5"/>
        </w:trPr>
        <w:tc>
          <w:tcPr>
            <w:tcW w:type="dxa" w:w="35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ГОРИНА</w:t>
            </w:r>
          </w:p>
          <w:p w14:paraId="7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Виктория Анатольевна</w:t>
            </w:r>
          </w:p>
        </w:tc>
        <w:tc>
          <w:tcPr>
            <w:tcW w:type="dxa" w:w="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9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Министра развития гражданского общества Камчатского края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согласованию);</w:t>
            </w:r>
          </w:p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5"/>
        </w:trPr>
        <w:tc>
          <w:tcPr>
            <w:tcW w:type="dxa" w:w="35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КАТАЛАГИН</w:t>
            </w:r>
          </w:p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 Александрович</w:t>
            </w:r>
          </w:p>
        </w:tc>
        <w:tc>
          <w:tcPr>
            <w:tcW w:type="dxa" w:w="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9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Министра – начальник управления – главный </w:t>
            </w:r>
            <w:r>
              <w:rPr>
                <w:rFonts w:ascii="Times New Roman" w:hAnsi="Times New Roman"/>
                <w:sz w:val="28"/>
              </w:rPr>
              <w:t xml:space="preserve">государственный инспектор государственного технического надзора Камчатского края управления государственного технического надзора Камчатского края Министерства транспорта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дорожного строительства Камчатского края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согласованию);</w:t>
            </w:r>
          </w:p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5"/>
        </w:trPr>
        <w:tc>
          <w:tcPr>
            <w:tcW w:type="dxa" w:w="35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КУЧЕРЕНКО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Елена </w:t>
            </w:r>
            <w:r>
              <w:rPr>
                <w:rFonts w:ascii="Times New Roman" w:hAnsi="Times New Roman"/>
                <w:sz w:val="28"/>
              </w:rPr>
              <w:t>Никол</w:t>
            </w:r>
            <w:r>
              <w:rPr>
                <w:rFonts w:ascii="Times New Roman" w:hAnsi="Times New Roman"/>
                <w:sz w:val="28"/>
              </w:rPr>
              <w:t>аевна</w:t>
            </w:r>
          </w:p>
        </w:tc>
        <w:tc>
          <w:tcPr>
            <w:tcW w:type="dxa" w:w="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9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 труда и развития кадрового потенциала Камча</w:t>
            </w:r>
            <w:r>
              <w:rPr>
                <w:rFonts w:ascii="Times New Roman" w:hAnsi="Times New Roman"/>
                <w:sz w:val="28"/>
              </w:rPr>
              <w:t xml:space="preserve">тского края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</w:tbl>
    <w:p w14:paraId="84000000">
      <w:pPr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».</w:t>
      </w:r>
    </w:p>
    <w:sectPr>
      <w:headerReference r:id="rId1" w:type="default"/>
      <w:pgSz w:h="16838" w:orient="portrait" w:w="11906"/>
      <w:pgMar w:bottom="1134" w:footer="0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Заголовок1"/>
    <w:link w:val="Style_6_ch"/>
    <w:rPr>
      <w:rFonts w:ascii="XO Thames" w:hAnsi="XO Thames"/>
      <w:b w:val="1"/>
      <w:caps w:val="1"/>
      <w:color w:val="000000"/>
      <w:spacing w:val="0"/>
      <w:sz w:val="40"/>
    </w:rPr>
  </w:style>
  <w:style w:styleId="Style_6_ch" w:type="character">
    <w:name w:val="Заголовок1"/>
    <w:link w:val="Style_6"/>
    <w:rPr>
      <w:rFonts w:ascii="XO Thames" w:hAnsi="XO Thames"/>
      <w:b w:val="1"/>
      <w:caps w:val="1"/>
      <w:color w:val="000000"/>
      <w:spacing w:val="0"/>
      <w:sz w:val="40"/>
    </w:rPr>
  </w:style>
  <w:style w:styleId="Style_7" w:type="paragraph">
    <w:name w:val="toc 2"/>
    <w:next w:val="Style_5"/>
    <w:link w:val="Style_7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Заголовок2"/>
    <w:basedOn w:val="Style_9"/>
    <w:link w:val="Style_8_ch"/>
    <w:rPr>
      <w:rFonts w:ascii="Liberation Sans" w:hAnsi="Liberation Sans"/>
      <w:color w:val="000000"/>
      <w:spacing w:val="0"/>
      <w:sz w:val="28"/>
    </w:rPr>
  </w:style>
  <w:style w:styleId="Style_8_ch" w:type="character">
    <w:name w:val="Заголовок2"/>
    <w:basedOn w:val="Style_9_ch"/>
    <w:link w:val="Style_8"/>
    <w:rPr>
      <w:rFonts w:ascii="Liberation Sans" w:hAnsi="Liberation Sans"/>
      <w:color w:val="000000"/>
      <w:spacing w:val="0"/>
      <w:sz w:val="28"/>
    </w:rPr>
  </w:style>
  <w:style w:styleId="Style_10" w:type="paragraph">
    <w:name w:val="toc 4"/>
    <w:next w:val="Style_5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tents 1"/>
    <w:link w:val="Style_11_ch"/>
    <w:rPr>
      <w:rFonts w:ascii="XO Thames" w:hAnsi="XO Thames"/>
      <w:b w:val="1"/>
      <w:sz w:val="28"/>
    </w:rPr>
  </w:style>
  <w:style w:styleId="Style_11_ch" w:type="character">
    <w:name w:val="Contents 1"/>
    <w:link w:val="Style_11"/>
    <w:rPr>
      <w:rFonts w:ascii="XO Thames" w:hAnsi="XO Thames"/>
      <w:b w:val="1"/>
      <w:sz w:val="28"/>
    </w:rPr>
  </w:style>
  <w:style w:styleId="Style_12" w:type="paragraph">
    <w:name w:val="toc 6"/>
    <w:next w:val="Style_5"/>
    <w:link w:val="Style_12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ontents 2"/>
    <w:link w:val="Style_14_ch"/>
    <w:rPr>
      <w:rFonts w:ascii="XO Thames" w:hAnsi="XO Thames"/>
      <w:sz w:val="28"/>
    </w:rPr>
  </w:style>
  <w:style w:styleId="Style_14_ch" w:type="character">
    <w:name w:val="Contents 2"/>
    <w:link w:val="Style_14"/>
    <w:rPr>
      <w:rFonts w:ascii="XO Thames" w:hAnsi="XO Thames"/>
      <w:sz w:val="28"/>
    </w:rPr>
  </w:style>
  <w:style w:styleId="Style_15" w:type="paragraph">
    <w:name w:val="Contents 3"/>
    <w:link w:val="Style_15_ch"/>
    <w:rPr>
      <w:rFonts w:ascii="XO Thames" w:hAnsi="XO Thames"/>
      <w:sz w:val="28"/>
    </w:rPr>
  </w:style>
  <w:style w:styleId="Style_15_ch" w:type="character">
    <w:name w:val="Contents 3"/>
    <w:link w:val="Style_15"/>
    <w:rPr>
      <w:rFonts w:ascii="XO Thames" w:hAnsi="XO Thames"/>
      <w:sz w:val="28"/>
    </w:rPr>
  </w:style>
  <w:style w:styleId="Style_16" w:type="paragraph">
    <w:name w:val="Plain Text"/>
    <w:basedOn w:val="Style_5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5_ch"/>
    <w:link w:val="Style_16"/>
    <w:rPr>
      <w:rFonts w:ascii="Calibri" w:hAnsi="Calibri"/>
    </w:rPr>
  </w:style>
  <w:style w:styleId="Style_17" w:type="paragraph">
    <w:name w:val="Endnote"/>
    <w:link w:val="Style_17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7_ch" w:type="character">
    <w:name w:val="Endnote"/>
    <w:link w:val="Style_17"/>
    <w:rPr>
      <w:rFonts w:ascii="XO Thames" w:hAnsi="XO Thames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Internet link"/>
    <w:basedOn w:val="Style_20"/>
    <w:link w:val="Style_19_ch"/>
    <w:rPr>
      <w:color w:themeColor="hyperlink" w:val="0563C1"/>
      <w:u w:val="single"/>
    </w:rPr>
  </w:style>
  <w:style w:styleId="Style_19_ch" w:type="character">
    <w:name w:val="Internet link"/>
    <w:basedOn w:val="Style_20_ch"/>
    <w:link w:val="Style_19"/>
    <w:rPr>
      <w:color w:themeColor="hyperlink" w:val="0563C1"/>
      <w:u w:val="single"/>
    </w:rPr>
  </w:style>
  <w:style w:styleId="Style_20" w:type="paragraph">
    <w:name w:val="Основной шрифт абзаца1"/>
    <w:link w:val="Style_20_ch"/>
    <w:pPr>
      <w:spacing w:after="160" w:line="264" w:lineRule="auto"/>
      <w:ind/>
    </w:pPr>
  </w:style>
  <w:style w:styleId="Style_20_ch" w:type="character">
    <w:name w:val="Основной шрифт абзаца1"/>
    <w:link w:val="Style_20"/>
  </w:style>
  <w:style w:styleId="Style_21" w:type="paragraph">
    <w:name w:val="Содержимое врезки"/>
    <w:basedOn w:val="Style_5"/>
    <w:link w:val="Style_21_ch"/>
  </w:style>
  <w:style w:styleId="Style_21_ch" w:type="character">
    <w:name w:val="Содержимое врезки"/>
    <w:basedOn w:val="Style_5_ch"/>
    <w:link w:val="Style_21"/>
  </w:style>
  <w:style w:styleId="Style_4" w:type="paragraph">
    <w:name w:val="List Paragraph"/>
    <w:basedOn w:val="Style_5"/>
    <w:link w:val="Style_4_ch"/>
    <w:pPr>
      <w:spacing w:after="0" w:line="276" w:lineRule="auto"/>
      <w:ind w:firstLine="709" w:left="0"/>
      <w:contextualSpacing w:val="1"/>
    </w:pPr>
    <w:rPr>
      <w:rFonts w:ascii="Calibri" w:hAnsi="Calibri"/>
    </w:rPr>
  </w:style>
  <w:style w:styleId="Style_4_ch" w:type="character">
    <w:name w:val="List Paragraph"/>
    <w:basedOn w:val="Style_5_ch"/>
    <w:link w:val="Style_4"/>
    <w:rPr>
      <w:rFonts w:ascii="Calibri" w:hAnsi="Calibri"/>
    </w:rPr>
  </w:style>
  <w:style w:styleId="Style_22" w:type="paragraph">
    <w:name w:val="Заголовок 51"/>
    <w:link w:val="Style_22_ch"/>
    <w:rPr>
      <w:rFonts w:ascii="XO Thames" w:hAnsi="XO Thames"/>
      <w:b w:val="1"/>
      <w:sz w:val="22"/>
    </w:rPr>
  </w:style>
  <w:style w:styleId="Style_22_ch" w:type="character">
    <w:name w:val="Заголовок 51"/>
    <w:link w:val="Style_22"/>
    <w:rPr>
      <w:rFonts w:ascii="XO Thames" w:hAnsi="XO Thames"/>
      <w:b w:val="1"/>
      <w:sz w:val="22"/>
    </w:rPr>
  </w:style>
  <w:style w:styleId="Style_23" w:type="paragraph">
    <w:name w:val="Contents 4"/>
    <w:link w:val="Style_23_ch"/>
    <w:rPr>
      <w:rFonts w:ascii="XO Thames" w:hAnsi="XO Thames"/>
      <w:sz w:val="28"/>
    </w:rPr>
  </w:style>
  <w:style w:styleId="Style_23_ch" w:type="character">
    <w:name w:val="Contents 4"/>
    <w:link w:val="Style_23"/>
    <w:rPr>
      <w:rFonts w:ascii="XO Thames" w:hAnsi="XO Thames"/>
      <w:sz w:val="28"/>
    </w:rPr>
  </w:style>
  <w:style w:styleId="Style_24" w:type="paragraph">
    <w:name w:val="Заголовок 31"/>
    <w:link w:val="Style_24_ch"/>
    <w:rPr>
      <w:rFonts w:ascii="XO Thames" w:hAnsi="XO Thames"/>
      <w:b w:val="1"/>
      <w:sz w:val="26"/>
    </w:rPr>
  </w:style>
  <w:style w:styleId="Style_24_ch" w:type="character">
    <w:name w:val="Заголовок 31"/>
    <w:link w:val="Style_24"/>
    <w:rPr>
      <w:rFonts w:ascii="XO Thames" w:hAnsi="XO Thames"/>
      <w:b w:val="1"/>
      <w:sz w:val="26"/>
    </w:rPr>
  </w:style>
  <w:style w:styleId="Style_25" w:type="paragraph">
    <w:name w:val="Body Text"/>
    <w:basedOn w:val="Style_5"/>
    <w:link w:val="Style_25_ch"/>
    <w:pPr>
      <w:spacing w:after="140" w:line="276" w:lineRule="auto"/>
      <w:ind/>
    </w:pPr>
  </w:style>
  <w:style w:styleId="Style_25_ch" w:type="character">
    <w:name w:val="Body Text"/>
    <w:basedOn w:val="Style_5_ch"/>
    <w:link w:val="Style_25"/>
  </w:style>
  <w:style w:styleId="Style_26" w:type="paragraph">
    <w:name w:val="toc 3"/>
    <w:next w:val="Style_5"/>
    <w:link w:val="Style_26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5_ch"/>
    <w:link w:val="Style_27"/>
    <w:rPr>
      <w:rFonts w:ascii="Segoe UI" w:hAnsi="Segoe UI"/>
      <w:sz w:val="18"/>
    </w:rPr>
  </w:style>
  <w:style w:styleId="Style_9" w:type="paragraph">
    <w:name w:val="Обычный1"/>
    <w:link w:val="Style_9_ch"/>
    <w:rPr>
      <w:rFonts w:asciiTheme="minorAscii" w:hAnsiTheme="minorHAnsi"/>
      <w:color w:val="000000"/>
      <w:spacing w:val="0"/>
      <w:sz w:val="22"/>
    </w:rPr>
  </w:style>
  <w:style w:styleId="Style_9_ch" w:type="character">
    <w:name w:val="Обычный1"/>
    <w:link w:val="Style_9"/>
    <w:rPr>
      <w:rFonts w:asciiTheme="minorAscii" w:hAnsiTheme="minorHAnsi"/>
      <w:color w:val="000000"/>
      <w:spacing w:val="0"/>
      <w:sz w:val="22"/>
    </w:rPr>
  </w:style>
  <w:style w:styleId="Style_28" w:type="paragraph">
    <w:name w:val="heading 5"/>
    <w:next w:val="Style_5"/>
    <w:link w:val="Style_28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29" w:type="paragraph">
    <w:name w:val="heading 1"/>
    <w:link w:val="Style_2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Нижний колонтитул1"/>
    <w:basedOn w:val="Style_9"/>
    <w:link w:val="Style_30_ch"/>
    <w:rPr>
      <w:rFonts w:ascii="Times New Roman" w:hAnsi="Times New Roman"/>
      <w:color w:val="000000"/>
      <w:spacing w:val="0"/>
      <w:sz w:val="28"/>
    </w:rPr>
  </w:style>
  <w:style w:styleId="Style_30_ch" w:type="character">
    <w:name w:val="Нижний колонтитул1"/>
    <w:basedOn w:val="Style_9_ch"/>
    <w:link w:val="Style_30"/>
    <w:rPr>
      <w:rFonts w:ascii="Times New Roman" w:hAnsi="Times New Roman"/>
      <w:color w:val="000000"/>
      <w:spacing w:val="0"/>
      <w:sz w:val="28"/>
    </w:rPr>
  </w:style>
  <w:style w:styleId="Style_31" w:type="paragraph">
    <w:name w:val="Contents 6"/>
    <w:link w:val="Style_31_ch"/>
    <w:rPr>
      <w:rFonts w:ascii="XO Thames" w:hAnsi="XO Thames"/>
      <w:sz w:val="28"/>
    </w:rPr>
  </w:style>
  <w:style w:styleId="Style_31_ch" w:type="character">
    <w:name w:val="Contents 6"/>
    <w:link w:val="Style_31"/>
    <w:rPr>
      <w:rFonts w:ascii="XO Thames" w:hAnsi="XO Thames"/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Contents 8"/>
    <w:link w:val="Style_34_ch"/>
    <w:rPr>
      <w:rFonts w:ascii="XO Thames" w:hAnsi="XO Thames"/>
      <w:sz w:val="28"/>
    </w:rPr>
  </w:style>
  <w:style w:styleId="Style_34_ch" w:type="character">
    <w:name w:val="Contents 8"/>
    <w:link w:val="Style_34"/>
    <w:rPr>
      <w:rFonts w:ascii="XO Thames" w:hAnsi="XO Thames"/>
      <w:sz w:val="28"/>
    </w:rPr>
  </w:style>
  <w:style w:styleId="Style_35" w:type="paragraph">
    <w:name w:val="toc 1"/>
    <w:next w:val="Style_5"/>
    <w:link w:val="Style_35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Заголовок 11"/>
    <w:link w:val="Style_37_ch"/>
    <w:rPr>
      <w:rFonts w:ascii="XO Thames" w:hAnsi="XO Thames"/>
      <w:b w:val="1"/>
      <w:color w:val="000000"/>
      <w:spacing w:val="0"/>
      <w:sz w:val="32"/>
    </w:rPr>
  </w:style>
  <w:style w:styleId="Style_37_ch" w:type="character">
    <w:name w:val="Заголовок 11"/>
    <w:link w:val="Style_37"/>
    <w:rPr>
      <w:rFonts w:ascii="XO Thames" w:hAnsi="XO Thames"/>
      <w:b w:val="1"/>
      <w:color w:val="000000"/>
      <w:spacing w:val="0"/>
      <w:sz w:val="32"/>
    </w:rPr>
  </w:style>
  <w:style w:styleId="Style_38" w:type="paragraph">
    <w:name w:val="toc 9"/>
    <w:next w:val="Style_5"/>
    <w:link w:val="Style_38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Верхний колонтитул1"/>
    <w:basedOn w:val="Style_9"/>
    <w:link w:val="Style_39_ch"/>
    <w:rPr>
      <w:rFonts w:asciiTheme="minorAscii" w:hAnsiTheme="minorHAnsi"/>
      <w:color w:val="000000"/>
      <w:spacing w:val="0"/>
      <w:sz w:val="22"/>
    </w:rPr>
  </w:style>
  <w:style w:styleId="Style_39_ch" w:type="character">
    <w:name w:val="Верхний колонтитул1"/>
    <w:basedOn w:val="Style_9_ch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caption"/>
    <w:basedOn w:val="Style_5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caption"/>
    <w:basedOn w:val="Style_5_ch"/>
    <w:link w:val="Style_40"/>
    <w:rPr>
      <w:i w:val="1"/>
      <w:sz w:val="24"/>
    </w:rPr>
  </w:style>
  <w:style w:styleId="Style_41" w:type="paragraph">
    <w:name w:val="Contents 7"/>
    <w:link w:val="Style_41_ch"/>
    <w:rPr>
      <w:rFonts w:ascii="XO Thames" w:hAnsi="XO Thames"/>
      <w:sz w:val="28"/>
    </w:rPr>
  </w:style>
  <w:style w:styleId="Style_41_ch" w:type="character">
    <w:name w:val="Contents 7"/>
    <w:link w:val="Style_41"/>
    <w:rPr>
      <w:rFonts w:ascii="XO Thames" w:hAnsi="XO Thames"/>
      <w:sz w:val="28"/>
    </w:rPr>
  </w:style>
  <w:style w:styleId="Style_42" w:type="paragraph">
    <w:name w:val="Гиперссылка1"/>
    <w:basedOn w:val="Style_20"/>
    <w:link w:val="Style_42_ch"/>
    <w:rPr>
      <w:color w:themeColor="hyperlink" w:val="0563C1"/>
      <w:u w:val="single"/>
    </w:rPr>
  </w:style>
  <w:style w:styleId="Style_42_ch" w:type="character">
    <w:name w:val="Гиперссылка1"/>
    <w:basedOn w:val="Style_20_ch"/>
    <w:link w:val="Style_42"/>
    <w:rPr>
      <w:color w:themeColor="hyperlink" w:val="0563C1"/>
      <w:u w:val="single"/>
    </w:rPr>
  </w:style>
  <w:style w:styleId="Style_43" w:type="paragraph">
    <w:name w:val="toc 8"/>
    <w:next w:val="Style_5"/>
    <w:link w:val="Style_43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index heading"/>
    <w:basedOn w:val="Style_5"/>
    <w:link w:val="Style_44_ch"/>
  </w:style>
  <w:style w:styleId="Style_44_ch" w:type="character">
    <w:name w:val="index heading"/>
    <w:basedOn w:val="Style_5_ch"/>
    <w:link w:val="Style_44"/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Normal (Web)"/>
    <w:basedOn w:val="Style_5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Normal (Web)"/>
    <w:basedOn w:val="Style_5_ch"/>
    <w:link w:val="Style_46"/>
    <w:rPr>
      <w:rFonts w:ascii="Times New Roman" w:hAnsi="Times New Roman"/>
      <w:sz w:val="24"/>
    </w:rPr>
  </w:style>
  <w:style w:styleId="Style_47" w:type="paragraph">
    <w:name w:val="Заголовок 41"/>
    <w:link w:val="Style_47_ch"/>
    <w:rPr>
      <w:rFonts w:ascii="XO Thames" w:hAnsi="XO Thames"/>
      <w:b w:val="1"/>
      <w:sz w:val="24"/>
    </w:rPr>
  </w:style>
  <w:style w:styleId="Style_47_ch" w:type="character">
    <w:name w:val="Заголовок 41"/>
    <w:link w:val="Style_47"/>
    <w:rPr>
      <w:rFonts w:ascii="XO Thames" w:hAnsi="XO Thames"/>
      <w:b w:val="1"/>
      <w:sz w:val="24"/>
    </w:rPr>
  </w:style>
  <w:style w:styleId="Style_48" w:type="paragraph">
    <w:name w:val="Contents 5"/>
    <w:link w:val="Style_48_ch"/>
    <w:rPr>
      <w:rFonts w:ascii="XO Thames" w:hAnsi="XO Thames"/>
      <w:sz w:val="28"/>
    </w:rPr>
  </w:style>
  <w:style w:styleId="Style_48_ch" w:type="character">
    <w:name w:val="Contents 5"/>
    <w:link w:val="Style_48"/>
    <w:rPr>
      <w:rFonts w:ascii="XO Thames" w:hAnsi="XO Thames"/>
      <w:sz w:val="28"/>
    </w:rPr>
  </w:style>
  <w:style w:styleId="Style_49" w:type="paragraph">
    <w:name w:val="Заголовок 21"/>
    <w:link w:val="Style_49_ch"/>
    <w:rPr>
      <w:rFonts w:ascii="XO Thames" w:hAnsi="XO Thames"/>
      <w:b w:val="1"/>
      <w:sz w:val="28"/>
    </w:rPr>
  </w:style>
  <w:style w:styleId="Style_49_ch" w:type="character">
    <w:name w:val="Заголовок 21"/>
    <w:link w:val="Style_49"/>
    <w:rPr>
      <w:rFonts w:ascii="XO Thames" w:hAnsi="XO Thames"/>
      <w:b w:val="1"/>
      <w:sz w:val="28"/>
    </w:rPr>
  </w:style>
  <w:style w:styleId="Style_50" w:type="paragraph">
    <w:name w:val="List"/>
    <w:basedOn w:val="Style_25"/>
    <w:link w:val="Style_50_ch"/>
  </w:style>
  <w:style w:styleId="Style_50_ch" w:type="character">
    <w:name w:val="List"/>
    <w:basedOn w:val="Style_25_ch"/>
    <w:link w:val="Style_50"/>
  </w:style>
  <w:style w:styleId="Style_51" w:type="paragraph">
    <w:name w:val="toc 5"/>
    <w:next w:val="Style_5"/>
    <w:link w:val="Style_51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footer"/>
    <w:link w:val="Style_52_ch"/>
    <w:rPr>
      <w:rFonts w:ascii="Times New Roman" w:hAnsi="Times New Roman"/>
      <w:sz w:val="28"/>
    </w:rPr>
  </w:style>
  <w:style w:styleId="Style_52_ch" w:type="character">
    <w:name w:val="footer"/>
    <w:link w:val="Style_52"/>
    <w:rPr>
      <w:rFonts w:ascii="Times New Roman" w:hAnsi="Times New Roman"/>
      <w:sz w:val="28"/>
    </w:rPr>
  </w:style>
  <w:style w:styleId="Style_53" w:type="paragraph">
    <w:name w:val="Подзаголовок1"/>
    <w:link w:val="Style_53_ch"/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Подзаголовок1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Subtitle"/>
    <w:link w:val="Style_54_ch"/>
    <w:uiPriority w:val="11"/>
    <w:qFormat/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Title"/>
    <w:next w:val="Style_25"/>
    <w:link w:val="Style_55_ch"/>
    <w:uiPriority w:val="10"/>
    <w:qFormat/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5"/>
    <w:link w:val="Style_56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Колонтитул"/>
    <w:link w:val="Style_57_ch"/>
    <w:pPr>
      <w:spacing w:after="160"/>
      <w:ind/>
      <w:jc w:val="both"/>
    </w:pPr>
    <w:rPr>
      <w:rFonts w:ascii="XO Thames" w:hAnsi="XO Thames"/>
      <w:sz w:val="20"/>
    </w:rPr>
  </w:style>
  <w:style w:styleId="Style_57_ch" w:type="character">
    <w:name w:val="Колонтитул"/>
    <w:link w:val="Style_57"/>
    <w:rPr>
      <w:rFonts w:ascii="XO Thames" w:hAnsi="XO Thames"/>
      <w:sz w:val="20"/>
    </w:rPr>
  </w:style>
  <w:style w:styleId="Style_58" w:type="paragraph">
    <w:name w:val="Contents 9"/>
    <w:link w:val="Style_58_ch"/>
    <w:rPr>
      <w:rFonts w:ascii="XO Thames" w:hAnsi="XO Thames"/>
      <w:sz w:val="28"/>
    </w:rPr>
  </w:style>
  <w:style w:styleId="Style_58_ch" w:type="character">
    <w:name w:val="Contents 9"/>
    <w:link w:val="Style_58"/>
    <w:rPr>
      <w:rFonts w:ascii="XO Thames" w:hAnsi="XO Thames"/>
      <w:sz w:val="28"/>
    </w:rPr>
  </w:style>
  <w:style w:styleId="Style_59" w:type="paragraph">
    <w:name w:val="heading 2"/>
    <w:next w:val="Style_5"/>
    <w:link w:val="Style_59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2024-04-03T05:16:26Z</dcterms:modified>
</cp:coreProperties>
</file>