
<file path=[Content_Types].xml><?xml version="1.0" encoding="utf-8"?>
<Types xmlns="http://schemas.openxmlformats.org/package/2006/content-types">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A000000">
      <w:pPr>
        <w:pageBreakBefore w:val="1"/>
        <w:spacing w:after="0" w:before="0" w:line="276" w:lineRule="auto"/>
        <w:ind/>
      </w:pPr>
      <w:r>
        <w:drawing>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647065" cy="807085"/>
            <wp:wrapTight distL="0" distR="0" wrapText="bothSides">
              <wp:wrapPolygon>
                <wp:start x="-185" y="104"/>
                <wp:lineTo x="-185" y="217"/>
                <wp:lineTo x="-185" y="322"/>
                <wp:lineTo x="-185" y="436"/>
                <wp:lineTo x="-185" y="540"/>
                <wp:lineTo x="-185" y="655"/>
                <wp:lineTo x="-185" y="759"/>
                <wp:lineTo x="-185" y="873"/>
                <wp:lineTo x="-185" y="978"/>
                <wp:lineTo x="-185" y="1091"/>
                <wp:lineTo x="-185" y="1206"/>
                <wp:lineTo x="-185" y="1310"/>
                <wp:lineTo x="-185" y="1424"/>
                <wp:lineTo x="-185" y="1529"/>
                <wp:lineTo x="-185" y="1643"/>
                <wp:lineTo x="-185" y="1747"/>
                <wp:lineTo x="-185" y="1862"/>
                <wp:lineTo x="-185" y="1966"/>
                <wp:lineTo x="-185" y="2080"/>
                <wp:lineTo x="-185" y="2184"/>
                <wp:lineTo x="-185" y="2298"/>
                <wp:lineTo x="-185" y="2413"/>
                <wp:lineTo x="-185" y="2517"/>
                <wp:lineTo x="-185" y="2631"/>
                <wp:lineTo x="-185" y="2736"/>
                <wp:lineTo x="-185" y="2849"/>
                <wp:lineTo x="-185" y="2954"/>
                <wp:lineTo x="-185" y="3068"/>
                <wp:lineTo x="-185" y="3172"/>
                <wp:lineTo x="-185" y="3287"/>
                <wp:lineTo x="-185" y="3391"/>
                <wp:lineTo x="-185" y="3505"/>
                <wp:lineTo x="-185" y="3619"/>
                <wp:lineTo x="-185" y="3724"/>
                <wp:lineTo x="-185" y="3837"/>
                <wp:lineTo x="-185" y="3942"/>
                <wp:lineTo x="-185" y="4056"/>
                <wp:lineTo x="-185" y="4161"/>
                <wp:lineTo x="-185" y="4275"/>
                <wp:lineTo x="-185" y="4379"/>
                <wp:lineTo x="-185" y="4494"/>
                <wp:lineTo x="-185" y="4598"/>
                <wp:lineTo x="-185" y="4711"/>
                <wp:lineTo x="-185" y="4826"/>
                <wp:lineTo x="-185" y="4930"/>
                <wp:lineTo x="-185" y="5044"/>
                <wp:lineTo x="-185" y="5149"/>
                <wp:lineTo x="-185" y="5263"/>
                <wp:lineTo x="-185" y="5368"/>
                <wp:lineTo x="-185" y="5481"/>
                <wp:lineTo x="-185" y="5586"/>
                <wp:lineTo x="-185" y="5700"/>
                <wp:lineTo x="-185" y="5804"/>
                <wp:lineTo x="-185" y="5918"/>
                <wp:lineTo x="-185" y="6033"/>
                <wp:lineTo x="-185" y="6137"/>
                <wp:lineTo x="-185" y="6251"/>
                <wp:lineTo x="-185" y="6356"/>
                <wp:lineTo x="-185" y="6469"/>
                <wp:lineTo x="-185" y="6574"/>
                <wp:lineTo x="-185" y="6688"/>
                <wp:lineTo x="-185" y="6792"/>
                <wp:lineTo x="-185" y="6907"/>
                <wp:lineTo x="-185" y="7011"/>
                <wp:lineTo x="-185" y="7125"/>
                <wp:lineTo x="-185" y="7239"/>
                <wp:lineTo x="-185" y="7343"/>
                <wp:lineTo x="-185" y="7457"/>
                <wp:lineTo x="-185" y="7562"/>
                <wp:lineTo x="-185" y="7676"/>
                <wp:lineTo x="-185" y="7781"/>
                <wp:lineTo x="-185" y="7895"/>
                <wp:lineTo x="-185" y="7999"/>
                <wp:lineTo x="-185" y="8114"/>
                <wp:lineTo x="-185" y="8218"/>
                <wp:lineTo x="-185" y="8331"/>
                <wp:lineTo x="-185" y="8446"/>
                <wp:lineTo x="-185" y="8550"/>
                <wp:lineTo x="-185" y="8664"/>
                <wp:lineTo x="-185" y="8769"/>
                <wp:lineTo x="-185" y="8883"/>
                <wp:lineTo x="-185" y="8988"/>
                <wp:lineTo x="-185" y="9101"/>
                <wp:lineTo x="-185" y="9205"/>
                <wp:lineTo x="-185" y="9320"/>
                <wp:lineTo x="-185" y="9424"/>
                <wp:lineTo x="-185" y="9538"/>
                <wp:lineTo x="-185" y="9653"/>
                <wp:lineTo x="-185" y="9757"/>
                <wp:lineTo x="-185" y="9870"/>
                <wp:lineTo x="-185" y="9976"/>
                <wp:lineTo x="-185" y="10089"/>
                <wp:lineTo x="-185" y="10194"/>
                <wp:lineTo x="-185" y="10308"/>
                <wp:lineTo x="-185" y="10412"/>
                <wp:lineTo x="-185" y="10527"/>
                <wp:lineTo x="-185" y="10641"/>
                <wp:lineTo x="-185" y="10745"/>
                <wp:lineTo x="-185" y="10859"/>
                <wp:lineTo x="-185" y="10963"/>
                <wp:lineTo x="-185" y="11077"/>
                <wp:lineTo x="-185" y="11182"/>
                <wp:lineTo x="-185" y="11296"/>
                <wp:lineTo x="-185" y="11401"/>
                <wp:lineTo x="-185" y="11515"/>
                <wp:lineTo x="-185" y="11619"/>
                <wp:lineTo x="-185" y="11733"/>
                <wp:lineTo x="-185" y="11847"/>
                <wp:lineTo x="-185" y="11951"/>
                <wp:lineTo x="-185" y="12066"/>
                <wp:lineTo x="-185" y="12170"/>
                <wp:lineTo x="-185" y="12285"/>
                <wp:lineTo x="-185" y="12389"/>
                <wp:lineTo x="-185" y="12503"/>
                <wp:lineTo x="-185" y="12608"/>
                <wp:lineTo x="-185" y="12721"/>
                <wp:lineTo x="-185" y="12825"/>
                <wp:lineTo x="-185" y="12940"/>
                <wp:lineTo x="-185" y="13054"/>
                <wp:lineTo x="-185" y="13159"/>
                <wp:lineTo x="-185" y="13273"/>
                <wp:lineTo x="-185" y="13377"/>
                <wp:lineTo x="-185" y="13491"/>
                <wp:lineTo x="-185" y="13595"/>
                <wp:lineTo x="-185" y="13709"/>
                <wp:lineTo x="-185" y="13814"/>
                <wp:lineTo x="-185" y="13928"/>
                <wp:lineTo x="-185" y="14032"/>
                <wp:lineTo x="-185" y="14147"/>
                <wp:lineTo x="-185" y="14260"/>
                <wp:lineTo x="-185" y="14366"/>
                <wp:lineTo x="-185" y="14479"/>
                <wp:lineTo x="-185" y="14583"/>
                <wp:lineTo x="-185" y="14698"/>
                <wp:lineTo x="-185" y="14802"/>
                <wp:lineTo x="-185" y="14916"/>
                <wp:lineTo x="-185" y="15021"/>
                <wp:lineTo x="-185" y="15135"/>
                <wp:lineTo x="-185" y="15240"/>
                <wp:lineTo x="-185" y="15353"/>
                <wp:lineTo x="-185" y="15467"/>
                <wp:lineTo x="-185" y="15572"/>
                <wp:lineTo x="-185" y="15686"/>
                <wp:lineTo x="-185" y="15790"/>
                <wp:lineTo x="-185" y="15905"/>
                <wp:lineTo x="-185" y="16009"/>
                <wp:lineTo x="-185" y="16122"/>
                <wp:lineTo x="-185" y="16228"/>
                <wp:lineTo x="-185" y="16341"/>
                <wp:lineTo x="-185" y="16446"/>
                <wp:lineTo x="-185" y="16560"/>
                <wp:lineTo x="-185" y="16674"/>
                <wp:lineTo x="-185" y="16779"/>
                <wp:lineTo x="-185" y="16893"/>
                <wp:lineTo x="-185" y="16997"/>
                <wp:lineTo x="-185" y="17111"/>
                <wp:lineTo x="-185" y="17215"/>
                <wp:lineTo x="-185" y="17329"/>
                <wp:lineTo x="-185" y="17434"/>
                <wp:lineTo x="-185" y="17548"/>
                <wp:lineTo x="-185" y="17653"/>
                <wp:lineTo x="-185" y="17767"/>
                <wp:lineTo x="-185" y="17880"/>
                <wp:lineTo x="-185" y="17985"/>
                <wp:lineTo x="-185" y="18099"/>
                <wp:lineTo x="-185" y="18203"/>
                <wp:lineTo x="-185" y="18318"/>
                <wp:lineTo x="-185" y="18422"/>
                <wp:lineTo x="-185" y="18536"/>
                <wp:lineTo x="-185" y="18755"/>
                <wp:lineTo x="-185" y="18860"/>
                <wp:lineTo x="-185" y="18973"/>
                <wp:lineTo x="-185" y="19087"/>
                <wp:lineTo x="-185" y="19192"/>
                <wp:lineTo x="-185" y="19306"/>
                <wp:lineTo x="-38" y="19410"/>
                <wp:lineTo x="95" y="19525"/>
                <wp:lineTo x="242" y="19629"/>
                <wp:lineTo x="376" y="19742"/>
                <wp:lineTo x="656" y="19847"/>
                <wp:lineTo x="1216" y="19961"/>
                <wp:lineTo x="9369" y="20066"/>
                <wp:lineTo x="9515" y="20180"/>
                <wp:lineTo x="9795" y="20294"/>
                <wp:lineTo x="9929" y="20399"/>
                <wp:lineTo x="10075" y="20512"/>
                <wp:lineTo x="10209" y="20617"/>
                <wp:lineTo x="10209" y="20731"/>
                <wp:lineTo x="10355" y="20835"/>
                <wp:lineTo x="10355" y="20949"/>
                <wp:lineTo x="10780" y="20949"/>
                <wp:lineTo x="10780" y="20835"/>
                <wp:lineTo x="10914" y="20731"/>
                <wp:lineTo x="11060" y="20617"/>
                <wp:lineTo x="11060" y="20512"/>
                <wp:lineTo x="11194" y="20399"/>
                <wp:lineTo x="11340" y="20294"/>
                <wp:lineTo x="11620" y="20180"/>
                <wp:lineTo x="11900" y="20066"/>
                <wp:lineTo x="19907" y="19961"/>
                <wp:lineTo x="20467" y="19847"/>
                <wp:lineTo x="20747" y="19742"/>
                <wp:lineTo x="20893" y="19629"/>
                <wp:lineTo x="21027" y="19525"/>
                <wp:lineTo x="21173" y="19410"/>
                <wp:lineTo x="21307" y="19306"/>
                <wp:lineTo x="21307" y="19192"/>
                <wp:lineTo x="21307" y="19087"/>
                <wp:lineTo x="21307" y="18973"/>
                <wp:lineTo x="21307" y="18860"/>
                <wp:lineTo x="-185" y="18755"/>
                <wp:lineTo x="21307" y="18536"/>
                <wp:lineTo x="21307" y="18422"/>
                <wp:lineTo x="21307" y="18318"/>
                <wp:lineTo x="21307" y="18203"/>
                <wp:lineTo x="21307" y="18099"/>
                <wp:lineTo x="21307" y="17985"/>
                <wp:lineTo x="21307" y="17880"/>
                <wp:lineTo x="21307" y="17767"/>
                <wp:lineTo x="21307" y="17653"/>
                <wp:lineTo x="21307" y="17548"/>
                <wp:lineTo x="21307" y="17434"/>
                <wp:lineTo x="21307" y="17329"/>
                <wp:lineTo x="21307" y="17215"/>
                <wp:lineTo x="21307" y="17111"/>
                <wp:lineTo x="21307" y="16997"/>
                <wp:lineTo x="21307" y="16893"/>
                <wp:lineTo x="21307" y="16779"/>
                <wp:lineTo x="21307" y="16674"/>
                <wp:lineTo x="21307" y="16560"/>
                <wp:lineTo x="21307" y="16446"/>
                <wp:lineTo x="21307" y="16341"/>
                <wp:lineTo x="21307" y="16228"/>
                <wp:lineTo x="21307" y="16122"/>
                <wp:lineTo x="21307" y="16009"/>
                <wp:lineTo x="21307" y="15905"/>
                <wp:lineTo x="21307" y="15790"/>
                <wp:lineTo x="21307" y="15686"/>
                <wp:lineTo x="21307" y="15572"/>
                <wp:lineTo x="21307" y="15467"/>
                <wp:lineTo x="21307" y="15353"/>
                <wp:lineTo x="21307" y="15240"/>
                <wp:lineTo x="21307" y="15135"/>
                <wp:lineTo x="21307" y="15021"/>
                <wp:lineTo x="21307" y="14916"/>
                <wp:lineTo x="21307" y="14802"/>
                <wp:lineTo x="21307" y="14698"/>
                <wp:lineTo x="21307" y="14583"/>
                <wp:lineTo x="21307" y="14479"/>
                <wp:lineTo x="21307" y="14366"/>
                <wp:lineTo x="21307" y="14260"/>
                <wp:lineTo x="21307" y="14147"/>
                <wp:lineTo x="21307" y="14032"/>
                <wp:lineTo x="21307" y="13928"/>
                <wp:lineTo x="21307" y="13814"/>
                <wp:lineTo x="21307" y="13709"/>
                <wp:lineTo x="21307" y="13595"/>
                <wp:lineTo x="21307" y="13491"/>
                <wp:lineTo x="21307" y="13377"/>
                <wp:lineTo x="21307" y="13273"/>
                <wp:lineTo x="21307" y="13159"/>
                <wp:lineTo x="21307" y="13054"/>
                <wp:lineTo x="21307" y="12940"/>
                <wp:lineTo x="21307" y="12825"/>
                <wp:lineTo x="21307" y="12721"/>
                <wp:lineTo x="21307" y="12608"/>
                <wp:lineTo x="21307" y="12503"/>
                <wp:lineTo x="21307" y="12389"/>
                <wp:lineTo x="21307" y="12285"/>
                <wp:lineTo x="21307" y="12170"/>
                <wp:lineTo x="21307" y="12066"/>
                <wp:lineTo x="21307" y="11951"/>
                <wp:lineTo x="21307" y="11847"/>
                <wp:lineTo x="21307" y="11733"/>
                <wp:lineTo x="21307" y="11619"/>
                <wp:lineTo x="21307" y="11515"/>
                <wp:lineTo x="21307" y="11401"/>
                <wp:lineTo x="21307" y="11296"/>
                <wp:lineTo x="21307" y="11182"/>
                <wp:lineTo x="21307" y="11077"/>
                <wp:lineTo x="21307" y="10963"/>
                <wp:lineTo x="21307" y="10859"/>
                <wp:lineTo x="21307" y="10745"/>
                <wp:lineTo x="21307" y="10641"/>
                <wp:lineTo x="21307" y="10527"/>
                <wp:lineTo x="21307" y="10412"/>
                <wp:lineTo x="21307" y="10308"/>
                <wp:lineTo x="21307" y="10194"/>
                <wp:lineTo x="21307" y="10089"/>
                <wp:lineTo x="21307" y="9976"/>
                <wp:lineTo x="21307" y="9870"/>
                <wp:lineTo x="21307" y="9757"/>
                <wp:lineTo x="21307" y="9653"/>
                <wp:lineTo x="21307" y="9538"/>
                <wp:lineTo x="21307" y="9424"/>
                <wp:lineTo x="21307" y="9320"/>
                <wp:lineTo x="21307" y="9205"/>
                <wp:lineTo x="21307" y="9101"/>
                <wp:lineTo x="21307" y="8988"/>
                <wp:lineTo x="21307" y="8883"/>
                <wp:lineTo x="21307" y="8769"/>
                <wp:lineTo x="21307" y="8664"/>
                <wp:lineTo x="21307" y="8550"/>
                <wp:lineTo x="21307" y="8446"/>
                <wp:lineTo x="21307" y="8331"/>
                <wp:lineTo x="21307" y="8218"/>
                <wp:lineTo x="21307" y="8114"/>
                <wp:lineTo x="21307" y="7999"/>
                <wp:lineTo x="21307" y="7895"/>
                <wp:lineTo x="21307" y="7781"/>
                <wp:lineTo x="21307" y="7676"/>
                <wp:lineTo x="21307" y="7562"/>
                <wp:lineTo x="21307" y="7457"/>
                <wp:lineTo x="21307" y="7343"/>
                <wp:lineTo x="21307" y="7239"/>
                <wp:lineTo x="21307" y="7125"/>
                <wp:lineTo x="21307" y="7011"/>
                <wp:lineTo x="21307" y="6907"/>
                <wp:lineTo x="21307" y="6792"/>
                <wp:lineTo x="21307" y="6688"/>
                <wp:lineTo x="21307" y="6574"/>
                <wp:lineTo x="21307" y="6469"/>
                <wp:lineTo x="21307" y="6356"/>
                <wp:lineTo x="21307" y="6251"/>
                <wp:lineTo x="21307" y="6137"/>
                <wp:lineTo x="21307" y="6033"/>
                <wp:lineTo x="21307" y="5918"/>
                <wp:lineTo x="21307" y="5804"/>
                <wp:lineTo x="21307" y="5700"/>
                <wp:lineTo x="21307" y="5586"/>
                <wp:lineTo x="21307" y="5481"/>
                <wp:lineTo x="21307" y="5368"/>
                <wp:lineTo x="21307" y="5263"/>
                <wp:lineTo x="21307" y="5149"/>
                <wp:lineTo x="21307" y="5044"/>
                <wp:lineTo x="21307" y="4930"/>
                <wp:lineTo x="21307" y="4826"/>
                <wp:lineTo x="21307" y="4711"/>
                <wp:lineTo x="21307" y="4598"/>
                <wp:lineTo x="21307" y="4494"/>
                <wp:lineTo x="21307" y="4379"/>
                <wp:lineTo x="21307" y="4275"/>
                <wp:lineTo x="21307" y="4161"/>
                <wp:lineTo x="21307" y="4056"/>
                <wp:lineTo x="21307" y="3942"/>
                <wp:lineTo x="21307" y="3837"/>
                <wp:lineTo x="21307" y="3724"/>
                <wp:lineTo x="21307" y="3619"/>
                <wp:lineTo x="21307" y="3505"/>
                <wp:lineTo x="21307" y="3391"/>
                <wp:lineTo x="21307" y="3287"/>
                <wp:lineTo x="21307" y="3172"/>
                <wp:lineTo x="21307" y="3068"/>
                <wp:lineTo x="21307" y="2954"/>
                <wp:lineTo x="21307" y="2849"/>
                <wp:lineTo x="21307" y="2736"/>
                <wp:lineTo x="21307" y="2631"/>
                <wp:lineTo x="21307" y="2517"/>
                <wp:lineTo x="21307" y="2413"/>
                <wp:lineTo x="21307" y="2298"/>
                <wp:lineTo x="21307" y="2184"/>
                <wp:lineTo x="21307" y="2080"/>
                <wp:lineTo x="21307" y="1966"/>
                <wp:lineTo x="21307" y="1862"/>
                <wp:lineTo x="21307" y="1747"/>
                <wp:lineTo x="21307" y="1643"/>
                <wp:lineTo x="21307" y="1529"/>
                <wp:lineTo x="21307" y="1424"/>
                <wp:lineTo x="21307" y="1310"/>
                <wp:lineTo x="21307" y="1206"/>
                <wp:lineTo x="21307" y="1091"/>
                <wp:lineTo x="21307" y="978"/>
                <wp:lineTo x="21307" y="873"/>
                <wp:lineTo x="21307" y="759"/>
                <wp:lineTo x="21307" y="655"/>
                <wp:lineTo x="21307" y="540"/>
                <wp:lineTo x="21307" y="436"/>
                <wp:lineTo x="21307" y="322"/>
                <wp:lineTo x="21307" y="217"/>
                <wp:lineTo x="21307" y="104"/>
                <wp:lineTo x="-185" y="104"/>
              </wp:wrapPolygon>
            </wp:wrapTight>
            <wp:docPr hidden="false" id="5" name="Picture 5"/>
            <a:graphic>
              <a:graphicData uri="http://schemas.openxmlformats.org/drawingml/2006/picture">
                <pic:pic>
                  <pic:nvPicPr>
                    <pic:cNvPr hidden="false" id="4" name="Picture 4"/>
                    <pic:cNvPicPr preferRelativeResize="true"/>
                  </pic:nvPicPr>
                  <pic:blipFill>
                    <a:blip r:embed="rId7"/>
                    <a:srcRect b="0" l="0" r="0" t="0"/>
                    <a:stretch/>
                  </pic:blipFill>
                  <pic:spPr>
                    <a:xfrm flipH="false" flipV="false" rot="0">
                      <a:ext cx="647065" cy="807085"/>
                    </a:xfrm>
                    <a:prstGeom prst="rect"/>
                  </pic:spPr>
                </pic:pic>
              </a:graphicData>
            </a:graphic>
          </wp:anchor>
        </w:drawing>
      </w:r>
    </w:p>
    <w:p w14:paraId="0B000000">
      <w:pPr>
        <w:spacing w:after="0" w:before="0" w:line="360" w:lineRule="auto"/>
        <w:ind/>
        <w:jc w:val="center"/>
        <w:rPr>
          <w:rFonts w:ascii="Times New Roman" w:hAnsi="Times New Roman"/>
          <w:sz w:val="32"/>
        </w:rPr>
      </w:pPr>
    </w:p>
    <w:p w14:paraId="0C000000">
      <w:pPr>
        <w:spacing w:after="0" w:before="0" w:line="240" w:lineRule="auto"/>
        <w:ind/>
        <w:jc w:val="center"/>
        <w:rPr>
          <w:rFonts w:ascii="Times New Roman" w:hAnsi="Times New Roman"/>
          <w:b w:val="1"/>
          <w:sz w:val="32"/>
        </w:rPr>
      </w:pPr>
    </w:p>
    <w:p w14:paraId="0D000000">
      <w:pPr>
        <w:spacing w:after="0" w:before="0" w:line="240" w:lineRule="auto"/>
        <w:ind/>
        <w:rPr>
          <w:rFonts w:ascii="Times New Roman" w:hAnsi="Times New Roman"/>
          <w:b w:val="1"/>
          <w:sz w:val="32"/>
        </w:rPr>
      </w:pPr>
    </w:p>
    <w:p w14:paraId="0E000000">
      <w:pPr>
        <w:spacing w:after="0" w:before="0" w:line="240" w:lineRule="auto"/>
        <w:ind/>
        <w:jc w:val="center"/>
        <w:rPr>
          <w:rFonts w:ascii="Times New Roman" w:hAnsi="Times New Roman"/>
          <w:b w:val="1"/>
          <w:sz w:val="28"/>
        </w:rPr>
      </w:pPr>
      <w:r>
        <w:rPr>
          <w:rStyle w:val="Style_1_ch"/>
          <w:rFonts w:ascii="Times New Roman" w:hAnsi="Times New Roman"/>
          <w:b w:val="1"/>
          <w:sz w:val="32"/>
        </w:rPr>
        <w:t>П О С Т А Н О В Л Е Н И Е</w:t>
      </w:r>
    </w:p>
    <w:p w14:paraId="0F000000">
      <w:pPr>
        <w:spacing w:after="0" w:before="0" w:line="240" w:lineRule="auto"/>
        <w:ind/>
        <w:jc w:val="center"/>
        <w:rPr>
          <w:rFonts w:ascii="Times New Roman" w:hAnsi="Times New Roman"/>
          <w:b w:val="1"/>
          <w:sz w:val="28"/>
        </w:rPr>
      </w:pPr>
    </w:p>
    <w:p w14:paraId="10000000">
      <w:pPr>
        <w:spacing w:after="0" w:before="0" w:line="240" w:lineRule="auto"/>
        <w:ind/>
        <w:jc w:val="center"/>
        <w:rPr>
          <w:rStyle w:val="Style_1_ch"/>
          <w:rFonts w:ascii="Times New Roman" w:hAnsi="Times New Roman"/>
          <w:b w:val="1"/>
          <w:sz w:val="28"/>
        </w:rPr>
      </w:pPr>
      <w:r>
        <w:rPr>
          <w:rStyle w:val="Style_1_ch"/>
          <w:rFonts w:ascii="Times New Roman" w:hAnsi="Times New Roman"/>
          <w:b w:val="1"/>
          <w:sz w:val="28"/>
        </w:rPr>
        <w:t>ПРАВИТЕЛЬСТВА</w:t>
      </w:r>
    </w:p>
    <w:p w14:paraId="11000000">
      <w:pPr>
        <w:spacing w:after="0" w:before="0" w:line="240" w:lineRule="auto"/>
        <w:ind/>
        <w:jc w:val="center"/>
        <w:rPr>
          <w:rFonts w:ascii="Times New Roman" w:hAnsi="Times New Roman"/>
          <w:sz w:val="28"/>
        </w:rPr>
      </w:pPr>
      <w:r>
        <w:rPr>
          <w:rStyle w:val="Style_1_ch"/>
          <w:rFonts w:ascii="Times New Roman" w:hAnsi="Times New Roman"/>
          <w:b w:val="1"/>
          <w:sz w:val="28"/>
        </w:rPr>
        <w:t>КАМЧАТСКОГО КРАЯ</w:t>
      </w:r>
    </w:p>
    <w:p w14:paraId="12000000">
      <w:pPr>
        <w:spacing w:after="0" w:before="0" w:line="276" w:lineRule="auto"/>
        <w:ind w:firstLine="709" w:left="0"/>
        <w:jc w:val="center"/>
        <w:rPr>
          <w:rFonts w:ascii="Times New Roman" w:hAnsi="Times New Roman"/>
          <w:sz w:val="28"/>
        </w:rPr>
      </w:pPr>
    </w:p>
    <w:p w14:paraId="13000000">
      <w:pPr>
        <w:spacing w:after="0" w:before="0" w:line="240" w:lineRule="auto"/>
        <w:ind w:firstLine="709" w:left="0"/>
        <w:jc w:val="center"/>
        <w:rPr>
          <w:rFonts w:ascii="Times New Roman" w:hAnsi="Times New Roman"/>
          <w:sz w:val="20"/>
        </w:rPr>
      </w:pPr>
    </w:p>
    <w:tbl>
      <w:tblPr>
        <w:tblStyle w:val="Style_2"/>
        <w:tblLayout w:type="fixed"/>
        <w:tblCellMar>
          <w:top w:type="dxa" w:w="0"/>
          <w:left w:type="dxa" w:w="0"/>
          <w:bottom w:type="dxa" w:w="0"/>
          <w:right w:type="dxa" w:w="0"/>
        </w:tblCellMar>
      </w:tblPr>
      <w:tblGrid>
        <w:gridCol w:w="4253"/>
      </w:tblGrid>
      <w:tr>
        <w:trPr>
          <w:trHeight w:hRule="atLeast" w:val="427"/>
        </w:trPr>
        <w:tc>
          <w:tcPr>
            <w:tcW w:type="dxa" w:w="4253"/>
            <w:shd w:fill="auto" w:val="clear"/>
            <w:tcMar>
              <w:top w:type="dxa" w:w="0"/>
              <w:left w:type="dxa" w:w="0"/>
              <w:bottom w:type="dxa" w:w="0"/>
              <w:right w:type="dxa" w:w="0"/>
            </w:tcMar>
          </w:tcPr>
          <w:p w14:paraId="14000000">
            <w:pPr>
              <w:spacing w:after="0" w:before="0" w:line="240" w:lineRule="auto"/>
              <w:ind w:hanging="142" w:left="142"/>
            </w:pPr>
            <w:bookmarkStart w:id="1" w:name="REGNUMDATESTAMP"/>
            <w:r>
              <w:rPr>
                <w:rStyle w:val="Style_1_ch"/>
                <w:rFonts w:ascii="Times New Roman" w:hAnsi="Times New Roman"/>
                <w:color w:val="FFFFFF"/>
                <w:sz w:val="24"/>
              </w:rPr>
              <w:t>[Дата регистрации] № [Номер</w:t>
            </w:r>
            <w:r>
              <w:rPr>
                <w:rStyle w:val="Style_1_ch"/>
                <w:rFonts w:ascii="Times New Roman" w:hAnsi="Times New Roman"/>
                <w:color w:val="FFFFFF"/>
                <w:sz w:val="20"/>
              </w:rPr>
              <w:t xml:space="preserve"> документа</w:t>
            </w:r>
            <w:r>
              <w:rPr>
                <w:rStyle w:val="Style_1_ch"/>
                <w:rFonts w:ascii="Times New Roman" w:hAnsi="Times New Roman"/>
                <w:color w:val="FFFFFF"/>
                <w:sz w:val="24"/>
              </w:rPr>
              <w:t>]</w:t>
            </w:r>
            <w:bookmarkEnd w:id="1"/>
          </w:p>
        </w:tc>
      </w:tr>
      <w:tr>
        <w:trPr>
          <w:trHeight w:hRule="atLeast" w:val="247"/>
        </w:trPr>
        <w:tc>
          <w:tcPr>
            <w:tcW w:type="dxa" w:w="4253"/>
            <w:shd w:fill="auto" w:val="clear"/>
            <w:tcMar>
              <w:top w:type="dxa" w:w="0"/>
              <w:left w:type="dxa" w:w="0"/>
              <w:bottom w:type="dxa" w:w="0"/>
              <w:right w:type="dxa" w:w="0"/>
            </w:tcMar>
          </w:tcPr>
          <w:p w14:paraId="15000000">
            <w:pPr>
              <w:spacing w:after="0" w:before="0" w:line="240" w:lineRule="auto"/>
              <w:ind/>
              <w:jc w:val="center"/>
            </w:pPr>
            <w:r>
              <w:rPr>
                <w:rStyle w:val="Style_1_ch"/>
                <w:rFonts w:ascii="Times New Roman" w:hAnsi="Times New Roman"/>
              </w:rPr>
              <w:t>г. Петропавловск-Камчатский</w:t>
            </w:r>
          </w:p>
        </w:tc>
      </w:tr>
      <w:tr>
        <w:trPr>
          <w:trHeight w:hRule="atLeast" w:val="80"/>
        </w:trPr>
        <w:tc>
          <w:tcPr>
            <w:tcW w:type="dxa" w:w="4253"/>
            <w:shd w:fill="auto" w:val="clear"/>
            <w:tcMar>
              <w:top w:type="dxa" w:w="0"/>
              <w:left w:type="dxa" w:w="0"/>
              <w:bottom w:type="dxa" w:w="0"/>
              <w:right w:type="dxa" w:w="0"/>
            </w:tcMar>
          </w:tcPr>
          <w:p w14:paraId="16000000">
            <w:pPr>
              <w:spacing w:after="0" w:before="0" w:line="240" w:lineRule="auto"/>
              <w:ind/>
              <w:jc w:val="both"/>
              <w:rPr>
                <w:rFonts w:ascii="Times New Roman" w:hAnsi="Times New Roman"/>
                <w:sz w:val="20"/>
              </w:rPr>
            </w:pPr>
          </w:p>
        </w:tc>
      </w:tr>
    </w:tbl>
    <w:p w14:paraId="17000000">
      <w:pPr>
        <w:spacing w:after="0" w:before="0" w:line="240" w:lineRule="auto"/>
        <w:ind w:firstLine="709" w:left="0"/>
        <w:jc w:val="both"/>
        <w:rPr>
          <w:rFonts w:ascii="Times New Roman" w:hAnsi="Times New Roman"/>
          <w:sz w:val="28"/>
        </w:rPr>
      </w:pPr>
    </w:p>
    <w:tbl>
      <w:tblPr>
        <w:tblStyle w:val="Style_2"/>
        <w:tblInd w:type="dxa" w:w="-34"/>
        <w:tblLayout w:type="fixed"/>
        <w:tblCellMar>
          <w:top w:type="dxa" w:w="0"/>
          <w:left w:type="dxa" w:w="108"/>
          <w:bottom w:type="dxa" w:w="0"/>
          <w:right w:type="dxa" w:w="108"/>
        </w:tblCellMar>
      </w:tblPr>
      <w:tblGrid>
        <w:gridCol w:w="9671"/>
      </w:tblGrid>
      <w:tr>
        <w:tc>
          <w:tcPr>
            <w:tcW w:type="dxa" w:w="9671"/>
            <w:shd w:fill="auto" w:val="clear"/>
            <w:tcMar>
              <w:top w:type="dxa" w:w="0"/>
              <w:left w:type="dxa" w:w="108"/>
              <w:bottom w:type="dxa" w:w="0"/>
              <w:right w:type="dxa" w:w="108"/>
            </w:tcMar>
          </w:tcPr>
          <w:p w14:paraId="18000000">
            <w:pPr>
              <w:spacing w:after="0" w:before="0" w:line="240" w:lineRule="auto"/>
              <w:ind w:firstLine="0" w:left="30"/>
              <w:jc w:val="center"/>
            </w:pPr>
            <w:r>
              <w:rPr>
                <w:rStyle w:val="Style_1_ch"/>
                <w:rFonts w:ascii="Times New Roman" w:hAnsi="Times New Roman"/>
                <w:b w:val="1"/>
                <w:sz w:val="28"/>
              </w:rPr>
              <w:t xml:space="preserve">О внесении изменений в постановление Правительства Камчатского края от 17.08.2022 № 436-П «Об утверждении Порядка предоставления в 2022–2024 годах грантов в форме субсидий субъектам малого и среднего предпринимательства, созданным физическими лицами в возрасте до </w:t>
            </w:r>
            <w:r>
              <w:br/>
            </w:r>
            <w:r>
              <w:rPr>
                <w:rStyle w:val="Style_1_ch"/>
                <w:rFonts w:ascii="Times New Roman" w:hAnsi="Times New Roman"/>
                <w:b w:val="1"/>
                <w:sz w:val="28"/>
              </w:rPr>
              <w:t>25 лет включительно»</w:t>
            </w:r>
          </w:p>
        </w:tc>
      </w:tr>
    </w:tbl>
    <w:p w14:paraId="19000000">
      <w:pPr>
        <w:spacing w:after="0" w:before="0" w:line="240" w:lineRule="auto"/>
        <w:ind w:firstLine="709" w:left="0"/>
        <w:jc w:val="both"/>
        <w:rPr>
          <w:rFonts w:ascii="Times New Roman" w:hAnsi="Times New Roman"/>
          <w:sz w:val="28"/>
        </w:rPr>
      </w:pPr>
    </w:p>
    <w:p w14:paraId="1A000000">
      <w:pPr>
        <w:spacing w:after="0" w:before="0" w:line="240" w:lineRule="auto"/>
        <w:ind w:firstLine="709" w:left="0"/>
        <w:jc w:val="both"/>
        <w:rPr>
          <w:rFonts w:ascii="Times New Roman" w:hAnsi="Times New Roman"/>
          <w:sz w:val="28"/>
        </w:rPr>
      </w:pPr>
    </w:p>
    <w:p w14:paraId="1B000000">
      <w:pPr>
        <w:spacing w:after="0" w:before="0" w:line="240" w:lineRule="auto"/>
        <w:ind w:firstLine="709" w:left="0"/>
        <w:jc w:val="both"/>
        <w:rPr>
          <w:rFonts w:ascii="Times New Roman" w:hAnsi="Times New Roman"/>
          <w:sz w:val="28"/>
        </w:rPr>
      </w:pPr>
      <w:r>
        <w:rPr>
          <w:rStyle w:val="Style_1_ch"/>
          <w:rFonts w:ascii="Times New Roman" w:hAnsi="Times New Roman"/>
          <w:sz w:val="28"/>
        </w:rPr>
        <w:t>ПРАВИТЕЛЬСТВО ПОСТАНОВЛЯЕТ:</w:t>
      </w:r>
    </w:p>
    <w:p w14:paraId="1C000000">
      <w:pPr>
        <w:spacing w:after="0" w:before="0" w:line="240" w:lineRule="auto"/>
        <w:ind w:firstLine="709" w:left="0"/>
        <w:jc w:val="both"/>
        <w:rPr>
          <w:rFonts w:ascii="Times New Roman" w:hAnsi="Times New Roman"/>
          <w:sz w:val="28"/>
        </w:rPr>
      </w:pPr>
    </w:p>
    <w:p w14:paraId="1D000000">
      <w:pPr>
        <w:numPr>
          <w:ilvl w:val="0"/>
          <w:numId w:val="1"/>
        </w:numPr>
        <w:tabs>
          <w:tab w:leader="none" w:pos="1134"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Внести в постановление Правительства Камчатского края </w:t>
      </w:r>
      <w:r>
        <w:br/>
      </w:r>
      <w:r>
        <w:rPr>
          <w:rStyle w:val="Style_1_ch"/>
          <w:rFonts w:ascii="Times New Roman" w:hAnsi="Times New Roman"/>
          <w:sz w:val="28"/>
        </w:rPr>
        <w:t xml:space="preserve">от 17.08.2022 № 436-П «Об утверждении Порядка предоставления в 2022–2024 годах грантов в форме субсидий субъектам малого и среднего предпринимательства, созданным физическими лицами в возрасте до </w:t>
      </w:r>
      <w:r>
        <w:rPr>
          <w:rStyle w:val="Style_1_ch"/>
          <w:rFonts w:ascii="Times New Roman" w:hAnsi="Times New Roman"/>
        </w:rPr>
        <w:br/>
      </w:r>
      <w:r>
        <w:rPr>
          <w:rStyle w:val="Style_1_ch"/>
          <w:rFonts w:ascii="Times New Roman" w:hAnsi="Times New Roman"/>
          <w:sz w:val="28"/>
        </w:rPr>
        <w:t>25 лет включительно» следующие изменения:</w:t>
      </w:r>
    </w:p>
    <w:p w14:paraId="1E000000">
      <w:pPr>
        <w:numPr>
          <w:ilvl w:val="0"/>
          <w:numId w:val="2"/>
        </w:numPr>
        <w:tabs>
          <w:tab w:leader="none" w:pos="1140"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наименование изложить в следующей редакции:</w:t>
      </w:r>
    </w:p>
    <w:p w14:paraId="1F000000">
      <w:pPr>
        <w:tabs>
          <w:tab w:leader="none" w:pos="1140"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«Об утверждении Порядка предоставления в 2024 году грантов в форме субсидий субъектам малого и среднего предпринимательства, созданным физическими лицами в возрасте до 25 лет включительно»;</w:t>
      </w:r>
    </w:p>
    <w:p w14:paraId="20000000">
      <w:pPr>
        <w:numPr>
          <w:ilvl w:val="0"/>
          <w:numId w:val="3"/>
        </w:numPr>
        <w:tabs>
          <w:tab w:leader="none" w:pos="118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преамбулу изложить в следующей редакции:</w:t>
      </w:r>
    </w:p>
    <w:p w14:paraId="21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соответствии с пунктом 7 статьи 78,</w:t>
      </w:r>
      <w:r>
        <w:rPr>
          <w:rStyle w:val="Style_1_ch"/>
          <w:rFonts w:ascii="Times New Roman" w:hAnsi="Times New Roman"/>
          <w:sz w:val="28"/>
        </w:rPr>
        <w:t xml:space="preserve"> </w:t>
      </w:r>
      <w:r>
        <w:rPr>
          <w:rStyle w:val="Style_1_ch"/>
          <w:rFonts w:ascii="Times New Roman" w:hAnsi="Times New Roman"/>
          <w:sz w:val="28"/>
        </w:rPr>
        <w:t>подпунктом 2 пункта 2 и абзацем вторым пункта 4 статьи 78</w:t>
      </w:r>
      <w:r>
        <w:rPr>
          <w:rStyle w:val="Style_1_ch"/>
          <w:rFonts w:ascii="Times New Roman" w:hAnsi="Times New Roman"/>
          <w:sz w:val="28"/>
        </w:rPr>
        <w:t>5</w:t>
      </w:r>
      <w:r>
        <w:rPr>
          <w:rStyle w:val="Style_1_ch"/>
          <w:rFonts w:ascii="Times New Roman" w:hAnsi="Times New Roman"/>
          <w:sz w:val="28"/>
        </w:rPr>
        <w:t xml:space="preserve">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Минэкономразвития России от 26.03.2021 № 142</w:t>
      </w:r>
      <w:r>
        <w:rPr>
          <w:rStyle w:val="Style_1_ch"/>
          <w:rFonts w:ascii="Times New Roman" w:hAnsi="Times New Roman"/>
          <w:sz w:val="28"/>
        </w:rPr>
        <w:br/>
      </w:r>
      <w:r>
        <w:rPr>
          <w:rStyle w:val="Style_1_ch"/>
          <w:rFonts w:ascii="Times New Roman" w:hAnsi="Times New Roman"/>
          <w:sz w:val="28"/>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22000000">
      <w:pPr>
        <w:numPr>
          <w:ilvl w:val="0"/>
          <w:numId w:val="3"/>
        </w:numPr>
        <w:tabs>
          <w:tab w:leader="none" w:pos="118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часть 1 изложить в следующей редакции:</w:t>
      </w:r>
    </w:p>
    <w:p w14:paraId="23000000">
      <w:pPr>
        <w:tabs>
          <w:tab w:leader="none" w:pos="1140"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Утвердить Порядок предоставления в 2024 году грантов в форме субсидий субъектам малого и среднего предпринимательства, созданным физическими лицами в возрасте до 25 лет включительно.»;</w:t>
      </w:r>
    </w:p>
    <w:p w14:paraId="24000000">
      <w:pPr>
        <w:numPr>
          <w:ilvl w:val="0"/>
          <w:numId w:val="3"/>
        </w:numPr>
        <w:tabs>
          <w:tab w:leader="none" w:pos="118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приложение изложить в редакции согласно приложению к настоящему постановлению.</w:t>
      </w:r>
    </w:p>
    <w:p w14:paraId="25000000">
      <w:pPr>
        <w:numPr>
          <w:ilvl w:val="0"/>
          <w:numId w:val="4"/>
        </w:numPr>
        <w:tabs>
          <w:tab w:leader="none" w:pos="1185" w:val="left"/>
        </w:tabs>
        <w:spacing w:after="0" w:before="0" w:line="240" w:lineRule="auto"/>
        <w:ind w:firstLine="709" w:left="0"/>
        <w:jc w:val="both"/>
        <w:rPr>
          <w:rFonts w:ascii="Times New Roman" w:hAnsi="Times New Roman"/>
          <w:sz w:val="28"/>
        </w:rPr>
      </w:pPr>
      <w:r>
        <w:rPr>
          <w:rStyle w:val="Style_1_ch"/>
          <w:rFonts w:ascii="Times New Roman" w:hAnsi="Times New Roman"/>
          <w:sz w:val="28"/>
        </w:rPr>
        <w:t>Настоящее постановление вступает в силу после дня его официального опубликования.</w:t>
      </w:r>
    </w:p>
    <w:p w14:paraId="26000000">
      <w:pPr>
        <w:spacing w:after="0" w:before="0" w:line="240" w:lineRule="auto"/>
        <w:ind w:firstLine="709" w:left="0"/>
        <w:jc w:val="both"/>
        <w:rPr>
          <w:rFonts w:ascii="Times New Roman" w:hAnsi="Times New Roman"/>
          <w:sz w:val="28"/>
        </w:rPr>
      </w:pPr>
    </w:p>
    <w:p w14:paraId="27000000">
      <w:pPr>
        <w:spacing w:after="0" w:before="0" w:line="276" w:lineRule="auto"/>
        <w:ind w:firstLine="709" w:left="0"/>
        <w:jc w:val="both"/>
        <w:rPr>
          <w:rFonts w:ascii="Times New Roman" w:hAnsi="Times New Roman"/>
          <w:sz w:val="28"/>
        </w:rPr>
      </w:pPr>
    </w:p>
    <w:p w14:paraId="28000000">
      <w:pPr>
        <w:spacing w:after="0" w:before="0" w:line="276" w:lineRule="auto"/>
        <w:ind w:firstLine="709" w:left="0"/>
        <w:jc w:val="both"/>
        <w:rPr>
          <w:rFonts w:ascii="Times New Roman" w:hAnsi="Times New Roman"/>
          <w:sz w:val="28"/>
        </w:rPr>
      </w:pPr>
    </w:p>
    <w:tbl>
      <w:tblPr>
        <w:tblStyle w:val="Style_2"/>
        <w:tblInd w:type="dxa" w:w="-34"/>
        <w:tblLayout w:type="fixed"/>
        <w:tblCellMar>
          <w:top w:type="dxa" w:w="0"/>
          <w:left w:type="dxa" w:w="0"/>
          <w:bottom w:type="dxa" w:w="0"/>
          <w:right w:type="dxa" w:w="0"/>
        </w:tblCellMar>
      </w:tblPr>
      <w:tblGrid>
        <w:gridCol w:w="3578"/>
        <w:gridCol w:w="3542"/>
        <w:gridCol w:w="2551"/>
      </w:tblGrid>
      <w:tr>
        <w:trPr>
          <w:trHeight w:hRule="atLeast" w:val="2220"/>
        </w:trPr>
        <w:tc>
          <w:tcPr>
            <w:tcW w:type="dxa" w:w="3578"/>
            <w:shd w:fill="auto" w:val="clear"/>
            <w:tcMar>
              <w:top w:type="dxa" w:w="0"/>
              <w:left w:type="dxa" w:w="0"/>
              <w:bottom w:type="dxa" w:w="0"/>
              <w:right w:type="dxa" w:w="0"/>
            </w:tcMar>
          </w:tcPr>
          <w:p w14:paraId="29000000">
            <w:pPr>
              <w:spacing w:after="0" w:before="0" w:line="240" w:lineRule="auto"/>
              <w:ind w:firstLine="0" w:left="30" w:right="27"/>
              <w:rPr>
                <w:rFonts w:ascii="Times New Roman" w:hAnsi="Times New Roman"/>
                <w:sz w:val="24"/>
              </w:rPr>
            </w:pPr>
            <w:r>
              <w:rPr>
                <w:rStyle w:val="Style_1_ch"/>
                <w:rFonts w:ascii="Times New Roman" w:hAnsi="Times New Roman"/>
                <w:sz w:val="28"/>
              </w:rPr>
              <w:t>Председатель Правительства Камчатского края</w:t>
            </w:r>
          </w:p>
          <w:p w14:paraId="2A000000">
            <w:pPr>
              <w:spacing w:after="0" w:before="0" w:line="240" w:lineRule="auto"/>
              <w:ind w:firstLine="0" w:left="30" w:right="27"/>
              <w:rPr>
                <w:rFonts w:ascii="Times New Roman" w:hAnsi="Times New Roman"/>
                <w:sz w:val="24"/>
              </w:rPr>
            </w:pPr>
          </w:p>
        </w:tc>
        <w:tc>
          <w:tcPr>
            <w:tcW w:type="dxa" w:w="3542"/>
            <w:shd w:fill="auto" w:val="clear"/>
            <w:tcMar>
              <w:top w:type="dxa" w:w="0"/>
              <w:left w:type="dxa" w:w="0"/>
              <w:bottom w:type="dxa" w:w="0"/>
              <w:right w:type="dxa" w:w="0"/>
            </w:tcMar>
          </w:tcPr>
          <w:p w14:paraId="2B000000">
            <w:pPr>
              <w:spacing w:after="0" w:before="0" w:line="240" w:lineRule="auto"/>
              <w:ind w:hanging="3" w:left="3"/>
              <w:rPr>
                <w:rFonts w:ascii="Times New Roman" w:hAnsi="Times New Roman"/>
                <w:sz w:val="24"/>
              </w:rPr>
            </w:pPr>
            <w:bookmarkStart w:id="2" w:name="SIGNERSTAMP1"/>
            <w:r>
              <w:rPr>
                <w:rStyle w:val="Style_1_ch"/>
                <w:rFonts w:ascii="Times New Roman" w:hAnsi="Times New Roman"/>
                <w:color w:val="FFFFFF"/>
                <w:sz w:val="24"/>
              </w:rPr>
              <w:t>[горизонтальный штамп подписи 1]</w:t>
            </w:r>
            <w:bookmarkEnd w:id="2"/>
          </w:p>
          <w:p w14:paraId="2C000000">
            <w:pPr>
              <w:spacing w:after="0" w:before="0" w:line="240" w:lineRule="auto"/>
              <w:ind w:hanging="142" w:left="142"/>
              <w:rPr>
                <w:rFonts w:ascii="Times New Roman" w:hAnsi="Times New Roman"/>
                <w:sz w:val="24"/>
              </w:rPr>
            </w:pPr>
          </w:p>
        </w:tc>
        <w:tc>
          <w:tcPr>
            <w:tcW w:type="dxa" w:w="2551"/>
            <w:shd w:fill="auto" w:val="clear"/>
            <w:tcMar>
              <w:top w:type="dxa" w:w="0"/>
              <w:left w:type="dxa" w:w="0"/>
              <w:bottom w:type="dxa" w:w="0"/>
              <w:right w:type="dxa" w:w="0"/>
            </w:tcMar>
          </w:tcPr>
          <w:p w14:paraId="2D000000">
            <w:pPr>
              <w:spacing w:after="0" w:before="0" w:line="240" w:lineRule="auto"/>
              <w:ind w:right="135"/>
              <w:jc w:val="right"/>
              <w:rPr>
                <w:rFonts w:ascii="Times New Roman" w:hAnsi="Times New Roman"/>
                <w:sz w:val="28"/>
              </w:rPr>
            </w:pPr>
          </w:p>
          <w:p w14:paraId="2E000000">
            <w:pPr>
              <w:spacing w:after="0" w:before="0" w:line="240" w:lineRule="auto"/>
              <w:ind/>
              <w:jc w:val="right"/>
            </w:pPr>
            <w:r>
              <w:rPr>
                <w:rStyle w:val="Style_1_ch"/>
                <w:rFonts w:ascii="Times New Roman" w:hAnsi="Times New Roman"/>
                <w:sz w:val="28"/>
              </w:rPr>
              <w:t>Е.А. Чекин</w:t>
            </w:r>
          </w:p>
        </w:tc>
      </w:tr>
    </w:tbl>
    <w:p w14:paraId="2F000000">
      <w:pPr>
        <w:spacing w:after="0" w:before="0" w:line="276" w:lineRule="auto"/>
        <w:ind w:firstLine="709" w:left="0"/>
        <w:jc w:val="both"/>
        <w:rPr>
          <w:rFonts w:ascii="Times New Roman" w:hAnsi="Times New Roman"/>
          <w:sz w:val="28"/>
        </w:rPr>
      </w:pPr>
    </w:p>
    <w:p w14:paraId="30000000"/>
    <w:p w14:paraId="31000000">
      <w:pPr>
        <w:pStyle w:val="Style_3"/>
        <w:pageBreakBefore w:val="1"/>
        <w:ind/>
      </w:pPr>
    </w:p>
    <w:tbl>
      <w:tblPr>
        <w:tblStyle w:val="Style_2"/>
        <w:tblInd w:type="dxa" w:w="108"/>
        <w:tblLayout w:type="fixed"/>
        <w:tblCellMar>
          <w:top w:type="dxa" w:w="0"/>
          <w:left w:type="dxa" w:w="108"/>
          <w:bottom w:type="dxa" w:w="0"/>
          <w:right w:type="dxa" w:w="108"/>
        </w:tblCellMar>
      </w:tblPr>
      <w:tblGrid>
        <w:gridCol w:w="473"/>
        <w:gridCol w:w="475"/>
        <w:gridCol w:w="475"/>
        <w:gridCol w:w="3622"/>
        <w:gridCol w:w="475"/>
        <w:gridCol w:w="1848"/>
        <w:gridCol w:w="482"/>
        <w:gridCol w:w="1680"/>
      </w:tblGrid>
      <w:tr>
        <w:tc>
          <w:tcPr>
            <w:tcW w:type="dxa" w:w="473"/>
            <w:shd w:fill="auto" w:val="clear"/>
            <w:tcMar>
              <w:top w:type="dxa" w:w="0"/>
              <w:left w:type="dxa" w:w="108"/>
              <w:bottom w:type="dxa" w:w="0"/>
              <w:right w:type="dxa" w:w="108"/>
            </w:tcMar>
          </w:tcPr>
          <w:p w14:paraId="32000000">
            <w:pPr>
              <w:widowControl w:val="0"/>
              <w:spacing w:after="0" w:before="0" w:line="240" w:lineRule="auto"/>
              <w:ind w:hanging="8079" w:left="8079"/>
              <w:jc w:val="right"/>
              <w:rPr>
                <w:rFonts w:ascii="Times New Roman" w:hAnsi="Times New Roman"/>
                <w:sz w:val="28"/>
              </w:rPr>
            </w:pPr>
          </w:p>
        </w:tc>
        <w:tc>
          <w:tcPr>
            <w:tcW w:type="dxa" w:w="475"/>
            <w:shd w:fill="auto" w:val="clear"/>
            <w:tcMar>
              <w:top w:type="dxa" w:w="0"/>
              <w:left w:type="dxa" w:w="108"/>
              <w:bottom w:type="dxa" w:w="0"/>
              <w:right w:type="dxa" w:w="108"/>
            </w:tcMar>
          </w:tcPr>
          <w:p w14:paraId="33000000">
            <w:pPr>
              <w:widowControl w:val="0"/>
              <w:spacing w:after="0" w:before="0" w:line="240" w:lineRule="auto"/>
              <w:ind w:hanging="8079" w:left="8079"/>
              <w:jc w:val="right"/>
              <w:rPr>
                <w:rFonts w:ascii="Times New Roman" w:hAnsi="Times New Roman"/>
                <w:sz w:val="28"/>
              </w:rPr>
            </w:pPr>
          </w:p>
        </w:tc>
        <w:tc>
          <w:tcPr>
            <w:tcW w:type="dxa" w:w="475"/>
            <w:shd w:fill="auto" w:val="clear"/>
            <w:tcMar>
              <w:top w:type="dxa" w:w="0"/>
              <w:left w:type="dxa" w:w="108"/>
              <w:bottom w:type="dxa" w:w="0"/>
              <w:right w:type="dxa" w:w="108"/>
            </w:tcMar>
          </w:tcPr>
          <w:p w14:paraId="34000000">
            <w:pPr>
              <w:widowControl w:val="0"/>
              <w:spacing w:after="0" w:before="0" w:line="240" w:lineRule="auto"/>
              <w:ind w:hanging="8079" w:left="8079"/>
              <w:jc w:val="right"/>
              <w:rPr>
                <w:rFonts w:ascii="Times New Roman" w:hAnsi="Times New Roman"/>
                <w:sz w:val="28"/>
              </w:rPr>
            </w:pPr>
          </w:p>
        </w:tc>
        <w:tc>
          <w:tcPr>
            <w:tcW w:type="dxa" w:w="3622"/>
            <w:shd w:fill="auto" w:val="clear"/>
            <w:tcMar>
              <w:top w:type="dxa" w:w="0"/>
              <w:left w:type="dxa" w:w="108"/>
              <w:bottom w:type="dxa" w:w="0"/>
              <w:right w:type="dxa" w:w="108"/>
            </w:tcMar>
          </w:tcPr>
          <w:p w14:paraId="35000000">
            <w:pPr>
              <w:widowControl w:val="0"/>
              <w:spacing w:after="0" w:before="0" w:line="240" w:lineRule="auto"/>
              <w:ind w:hanging="8079" w:left="8079"/>
              <w:jc w:val="right"/>
              <w:rPr>
                <w:rFonts w:ascii="Times New Roman" w:hAnsi="Times New Roman"/>
                <w:sz w:val="28"/>
              </w:rPr>
            </w:pPr>
          </w:p>
        </w:tc>
        <w:tc>
          <w:tcPr>
            <w:tcW w:type="dxa" w:w="4485"/>
            <w:gridSpan w:val="4"/>
            <w:shd w:fill="auto" w:val="clear"/>
            <w:tcMar>
              <w:top w:type="dxa" w:w="0"/>
              <w:left w:type="dxa" w:w="108"/>
              <w:bottom w:type="dxa" w:w="0"/>
              <w:right w:type="dxa" w:w="108"/>
            </w:tcMar>
          </w:tcPr>
          <w:p w14:paraId="36000000">
            <w:pPr>
              <w:widowControl w:val="0"/>
              <w:spacing w:after="0" w:before="0" w:line="240" w:lineRule="auto"/>
              <w:ind w:hanging="8079" w:left="8079"/>
            </w:pPr>
            <w:r>
              <w:rPr>
                <w:rStyle w:val="Style_1_ch"/>
                <w:rFonts w:ascii="Times New Roman" w:hAnsi="Times New Roman"/>
                <w:sz w:val="28"/>
              </w:rPr>
              <w:t>Приложение к постановлению</w:t>
            </w:r>
          </w:p>
        </w:tc>
      </w:tr>
      <w:tr>
        <w:tc>
          <w:tcPr>
            <w:tcW w:type="dxa" w:w="473"/>
            <w:shd w:fill="auto" w:val="clear"/>
            <w:tcMar>
              <w:top w:type="dxa" w:w="0"/>
              <w:left w:type="dxa" w:w="108"/>
              <w:bottom w:type="dxa" w:w="0"/>
              <w:right w:type="dxa" w:w="108"/>
            </w:tcMar>
          </w:tcPr>
          <w:p w14:paraId="37000000">
            <w:pPr>
              <w:widowControl w:val="0"/>
              <w:spacing w:after="0" w:before="0" w:line="240" w:lineRule="auto"/>
              <w:ind w:hanging="8079" w:left="8079"/>
              <w:jc w:val="right"/>
              <w:rPr>
                <w:rFonts w:ascii="Times New Roman" w:hAnsi="Times New Roman"/>
                <w:sz w:val="28"/>
              </w:rPr>
            </w:pPr>
          </w:p>
        </w:tc>
        <w:tc>
          <w:tcPr>
            <w:tcW w:type="dxa" w:w="475"/>
            <w:shd w:fill="auto" w:val="clear"/>
            <w:tcMar>
              <w:top w:type="dxa" w:w="0"/>
              <w:left w:type="dxa" w:w="108"/>
              <w:bottom w:type="dxa" w:w="0"/>
              <w:right w:type="dxa" w:w="108"/>
            </w:tcMar>
          </w:tcPr>
          <w:p w14:paraId="38000000">
            <w:pPr>
              <w:widowControl w:val="0"/>
              <w:spacing w:after="0" w:before="0" w:line="240" w:lineRule="auto"/>
              <w:ind w:hanging="8079" w:left="8079"/>
              <w:jc w:val="right"/>
              <w:rPr>
                <w:rFonts w:ascii="Times New Roman" w:hAnsi="Times New Roman"/>
                <w:sz w:val="28"/>
              </w:rPr>
            </w:pPr>
          </w:p>
        </w:tc>
        <w:tc>
          <w:tcPr>
            <w:tcW w:type="dxa" w:w="475"/>
            <w:shd w:fill="auto" w:val="clear"/>
            <w:tcMar>
              <w:top w:type="dxa" w:w="0"/>
              <w:left w:type="dxa" w:w="108"/>
              <w:bottom w:type="dxa" w:w="0"/>
              <w:right w:type="dxa" w:w="108"/>
            </w:tcMar>
          </w:tcPr>
          <w:p w14:paraId="39000000">
            <w:pPr>
              <w:widowControl w:val="0"/>
              <w:spacing w:after="0" w:before="0" w:line="240" w:lineRule="auto"/>
              <w:ind w:hanging="8079" w:left="8079"/>
              <w:jc w:val="right"/>
              <w:rPr>
                <w:rFonts w:ascii="Times New Roman" w:hAnsi="Times New Roman"/>
                <w:sz w:val="28"/>
              </w:rPr>
            </w:pPr>
          </w:p>
        </w:tc>
        <w:tc>
          <w:tcPr>
            <w:tcW w:type="dxa" w:w="3622"/>
            <w:shd w:fill="auto" w:val="clear"/>
            <w:tcMar>
              <w:top w:type="dxa" w:w="0"/>
              <w:left w:type="dxa" w:w="108"/>
              <w:bottom w:type="dxa" w:w="0"/>
              <w:right w:type="dxa" w:w="108"/>
            </w:tcMar>
          </w:tcPr>
          <w:p w14:paraId="3A000000">
            <w:pPr>
              <w:widowControl w:val="0"/>
              <w:spacing w:after="0" w:before="0" w:line="240" w:lineRule="auto"/>
              <w:ind w:hanging="8079" w:left="8079"/>
              <w:jc w:val="right"/>
              <w:rPr>
                <w:rFonts w:ascii="Times New Roman" w:hAnsi="Times New Roman"/>
                <w:sz w:val="28"/>
              </w:rPr>
            </w:pPr>
          </w:p>
        </w:tc>
        <w:tc>
          <w:tcPr>
            <w:tcW w:type="dxa" w:w="4485"/>
            <w:gridSpan w:val="4"/>
            <w:shd w:fill="auto" w:val="clear"/>
            <w:tcMar>
              <w:top w:type="dxa" w:w="0"/>
              <w:left w:type="dxa" w:w="108"/>
              <w:bottom w:type="dxa" w:w="0"/>
              <w:right w:type="dxa" w:w="108"/>
            </w:tcMar>
          </w:tcPr>
          <w:p w14:paraId="3B000000">
            <w:pPr>
              <w:widowControl w:val="0"/>
              <w:spacing w:after="0" w:before="0" w:line="240" w:lineRule="auto"/>
              <w:ind w:hanging="8079" w:left="8079"/>
            </w:pPr>
            <w:r>
              <w:rPr>
                <w:rStyle w:val="Style_1_ch"/>
                <w:rFonts w:ascii="Times New Roman" w:hAnsi="Times New Roman"/>
                <w:sz w:val="28"/>
              </w:rPr>
              <w:t>Правительства Камчатского края</w:t>
            </w:r>
          </w:p>
        </w:tc>
      </w:tr>
      <w:tr>
        <w:tc>
          <w:tcPr>
            <w:tcW w:type="dxa" w:w="473"/>
            <w:shd w:fill="auto" w:val="clear"/>
            <w:tcMar>
              <w:top w:type="dxa" w:w="0"/>
              <w:left w:type="dxa" w:w="108"/>
              <w:bottom w:type="dxa" w:w="0"/>
              <w:right w:type="dxa" w:w="108"/>
            </w:tcMar>
          </w:tcPr>
          <w:p w14:paraId="3C000000">
            <w:pPr>
              <w:spacing w:after="60" w:before="0" w:line="240" w:lineRule="auto"/>
              <w:ind w:hanging="8079" w:left="8079"/>
              <w:jc w:val="right"/>
              <w:rPr>
                <w:rFonts w:ascii="Times New Roman" w:hAnsi="Times New Roman"/>
                <w:sz w:val="28"/>
              </w:rPr>
            </w:pPr>
          </w:p>
        </w:tc>
        <w:tc>
          <w:tcPr>
            <w:tcW w:type="dxa" w:w="475"/>
            <w:shd w:fill="auto" w:val="clear"/>
            <w:tcMar>
              <w:top w:type="dxa" w:w="0"/>
              <w:left w:type="dxa" w:w="108"/>
              <w:bottom w:type="dxa" w:w="0"/>
              <w:right w:type="dxa" w:w="108"/>
            </w:tcMar>
          </w:tcPr>
          <w:p w14:paraId="3D000000">
            <w:pPr>
              <w:spacing w:after="60" w:before="0" w:line="240" w:lineRule="auto"/>
              <w:ind w:hanging="8079" w:left="8079"/>
              <w:jc w:val="right"/>
              <w:rPr>
                <w:rFonts w:ascii="Times New Roman" w:hAnsi="Times New Roman"/>
                <w:sz w:val="28"/>
              </w:rPr>
            </w:pPr>
          </w:p>
        </w:tc>
        <w:tc>
          <w:tcPr>
            <w:tcW w:type="dxa" w:w="475"/>
            <w:shd w:fill="auto" w:val="clear"/>
            <w:tcMar>
              <w:top w:type="dxa" w:w="0"/>
              <w:left w:type="dxa" w:w="108"/>
              <w:bottom w:type="dxa" w:w="0"/>
              <w:right w:type="dxa" w:w="108"/>
            </w:tcMar>
          </w:tcPr>
          <w:p w14:paraId="3E000000">
            <w:pPr>
              <w:spacing w:after="60" w:before="0" w:line="240" w:lineRule="auto"/>
              <w:ind w:hanging="8079" w:left="8079"/>
              <w:jc w:val="right"/>
              <w:rPr>
                <w:rFonts w:ascii="Times New Roman" w:hAnsi="Times New Roman"/>
                <w:sz w:val="28"/>
              </w:rPr>
            </w:pPr>
          </w:p>
        </w:tc>
        <w:tc>
          <w:tcPr>
            <w:tcW w:type="dxa" w:w="3622"/>
            <w:shd w:fill="auto" w:val="clear"/>
            <w:tcMar>
              <w:top w:type="dxa" w:w="0"/>
              <w:left w:type="dxa" w:w="108"/>
              <w:bottom w:type="dxa" w:w="0"/>
              <w:right w:type="dxa" w:w="108"/>
            </w:tcMar>
          </w:tcPr>
          <w:p w14:paraId="3F000000">
            <w:pPr>
              <w:spacing w:after="60" w:before="0" w:line="240" w:lineRule="auto"/>
              <w:ind w:hanging="8079" w:left="8079"/>
              <w:jc w:val="right"/>
              <w:rPr>
                <w:rFonts w:ascii="Times New Roman" w:hAnsi="Times New Roman"/>
                <w:sz w:val="28"/>
              </w:rPr>
            </w:pPr>
          </w:p>
        </w:tc>
        <w:tc>
          <w:tcPr>
            <w:tcW w:type="dxa" w:w="475"/>
            <w:shd w:fill="auto" w:val="clear"/>
            <w:tcMar>
              <w:top w:type="dxa" w:w="0"/>
              <w:left w:type="dxa" w:w="108"/>
              <w:bottom w:type="dxa" w:w="0"/>
              <w:right w:type="dxa" w:w="108"/>
            </w:tcMar>
          </w:tcPr>
          <w:p w14:paraId="40000000">
            <w:pPr>
              <w:spacing w:after="60" w:before="0" w:line="240" w:lineRule="auto"/>
              <w:ind w:hanging="8079" w:left="8079"/>
              <w:jc w:val="right"/>
            </w:pPr>
            <w:r>
              <w:rPr>
                <w:rStyle w:val="Style_1_ch"/>
                <w:rFonts w:ascii="Times New Roman" w:hAnsi="Times New Roman"/>
                <w:sz w:val="28"/>
              </w:rPr>
              <w:t>от</w:t>
            </w:r>
          </w:p>
        </w:tc>
        <w:tc>
          <w:tcPr>
            <w:tcW w:type="dxa" w:w="1848"/>
            <w:shd w:fill="auto" w:val="clear"/>
            <w:tcMar>
              <w:top w:type="dxa" w:w="0"/>
              <w:left w:type="dxa" w:w="108"/>
              <w:bottom w:type="dxa" w:w="0"/>
              <w:right w:type="dxa" w:w="108"/>
            </w:tcMar>
          </w:tcPr>
          <w:p w14:paraId="41000000">
            <w:pPr>
              <w:spacing w:after="60" w:before="0" w:line="240" w:lineRule="auto"/>
              <w:ind w:hanging="8079" w:left="8079"/>
              <w:jc w:val="right"/>
            </w:pPr>
            <w:r>
              <w:rPr>
                <w:rStyle w:val="Style_1_ch"/>
                <w:rFonts w:ascii="Times New Roman" w:hAnsi="Times New Roman"/>
                <w:color w:val="FFFFFF"/>
                <w:sz w:val="28"/>
              </w:rPr>
              <w:t>[R</w:t>
            </w:r>
            <w:r>
              <w:rPr>
                <w:rStyle w:val="Style_1_ch"/>
                <w:rFonts w:ascii="Times New Roman" w:hAnsi="Times New Roman"/>
                <w:color w:val="FFFFFF"/>
                <w:sz w:val="16"/>
              </w:rPr>
              <w:t>EGDATESTAMP]</w:t>
            </w:r>
          </w:p>
        </w:tc>
        <w:tc>
          <w:tcPr>
            <w:tcW w:type="dxa" w:w="482"/>
            <w:shd w:fill="auto" w:val="clear"/>
            <w:tcMar>
              <w:top w:type="dxa" w:w="0"/>
              <w:left w:type="dxa" w:w="108"/>
              <w:bottom w:type="dxa" w:w="0"/>
              <w:right w:type="dxa" w:w="108"/>
            </w:tcMar>
          </w:tcPr>
          <w:p w14:paraId="42000000">
            <w:pPr>
              <w:spacing w:after="60" w:before="0" w:line="240" w:lineRule="auto"/>
              <w:ind w:hanging="8079" w:left="8079"/>
              <w:jc w:val="right"/>
            </w:pPr>
            <w:r>
              <w:rPr>
                <w:rStyle w:val="Style_1_ch"/>
                <w:rFonts w:ascii="Times New Roman" w:hAnsi="Times New Roman"/>
                <w:sz w:val="28"/>
              </w:rPr>
              <w:t>№</w:t>
            </w:r>
          </w:p>
        </w:tc>
        <w:tc>
          <w:tcPr>
            <w:tcW w:type="dxa" w:w="1680"/>
            <w:shd w:fill="auto" w:val="clear"/>
            <w:tcMar>
              <w:top w:type="dxa" w:w="0"/>
              <w:left w:type="dxa" w:w="108"/>
              <w:bottom w:type="dxa" w:w="0"/>
              <w:right w:type="dxa" w:w="108"/>
            </w:tcMar>
          </w:tcPr>
          <w:p w14:paraId="43000000">
            <w:pPr>
              <w:spacing w:after="60" w:before="0" w:line="240" w:lineRule="auto"/>
              <w:ind w:hanging="8079" w:left="8079"/>
              <w:jc w:val="right"/>
            </w:pPr>
            <w:r>
              <w:rPr>
                <w:rStyle w:val="Style_1_ch"/>
                <w:rFonts w:ascii="Times New Roman" w:hAnsi="Times New Roman"/>
                <w:color w:val="FFFFFF"/>
                <w:sz w:val="28"/>
              </w:rPr>
              <w:t>[R</w:t>
            </w:r>
            <w:r>
              <w:rPr>
                <w:rStyle w:val="Style_1_ch"/>
                <w:rFonts w:ascii="Times New Roman" w:hAnsi="Times New Roman"/>
                <w:color w:val="FFFFFF"/>
                <w:sz w:val="16"/>
              </w:rPr>
              <w:t>EGNUMSTAMP]</w:t>
            </w:r>
          </w:p>
        </w:tc>
      </w:tr>
    </w:tbl>
    <w:p w14:paraId="44000000"/>
    <w:p w14:paraId="45000000">
      <w:pPr>
        <w:widowControl w:val="0"/>
        <w:tabs>
          <w:tab w:leader="none" w:pos="10322" w:val="left"/>
          <w:tab w:leader="none" w:pos="10712" w:val="left"/>
        </w:tabs>
        <w:spacing w:after="0" w:before="0" w:line="240" w:lineRule="auto"/>
        <w:ind w:firstLine="0" w:left="5102" w:right="283"/>
        <w:rPr>
          <w:rStyle w:val="Style_1_ch"/>
          <w:rFonts w:ascii="Times New Roman" w:hAnsi="Times New Roman"/>
          <w:sz w:val="28"/>
        </w:rPr>
      </w:pPr>
      <w:r>
        <w:rPr>
          <w:rStyle w:val="Style_1_ch"/>
          <w:rFonts w:ascii="Times New Roman" w:hAnsi="Times New Roman"/>
          <w:sz w:val="28"/>
        </w:rPr>
        <w:t>«Приложение к постановлению</w:t>
      </w:r>
    </w:p>
    <w:p w14:paraId="46000000">
      <w:pPr>
        <w:widowControl w:val="0"/>
        <w:spacing w:after="0" w:before="0" w:line="240" w:lineRule="auto"/>
        <w:ind w:firstLine="0" w:left="5102" w:right="565"/>
      </w:pPr>
      <w:r>
        <w:rPr>
          <w:rStyle w:val="Style_1_ch"/>
          <w:rFonts w:ascii="Times New Roman" w:hAnsi="Times New Roman"/>
          <w:sz w:val="28"/>
        </w:rPr>
        <w:t>Правительства Камчатского края от 17.08.2022 № 436-П</w:t>
      </w:r>
    </w:p>
    <w:p w14:paraId="47000000"/>
    <w:p w14:paraId="48000000">
      <w:pPr>
        <w:spacing w:after="0" w:before="0" w:line="240" w:lineRule="auto"/>
        <w:ind/>
        <w:jc w:val="center"/>
        <w:rPr>
          <w:rStyle w:val="Style_1_ch"/>
          <w:rFonts w:ascii="Times New Roman" w:hAnsi="Times New Roman"/>
          <w:sz w:val="28"/>
        </w:rPr>
      </w:pPr>
      <w:r>
        <w:rPr>
          <w:rFonts w:ascii="Times New Roman" w:hAnsi="Times New Roman"/>
          <w:sz w:val="28"/>
        </w:rPr>
        <w:t>Порядок</w:t>
      </w:r>
    </w:p>
    <w:p w14:paraId="49000000">
      <w:pPr>
        <w:spacing w:after="0" w:before="0" w:line="240" w:lineRule="auto"/>
        <w:ind/>
        <w:jc w:val="center"/>
        <w:rPr>
          <w:rFonts w:ascii="Times New Roman" w:hAnsi="Times New Roman"/>
          <w:sz w:val="28"/>
        </w:rPr>
      </w:pPr>
      <w:r>
        <w:rPr>
          <w:rStyle w:val="Style_1_ch"/>
          <w:rFonts w:ascii="Times New Roman" w:hAnsi="Times New Roman"/>
          <w:sz w:val="28"/>
        </w:rPr>
        <w:t xml:space="preserve">предоставления в 2024 году грантов в форме субсидий субъектам малого и среднего предпринимательства, созданным физическими лицами в возрасте </w:t>
      </w:r>
      <w:r>
        <w:br/>
      </w:r>
      <w:r>
        <w:rPr>
          <w:rStyle w:val="Style_1_ch"/>
          <w:rFonts w:ascii="Times New Roman" w:hAnsi="Times New Roman"/>
          <w:sz w:val="28"/>
        </w:rPr>
        <w:t>до 25 лет включительно (далее – Порядок)</w:t>
      </w:r>
    </w:p>
    <w:p w14:paraId="4A000000">
      <w:pPr>
        <w:spacing w:after="0" w:before="0"/>
        <w:ind/>
        <w:jc w:val="center"/>
        <w:rPr>
          <w:rFonts w:ascii="Times New Roman" w:hAnsi="Times New Roman"/>
          <w:sz w:val="28"/>
        </w:rPr>
      </w:pPr>
    </w:p>
    <w:p w14:paraId="4B000000">
      <w:pPr>
        <w:numPr>
          <w:ilvl w:val="0"/>
          <w:numId w:val="5"/>
        </w:numPr>
        <w:spacing w:after="0" w:before="0"/>
        <w:ind/>
        <w:jc w:val="center"/>
        <w:rPr>
          <w:rFonts w:ascii="Times New Roman" w:hAnsi="Times New Roman"/>
          <w:sz w:val="28"/>
        </w:rPr>
      </w:pPr>
      <w:r>
        <w:rPr>
          <w:rStyle w:val="Style_1_ch"/>
          <w:rFonts w:ascii="Times New Roman" w:hAnsi="Times New Roman"/>
          <w:sz w:val="28"/>
        </w:rPr>
        <w:t>Общие положения</w:t>
      </w:r>
    </w:p>
    <w:p w14:paraId="4C000000">
      <w:pPr>
        <w:spacing w:after="0" w:before="0"/>
        <w:ind/>
        <w:jc w:val="center"/>
        <w:rPr>
          <w:rFonts w:ascii="Times New Roman" w:hAnsi="Times New Roman"/>
          <w:sz w:val="28"/>
        </w:rPr>
      </w:pPr>
    </w:p>
    <w:p w14:paraId="4D000000">
      <w:pPr>
        <w:numPr>
          <w:ilvl w:val="0"/>
          <w:numId w:val="6"/>
        </w:numPr>
        <w:tabs>
          <w:tab w:leader="none" w:pos="709" w:val="left"/>
          <w:tab w:leader="none" w:pos="1134" w:val="left"/>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Настоящий Порядок регламентирует вопросы предоставления из краевого бюджета, в том числе за счет средств федерального бюджета в 2024 году грантов в форме субсидий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w:t>
      </w:r>
      <w:r>
        <w:rPr>
          <w:rStyle w:val="Style_1_ch"/>
          <w:rFonts w:ascii="Times New Roman" w:hAnsi="Times New Roman"/>
          <w:sz w:val="28"/>
        </w:rPr>
        <w:br/>
      </w:r>
      <w:r>
        <w:rPr>
          <w:rStyle w:val="Style_1_ch"/>
          <w:rFonts w:ascii="Times New Roman" w:hAnsi="Times New Roman"/>
          <w:sz w:val="28"/>
        </w:rPr>
        <w:t>50 процентов, сведения о которых внесены в единый реестр субъектов малого и среднего предпринимательства (далее – получатели субсидии), в целях реализации регионального проекта «Создание условий для легкого старта и комфортного ведения бизнеса»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на финансовое обеспечение затрат, связанных с реализацией проекта в сфере предпринимательской деятельности (далее – субсидия).</w:t>
      </w:r>
    </w:p>
    <w:p w14:paraId="4E000000">
      <w:pPr>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2024 год.</w:t>
      </w:r>
    </w:p>
    <w:p w14:paraId="4F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Субсидия предоставляется Министерством в пределах лимитов бюджетных обязательств, доведенных в установленном порядке до Министерства, в том числе за счет средств, поступивших в краевой бюджет из федерального бюджета в соответствии с соглашением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от 25.12.2020 № 139-09-2021-128, заключенным между Министерством экономического развития Российской Федерации и Правительством Камчатского края.</w:t>
      </w:r>
    </w:p>
    <w:p w14:paraId="50000000">
      <w:pPr>
        <w:numPr>
          <w:ilvl w:val="0"/>
          <w:numId w:val="6"/>
        </w:numPr>
        <w:tabs>
          <w:tab w:leader="none" w:pos="709" w:val="left"/>
          <w:tab w:leader="none" w:pos="851"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Способ предоставления субсидии – финансовое обеспечение затрат.</w:t>
      </w:r>
    </w:p>
    <w:p w14:paraId="51000000">
      <w:pPr>
        <w:widowControl w:val="0"/>
        <w:numPr>
          <w:ilvl w:val="0"/>
          <w:numId w:val="6"/>
        </w:numPr>
        <w:tabs>
          <w:tab w:leader="none" w:pos="709" w:val="left"/>
          <w:tab w:leader="none" w:pos="851" w:val="left"/>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Способ осуществления отбора получателей субсидии – конкурс, который проводится при определении получателей субсидии исходя из наилучших условий достижения результатов предоставления субсидии посредством государственной интеграционной информационной системы управления общественными финансами «Электронный бюджет» (далее – система «Электронный бюджет»).</w:t>
      </w:r>
    </w:p>
    <w:p w14:paraId="52000000">
      <w:pPr>
        <w:widowControl w:val="0"/>
        <w:numPr>
          <w:ilvl w:val="0"/>
          <w:numId w:val="6"/>
        </w:numPr>
        <w:tabs>
          <w:tab w:leader="none" w:pos="709" w:val="left"/>
          <w:tab w:leader="none" w:pos="851" w:val="left"/>
          <w:tab w:leader="none" w:pos="1418" w:val="left"/>
        </w:tabs>
        <w:spacing w:after="0" w:before="0" w:line="240" w:lineRule="auto"/>
        <w:ind w:firstLine="709" w:left="0"/>
        <w:jc w:val="both"/>
        <w:rPr>
          <w:rStyle w:val="Style_1_ch"/>
          <w:rFonts w:ascii="Times New Roman" w:hAnsi="Times New Roman"/>
          <w:sz w:val="28"/>
        </w:rPr>
      </w:pPr>
      <w:bookmarkStart w:id="3" w:name="_Ref162614917"/>
      <w:r>
        <w:rPr>
          <w:rStyle w:val="Style_1_ch"/>
          <w:rFonts w:ascii="Times New Roman" w:hAnsi="Times New Roman"/>
          <w:sz w:val="28"/>
        </w:rPr>
        <w:t>Для целей настоящего Порядка используются следующие понятия:</w:t>
      </w:r>
      <w:bookmarkEnd w:id="3"/>
    </w:p>
    <w:p w14:paraId="53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понятие «субъект малого и среднего предпринимательства» используется в значении, определенном Федеральным законом от 24 июля </w:t>
      </w:r>
      <w:r>
        <w:br/>
      </w:r>
      <w:r>
        <w:rPr>
          <w:rStyle w:val="Style_1_ch"/>
          <w:rFonts w:ascii="Times New Roman" w:hAnsi="Times New Roman"/>
          <w:sz w:val="28"/>
        </w:rPr>
        <w:t>2007 года № 209-ФЗ «О развитии малого и среднего предпринимательства в Российской Федерации»;</w:t>
      </w:r>
    </w:p>
    <w:p w14:paraId="54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bookmarkStart w:id="4" w:name="_Ref162614865"/>
      <w:r>
        <w:rPr>
          <w:rStyle w:val="Style_1_ch"/>
          <w:rFonts w:ascii="Times New Roman" w:hAnsi="Times New Roman"/>
          <w:sz w:val="28"/>
        </w:rPr>
        <w:t>молодой предприниматель – субъект малого и среднего предпринимательства, созданный физическим лицом в возрасте до 25 лет включительно (физическое лицо в возрасте до 25 лет (включительно) на дату подачи заявки для участия в конкурсе, зарегистрированное в качестве индивидуального предпринимателя, или 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bookmarkEnd w:id="4"/>
    </w:p>
    <w:p w14:paraId="55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конкурс (конкурсный отбор) – отбор субъектов малого и среднего предпринимательства, организованный Министерством при коллегиальном рассмотрении и оценке заявок участников конкурсного отбора комиссией в целях определения получателей субсидии;</w:t>
      </w:r>
    </w:p>
    <w:p w14:paraId="56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заявка участника конкурсного отбора (далее – заявка) – заявление об участии в конкурсном отборе субъектов малого и среднего предпринимательства для предоставления субсидий формируемое в электронной форме посредством заполнения соответствующих экранных форм веб-интерфейса системы «Электронный бюджет» с приложенными к нему документами в соответствии с приложениями 1 и 2 к настоящему Порядку;</w:t>
      </w:r>
    </w:p>
    <w:p w14:paraId="57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проект – комплекс взаимосвязанных мероприятий, направленный на достижение поставленной участником конкурсного отбора цели в сфере предпринимательской деятельности;</w:t>
      </w:r>
    </w:p>
    <w:p w14:paraId="58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бизнес-план – документ, являющийся частью заявки, в котором подробно изложена информация о реализации проекта;</w:t>
      </w:r>
    </w:p>
    <w:p w14:paraId="59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участник конкурсного отбора – субъект малого и среднего предпринимательства, относящийся к категории получателя субсидии, определенной в части 10 настоящего Порядка, представивший в Министерство посредством системы «Электронный бюджет» в сроки, указанные в объявлении о проведении конкурса, заявку на участие в конкурсе;</w:t>
      </w:r>
    </w:p>
    <w:p w14:paraId="5A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 победитель конкурса, заключивший в установленном порядке с Министерством договор (соглашение) о предоставлении субсидии;</w:t>
      </w:r>
    </w:p>
    <w:p w14:paraId="5B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договор (соглашение) о предоставлении субсидии (далее – Соглашение) – соглашение между Министерством и получателем субсидии, достигнутое в целях закрепления между ними порядка и условий предоставления субсидии;</w:t>
      </w:r>
    </w:p>
    <w:p w14:paraId="5C000000">
      <w:pPr>
        <w:widowControl w:val="0"/>
        <w:numPr>
          <w:ilvl w:val="0"/>
          <w:numId w:val="7"/>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комиссия – коллегиальный орган, сформированный Министерством для рассмотрения и оценки заявок участников конкурсного отбора и определения получателей субсидии.</w:t>
      </w:r>
    </w:p>
    <w:p w14:paraId="5D000000">
      <w:pPr>
        <w:numPr>
          <w:ilvl w:val="0"/>
          <w:numId w:val="6"/>
        </w:numPr>
        <w:tabs>
          <w:tab w:leader="none" w:pos="709" w:val="left"/>
          <w:tab w:leader="none" w:pos="1134" w:val="left"/>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Субсидия носит целевой характер и не может быть израсходована на цели, не предусмотренные настоящим Порядком.</w:t>
      </w:r>
    </w:p>
    <w:p w14:paraId="5E000000">
      <w:pPr>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14:paraId="5F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Размер субсидии определяется равнозначен размеру расходов субъектов малого и среднего предпринимательства, предусмотренных на реализацию проекта в сфере предпринимательской деятельности (с учетом софинансирования).</w:t>
      </w:r>
    </w:p>
    <w:p w14:paraId="60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Максимальный размер субсидии не может составлять более 500 тыс. рублей на одного получателя субсидии. Минимальный размер субсидии не может составлять менее 100 тыс. рублей.</w:t>
      </w:r>
    </w:p>
    <w:p w14:paraId="6100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Субсидия предоставляется на конкурсной основе в соответствии с решением Министерства с учетом рекомендаций комиссии,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предпринимательской деятельности.</w:t>
      </w:r>
    </w:p>
    <w:p w14:paraId="62000000">
      <w:pPr>
        <w:spacing w:after="0" w:before="0" w:line="240" w:lineRule="auto"/>
        <w:ind w:firstLine="709" w:left="0"/>
        <w:jc w:val="both"/>
        <w:rPr>
          <w:rFonts w:ascii="Times New Roman" w:hAnsi="Times New Roman"/>
          <w:sz w:val="28"/>
        </w:rPr>
      </w:pPr>
      <w:r>
        <w:rPr>
          <w:rStyle w:val="Style_1_ch"/>
          <w:rFonts w:ascii="Times New Roman" w:hAnsi="Times New Roman"/>
          <w:sz w:val="28"/>
        </w:rPr>
        <w:t>Субсидия может быть предоставлена повторно, но не чаще одного раза в три года с момента заключения Соглашения, в случае достижения установленных показателей.</w:t>
      </w:r>
    </w:p>
    <w:p w14:paraId="63000000">
      <w:pPr>
        <w:spacing w:after="0" w:before="0" w:line="240" w:lineRule="auto"/>
        <w:ind w:firstLine="709" w:left="0"/>
        <w:jc w:val="both"/>
        <w:rPr>
          <w:rFonts w:ascii="Times New Roman" w:hAnsi="Times New Roman"/>
          <w:sz w:val="28"/>
        </w:rPr>
      </w:pPr>
    </w:p>
    <w:p w14:paraId="64000000">
      <w:pPr>
        <w:spacing w:after="0" w:before="0" w:line="240" w:lineRule="auto"/>
        <w:ind w:firstLine="709" w:left="0"/>
        <w:jc w:val="center"/>
        <w:rPr>
          <w:rFonts w:ascii="Times New Roman" w:hAnsi="Times New Roman"/>
          <w:sz w:val="28"/>
        </w:rPr>
      </w:pPr>
      <w:r>
        <w:rPr>
          <w:rStyle w:val="Style_1_ch"/>
          <w:rFonts w:ascii="Times New Roman" w:hAnsi="Times New Roman"/>
          <w:sz w:val="28"/>
        </w:rPr>
        <w:t>2. Иные положения</w:t>
      </w:r>
    </w:p>
    <w:p w14:paraId="65000000">
      <w:pPr>
        <w:spacing w:after="0" w:before="0" w:line="240" w:lineRule="auto"/>
        <w:ind w:firstLine="709" w:left="0"/>
        <w:jc w:val="both"/>
        <w:rPr>
          <w:rFonts w:ascii="Times New Roman" w:hAnsi="Times New Roman"/>
          <w:sz w:val="28"/>
        </w:rPr>
      </w:pPr>
    </w:p>
    <w:p w14:paraId="66000000">
      <w:pPr>
        <w:numPr>
          <w:ilvl w:val="0"/>
          <w:numId w:val="6"/>
        </w:numPr>
        <w:spacing w:after="0" w:before="0" w:line="240" w:lineRule="auto"/>
        <w:ind w:firstLine="709" w:left="0"/>
        <w:jc w:val="both"/>
        <w:rPr>
          <w:rStyle w:val="Style_1_ch"/>
          <w:rFonts w:ascii="Times New Roman" w:hAnsi="Times New Roman"/>
          <w:sz w:val="28"/>
        </w:rPr>
      </w:pPr>
      <w:bookmarkStart w:id="5" w:name="_Ref162614285"/>
      <w:r>
        <w:rPr>
          <w:rStyle w:val="Style_1_ch"/>
          <w:rFonts w:ascii="Times New Roman" w:hAnsi="Times New Roman"/>
          <w:sz w:val="28"/>
        </w:rPr>
        <w:t>Участник конкурсного отбора на даты рассмотрения заявки и заключения Соглашения должен соответствовать следующим требованиям:</w:t>
      </w:r>
      <w:bookmarkEnd w:id="5"/>
    </w:p>
    <w:p w14:paraId="67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включен в реестр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p w14:paraId="68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 субъект малого и среднего предпринимательства, созданный физическим лицом до 25 лет включительно (физическое лицо в возрасте до 25 лет (включительно) на дату подачи документов для получения субсидии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14:paraId="69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прошел обучение в рамках обучающей программы или акселерационной программы в течение года до даты подачи документов для получения субсидии по направлению осуществления предпринимательской деятельности, проведение которой организовано центром поддержки предпринимательства (далее – ЦПП), центром инноваций социальной сферы (далее – ЦИСС) или Корпорацией МСП.</w:t>
      </w:r>
    </w:p>
    <w:p w14:paraId="6A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на момент прохождения обучения являлся субъектом малого и среднего предпринимательства, соответствующим пункту 1 настоящей части настоящего Порядка, и (или) физическим лицом, заинтересованным в начале осуществления предпринимательской деятельности;</w:t>
      </w:r>
    </w:p>
    <w:p w14:paraId="6B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C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D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6F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получатель субсидии (участник конкурсного отбора) не является иностранным агентом в соответствии с Федеральным законом от 14 июля </w:t>
      </w:r>
      <w:r>
        <w:br/>
      </w:r>
      <w:r>
        <w:rPr>
          <w:rStyle w:val="Style_1_ch"/>
          <w:rFonts w:ascii="Times New Roman" w:hAnsi="Times New Roman"/>
          <w:sz w:val="28"/>
        </w:rPr>
        <w:t>2022 года № 255-ФЗ «О контроле за деятельностью лиц, находящихся под иностранным влиянием»;</w:t>
      </w:r>
    </w:p>
    <w:p w14:paraId="70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у получателя субсидии (участника конкурсного отбора)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(неурегулируемая) задолженность по денежным обязательствам перед Камчатским краем;</w:t>
      </w:r>
    </w:p>
    <w:p w14:paraId="71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конкурсного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72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реестре дисквалифицированных лиц отсутствуют сведения о дисквалифицированных руководителе или главном бухгалтере получателя субсидии (участника конкурсного отбора);</w:t>
      </w:r>
    </w:p>
    <w:p w14:paraId="73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у получателя субсидии (участника конкурсного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w:t>
      </w:r>
      <w:r>
        <w:br/>
      </w:r>
      <w:r>
        <w:rPr>
          <w:rStyle w:val="Style_1_ch"/>
          <w:rFonts w:ascii="Times New Roman" w:hAnsi="Times New Roman"/>
          <w:sz w:val="28"/>
        </w:rPr>
        <w:t>3 тыс. рублей;</w:t>
      </w:r>
    </w:p>
    <w:p w14:paraId="74000000">
      <w:pPr>
        <w:widowControl w:val="0"/>
        <w:numPr>
          <w:ilvl w:val="0"/>
          <w:numId w:val="8"/>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реализует проект согласно представленному бизнес-плану;</w:t>
      </w:r>
    </w:p>
    <w:p w14:paraId="75000000">
      <w:pPr>
        <w:numPr>
          <w:ilvl w:val="0"/>
          <w:numId w:val="8"/>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соответствие бизнес-плана критериям, утвержденным приложением 3 к настоящему Порядку;</w:t>
      </w:r>
    </w:p>
    <w:p w14:paraId="76000000">
      <w:pPr>
        <w:widowControl w:val="0"/>
        <w:numPr>
          <w:ilvl w:val="0"/>
          <w:numId w:val="8"/>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77000000">
      <w:pPr>
        <w:widowControl w:val="0"/>
        <w:numPr>
          <w:ilvl w:val="0"/>
          <w:numId w:val="8"/>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не являлся в течение трех предшествующих лет получателем субсидий субъектам малого и среднего предпринимательства, включенным в реестр социальных предпринимателей;</w:t>
      </w:r>
    </w:p>
    <w:p w14:paraId="78000000">
      <w:pPr>
        <w:widowControl w:val="0"/>
        <w:numPr>
          <w:ilvl w:val="0"/>
          <w:numId w:val="8"/>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осуществляет виды экономической деятельности, информация о которых содержится в выписке в отношении получателя субсидии (участника конкурсного отбора)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получателем субсидии (участников конкурсного отбора) видам предпринимательской деятельности и реализуемому проекту;</w:t>
      </w:r>
    </w:p>
    <w:p w14:paraId="79000000">
      <w:pPr>
        <w:widowControl w:val="0"/>
        <w:numPr>
          <w:ilvl w:val="0"/>
          <w:numId w:val="8"/>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получатель субсидии (участник конкурсного отбора) не осуществляет следующие виды деятельности:</w:t>
      </w:r>
    </w:p>
    <w:p w14:paraId="7A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а) сдача в наем движимого и (или) недвижимого имущества;</w:t>
      </w:r>
    </w:p>
    <w:p w14:paraId="7B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б) предоставление имущества в аренду или субаренду;</w:t>
      </w:r>
    </w:p>
    <w:p w14:paraId="7C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торговая деятельность (за исключением торговой деятельности заявителей, осуществляющих торговую деятельность в городском округе «поселок Палана», в Карагинском, Тигильском, Соболевском, Олюторском, Пенжинском муниципальных районах, Алеутском муниципальном округе Камчатского края);</w:t>
      </w:r>
    </w:p>
    <w:p w14:paraId="7D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г) виды деятельности, включенные в код 68.31 раздела L Общероссийского классификатора видов экономической деятельности </w:t>
      </w:r>
      <w:r>
        <w:rPr>
          <w:rStyle w:val="Style_1_ch"/>
          <w:rFonts w:ascii="Times New Roman" w:hAnsi="Times New Roman"/>
          <w:sz w:val="28"/>
        </w:rPr>
        <w:br/>
      </w:r>
      <w:r>
        <w:rPr>
          <w:rStyle w:val="Style_1_ch"/>
          <w:rFonts w:ascii="Times New Roman" w:hAnsi="Times New Roman"/>
          <w:sz w:val="28"/>
        </w:rPr>
        <w:t>(ОК 029-2014 (КДЕС Ред. 2), а именно: деятельность агентств недвижимости за вознаграждение или на договорной основе, включая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 деятельность агентств по поручительству.</w:t>
      </w:r>
    </w:p>
    <w:p w14:paraId="7E00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6" w:name="_Ref162614308"/>
      <w:r>
        <w:rPr>
          <w:rStyle w:val="Style_1_ch"/>
          <w:rFonts w:ascii="Times New Roman" w:hAnsi="Times New Roman"/>
          <w:sz w:val="28"/>
        </w:rPr>
        <w:t>Условия предоставления субсидии:</w:t>
      </w:r>
      <w:bookmarkEnd w:id="6"/>
    </w:p>
    <w:p w14:paraId="7F000000">
      <w:pPr>
        <w:numPr>
          <w:ilvl w:val="0"/>
          <w:numId w:val="9"/>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представление участником конкурсного отбора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w:t>
      </w:r>
    </w:p>
    <w:p w14:paraId="80000000">
      <w:pPr>
        <w:numPr>
          <w:ilvl w:val="0"/>
          <w:numId w:val="9"/>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соответствие направлений расходования средств субсидии, указанных в бизнес-плане, расходам, определенным частью 12 настоящего Порядком;</w:t>
      </w:r>
    </w:p>
    <w:p w14:paraId="81000000">
      <w:pPr>
        <w:numPr>
          <w:ilvl w:val="0"/>
          <w:numId w:val="9"/>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субсидия предоставляется при условии софинансирования получателем субсидии (участником конкурсного отбора)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и указанных в части 12 настоящего Порядка, которое также предоставляется в целях финансового обеспечения данных расходов.</w:t>
      </w:r>
    </w:p>
    <w:p w14:paraId="82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w:t>
      </w:r>
    </w:p>
    <w:p w14:paraId="83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качестве софинансирования учитываются расходы, произведенные получателем субсидии (участником конкурсного отбора) за счет собственных средств после даты государственной регистрации получателя субсидии (участника конкурсного отбора), в течение двух лет до момента обращения за предоставлением субсидии;</w:t>
      </w:r>
    </w:p>
    <w:p w14:paraId="84000000">
      <w:pPr>
        <w:numPr>
          <w:ilvl w:val="0"/>
          <w:numId w:val="9"/>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отсутствие в отношении получателя субсидии (участника конкурсного отбора)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заявки;</w:t>
      </w:r>
    </w:p>
    <w:p w14:paraId="85000000">
      <w:pPr>
        <w:numPr>
          <w:ilvl w:val="0"/>
          <w:numId w:val="9"/>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отсутствие принятого ранее в отношении получателя субсидии (участника конкурсного отбора)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86000000">
      <w:pPr>
        <w:numPr>
          <w:ilvl w:val="0"/>
          <w:numId w:val="9"/>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представление получателем субсидии (участником конкурсного отбора) бизнес-плана по форме, утвержденной приказом Министерства.</w:t>
      </w:r>
    </w:p>
    <w:p w14:paraId="87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7" w:name="_Ref162612893"/>
      <w:r>
        <w:rPr>
          <w:rStyle w:val="Style_1_ch"/>
          <w:rFonts w:ascii="Times New Roman" w:hAnsi="Times New Roman"/>
          <w:sz w:val="28"/>
        </w:rPr>
        <w:t>Средства субсидии предоставляются субъектам малого и среднего предпринимательства на финансовое обеспечение следующих расходов, связанных с реализацией проекта:</w:t>
      </w:r>
      <w:bookmarkEnd w:id="7"/>
    </w:p>
    <w:p w14:paraId="88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аренда нежилого помещения за период не более 6 месяцев;</w:t>
      </w:r>
    </w:p>
    <w:p w14:paraId="89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ремонт нежилого помещения, включая приобретение строительных материалов, оборудования, необходимого для ремонта помещения;</w:t>
      </w:r>
    </w:p>
    <w:p w14:paraId="8A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аренда за период не более 6 месяцев и (или) приобретение оргтехники, оборудования (в том числе инвентаря, мебели);</w:t>
      </w:r>
    </w:p>
    <w:p w14:paraId="8B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выплата по передаче прав на франшизу (паушальный платеж);</w:t>
      </w:r>
    </w:p>
    <w:p w14:paraId="8C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8D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оплата коммунальных услуг и услуг электроснабжения за период не более 6 месяцев;</w:t>
      </w:r>
    </w:p>
    <w:p w14:paraId="8E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оформление результатов интеллектуальной деятельности;</w:t>
      </w:r>
    </w:p>
    <w:p w14:paraId="8F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приобретение основных средств (за исключением приобретения зданий, сооружений, земельных участков, автомобилей);</w:t>
      </w:r>
    </w:p>
    <w:p w14:paraId="90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переоборудование транспортных средств для перевозки маломобильных групп населения, в том числе инвалидов;</w:t>
      </w:r>
    </w:p>
    <w:p w14:paraId="91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оплата услуг связи, в том числе информационно-телекоммуникационной сети «Интернет» за период не более 6 месяцев;</w:t>
      </w:r>
    </w:p>
    <w:p w14:paraId="92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 за период не более 6 месяцев;</w:t>
      </w:r>
    </w:p>
    <w:p w14:paraId="93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w:t>
      </w:r>
    </w:p>
    <w:p w14:paraId="94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приобретение сырья, расходных материалов, необходимых для производства продукции и оказания услуг;</w:t>
      </w:r>
    </w:p>
    <w:p w14:paraId="95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 за период не более </w:t>
      </w:r>
      <w:r>
        <w:rPr>
          <w:rStyle w:val="Style_1_ch"/>
          <w:rFonts w:ascii="Times New Roman" w:hAnsi="Times New Roman"/>
          <w:sz w:val="28"/>
        </w:rPr>
        <w:br/>
      </w:r>
      <w:r>
        <w:rPr>
          <w:rStyle w:val="Style_1_ch"/>
          <w:rFonts w:ascii="Times New Roman" w:hAnsi="Times New Roman"/>
          <w:sz w:val="28"/>
        </w:rPr>
        <w:t>6 месяцев;</w:t>
      </w:r>
    </w:p>
    <w:p w14:paraId="96000000">
      <w:pPr>
        <w:numPr>
          <w:ilvl w:val="0"/>
          <w:numId w:val="10"/>
        </w:numPr>
        <w:tabs>
          <w:tab w:leader="none" w:pos="993"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 за период не более 6 месяцев.</w:t>
      </w:r>
    </w:p>
    <w:p w14:paraId="97000000">
      <w:pPr>
        <w:numPr>
          <w:ilvl w:val="0"/>
          <w:numId w:val="6"/>
        </w:numPr>
        <w:tabs>
          <w:tab w:leader="none" w:pos="1276" w:val="left"/>
        </w:tabs>
        <w:spacing w:after="0" w:before="0" w:line="240" w:lineRule="auto"/>
        <w:ind w:firstLine="709" w:left="0"/>
        <w:jc w:val="both"/>
        <w:rPr>
          <w:rFonts w:ascii="Times New Roman" w:hAnsi="Times New Roman"/>
          <w:sz w:val="28"/>
        </w:rPr>
      </w:pPr>
      <w:r>
        <w:rPr>
          <w:rStyle w:val="Style_1_ch"/>
          <w:rFonts w:ascii="Times New Roman" w:hAnsi="Times New Roman"/>
          <w:sz w:val="28"/>
        </w:rPr>
        <w:t>Не допускается направление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98000000">
      <w:pPr>
        <w:numPr>
          <w:ilvl w:val="0"/>
          <w:numId w:val="6"/>
        </w:numPr>
        <w:spacing w:after="0" w:before="0" w:line="240" w:lineRule="auto"/>
        <w:ind w:firstLine="709" w:left="0"/>
        <w:jc w:val="both"/>
        <w:rPr>
          <w:rFonts w:ascii="Times New Roman" w:hAnsi="Times New Roman"/>
          <w:sz w:val="28"/>
        </w:rPr>
      </w:pPr>
      <w:r>
        <w:rPr>
          <w:rFonts w:ascii="Times New Roman" w:hAnsi="Times New Roman"/>
          <w:sz w:val="28"/>
        </w:rPr>
        <w:t>До размещения объявления о проведении отбора получателей субсидий на едином портале в целях проведения отбора получателей субсидий Министерство принимает решение о рассмотрении и оценке заявок участников отбора получателей субсидий в составе комиссии, создаваемой в целях проведения отбора получателей субсидий (далее – комиссия). Указанное решение должно содержать информацию о председателе комиссии, персональном составе комиссии, порядке ее работы, информацию о полномочиях комиссии, к которым относятся:</w:t>
      </w:r>
    </w:p>
    <w:p w14:paraId="99000000">
      <w:pPr>
        <w:spacing w:after="0" w:before="0" w:line="240" w:lineRule="auto"/>
        <w:ind w:firstLine="709" w:left="0"/>
        <w:jc w:val="both"/>
        <w:rPr>
          <w:rFonts w:ascii="Times New Roman" w:hAnsi="Times New Roman"/>
          <w:sz w:val="28"/>
        </w:rPr>
      </w:pPr>
      <w:r>
        <w:rPr>
          <w:rFonts w:ascii="Times New Roman" w:hAnsi="Times New Roman"/>
          <w:sz w:val="28"/>
        </w:rPr>
        <w:t>1) рассмотрение и оценка заявок участников отбора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14:paraId="9A000000">
      <w:pPr>
        <w:spacing w:after="0" w:before="0" w:line="240" w:lineRule="auto"/>
        <w:ind w:firstLine="709" w:left="0"/>
        <w:jc w:val="both"/>
        <w:rPr>
          <w:rFonts w:ascii="Times New Roman" w:hAnsi="Times New Roman"/>
          <w:sz w:val="28"/>
        </w:rPr>
      </w:pPr>
      <w:r>
        <w:rPr>
          <w:rFonts w:ascii="Times New Roman" w:hAnsi="Times New Roman"/>
          <w:sz w:val="28"/>
        </w:rPr>
        <w:t>2) подписание протоколов, формируемых в процессе проведения отбора получателей субсидий, содержащих информацию о принятых комиссией решениях;</w:t>
      </w:r>
    </w:p>
    <w:p w14:paraId="9B000000">
      <w:pPr>
        <w:spacing w:after="0" w:before="0" w:line="240" w:lineRule="auto"/>
        <w:ind w:firstLine="709" w:left="0"/>
        <w:jc w:val="both"/>
        <w:rPr>
          <w:rFonts w:ascii="Times New Roman" w:hAnsi="Times New Roman"/>
          <w:sz w:val="28"/>
        </w:rPr>
      </w:pPr>
      <w:r>
        <w:rPr>
          <w:rFonts w:ascii="Times New Roman" w:hAnsi="Times New Roman"/>
          <w:sz w:val="28"/>
        </w:rPr>
        <w:t>3) 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14:paraId="9C000000">
      <w:pPr>
        <w:spacing w:after="0" w:before="0" w:line="240" w:lineRule="auto"/>
        <w:ind w:firstLine="709" w:left="0"/>
        <w:jc w:val="both"/>
        <w:rPr>
          <w:rFonts w:ascii="Times New Roman" w:hAnsi="Times New Roman"/>
          <w:sz w:val="28"/>
        </w:rPr>
      </w:pPr>
      <w:r>
        <w:rPr>
          <w:rFonts w:ascii="Times New Roman" w:hAnsi="Times New Roman"/>
          <w:sz w:val="28"/>
        </w:rPr>
        <w:t>4) единоличное подписание председателем комиссии протоколов, формируемых в процессе проведения отбора получателей субсидий;</w:t>
      </w:r>
    </w:p>
    <w:p w14:paraId="9D000000">
      <w:pPr>
        <w:spacing w:after="0" w:before="0" w:line="240" w:lineRule="auto"/>
        <w:ind w:firstLine="709" w:left="0"/>
        <w:jc w:val="both"/>
        <w:rPr>
          <w:rFonts w:ascii="Times New Roman" w:hAnsi="Times New Roman"/>
          <w:sz w:val="28"/>
        </w:rPr>
      </w:pPr>
      <w:r>
        <w:rPr>
          <w:rFonts w:ascii="Times New Roman" w:hAnsi="Times New Roman"/>
          <w:sz w:val="28"/>
        </w:rPr>
        <w:t>5) иные полномочия, не противоречащие законодательству Российской Федерации.</w:t>
      </w:r>
    </w:p>
    <w:p w14:paraId="9E000000">
      <w:pPr>
        <w:tabs>
          <w:tab w:leader="none" w:pos="1276" w:val="left"/>
        </w:tabs>
        <w:spacing w:after="0" w:before="0" w:line="240" w:lineRule="auto"/>
        <w:ind w:firstLine="709" w:left="0"/>
        <w:jc w:val="both"/>
        <w:rPr>
          <w:rStyle w:val="Style_1_ch"/>
          <w:rFonts w:ascii="Times New Roman" w:hAnsi="Times New Roman"/>
          <w:sz w:val="28"/>
        </w:rPr>
      </w:pPr>
      <w:r>
        <w:rPr>
          <w:rFonts w:ascii="Times New Roman" w:hAnsi="Times New Roman"/>
          <w:sz w:val="28"/>
        </w:rPr>
        <w:t>Решение Министерства о создании комиссии, принимается в форме правового акта и размещается на едином портале. Информация о принятом Министерством решении о создании комиссии включается в объявление о проведении конкурсного отбора.</w:t>
      </w:r>
    </w:p>
    <w:p w14:paraId="9F00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Проверка участника конкурсного отбора на соответствие требованиям и условиям, указанным в пунктах 10 и 11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A0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Подтверждение соответствия участника конкурсного отбора требованиям и условиям, указанным в частях 10 и 11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A1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случае отсутствия технической возможности осуществления автоматической проверки в системе «Электронный бюджет» комиссия</w:t>
      </w:r>
      <w:r>
        <w:rPr>
          <w:rStyle w:val="Style_1_ch"/>
          <w:rFonts w:ascii="Times New Roman" w:hAnsi="Times New Roman"/>
          <w:sz w:val="28"/>
          <w:shd w:fill="FFD821" w:val="clear"/>
        </w:rPr>
        <w:t xml:space="preserve"> </w:t>
      </w:r>
      <w:r>
        <w:rPr>
          <w:rStyle w:val="Style_1_ch"/>
          <w:rFonts w:ascii="Times New Roman" w:hAnsi="Times New Roman"/>
          <w:sz w:val="28"/>
        </w:rPr>
        <w:t>осуществляет проверку соответствия участников конкурсного отбора требованиям условиям, установленным частями 10 и 11 настоящего Порядка, в соответствии с частью 63 настоящего Порядка.</w:t>
      </w:r>
    </w:p>
    <w:p w14:paraId="A2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 случае, если на дату принятия решения о предоставлении субсидии запрашиваемая получателем субсидии сумма субсидии превышает остаток выделенных из бюджета Камчатского края лимитов денежных средств, размер предоставляемой субсидии может быть уменьшен по согласованию с получателем субсидии. Если получатель субсидии не согласовал новые условия, то это расценивается как отказ получателя субсидии от получения субсидии, в таком случае заключение Соглашения согласовывается со следующим получателем субсидии в порядке наибольшего количества набранных итоговых баллов.</w:t>
      </w:r>
    </w:p>
    <w:p w14:paraId="A3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 этом минимальный размер субсидии не может составлять менее 100 тысяч рублей.</w:t>
      </w:r>
    </w:p>
    <w:p w14:paraId="A4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Обязательными условиями предоставления субсидии, включаемыми в Соглашение, являются:</w:t>
      </w:r>
    </w:p>
    <w:p w14:paraId="A5000000">
      <w:pPr>
        <w:widowControl w:val="0"/>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1)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w:t>
      </w:r>
      <w:r>
        <w:rPr>
          <w:rStyle w:val="Style_1_ch"/>
          <w:rFonts w:ascii="Times New Roman" w:hAnsi="Times New Roman"/>
          <w:sz w:val="28"/>
          <w:highlight w:val="white"/>
        </w:rPr>
        <w:t xml:space="preserve"> 268</w:t>
      </w:r>
      <w:r>
        <w:rPr>
          <w:rStyle w:val="Style_1_ch"/>
          <w:rFonts w:ascii="Times New Roman" w:hAnsi="Times New Roman"/>
          <w:sz w:val="28"/>
          <w:highlight w:val="white"/>
        </w:rPr>
        <w:t>1</w:t>
      </w:r>
      <w:r>
        <w:rPr>
          <w:rStyle w:val="Style_1_ch"/>
          <w:rFonts w:ascii="Times New Roman" w:hAnsi="Times New Roman"/>
          <w:sz w:val="28"/>
          <w:highlight w:val="white"/>
        </w:rPr>
        <w:t xml:space="preserve"> и 269</w:t>
      </w:r>
      <w:r>
        <w:rPr>
          <w:rStyle w:val="Style_1_ch"/>
          <w:rFonts w:ascii="Times New Roman" w:hAnsi="Times New Roman"/>
          <w:sz w:val="28"/>
          <w:highlight w:val="white"/>
        </w:rPr>
        <w:t>2</w:t>
      </w:r>
      <w:r>
        <w:rPr>
          <w:rStyle w:val="Style_1_ch"/>
          <w:rFonts w:ascii="Times New Roman" w:hAnsi="Times New Roman"/>
          <w:sz w:val="28"/>
        </w:rPr>
        <w:t xml:space="preserve"> Бюджетного кодекса Российской Федерации;</w:t>
      </w:r>
    </w:p>
    <w:p w14:paraId="A6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A7000000">
      <w:pPr>
        <w:widowControl w:val="0"/>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Обязательными условиями предоставления субсидии, включаемыми в Соглашение,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A8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8" w:name="_Ref162618708"/>
      <w:r>
        <w:rPr>
          <w:rStyle w:val="Style_1_ch"/>
          <w:rFonts w:ascii="Times New Roman" w:hAnsi="Times New Roman"/>
          <w:sz w:val="28"/>
        </w:rPr>
        <w:t>Министерство в течение 30 календарных дней со дня принятия решения о предоставлении субсидии заключает в системе «Электронный бюджет» с победителем конкурса Соглашение, на основании которого предоставляется субсидия.</w:t>
      </w:r>
      <w:bookmarkEnd w:id="8"/>
    </w:p>
    <w:p w14:paraId="A9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Заключение Соглашения осуществляется при условии наличия у получателя субсидии усиленной квалифицированной электронно-цифровой подписи, необходимой для подписания Соглашения в системе «Электронный бюджет».</w:t>
      </w:r>
    </w:p>
    <w:p w14:paraId="AA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9" w:name="_Ref162618715"/>
      <w:r>
        <w:rPr>
          <w:rStyle w:val="Style_1_ch"/>
          <w:rFonts w:ascii="Times New Roman" w:hAnsi="Times New Roman"/>
          <w:sz w:val="28"/>
        </w:rPr>
        <w:t>Заключение Соглашения осуществляется в следующем порядке и сроки:</w:t>
      </w:r>
      <w:bookmarkEnd w:id="9"/>
    </w:p>
    <w:p w14:paraId="AB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Министерство в течение 5 рабочих дней со дня размещения протокола подведения итогов отбора получателей субсидий на едином портале направляет победителю отбора уведомление о формировании Соглашения в системе «Электронный бюджет» посредством электронной связи, почтовым отправлением, нарочным способом или иным способом, обеспечивающим подтверждение получения уведомления;</w:t>
      </w:r>
    </w:p>
    <w:p w14:paraId="AC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победитель отбора в течение 5 рабочих дней со дня получения уведомления, предусмотренного пунктом 1 настоящей части, организует подписание Соглашения усиленной квалифицированной электронной подписью в системе «Электронный бюджет». В случае если победитель отбора не подписал Соглашение в течение 5 рабочих дней со дня поступления Соглашения на подписание в систему «Электронный бюджет» и не направил возражения по проекту Соглашения, то такой победитель отбора признается уклонившимся от заключения Соглашения;</w:t>
      </w:r>
    </w:p>
    <w:p w14:paraId="AD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Министерство в течение 5 рабочих дней со дня подписания победителем отбора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AE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4) течение 3 рабочих дней после заключения Соглашения Министерство готовит приказ на предоставление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14:paraId="AF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5)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w:t>
      </w:r>
    </w:p>
    <w:p w14:paraId="B0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 случае, если до заключен</w:t>
      </w:r>
      <w:r>
        <w:rPr>
          <w:rStyle w:val="Style_1_ch"/>
          <w:rFonts w:ascii="Times New Roman" w:hAnsi="Times New Roman"/>
          <w:sz w:val="28"/>
        </w:rPr>
        <w:t>ия Соглашения с победителем(лями) конкурса Министерству станут известны факты несоответствия победителем(лями) конкурсного отбора требованиям, указанным в объявлении о проведении конкурсного отбора, или подтверждающие недостоверность сведений и (или) документов, предоставленных победителем(лями) конкурса, Соглашение не заключается.</w:t>
      </w:r>
    </w:p>
    <w:p w14:paraId="B1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10" w:name="_Ref162615872"/>
      <w:r>
        <w:rPr>
          <w:rStyle w:val="Style_1_ch"/>
          <w:rFonts w:ascii="Times New Roman" w:hAnsi="Times New Roman"/>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Российской Федерации, в порядке и сроки, установленные частью 23 настоящего Порядка.</w:t>
      </w:r>
      <w:bookmarkEnd w:id="10"/>
    </w:p>
    <w:p w14:paraId="B2000000">
      <w:pPr>
        <w:tabs>
          <w:tab w:leader="none" w:pos="993" w:val="left"/>
          <w:tab w:leader="none" w:pos="1245" w:val="left"/>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14:paraId="B3000000">
      <w:pPr>
        <w:tabs>
          <w:tab w:leader="none" w:pos="993" w:val="left"/>
          <w:tab w:leader="none" w:pos="1134" w:val="left"/>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B4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11" w:name="_Ref162615483"/>
      <w:r>
        <w:rPr>
          <w:rStyle w:val="Style_1_ch"/>
          <w:rFonts w:ascii="Times New Roman" w:hAnsi="Times New Roman"/>
          <w:sz w:val="28"/>
        </w:rPr>
        <w:t>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посредством системы «Электронный бюджет».</w:t>
      </w:r>
      <w:bookmarkEnd w:id="11"/>
    </w:p>
    <w:p w14:paraId="B5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Министерство в течение 7 рабочих дней со дня принятия решения о заключении дополнительного соглашения уведомляет получателя субсидии, с которым заключено Соглашение о данном намерении, любым доступным способом, обеспечивающим своевременное получение уведомления получателем субсидии.</w:t>
      </w:r>
    </w:p>
    <w:p w14:paraId="B600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Получатель субсидии в течение 10 рабочих дней со дня получения уведомления, указанного в абзаце втором настоящей части, но не позднее 20 декабря соответствующего финансового года, организует рассмотрение и согласование условий дополнительного соглашения, а после его подписания </w:t>
      </w:r>
      <w:r>
        <w:rPr>
          <w:rStyle w:val="Style_1_ch"/>
          <w:rFonts w:ascii="Times New Roman" w:hAnsi="Times New Roman"/>
          <w:color w:val="151515"/>
          <w:sz w:val="28"/>
        </w:rPr>
        <w:t>посредством ГИИС «Электронный бюджет».</w:t>
      </w:r>
    </w:p>
    <w:p w14:paraId="B7000000">
      <w:pPr>
        <w:tabs>
          <w:tab w:leader="none" w:pos="709" w:val="left"/>
          <w:tab w:leader="none" w:pos="1134" w:val="left"/>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«Электронный бюджет».</w:t>
      </w:r>
    </w:p>
    <w:p w14:paraId="B8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12" w:name="_Ref162615548"/>
      <w:r>
        <w:rPr>
          <w:rStyle w:val="Style_1_ch"/>
          <w:rFonts w:ascii="Times New Roman" w:hAnsi="Times New Roman"/>
          <w:sz w:val="28"/>
        </w:rPr>
        <w:t xml:space="preserve">Результатом предоставления субсидии является реализация </w:t>
      </w:r>
      <w:r>
        <w:rPr>
          <w:rStyle w:val="Style_1_ch"/>
          <w:rFonts w:ascii="Times New Roman" w:hAnsi="Times New Roman"/>
          <w:sz w:val="28"/>
        </w:rPr>
        <w:br/>
      </w:r>
      <w:r>
        <w:rPr>
          <w:rStyle w:val="Style_1_ch"/>
          <w:rFonts w:ascii="Times New Roman" w:hAnsi="Times New Roman"/>
          <w:sz w:val="28"/>
        </w:rPr>
        <w:t>получателем субсидии не менее 1 (одного) проекта согласно реали</w:t>
      </w:r>
      <w:r>
        <w:rPr>
          <w:rStyle w:val="Style_1_ch"/>
          <w:rFonts w:ascii="Times New Roman" w:hAnsi="Times New Roman"/>
          <w:sz w:val="28"/>
        </w:rPr>
        <w:t>зуемому бизнес-плану в сфере предпринимательской деятельности в течение 3 лет с даты заключения Соглашения. Значения результата и точная дата завершения указываются в Соглашении.</w:t>
      </w:r>
      <w:bookmarkEnd w:id="12"/>
    </w:p>
    <w:p w14:paraId="B9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w:t>
      </w:r>
    </w:p>
    <w:p w14:paraId="BA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13" w:name="_Ref162618982"/>
      <w:r>
        <w:rPr>
          <w:rStyle w:val="Style_1_ch"/>
          <w:rFonts w:ascii="Times New Roman" w:hAnsi="Times New Roman"/>
          <w:sz w:val="28"/>
        </w:rPr>
        <w:t>Получатель субсидии представляет в Министерство в электронном виде</w:t>
      </w:r>
      <w:r>
        <w:rPr>
          <w:rStyle w:val="Style_1_ch"/>
          <w:rFonts w:ascii="Times New Roman" w:hAnsi="Times New Roman"/>
          <w:color w:val="151515"/>
          <w:sz w:val="28"/>
        </w:rPr>
        <w:t xml:space="preserve"> </w:t>
      </w:r>
      <w:r>
        <w:rPr>
          <w:rStyle w:val="Style_1_ch"/>
          <w:rFonts w:ascii="Times New Roman" w:hAnsi="Times New Roman"/>
          <w:sz w:val="28"/>
        </w:rPr>
        <w:t>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bookmarkEnd w:id="13"/>
    </w:p>
    <w:p w14:paraId="BB000000">
      <w:p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отчет о достижении значений результатов предоставления субсидии, установленных частью 24 настоящего Порядка, ежегодно не позднее 1 апреля года, следующего за годом заключения Соглашения;</w:t>
      </w:r>
    </w:p>
    <w:p w14:paraId="BC000000">
      <w:p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2) отчет об осуществлении расходов, источником финансового обеспечения которых является субсидия, ежеквартально не позднее </w:t>
      </w:r>
      <w:r>
        <w:br/>
      </w:r>
      <w:r>
        <w:rPr>
          <w:rStyle w:val="Style_1_ch"/>
          <w:rFonts w:ascii="Times New Roman" w:hAnsi="Times New Roman"/>
          <w:sz w:val="28"/>
        </w:rPr>
        <w:t>15 (пятнадцатого) числа месяца, следующего за отчетным кварталом;</w:t>
      </w:r>
    </w:p>
    <w:p w14:paraId="BD000000">
      <w:p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информацию о финансово-экономических показателях своей деятельности ежегодно в течение 3 (трех) лет, начиная с года, следующего за годом предоставления субсидии по форме, утвержденной Министерством и указанные в Соглашении.</w:t>
      </w:r>
    </w:p>
    <w:p w14:paraId="BE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rPr>
        <w:t xml:space="preserve"> </w:t>
      </w:r>
      <w:r>
        <w:rPr>
          <w:rStyle w:val="Style_1_ch"/>
          <w:rFonts w:ascii="Times New Roman" w:hAnsi="Times New Roman"/>
          <w:sz w:val="28"/>
        </w:rPr>
        <w:t>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14:paraId="BF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 xml:space="preserve"> </w:t>
      </w:r>
      <w:bookmarkStart w:id="14" w:name="_Ref162619002"/>
      <w:r>
        <w:rPr>
          <w:rStyle w:val="Style_1_ch"/>
          <w:rFonts w:ascii="Times New Roman" w:hAnsi="Times New Roman"/>
          <w:sz w:val="28"/>
          <w:highlight w:val="white"/>
        </w:rPr>
        <w:t>Датой поступления отчетов, указанных в части 26</w:t>
      </w:r>
      <w:r>
        <w:rPr>
          <w:rStyle w:val="Style_1_ch"/>
          <w:rFonts w:ascii="Times New Roman" w:hAnsi="Times New Roman"/>
          <w:sz w:val="28"/>
        </w:rPr>
        <w:br/>
      </w:r>
      <w:r>
        <w:rPr>
          <w:rStyle w:val="Style_1_ch"/>
          <w:rFonts w:ascii="Times New Roman" w:hAnsi="Times New Roman"/>
          <w:sz w:val="28"/>
          <w:highlight w:val="white"/>
        </w:rPr>
        <w:t>настоящего Порядка, в Министерство считается день их поступления в системе «Электронный бюджет».</w:t>
      </w:r>
      <w:bookmarkEnd w:id="14"/>
    </w:p>
    <w:p w14:paraId="C0000000">
      <w:pPr>
        <w:tabs>
          <w:tab w:leader="none" w:pos="118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highlight w:val="white"/>
        </w:rPr>
        <w:t>Министерство осуществляет рассмотрение отчетов, проверку на полноту и достоверность содержащихся в них сведений в срок, не превышающий 20</w:t>
      </w:r>
      <w:r>
        <w:rPr>
          <w:rStyle w:val="Style_1_ch"/>
          <w:rFonts w:ascii="Times New Roman" w:hAnsi="Times New Roman"/>
          <w:sz w:val="28"/>
        </w:rPr>
        <w:br/>
      </w:r>
      <w:r>
        <w:rPr>
          <w:rStyle w:val="Style_1_ch"/>
          <w:rFonts w:ascii="Times New Roman" w:hAnsi="Times New Roman"/>
          <w:sz w:val="28"/>
          <w:highlight w:val="white"/>
        </w:rPr>
        <w:t>рабочих дней со дня поступления таких отчетов.</w:t>
      </w:r>
    </w:p>
    <w:p w14:paraId="C1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Отчетность получателя субсидии считается принятой Министерством со дня окончания срока, указанного в абзаце втором части 28 настоящего Порядка, или не принятой, о чем получателю субсидии направляется уведомление (письмо) посредством системы «Электронный бюджет» или посредством почтового отправления, нарочно или иным способом, обеспечивающим подтверждение получения получателем субсидии данного уведомления (письма).</w:t>
      </w:r>
    </w:p>
    <w:p w14:paraId="C2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15" w:name="_Ref162619057"/>
      <w:r>
        <w:rPr>
          <w:rStyle w:val="Style_1_ch"/>
          <w:rFonts w:ascii="Times New Roman" w:hAnsi="Times New Roman"/>
          <w:sz w:val="28"/>
        </w:rPr>
        <w:t>Отчетность, указанная в части 26 настоящего Порядка, считается не принятой со дня направления Министерством уведомления (письма) об отказе в принятии отчетности по следующим основаниям:</w:t>
      </w:r>
      <w:bookmarkEnd w:id="15"/>
    </w:p>
    <w:p w14:paraId="C3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непредставление (представление не в полном объеме) документов, указанных в части 26 настоящего Порядка;</w:t>
      </w:r>
    </w:p>
    <w:p w14:paraId="C4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14:paraId="C5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предоставление отчета с нарушением сроков, указанных в части 26 настоящего Порядка и (или) в Соглашении.</w:t>
      </w:r>
    </w:p>
    <w:p w14:paraId="C6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Получатель субсидии в течение 10 рабочих дней со дня получения уведомления (письма) об отказе в принятии отчетности, за исключением случая, указанного в пункте 3 части 30 настоящего Порядка, исправляет недостатки, указанные в уведомление (письме) и повторно направляет в Министерство отчетность, указанную в части 26 настоящего Порядка, посредством системы «Электронный бюджет» или почтового отправления, нарочно или иным способом, обеспечивающим подтверждение получения Министерством данной отчетности.</w:t>
      </w:r>
    </w:p>
    <w:p w14:paraId="C7000000">
      <w:pPr>
        <w:numPr>
          <w:ilvl w:val="0"/>
          <w:numId w:val="6"/>
        </w:numPr>
        <w:tabs>
          <w:tab w:leader="none" w:pos="1276"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rPr>
        <w:t xml:space="preserve"> </w:t>
      </w:r>
      <w:r>
        <w:rPr>
          <w:rStyle w:val="Style_1_ch"/>
          <w:rFonts w:ascii="Times New Roman" w:hAnsi="Times New Roman"/>
          <w:sz w:val="28"/>
        </w:rPr>
        <w:t>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C8000000">
      <w:pPr>
        <w:numPr>
          <w:ilvl w:val="0"/>
          <w:numId w:val="6"/>
        </w:numPr>
        <w:tabs>
          <w:tab w:leader="none" w:pos="1276"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 xml:space="preserve"> </w:t>
      </w:r>
      <w:bookmarkStart w:id="16" w:name="_Ref162615720"/>
      <w:r>
        <w:rPr>
          <w:rStyle w:val="Style_1_ch"/>
          <w:rFonts w:ascii="Times New Roman" w:hAnsi="Times New Roman"/>
          <w:sz w:val="28"/>
          <w:highlight w:val="white"/>
        </w:rPr>
        <w:t>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Style w:val="Style_1_ch"/>
          <w:rFonts w:ascii="Times New Roman" w:hAnsi="Times New Roman"/>
          <w:sz w:val="28"/>
          <w:highlight w:val="white"/>
        </w:rPr>
        <w:t>1</w:t>
      </w:r>
      <w:r>
        <w:rPr>
          <w:rStyle w:val="Style_1_ch"/>
          <w:rFonts w:ascii="Times New Roman" w:hAnsi="Times New Roman"/>
          <w:sz w:val="28"/>
          <w:highlight w:val="white"/>
        </w:rPr>
        <w:t xml:space="preserve"> и 269</w:t>
      </w:r>
      <w:r>
        <w:rPr>
          <w:rStyle w:val="Style_1_ch"/>
          <w:rFonts w:ascii="Times New Roman" w:hAnsi="Times New Roman"/>
          <w:sz w:val="28"/>
          <w:highlight w:val="white"/>
        </w:rPr>
        <w:t>2</w:t>
      </w:r>
      <w:r>
        <w:rPr>
          <w:rStyle w:val="Style_1_ch"/>
          <w:rFonts w:ascii="Times New Roman" w:hAnsi="Times New Roman"/>
          <w:sz w:val="28"/>
          <w:highlight w:val="white"/>
        </w:rPr>
        <w:t xml:space="preserve"> Бюджетного кодекса Российской Федерации.</w:t>
      </w:r>
      <w:bookmarkEnd w:id="16"/>
    </w:p>
    <w:p w14:paraId="C9000000">
      <w:pPr>
        <w:tabs>
          <w:tab w:leader="none" w:pos="993" w:val="left"/>
          <w:tab w:leader="none" w:pos="1134" w:val="left"/>
          <w:tab w:leader="none" w:pos="1276"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CA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highlight w:val="white"/>
        </w:rPr>
        <w:t xml:space="preserve"> </w:t>
      </w:r>
      <w:bookmarkStart w:id="17" w:name="_Ref162615691"/>
      <w:r>
        <w:rPr>
          <w:rStyle w:val="Style_1_ch"/>
          <w:rFonts w:ascii="Times New Roman" w:hAnsi="Times New Roman"/>
          <w:sz w:val="28"/>
          <w:highlight w:val="white"/>
        </w:rPr>
        <w:t>Остаток субсидии, неиспользованный в отчетном финансовом году, может быть использован получателем субсидии в очередном финансовом году на цели, указанные в части 1 настоящего Порядка,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bookmarkEnd w:id="17"/>
    </w:p>
    <w:p w14:paraId="CB000000">
      <w:pPr>
        <w:tabs>
          <w:tab w:leader="none" w:pos="1276"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rPr>
        <w:t>В случае отсутствия указанного решения остаток субсидии,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14:paraId="CC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 xml:space="preserve"> </w:t>
      </w:r>
      <w:bookmarkStart w:id="18" w:name="_Ref162615657"/>
      <w:r>
        <w:rPr>
          <w:rStyle w:val="Style_1_ch"/>
          <w:rFonts w:ascii="Times New Roman" w:hAnsi="Times New Roman"/>
          <w:sz w:val="28"/>
          <w:highlight w:val="white"/>
        </w:rPr>
        <w:t>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w:t>
      </w:r>
      <w:r>
        <w:rPr>
          <w:rStyle w:val="Style_1_ch"/>
          <w:rFonts w:ascii="Times New Roman" w:hAnsi="Times New Roman"/>
          <w:sz w:val="28"/>
        </w:rPr>
        <w:t xml:space="preserve"> в следующем порядке и сроки:</w:t>
      </w:r>
      <w:bookmarkEnd w:id="18"/>
    </w:p>
    <w:p w14:paraId="CD000000">
      <w:pPr>
        <w:tabs>
          <w:tab w:leader="none" w:pos="1276"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CE000000">
      <w:pPr>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2) в случае выявления нарушения Министерством – в течение 20 рабочих дней со дня получения требования Министерства;</w:t>
      </w:r>
    </w:p>
    <w:p w14:paraId="CF000000">
      <w:pPr>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3) в иных случаях – в течение 20 рабочих дней со дня нарушения.</w:t>
      </w:r>
    </w:p>
    <w:p w14:paraId="D0000000">
      <w:pPr>
        <w:numPr>
          <w:ilvl w:val="0"/>
          <w:numId w:val="6"/>
        </w:numPr>
        <w:tabs>
          <w:tab w:leader="none" w:pos="1276" w:val="left"/>
        </w:tabs>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 xml:space="preserve"> </w:t>
      </w:r>
      <w:bookmarkStart w:id="19" w:name="_Ref162615670"/>
      <w:r>
        <w:rPr>
          <w:rStyle w:val="Style_1_ch"/>
          <w:rFonts w:ascii="Times New Roman" w:hAnsi="Times New Roman"/>
          <w:sz w:val="28"/>
          <w:highlight w:val="white"/>
        </w:rPr>
        <w:t>Получатель субсидии обязан возвратить субсидию в краевой бюджет в следующих размерах:</w:t>
      </w:r>
      <w:bookmarkEnd w:id="19"/>
    </w:p>
    <w:p w14:paraId="D1000000">
      <w:pPr>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1) в случае нарушения целей предоставления субсидии – в размере нецелевого использования денежных средств;</w:t>
      </w:r>
    </w:p>
    <w:p w14:paraId="D2000000">
      <w:pPr>
        <w:spacing w:after="0" w:before="0" w:line="240" w:lineRule="auto"/>
        <w:ind w:firstLine="709" w:left="0"/>
        <w:jc w:val="both"/>
        <w:rPr>
          <w:rStyle w:val="Style_1_ch"/>
          <w:rFonts w:ascii="Times New Roman" w:hAnsi="Times New Roman"/>
          <w:sz w:val="28"/>
          <w:highlight w:val="white"/>
        </w:rPr>
      </w:pPr>
      <w:r>
        <w:rPr>
          <w:rStyle w:val="Style_1_ch"/>
          <w:rFonts w:ascii="Times New Roman" w:hAnsi="Times New Roman"/>
          <w:sz w:val="28"/>
          <w:highlight w:val="white"/>
        </w:rPr>
        <w:t xml:space="preserve">2) в случае нарушения условий и порядка предоставления субсидии – </w:t>
      </w:r>
      <w:r>
        <w:rPr>
          <w:rStyle w:val="Style_1_ch"/>
          <w:rFonts w:ascii="Times New Roman" w:hAnsi="Times New Roman"/>
          <w:sz w:val="28"/>
          <w:highlight w:val="white"/>
        </w:rPr>
        <w:br/>
      </w:r>
      <w:r>
        <w:rPr>
          <w:rStyle w:val="Style_1_ch"/>
          <w:rFonts w:ascii="Times New Roman" w:hAnsi="Times New Roman"/>
          <w:sz w:val="28"/>
          <w:highlight w:val="white"/>
        </w:rPr>
        <w:t>в полном объеме;</w:t>
      </w:r>
    </w:p>
    <w:p w14:paraId="D3000000">
      <w:pPr>
        <w:spacing w:after="0" w:before="0" w:line="240" w:lineRule="auto"/>
        <w:ind w:firstLine="709" w:left="0"/>
        <w:jc w:val="both"/>
      </w:pPr>
      <w:r>
        <w:rPr>
          <w:rStyle w:val="Style_1_ch"/>
          <w:rFonts w:ascii="Times New Roman" w:hAnsi="Times New Roman"/>
          <w:sz w:val="28"/>
          <w:highlight w:val="white"/>
        </w:rPr>
        <w:t>3) в случае недостижения значений результатов предоставления субсидии, предусмотренных Соглашением, – в размере, определенном по формуле:</w:t>
      </w:r>
    </w:p>
    <w:tbl>
      <w:tblPr>
        <w:tblStyle w:val="Style_2"/>
        <w:tblInd w:type="dxa" w:w="216"/>
        <w:tblLayout w:type="fixed"/>
        <w:tblCellMar>
          <w:top w:type="dxa" w:w="0"/>
          <w:left w:type="dxa" w:w="108"/>
          <w:bottom w:type="dxa" w:w="0"/>
          <w:right w:type="dxa" w:w="108"/>
        </w:tblCellMar>
      </w:tblPr>
      <w:tblGrid>
        <w:gridCol w:w="6769"/>
        <w:gridCol w:w="2113"/>
      </w:tblGrid>
      <w:tr>
        <w:tc>
          <w:tcPr>
            <w:tcW w:type="dxa" w:w="6769"/>
            <w:shd w:fill="auto" w:val="clear"/>
            <w:tcMar>
              <w:top w:type="dxa" w:w="0"/>
              <w:left w:type="dxa" w:w="108"/>
              <w:bottom w:type="dxa" w:w="0"/>
              <w:right w:type="dxa" w:w="108"/>
            </w:tcMar>
          </w:tcPr>
          <w:p w14:paraId="D4000000">
            <w:pPr>
              <w:widowControl w:val="0"/>
              <w:tabs>
                <w:tab w:leader="none" w:pos="2835" w:val="left"/>
              </w:tabs>
              <w:spacing w:after="160" w:before="0"/>
              <w:ind w:firstLine="567" w:left="1559"/>
              <w:jc w:val="center"/>
              <w:rPr>
                <w:rFonts w:ascii="Times New Roman" w:hAnsi="Times New Roman"/>
                <w:sz w:val="28"/>
                <w:highlight w:val="yellow"/>
              </w:rPr>
            </w:pPr>
            <w:r>
              <w:rPr>
                <w:rStyle w:val="Style_1_ch"/>
              </w:rPr>
              <w:drawing>
                <wp:inline>
                  <wp:extent cx="3047492" cy="981202"/>
                  <wp:docPr hidden="false" id="7" name="Picture 7"/>
                  <a:graphic>
                    <a:graphicData uri="http://schemas.openxmlformats.org/drawingml/2006/picture">
                      <pic:pic>
                        <pic:nvPicPr>
                          <pic:cNvPr hidden="false" id="6" name="Picture 6"/>
                          <pic:cNvPicPr preferRelativeResize="true"/>
                        </pic:nvPicPr>
                        <pic:blipFill>
                          <a:blip r:embed="rId8"/>
                          <a:srcRect b="0" l="0" r="0" t="0"/>
                          <a:stretch/>
                        </pic:blipFill>
                        <pic:spPr>
                          <a:xfrm flipH="false" flipV="false" rot="0">
                            <a:ext cx="3047492" cy="981202"/>
                          </a:xfrm>
                          <a:prstGeom prst="rect"/>
                        </pic:spPr>
                      </pic:pic>
                    </a:graphicData>
                  </a:graphic>
                </wp:inline>
              </w:drawing>
            </w:r>
          </w:p>
        </w:tc>
        <w:tc>
          <w:tcPr>
            <w:tcW w:type="dxa" w:w="2113"/>
            <w:shd w:fill="auto" w:val="clear"/>
            <w:tcMar>
              <w:top w:type="dxa" w:w="0"/>
              <w:left w:type="dxa" w:w="108"/>
              <w:bottom w:type="dxa" w:w="0"/>
              <w:right w:type="dxa" w:w="108"/>
            </w:tcMar>
            <w:vAlign w:val="center"/>
          </w:tcPr>
          <w:p w14:paraId="D5000000">
            <w:pPr>
              <w:widowControl w:val="0"/>
              <w:ind w:hanging="1559" w:left="1559"/>
              <w:rPr>
                <w:rFonts w:ascii="Times New Roman" w:hAnsi="Times New Roman"/>
                <w:sz w:val="28"/>
                <w:highlight w:val="yellow"/>
              </w:rPr>
            </w:pPr>
          </w:p>
          <w:p w14:paraId="D6000000">
            <w:pPr>
              <w:widowControl w:val="0"/>
              <w:ind/>
              <w:rPr>
                <w:rFonts w:ascii="Times New Roman" w:hAnsi="Times New Roman"/>
                <w:sz w:val="18"/>
              </w:rPr>
            </w:pPr>
          </w:p>
          <w:p w14:paraId="D7000000">
            <w:pPr>
              <w:widowControl w:val="0"/>
              <w:ind w:hanging="1559" w:left="1559"/>
              <w:rPr>
                <w:rFonts w:ascii="Times New Roman" w:hAnsi="Times New Roman"/>
                <w:sz w:val="28"/>
              </w:rPr>
            </w:pPr>
            <w:r>
              <w:rPr>
                <w:rStyle w:val="Style_1_ch"/>
                <w:rFonts w:ascii="Times New Roman" w:hAnsi="Times New Roman"/>
                <w:sz w:val="28"/>
              </w:rPr>
              <w:t>, где:</w:t>
            </w:r>
          </w:p>
          <w:p w14:paraId="D8000000">
            <w:pPr>
              <w:widowControl w:val="0"/>
              <w:tabs>
                <w:tab w:leader="none" w:pos="2835" w:val="left"/>
              </w:tabs>
              <w:spacing w:after="160" w:before="0"/>
              <w:ind w:hanging="1559" w:left="1559"/>
              <w:rPr>
                <w:rFonts w:ascii="Times New Roman" w:hAnsi="Times New Roman"/>
                <w:sz w:val="28"/>
              </w:rPr>
            </w:pPr>
          </w:p>
        </w:tc>
      </w:tr>
    </w:tbl>
    <w:p w14:paraId="D9000000">
      <w:pPr>
        <w:spacing w:after="120" w:before="120" w:line="240" w:lineRule="auto"/>
        <w:ind w:firstLine="709" w:left="0" w:right="120"/>
        <w:jc w:val="both"/>
        <w:rPr>
          <w:rStyle w:val="Style_1_ch"/>
          <w:rFonts w:ascii="Times New Roman" w:hAnsi="Times New Roman"/>
          <w:sz w:val="28"/>
        </w:rPr>
      </w:pPr>
      <w:r>
        <w:rPr>
          <w:rStyle w:val="Style_1_ch"/>
          <w:rFonts w:ascii="Times New Roman" w:hAnsi="Times New Roman"/>
          <w:sz w:val="28"/>
        </w:rPr>
        <w:t>V</w:t>
      </w:r>
      <w:r>
        <w:rPr>
          <w:rStyle w:val="Style_1_ch"/>
          <w:rFonts w:ascii="Times New Roman" w:hAnsi="Times New Roman"/>
          <w:sz w:val="28"/>
        </w:rPr>
        <w:t>возврата</w:t>
      </w:r>
      <w:r>
        <w:rPr>
          <w:rStyle w:val="Style_1_ch"/>
          <w:rFonts w:ascii="Times New Roman" w:hAnsi="Times New Roman"/>
          <w:sz w:val="28"/>
        </w:rPr>
        <w:t xml:space="preserve"> – размер субсидии, подлежащей возврату;</w:t>
      </w:r>
    </w:p>
    <w:p w14:paraId="DA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V</w:t>
      </w:r>
      <w:r>
        <w:rPr>
          <w:rStyle w:val="Style_1_ch"/>
          <w:rFonts w:ascii="Times New Roman" w:hAnsi="Times New Roman"/>
          <w:sz w:val="28"/>
        </w:rPr>
        <w:t>субсидии</w:t>
      </w:r>
      <w:r>
        <w:rPr>
          <w:rStyle w:val="Style_1_ch"/>
          <w:rFonts w:ascii="Times New Roman" w:hAnsi="Times New Roman"/>
          <w:sz w:val="28"/>
        </w:rPr>
        <w:t xml:space="preserve"> – размер субсидии, предоставленной получателю субсидии;</w:t>
      </w:r>
    </w:p>
    <w:p w14:paraId="DB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Ф</w:t>
      </w:r>
      <w:r>
        <w:rPr>
          <w:rStyle w:val="Style_1_ch"/>
          <w:rFonts w:ascii="Times New Roman" w:hAnsi="Times New Roman"/>
          <w:sz w:val="28"/>
        </w:rPr>
        <w:t>i</w:t>
      </w:r>
      <w:r>
        <w:rPr>
          <w:rStyle w:val="Style_1_ch"/>
          <w:rFonts w:ascii="Times New Roman" w:hAnsi="Times New Roman"/>
          <w:sz w:val="28"/>
        </w:rPr>
        <w:t xml:space="preserve"> – фактически достигнутое значение i-го результата предоставления субсидии на отчетную дату;</w:t>
      </w:r>
    </w:p>
    <w:p w14:paraId="DC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w:t>
      </w:r>
      <w:r>
        <w:rPr>
          <w:rStyle w:val="Style_1_ch"/>
          <w:rFonts w:ascii="Times New Roman" w:hAnsi="Times New Roman"/>
          <w:sz w:val="28"/>
        </w:rPr>
        <w:t xml:space="preserve">i </w:t>
      </w:r>
      <w:r>
        <w:rPr>
          <w:rStyle w:val="Style_1_ch"/>
          <w:rFonts w:ascii="Times New Roman" w:hAnsi="Times New Roman"/>
          <w:sz w:val="28"/>
        </w:rPr>
        <w:t>– плановое значение i-гo результата предоставления субсидии, установленное Соглашением;</w:t>
      </w:r>
    </w:p>
    <w:p w14:paraId="DD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n – общее количество результатов предоставления субсидии, установленных Соглашением.</w:t>
      </w:r>
    </w:p>
    <w:p w14:paraId="DE000000">
      <w:pPr>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частях 34 и 35 настоящего Порядка, посредством почтового отправления или на адрес электронной почты, или иным способом, обеспечивающим подтверждение получения требования получателем субсидии.</w:t>
      </w:r>
    </w:p>
    <w:p w14:paraId="DF000000">
      <w:pPr>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При невозврате субсидии в сроки, установленные частью 35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E0000000">
      <w:pPr>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0" w:name="_Ref162615737"/>
      <w:r>
        <w:rPr>
          <w:rStyle w:val="Style_1_ch"/>
          <w:rFonts w:ascii="Times New Roman" w:hAnsi="Times New Roman"/>
          <w:sz w:val="28"/>
        </w:rPr>
        <w:t xml:space="preserve">В случае выявления нарушений, в том числе по фактам проверок, указанных в части 33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35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w:t>
      </w:r>
      <w:r>
        <w:rPr>
          <w:rStyle w:val="Style_1_ch"/>
          <w:rFonts w:ascii="Times New Roman" w:hAnsi="Times New Roman"/>
          <w:sz w:val="28"/>
        </w:rPr>
        <w:br/>
      </w:r>
      <w:r>
        <w:rPr>
          <w:rStyle w:val="Style_1_ch"/>
          <w:rFonts w:ascii="Times New Roman" w:hAnsi="Times New Roman"/>
          <w:sz w:val="28"/>
        </w:rPr>
        <w:t>10 рабочих дней со дня поступления средств на счет получателя субсидии.</w:t>
      </w:r>
      <w:bookmarkEnd w:id="20"/>
    </w:p>
    <w:p w14:paraId="E1000000">
      <w:pPr>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 случае невозврата лицами, указанными в части 39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39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14:paraId="E2000000">
      <w:pPr>
        <w:numPr>
          <w:ilvl w:val="0"/>
          <w:numId w:val="6"/>
        </w:numPr>
        <w:tabs>
          <w:tab w:leader="none" w:pos="1276" w:val="left"/>
          <w:tab w:leader="none" w:pos="1305"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Министерство в течение 3 (трех) лет с даты предоставления субсидии осуществляет мониторинг деятельности получателя субсидии и информирует Минэкономразвития России в случае прекращения его деятельности с указанием причин.</w:t>
      </w:r>
    </w:p>
    <w:p w14:paraId="E3000000">
      <w:pPr>
        <w:numPr>
          <w:ilvl w:val="0"/>
          <w:numId w:val="6"/>
        </w:numPr>
        <w:tabs>
          <w:tab w:leader="none" w:pos="1134"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E4000000">
      <w:pPr>
        <w:numPr>
          <w:ilvl w:val="0"/>
          <w:numId w:val="6"/>
        </w:numPr>
        <w:tabs>
          <w:tab w:leader="none" w:pos="1134" w:val="left"/>
        </w:tabs>
        <w:spacing w:after="0" w:before="0" w:line="240" w:lineRule="auto"/>
        <w:ind w:firstLine="709" w:left="0"/>
        <w:jc w:val="both"/>
        <w:rPr>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E5000000">
      <w:pPr>
        <w:spacing w:after="0" w:before="0" w:line="240" w:lineRule="auto"/>
        <w:ind w:firstLine="709" w:left="0"/>
        <w:jc w:val="both"/>
        <w:rPr>
          <w:rFonts w:ascii="Times New Roman" w:hAnsi="Times New Roman"/>
          <w:sz w:val="28"/>
        </w:rPr>
      </w:pPr>
    </w:p>
    <w:p w14:paraId="E6000000">
      <w:pPr>
        <w:spacing w:after="0" w:before="0" w:line="240" w:lineRule="auto"/>
        <w:ind w:firstLine="709" w:left="0"/>
        <w:jc w:val="center"/>
        <w:rPr>
          <w:rFonts w:ascii="Times New Roman" w:hAnsi="Times New Roman"/>
          <w:sz w:val="28"/>
        </w:rPr>
      </w:pPr>
      <w:r>
        <w:rPr>
          <w:rStyle w:val="Style_1_ch"/>
          <w:rFonts w:ascii="Times New Roman" w:hAnsi="Times New Roman"/>
          <w:sz w:val="28"/>
        </w:rPr>
        <w:t>3. Отбор получателей субсидии</w:t>
      </w:r>
    </w:p>
    <w:p w14:paraId="E7000000">
      <w:pPr>
        <w:spacing w:after="0" w:before="0" w:line="240" w:lineRule="auto"/>
        <w:ind w:firstLine="709" w:left="0"/>
        <w:jc w:val="center"/>
        <w:rPr>
          <w:rFonts w:ascii="Times New Roman" w:hAnsi="Times New Roman"/>
          <w:sz w:val="28"/>
        </w:rPr>
      </w:pPr>
    </w:p>
    <w:p w14:paraId="E8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Отбор получателей субсидий осуществляется в системе «Электронный бюджет».</w:t>
      </w:r>
    </w:p>
    <w:p w14:paraId="E9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EA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Взаимодействие Министерства и комиссии с участниками конкурсного отбора осуществляется с использованием документов в электронной форме.</w:t>
      </w:r>
    </w:p>
    <w:p w14:paraId="EB00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Отбор осуществляется на конкурентной основе способом конкурса, исходя из соответствия участников отбора требованиям и условиям, установленным частями 10 и 11 настоящего Порядка, категории участников отбора в соответствии с пунктом 2 части 5 настоящего Порядка, а также очередности поступления заявок участников конкурсного отбора исходя их наилучших условий достижения результата предоставления субсидии.</w:t>
      </w:r>
    </w:p>
    <w:p w14:paraId="EC00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Рассмотрение и оценка заявок участников конкурсного отбора осуществляется коллегиально в составе комиссии (далее – комиссия).</w:t>
      </w:r>
    </w:p>
    <w:p w14:paraId="ED000000">
      <w:p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Решение о коллегиальном рассмотрении и оценке заявок участников конкурсного отбора в составе комиссии, создаваемой в целях проведения отбора получателей субсидии, принимается до размещения объявления о проведении конкурсного отбора на едином портале.</w:t>
      </w:r>
    </w:p>
    <w:p w14:paraId="EE000000">
      <w:pPr>
        <w:numPr>
          <w:ilvl w:val="0"/>
          <w:numId w:val="6"/>
        </w:numPr>
        <w:tabs>
          <w:tab w:leader="none" w:pos="1276"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1" w:name="_Ref162616068"/>
      <w:r>
        <w:rPr>
          <w:rStyle w:val="Style_1_ch"/>
          <w:rFonts w:ascii="Times New Roman" w:hAnsi="Times New Roman"/>
          <w:sz w:val="28"/>
        </w:rPr>
        <w:t>Члены комиссии, в случае наличия у них признаков аффилированности с участниками конкурсного отбора не допускаются до рассмотрения и (или) оценки заявок, поданных такими участниками, и (или) отстраняются от их рассмотрения.</w:t>
      </w:r>
      <w:bookmarkEnd w:id="21"/>
    </w:p>
    <w:p w14:paraId="EF00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2" w:name="_Ref162616114"/>
      <w:r>
        <w:rPr>
          <w:rStyle w:val="Style_1_ch"/>
          <w:rFonts w:ascii="Times New Roman" w:hAnsi="Times New Roman"/>
          <w:sz w:val="28"/>
        </w:rPr>
        <w:t xml:space="preserve">Министерство с апреля </w:t>
      </w:r>
      <w:r>
        <w:rPr>
          <w:rStyle w:val="Style_1_ch"/>
          <w:rFonts w:ascii="Times New Roman" w:hAnsi="Times New Roman"/>
          <w:sz w:val="28"/>
        </w:rPr>
        <w:t>по сентябрь текущ</w:t>
      </w:r>
      <w:r>
        <w:rPr>
          <w:rStyle w:val="Style_1_ch"/>
          <w:rFonts w:ascii="Times New Roman" w:hAnsi="Times New Roman"/>
          <w:sz w:val="28"/>
        </w:rPr>
        <w:t>его финансового года, но не менее чем за 3 календарных дня до дня начала приема заявок и документов, прилагаемых к ним, размещает на едином портале объявление о проведении конкурса,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w:t>
      </w:r>
      <w:bookmarkEnd w:id="22"/>
    </w:p>
    <w:p w14:paraId="F0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F1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F2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наименование, место нахождения, почтовый адрес, адрес электронной почты Министерства;</w:t>
      </w:r>
    </w:p>
    <w:p w14:paraId="F3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4) результаты предоставления субсидии в соответствии с частью 24 настоящего Порядка;</w:t>
      </w:r>
    </w:p>
    <w:p w14:paraId="F4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5) доменное имя и (или) указатели страниц системы «Электронный бюджет» в сети «Интернет»;</w:t>
      </w:r>
    </w:p>
    <w:p w14:paraId="F5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6) требования к участникам отбора и условия предоставления субсидии, определенные в соответствии с частями 10 и 11 настоящего Порядка, и к перечню документов, представляемых участниками конкурсного отбора для подтверждения соответствия указанным требованиями условиям в соответствии с приложениями 1 и 2 настоящего Порядка;</w:t>
      </w:r>
    </w:p>
    <w:p w14:paraId="F6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7) категории получателей субсидий и критерии оценки, показатели критериев оценки;</w:t>
      </w:r>
    </w:p>
    <w:p w14:paraId="F7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8) порядок подачи участниками конкурсного отбора заявок и требования, предъявляемые к форме и содержанию заявок;</w:t>
      </w:r>
    </w:p>
    <w:p w14:paraId="F8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9) порядок отзыва заявок, порядок их возврата, определяющий в том числе основания для возврата заявок, порядок внесения изменений в заявки;</w:t>
      </w:r>
    </w:p>
    <w:p w14:paraId="F9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10) правила рассмотрения и оценки заявок в соответствии с частью 22 настоящего Порядка;</w:t>
      </w:r>
    </w:p>
    <w:p w14:paraId="FA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11) порядок возврата заявок на доработку;</w:t>
      </w:r>
    </w:p>
    <w:p w14:paraId="FB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12) порядок отклонения заявок, а также информацию об основаниях их отк</w:t>
      </w:r>
      <w:r>
        <w:rPr>
          <w:rStyle w:val="Style_1_ch"/>
          <w:rFonts w:ascii="Times New Roman" w:hAnsi="Times New Roman"/>
          <w:sz w:val="28"/>
        </w:rPr>
        <w:t>лонения;</w:t>
      </w:r>
    </w:p>
    <w:p w14:paraId="FC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13)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конкурсного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14:paraId="FD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14)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FE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15) порядок предоставления участникам конкурсного отбора разъяснений</w:t>
      </w:r>
      <w:r>
        <w:rPr>
          <w:rStyle w:val="Style_1_ch"/>
          <w:rFonts w:ascii="Times New Roman" w:hAnsi="Times New Roman"/>
          <w:sz w:val="28"/>
        </w:rPr>
        <w:t xml:space="preserve"> положений объявления о проведении отбора, даты начала и окончания срока такого предоставления;</w:t>
      </w:r>
    </w:p>
    <w:p w14:paraId="FF00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16) срок, в течение которого победитель (победители) отбора должен подписать договор;</w:t>
      </w:r>
    </w:p>
    <w:p w14:paraId="0001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17) условия признания победителя (победителей) отбора уклонившимся от заключения договора;</w:t>
      </w:r>
    </w:p>
    <w:p w14:paraId="0101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18) сроки размещения протокола подведения итогов конкурсного отбора (документа об итогах проведения отбора) на едином портале и на официальном сайте Министерства в сети «Интернет», которые не могут быть позднее 14-го календарного дня, следующего за днем определения победителя конкурсного отбора.</w:t>
      </w:r>
    </w:p>
    <w:p w14:paraId="02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3" w:name="_Ref162612467"/>
      <w:r>
        <w:rPr>
          <w:rStyle w:val="Style_1_ch"/>
          <w:rFonts w:ascii="Times New Roman" w:hAnsi="Times New Roman"/>
          <w:sz w:val="28"/>
        </w:rPr>
        <w:t>Министерство вправе отменить проведение отбора не позднее чем за 1 рабочий день до даты окончания срока подачи заявок участниками конкурсного отбора путем размещения Министерством объявления об отмене проведения отбора на едином портале.</w:t>
      </w:r>
      <w:bookmarkEnd w:id="23"/>
    </w:p>
    <w:p w14:paraId="03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14:paraId="04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Участники конкурсного отбора, подавшие заявки, информируются об отмене проведения отбора посредством направления Министерством данной информации по почте или иным способом, обеспечивающим подтверждение получения данной информации участником отбора.</w:t>
      </w:r>
    </w:p>
    <w:p w14:paraId="05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Отбор считается отмененным со дня размещения объявления о его отмене на едином портале.</w:t>
      </w:r>
    </w:p>
    <w:p w14:paraId="06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После окончания срока отмены проведения отбора получателей субсидии в соответствии с частью 49 настоящего Порядка и до заключения Соглашения с победителем (победителями) отбора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7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К участию в отборе допускаются юридические лица и индивидуальные предприниматели, соответствующие категории участников конкурсного отбора, установленной с пунктом 2 части 5 настоящего Порядка.</w:t>
      </w:r>
    </w:p>
    <w:p w14:paraId="08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Подача заявки осуществляется в соответствии с требованиями и условиями, установленными частями 10 и 11 настоящего Порядка и в сроки, указанные в объявлении о проведении конкурсного отбора.</w:t>
      </w:r>
    </w:p>
    <w:p w14:paraId="09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0A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Заявка подписывается усиленной квалифицированной электронной подписью руководителя участника конкурсного отбора или уполномоченного им лица.</w:t>
      </w:r>
    </w:p>
    <w:p w14:paraId="0B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4" w:name="_Ref162616176"/>
      <w:r>
        <w:rPr>
          <w:rStyle w:val="Style_1_ch"/>
          <w:rFonts w:ascii="Times New Roman" w:hAnsi="Times New Roman"/>
          <w:sz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bookmarkEnd w:id="24"/>
    </w:p>
    <w:p w14:paraId="0C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D010000">
      <w:pPr>
        <w:widowControl w:val="0"/>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Фото- и видеоматериалы, включаемые в заявку, должны содержать четкое и контрастное изображение качества.</w:t>
      </w:r>
    </w:p>
    <w:p w14:paraId="0E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Датой и временем представления участником конкурсного отбора заявки считаются дата и время подписания участником конкурсного отбора указанной заявки с присвоением ей регистрационного номера в системе «Электронный бюджет».</w:t>
      </w:r>
    </w:p>
    <w:p w14:paraId="0F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5" w:name="_Ref162615280"/>
      <w:r>
        <w:rPr>
          <w:rStyle w:val="Style_1_ch"/>
          <w:rFonts w:ascii="Times New Roman" w:hAnsi="Times New Roman"/>
          <w:sz w:val="28"/>
        </w:rPr>
        <w:t>Заявка должна содержать следующие сведения:</w:t>
      </w:r>
      <w:bookmarkEnd w:id="25"/>
    </w:p>
    <w:p w14:paraId="10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информацию и документы об участнике конкурсного отбора:</w:t>
      </w:r>
    </w:p>
    <w:p w14:paraId="11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а) полное и сокращенное наименование участника отбора (для юридических лиц);</w:t>
      </w:r>
    </w:p>
    <w:p w14:paraId="12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б) фамилия, имя, отчество (при наличии) индивидуального предпринимателя;</w:t>
      </w:r>
    </w:p>
    <w:p w14:paraId="13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основной государственный регистрационный номер участника отбора (для юридических лиц и индивидуальных предпринимателей);</w:t>
      </w:r>
    </w:p>
    <w:p w14:paraId="14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г) идентификационный номер налогоплательщика;</w:t>
      </w:r>
    </w:p>
    <w:p w14:paraId="15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д) дата постановки на учет в налоговом органе (для индивидуальных предпринимателей);</w:t>
      </w:r>
    </w:p>
    <w:p w14:paraId="16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е) дата и код причины постановки на учет в налоговом органе (для юридических лиц);</w:t>
      </w:r>
    </w:p>
    <w:p w14:paraId="17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ж) дата государственной регистрации физического лица в качестве индивидуального предпринимателя;</w:t>
      </w:r>
    </w:p>
    <w:p w14:paraId="18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з) дата и место рождения (для индивидуальных предпринимателей);</w:t>
      </w:r>
    </w:p>
    <w:p w14:paraId="19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и) страховой номер индивидуального лицевого счета (для индивидуальных предпринимателей);</w:t>
      </w:r>
    </w:p>
    <w:p w14:paraId="1A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к) адрес юридического лица, адрес регистрации (для индивидуальных предпринимателей);</w:t>
      </w:r>
    </w:p>
    <w:p w14:paraId="1B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л) номер контактного телефона, почтовый адрес и адрес электронной почты для направления юридически значимых сообщений;</w:t>
      </w:r>
    </w:p>
    <w:p w14:paraId="1C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м)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1D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н) информация о руководителе юридического лица (фамилия, имя, отчество (при наличии), идентификационный номер налогоплательщика, должность);</w:t>
      </w:r>
    </w:p>
    <w:p w14:paraId="1E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1F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20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информация и документы, подтверждающие соответствие участника конкурсного отбора установленным в объявлении о проведении конкурсного отбора требованиям;</w:t>
      </w:r>
    </w:p>
    <w:p w14:paraId="21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подтверждение согласия на публикацию (размещение) в сети «Интернет» информации об участнике конкурсного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22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4) предлагаемое участником конкурного отбора значение результата предоставления субсидии в соответствии с пунктом 4 части 50 настоящего Порядка, значение запрашиваемого участником конкурного отбора размера субсидии, который не может быть выше (ниже) максимального (минимального) размера, установленного в объявлении о проведении конкурного отбора;</w:t>
      </w:r>
    </w:p>
    <w:p w14:paraId="23010000">
      <w:pPr>
        <w:spacing w:after="0" w:before="0" w:line="240" w:lineRule="auto"/>
        <w:ind w:firstLine="709" w:left="0"/>
        <w:jc w:val="both"/>
      </w:pPr>
      <w:r>
        <w:rPr>
          <w:rStyle w:val="Style_1_ch"/>
          <w:rFonts w:ascii="Times New Roman" w:hAnsi="Times New Roman"/>
          <w:sz w:val="28"/>
        </w:rPr>
        <w:t>5) информация по каждому указанному в объявлении о проведении конкурного отбора критерию оценки, сведения, документы и материалы, подтверждающие такую информацию, определенные в объявлении о проведении конкурсного отбора в соответствии с пунктом 13 части 50 настоящего Порядка, к которым могут относиться:</w:t>
      </w:r>
    </w:p>
    <w:p w14:paraId="24010000">
      <w:pPr>
        <w:pStyle w:val="Style_3"/>
        <w:ind w:firstLine="709" w:left="0"/>
        <w:jc w:val="both"/>
      </w:pPr>
      <w:r>
        <w:t>а) 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25010000">
      <w:pPr>
        <w:pStyle w:val="Style_3"/>
        <w:ind w:firstLine="709" w:left="0"/>
        <w:jc w:val="both"/>
      </w:pPr>
      <w:r>
        <w:t>б) 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конкурсного отбора здания (строения, сооружения), в случае, если указанные объекты недвижимости необходимы для достижения результата предоставления субсидии;</w:t>
      </w:r>
    </w:p>
    <w:p w14:paraId="26010000">
      <w:pPr>
        <w:pStyle w:val="Style_3"/>
        <w:ind w:firstLine="709" w:left="0"/>
        <w:jc w:val="both"/>
        <w:rPr>
          <w:rStyle w:val="Style_1_ch"/>
          <w:rFonts w:ascii="Times New Roman" w:hAnsi="Times New Roman"/>
          <w:sz w:val="28"/>
        </w:rPr>
      </w:pPr>
      <w:r>
        <w:t>в) иные сведения, документы и материалы.</w:t>
      </w:r>
    </w:p>
    <w:p w14:paraId="2701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Комиссия в течение 10 рабочих дней со дня получения заявки и документов, указанных в приложениях 1 и 2 настоящего Порядка, рассматривает их, проверяет на полноту и достоверность содержащихся в них сведений, проверяет получателя субсидии (участника конкурсного отбора) на соответствие требованиям и условиям, указанным в частях 10 и 11настоящего Порядка:</w:t>
      </w:r>
    </w:p>
    <w:p w14:paraId="28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в соответствии с пунктами 1, 2, 4, 10, 17 и 18 части 10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14:paraId="29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в соответствии с пунктом 3 части 10 настоящего Порядка на основании документально представленных получателями субсидии справок;</w:t>
      </w:r>
    </w:p>
    <w:p w14:paraId="2A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в соответствии с пунктом 5 части 10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2B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4) в соответствии с пунктом 6 части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2C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5) в соответствии с пунктами 7 и 17 части 10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субсидий получателю субсидий;</w:t>
      </w:r>
    </w:p>
    <w:p w14:paraId="2D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6) в соответствии с пунктом 8 части настоящего Порядка на официальном сайте Министерства юстиции Российской Федерации на странице «Реестр иностранных агентов»;</w:t>
      </w:r>
    </w:p>
    <w:p w14:paraId="2E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7) в соответствии с пунктом 9 части 10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субсидий;</w:t>
      </w:r>
    </w:p>
    <w:p w14:paraId="2F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9) в соответствии с пунктом 11 части 10 настоящего Порядка на официальном сайте Федеральной налоговой службы на странице «Поиск сведений в реестре дисквалифицированных лиц»;</w:t>
      </w:r>
    </w:p>
    <w:p w14:paraId="30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10) в соответствии с пунктом 12 части 10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14:paraId="31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11) в соответствии с пунктом 15 части 10 настоящего Порядка на основании документов, представленных получателем субсидии (участником конкурсного отбора);</w:t>
      </w:r>
    </w:p>
    <w:p w14:paraId="32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12) в соответствии с пунктом 16 части 10 настоящего Порядка на основании сведений из Единого реестра субъектов малого и среднего предпринимательства – получателей поддержки на официальном сайте Федеральной налоговой службы.</w:t>
      </w:r>
    </w:p>
    <w:p w14:paraId="3301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Внесение изменений в заявку или отзыв заявки осуществляется участником конкурсного отбора в порядке, аналогичном порядку формирования заявки участником конкурсного отбора, в соответствии с частью 60 настоящего Порядка.</w:t>
      </w:r>
    </w:p>
    <w:p w14:paraId="3401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Внесение изменений в заявку участником конкурсного отбора возможно до дня окончания срока приема заявок после формирования участником конкурсного отбора в электронной форме уведомления об отзыве заявки и последующего формирования новой заявки.</w:t>
      </w:r>
    </w:p>
    <w:p w14:paraId="3501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Участник конкурсного отбора вправе отозвать заявку в любое время до наступления даты окончания приема заявок.</w:t>
      </w:r>
    </w:p>
    <w:p w14:paraId="3601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При внесении изменений в заявку на этапе рассмотрения заявки по решению комиссии о возврате заявки на доработку не допускается изменение информации и документов по указанным в объявлении о проведении конкурсного отбора критериям оценки, по которым участнику конкурсного отбора присваивается итоговое количество баллов.</w:t>
      </w:r>
    </w:p>
    <w:p w14:paraId="37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Решение комиссии о возврате заявок участниками конкурсного отбора на доработку доводятся до участников конкурсного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 или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 о доработке.</w:t>
      </w:r>
    </w:p>
    <w:p w14:paraId="3801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6" w:name="_Ref162616488"/>
      <w:r>
        <w:rPr>
          <w:rStyle w:val="Style_1_ch"/>
          <w:rFonts w:ascii="Times New Roman" w:hAnsi="Times New Roman"/>
          <w:sz w:val="28"/>
        </w:rPr>
        <w:t>Любой участник конкурсного отбора со дня размещения объявления о проведении конкурсного отбора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bookmarkEnd w:id="26"/>
    </w:p>
    <w:p w14:paraId="39010000">
      <w:pPr>
        <w:numPr>
          <w:ilvl w:val="0"/>
          <w:numId w:val="6"/>
        </w:numPr>
        <w:tabs>
          <w:tab w:leader="none" w:pos="70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Министерство в ответ на запрос, указанный в части 70 настоящего Порядка, направляет разъяснение положений объявления о проведении конкурсного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конкурсного отбора не должно изменять суть информации, содержащейся в указанном объявлении.</w:t>
      </w:r>
    </w:p>
    <w:p w14:paraId="3A010000">
      <w:pPr>
        <w:tabs>
          <w:tab w:leader="none" w:pos="4519"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Доступ к разъяснению, формируемому в системе «Электронный бюджет» в соответствии </w:t>
      </w:r>
      <w:r>
        <w:rPr>
          <w:rStyle w:val="Style_1_ch"/>
          <w:rFonts w:ascii="Times New Roman" w:hAnsi="Times New Roman"/>
          <w:color w:val="000000"/>
          <w:sz w:val="28"/>
          <w:u w:val="none"/>
        </w:rPr>
        <w:t xml:space="preserve">с </w:t>
      </w:r>
      <w:r>
        <w:rPr>
          <w:rStyle w:val="Style_1_ch"/>
          <w:rFonts w:ascii="Times New Roman" w:hAnsi="Times New Roman"/>
          <w:color w:val="000000"/>
          <w:sz w:val="28"/>
          <w:u w:val="none"/>
        </w:rPr>
        <w:t xml:space="preserve">абзацем первым </w:t>
      </w:r>
      <w:r>
        <w:rPr>
          <w:rStyle w:val="Style_1_ch"/>
          <w:rFonts w:ascii="Times New Roman" w:hAnsi="Times New Roman"/>
          <w:color w:val="000000"/>
          <w:sz w:val="28"/>
          <w:u w:val="none"/>
        </w:rPr>
        <w:t>наст</w:t>
      </w:r>
      <w:r>
        <w:rPr>
          <w:rStyle w:val="Style_1_ch"/>
          <w:rFonts w:ascii="Times New Roman" w:hAnsi="Times New Roman"/>
          <w:sz w:val="28"/>
        </w:rPr>
        <w:t>оящей части, предоставляется всем участникам отбора.</w:t>
      </w:r>
    </w:p>
    <w:p w14:paraId="3B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Комиссии не позднее 1-го рабочего дня, следующего за днем окончания срока подачи заявок, установленного в объявлении о проведении конкурсного отбора, открывается доступ к поданным участниками конкурсного отбора заявкам для их рассмотрения и оценки в системе «Электронный бюджет».</w:t>
      </w:r>
    </w:p>
    <w:p w14:paraId="3C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Комиссия не позднее 1-го рабочего дня, следующего за днем вскрытия заявок, установленного в объявлении о проведении конкурсного отбора, подписывает протокол вскрытия заявок, содержащий следующую информацию о поступивших для участия в отборе заявках:</w:t>
      </w:r>
    </w:p>
    <w:p w14:paraId="3D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регистрационный номер заявки;</w:t>
      </w:r>
    </w:p>
    <w:p w14:paraId="3E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дата и время поступления заявки;</w:t>
      </w:r>
    </w:p>
    <w:p w14:paraId="3F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полное наименование участника конкурсного отбора (для юридических лиц) или фамилия, имя, отчество (при наличии) (для индивидуальных предпринимателей);</w:t>
      </w:r>
    </w:p>
    <w:p w14:paraId="40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4) адрес юридического лица, адрес регистрации (для индивидуальных предпринимателей);</w:t>
      </w:r>
    </w:p>
    <w:p w14:paraId="41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5) запрашиваемый участником конкурсного отбора размер субсидии.</w:t>
      </w:r>
    </w:p>
    <w:p w14:paraId="42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14:paraId="43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Определение победителей конкурса в соответствии с настоящим Порядком проводится в 2 этапа:</w:t>
      </w:r>
    </w:p>
    <w:p w14:paraId="4401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первый этап – рассмотрение заявок на предмет их соответствия требованиям, установленным в объявлении о проведении отбора и оценка бизнес-плана участников конкурсного отбора;</w:t>
      </w:r>
    </w:p>
    <w:p w14:paraId="45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второй этап – определение победителей конкурсного отбора.</w:t>
      </w:r>
    </w:p>
    <w:p w14:paraId="46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Продолжительность первого этапа проведения конкурсного отбора составляет не более 35 рабочих дней.</w:t>
      </w:r>
    </w:p>
    <w:p w14:paraId="47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Заявка признается надлежащей, если она соответствует требованиям, указанным в объявлении о проведении конкурсного отбора, и при отсутствии оснований для отклонения заявки, которые перечислены в частях 82 и 83 настоящего Порядка.</w:t>
      </w:r>
    </w:p>
    <w:p w14:paraId="48010000">
      <w:pPr>
        <w:spacing w:after="0" w:before="0" w:line="240" w:lineRule="auto"/>
        <w:ind w:firstLine="709" w:left="0"/>
        <w:jc w:val="both"/>
        <w:rPr/>
      </w:pPr>
      <w:r>
        <w:rPr>
          <w:rStyle w:val="Style_1_ch"/>
          <w:rFonts w:ascii="Times New Roman" w:hAnsi="Times New Roman"/>
          <w:sz w:val="28"/>
        </w:rPr>
        <w:t>Решения о соответствии заявки требованиям, указанным в объявлении о проведении конкурсного отбора, принимаются комиссией на даты получения результатов проверки представленных участником конкурсного отбора информации и документов, поданных в составе заявки.</w:t>
      </w:r>
    </w:p>
    <w:p w14:paraId="49010000">
      <w:pPr>
        <w:pStyle w:val="Style_4"/>
        <w:numPr>
          <w:ilvl w:val="0"/>
          <w:numId w:val="6"/>
        </w:numPr>
        <w:ind w:firstLine="709" w:left="0"/>
        <w:jc w:val="both"/>
        <w:rPr/>
      </w:pPr>
      <w:r>
        <w:rPr/>
        <w:t xml:space="preserve"> </w:t>
      </w:r>
      <w:r>
        <w:rPr/>
        <w:t xml:space="preserve">По каждому критерию бизнес-плана каждым членом комиссии присваивается оценка </w:t>
      </w:r>
      <w:r>
        <w:rPr>
          <w:rStyle w:val="Style_1_ch"/>
        </w:rPr>
        <w:t>от 0 до 30.</w:t>
      </w:r>
      <w:r>
        <w:rPr/>
        <w:t xml:space="preserve"> Средняя итоговая оценка бизнес-плана по каждому критерию рассчитывается как суммарное значение присвоенных членами комиссии оценок по каждому критерию бизнес-плана, деленное на количество оценивающих бизнес-план членов комиссии.</w:t>
      </w:r>
    </w:p>
    <w:p w14:paraId="4A010000">
      <w:pPr>
        <w:pStyle w:val="Style_3"/>
        <w:ind w:firstLine="709" w:left="0"/>
        <w:jc w:val="both"/>
        <w:rPr/>
      </w:pPr>
      <w:r>
        <w:rPr/>
        <w:t>Бизнес-план признается соответствующим критериям, если средний балл по каждому из критериев составил</w:t>
      </w:r>
      <w:r>
        <w:rPr>
          <w:rStyle w:val="Style_1_ch"/>
        </w:rPr>
        <w:t xml:space="preserve"> не менее  … баллов</w:t>
      </w:r>
      <w:r>
        <w:rPr/>
        <w:t>.</w:t>
      </w:r>
    </w:p>
    <w:p w14:paraId="4B010000">
      <w:pPr>
        <w:pStyle w:val="Style_4"/>
        <w:numPr>
          <w:ilvl w:val="0"/>
          <w:numId w:val="6"/>
        </w:numPr>
        <w:ind w:firstLine="709" w:left="0"/>
        <w:jc w:val="both"/>
      </w:pPr>
      <w:r>
        <w:rPr/>
        <w:t xml:space="preserve"> </w:t>
      </w:r>
      <w:r>
        <w:rPr/>
        <w:t>Баллы по каждому критерию оценки бизнес-плана присваиваются исходя из средней итоговой оценки бизнес-плана по каждо</w:t>
      </w:r>
      <w:r>
        <w:t>му критерию.</w:t>
      </w:r>
    </w:p>
    <w:p w14:paraId="4C010000">
      <w:pPr>
        <w:pStyle w:val="Style_3"/>
        <w:ind w:firstLine="709" w:left="0"/>
        <w:jc w:val="both"/>
      </w:pPr>
      <w:r>
        <w:t>Баллы, присвоенные комиссией по всем критериям оценки заявок, суммируются и учитываются конкурсной комиссией при определении победителей во втором этапе конкурсного отбора.</w:t>
      </w:r>
    </w:p>
    <w:p w14:paraId="4D010000">
      <w:pPr>
        <w:pStyle w:val="Style_4"/>
        <w:numPr>
          <w:ilvl w:val="0"/>
          <w:numId w:val="6"/>
        </w:numPr>
        <w:ind w:firstLine="709" w:left="0"/>
        <w:jc w:val="both"/>
      </w:pPr>
      <w:r>
        <w:t xml:space="preserve">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w:t>
      </w:r>
    </w:p>
    <w:p w14:paraId="4E010000">
      <w:pPr>
        <w:pStyle w:val="Style_4"/>
        <w:numPr>
          <w:ilvl w:val="0"/>
          <w:numId w:val="6"/>
        </w:numPr>
        <w:ind w:firstLine="709" w:left="0"/>
        <w:jc w:val="both"/>
        <w:rPr>
          <w:rStyle w:val="Style_1_ch"/>
          <w:rFonts w:ascii="Times New Roman" w:hAnsi="Times New Roman"/>
          <w:sz w:val="28"/>
        </w:rPr>
      </w:pPr>
      <w:bookmarkStart w:id="27" w:name="Par259"/>
      <w:bookmarkEnd w:id="27"/>
      <w: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p>
    <w:p w14:paraId="4F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8" w:name="_Ref162618487"/>
      <w:r>
        <w:rPr>
          <w:rStyle w:val="Style_1_ch"/>
          <w:rFonts w:ascii="Times New Roman" w:hAnsi="Times New Roman"/>
          <w:sz w:val="28"/>
        </w:rPr>
        <w:t>На стадии рассмотрения заявки основаниями для отклонения заявки являются:</w:t>
      </w:r>
      <w:bookmarkEnd w:id="28"/>
    </w:p>
    <w:p w14:paraId="50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а) несоответствие участника конкурсного отбора требованиям, указанным в объявлении о проведении конкурсного отбора;</w:t>
      </w:r>
    </w:p>
    <w:p w14:paraId="51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б) непредставление (представление не в полном объеме) документов, указанных в объявлении о проведении конкурсного отбора;</w:t>
      </w:r>
    </w:p>
    <w:p w14:paraId="52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несоответствие представленных документов и (или) заявки требованиям, установленным в объявлении о проведении конкурсного отбора;</w:t>
      </w:r>
    </w:p>
    <w:p w14:paraId="53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г) недостоверность информации, содержащейся в документах, представленных в составе заявки.</w:t>
      </w:r>
    </w:p>
    <w:p w14:paraId="54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29" w:name="_Ref162618499"/>
      <w:r>
        <w:rPr>
          <w:rStyle w:val="Style_1_ch"/>
          <w:rFonts w:ascii="Times New Roman" w:hAnsi="Times New Roman"/>
          <w:sz w:val="28"/>
        </w:rPr>
        <w:t>На стадии оценки заявок, основаниями для отклонения заявки являются:</w:t>
      </w:r>
      <w:bookmarkEnd w:id="29"/>
    </w:p>
    <w:p w14:paraId="55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несоответствие участника конкурсного отбора требованиям, указанным в объявлении о проведении конкурсного отбора;</w:t>
      </w:r>
    </w:p>
    <w:p w14:paraId="56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недостоверность информации, содержащейся в документах, представленных в составе заявки.</w:t>
      </w:r>
    </w:p>
    <w:p w14:paraId="57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бизнес-план не признан соответствующим критериям, так как средний балл по каждому из критериев составил менее 2 баллов.</w:t>
      </w:r>
    </w:p>
    <w:p w14:paraId="58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30" w:name="_Ref162616811"/>
      <w:r>
        <w:rPr>
          <w:rStyle w:val="Style_1_ch"/>
          <w:rFonts w:ascii="Times New Roman" w:hAnsi="Times New Roman"/>
          <w:sz w:val="28"/>
        </w:rPr>
        <w:t>Комиссия в рамках проведения второго этапа конкурсного отбора проводит определение победителей конкурсного отбора на основании очной защиты проектов участниками конкурса.</w:t>
      </w:r>
      <w:bookmarkEnd w:id="30"/>
    </w:p>
    <w:p w14:paraId="59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Защита проектов участниками конкурса может проводиться в онлайн или в офлайн форматах.</w:t>
      </w:r>
    </w:p>
    <w:p w14:paraId="5A01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Продолжительность второго этапа проведения конкурса составляет не более 10 рабочих дней.</w:t>
      </w:r>
    </w:p>
    <w:p w14:paraId="5B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Участник конкурсного отбора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В случае, если в защите проектов участник конкурсного отбора не смог принять участие лично либо обеспечить присутствие на защите своего законного представителя, такой участник конкурсного отбора не может быть признан победителем.</w:t>
      </w:r>
    </w:p>
    <w:p w14:paraId="5C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Участник конкурсного отбора извещается о месте и времени проведения защиты проектов посредством телефонной связи и (или) по адресу электронной почты, указанной в заявке.</w:t>
      </w:r>
    </w:p>
    <w:p w14:paraId="5D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 xml:space="preserve">По итогам защиты проекта каждый член комиссии присваивает конкурсной </w:t>
      </w:r>
      <w:r>
        <w:rPr>
          <w:rStyle w:val="Style_1_ch"/>
          <w:rFonts w:ascii="Times New Roman" w:hAnsi="Times New Roman"/>
          <w:sz w:val="28"/>
        </w:rPr>
        <w:t>заявке от 0 до 100 баллов.</w:t>
      </w:r>
    </w:p>
    <w:p w14:paraId="5E010000">
      <w:pPr>
        <w:widowControl w:val="0"/>
        <w:spacing w:after="0" w:before="0" w:line="240" w:lineRule="auto"/>
        <w:ind w:firstLine="709" w:left="0"/>
        <w:jc w:val="both"/>
      </w:pPr>
      <w:r>
        <w:rPr>
          <w:rStyle w:val="Style_1_ch"/>
          <w:rFonts w:ascii="Times New Roman" w:hAnsi="Times New Roman"/>
          <w:sz w:val="28"/>
        </w:rPr>
        <w:t>Комиссия руководствуется стоимостными критериями оценки заявок участников конкурсного отбора, установленными в приложении 3 к настоящему Порядку, определяющими размер запрашиваемой субсидии для достижения результата ее предоставления.</w:t>
      </w:r>
    </w:p>
    <w:p w14:paraId="5F010000">
      <w:pPr>
        <w:pStyle w:val="Style_3"/>
        <w:ind w:firstLine="709" w:left="0"/>
        <w:jc w:val="both"/>
      </w:pPr>
      <w: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14:paraId="60010000">
      <w:pPr>
        <w:pStyle w:val="Style_3"/>
        <w:ind w:firstLine="709" w:left="0"/>
        <w:jc w:val="both"/>
      </w:pPr>
      <w:r>
        <w:t>Количество баллов n-го участника конкурса (R</w:t>
      </w:r>
      <w:r>
        <w:rPr>
          <w:rStyle w:val="Style_1_ch"/>
          <w:sz w:val="18"/>
        </w:rPr>
        <w:t>n</w:t>
      </w:r>
      <w:r>
        <w:t>) рассчитывается по формуле:</w:t>
      </w:r>
    </w:p>
    <w:p w14:paraId="61010000">
      <w:pPr>
        <w:pStyle w:val="Style_3"/>
        <w:ind w:firstLine="709" w:left="0"/>
        <w:jc w:val="both"/>
      </w:pPr>
    </w:p>
    <w:p w14:paraId="62010000">
      <w:pPr>
        <w:pStyle w:val="Style_3"/>
        <w:ind w:firstLine="709" w:left="0"/>
        <w:jc w:val="center"/>
      </w:pPr>
    </w:p>
    <w:p w14:paraId="63010000">
      <w:pPr>
        <w:pStyle w:val="Style_3"/>
        <w:ind w:firstLine="709" w:left="0"/>
        <w:jc w:val="center"/>
      </w:pPr>
      <w:r>
        <w:t>R</w:t>
      </w:r>
      <w:r>
        <w:rPr>
          <w:rStyle w:val="Style_1_ch"/>
          <w:sz w:val="18"/>
        </w:rPr>
        <w:t>n</w:t>
      </w:r>
      <w:r>
        <w:t xml:space="preserve"> = ∑ Q</w:t>
      </w:r>
      <w:r>
        <w:rPr>
          <w:rStyle w:val="Style_1_ch"/>
          <w:sz w:val="18"/>
        </w:rPr>
        <w:t>i</w:t>
      </w:r>
      <w:r>
        <w:t xml:space="preserve"> × F</w:t>
      </w:r>
      <w:r>
        <w:rPr>
          <w:rStyle w:val="Style_1_ch"/>
          <w:sz w:val="18"/>
        </w:rPr>
        <w:t>in</w:t>
      </w:r>
      <w:r>
        <w:t>, где:</w:t>
      </w:r>
    </w:p>
    <w:p w14:paraId="64010000">
      <w:pPr>
        <w:pStyle w:val="Style_3"/>
        <w:ind w:firstLine="709" w:left="0"/>
        <w:jc w:val="center"/>
      </w:pPr>
    </w:p>
    <w:p w14:paraId="65010000">
      <w:pPr>
        <w:pStyle w:val="Style_3"/>
        <w:ind w:firstLine="709" w:left="0"/>
        <w:jc w:val="both"/>
      </w:pPr>
      <w:r>
        <w:t>Q</w:t>
      </w:r>
      <w:r>
        <w:rPr>
          <w:rStyle w:val="Style_1_ch"/>
          <w:sz w:val="18"/>
        </w:rPr>
        <w:t>i</w:t>
      </w:r>
      <w:r>
        <w:t xml:space="preserve"> – величина значимости i-го критерия;</w:t>
      </w:r>
    </w:p>
    <w:p w14:paraId="66010000">
      <w:pPr>
        <w:pStyle w:val="Style_3"/>
        <w:ind w:firstLine="709" w:left="0"/>
        <w:jc w:val="both"/>
        <w:rPr>
          <w:rStyle w:val="Style_1_ch"/>
          <w:rFonts w:ascii="Times New Roman" w:hAnsi="Times New Roman"/>
          <w:sz w:val="28"/>
        </w:rPr>
      </w:pPr>
      <w:r>
        <w:t>F</w:t>
      </w:r>
      <w:r>
        <w:rPr>
          <w:rStyle w:val="Style_1_ch"/>
          <w:sz w:val="18"/>
        </w:rPr>
        <w:t>in</w:t>
      </w:r>
      <w:r>
        <w:t xml:space="preserve"> – количество баллов, присвоенных n-му участнику конкурса по i-му критерию.</w:t>
      </w:r>
    </w:p>
    <w:p w14:paraId="67010000">
      <w:pPr>
        <w:widowControl w:val="0"/>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При оценке заявки комиссией 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(эксперта (экспертной организации). При этом среднее арифметическое количество баллов определяется путем суммирования баллов, присвоенных каждым членом комиссии (экспертом), и последующего деления на количество таких представителей или членов (экспертов).</w:t>
      </w:r>
    </w:p>
    <w:p w14:paraId="68010000">
      <w:pPr>
        <w:widowControl w:val="0"/>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Участник конкурсного отбора признается финалистом конкурса в случае, если итоговый балл оценки защиты проекта участника конкурса составляет ... и более баллов.</w:t>
      </w:r>
    </w:p>
    <w:p w14:paraId="69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Прописать синхронизацию баллов по результатам оценки и защиты проектов (взаимосвязь).</w:t>
      </w:r>
    </w:p>
    <w:p w14:paraId="6A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Список</w:t>
      </w:r>
      <w:r>
        <w:rPr>
          <w:rStyle w:val="Style_1_ch"/>
          <w:rFonts w:ascii="Times New Roman" w:hAnsi="Times New Roman"/>
          <w:sz w:val="28"/>
        </w:rPr>
        <w:t xml:space="preserve"> финалистов конкурсного отбора ранжируется в соответствии с итоговой рейтинговой оценкой в порядке убывания, от наибольшей рейтинговой оценки к наименьшей.</w:t>
      </w:r>
    </w:p>
    <w:p w14:paraId="6B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 случае, если двум и более финалистам конкурсного отбора присвоены равные итоговые рейтинговые оценки, преимущество в ранжировании имеет финалист конкурсного отбора, заявка которого поступила ранее.</w:t>
      </w:r>
    </w:p>
    <w:p w14:paraId="6C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Победителями конкурсного отбора признаются финалисты конкурсного отбора, набравшие наибольшие итоговые рейтинговые оценки.</w:t>
      </w:r>
    </w:p>
    <w:p w14:paraId="6D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31" w:name="_Ref162616673"/>
      <w:r>
        <w:rPr>
          <w:rStyle w:val="Style_1_ch"/>
          <w:rFonts w:ascii="Times New Roman" w:hAnsi="Times New Roman"/>
          <w:sz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конкурсного отбора для разъяснений по представленным им документам и информации, Министерство осуществляет запрос у участника конкурсного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конкурсного отбора.</w:t>
      </w:r>
      <w:bookmarkEnd w:id="31"/>
    </w:p>
    <w:p w14:paraId="6E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bookmarkStart w:id="32" w:name="_Ref162616727"/>
      <w:r>
        <w:rPr>
          <w:rStyle w:val="Style_1_ch"/>
          <w:rFonts w:ascii="Times New Roman" w:hAnsi="Times New Roman"/>
          <w:sz w:val="28"/>
        </w:rPr>
        <w:t>В запросе, указанном в части 94 настоящего Порядка, Министерство устанавливает срок представления участником конкурсного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bookmarkEnd w:id="32"/>
    </w:p>
    <w:p w14:paraId="6F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Участник конкурсного отбора формирует и представляет в систему «Электронный бюджет» информацию и документы, запрашиваемые в соответствии с частью 94 настоящего Порядка, в сроки, установленные соответствующим запросом с учетом положений части 95 настоящего Порядка.</w:t>
      </w:r>
    </w:p>
    <w:p w14:paraId="70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В случае если участник конкурсного отбора в ответ на запрос, указанный в части 94 настоящего Порядка, не представил запрашиваемые документы и информацию в срок, установленный соответствующим запросом с учетом положений части 95 настоящего Порядка, информация об этом включается в протокол рассмотрения заявок, предусмотренный частью 84 настоящего Порядка или в протокол подведения итогов конкурного отбора, предусмотренный частью 106 настоящего Порядка.</w:t>
      </w:r>
    </w:p>
    <w:p w14:paraId="71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Конкурсный отбор признается несостоявшимся в следующих случаях:</w:t>
      </w:r>
    </w:p>
    <w:p w14:paraId="72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по окончании срока подачи заявок подана только одна заявка;</w:t>
      </w:r>
    </w:p>
    <w:p w14:paraId="73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74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по окончании срока подачи заявок не подано ни одной заявки;</w:t>
      </w:r>
    </w:p>
    <w:p w14:paraId="75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4) по результатам рассмотрения заявок отклонены все заявки;</w:t>
      </w:r>
    </w:p>
    <w:p w14:paraId="76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5)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w:t>
      </w:r>
      <w:r>
        <w:rPr>
          <w:rStyle w:val="Style_1_ch"/>
          <w:rFonts w:ascii="Times New Roman" w:hAnsi="Times New Roman"/>
          <w:sz w:val="28"/>
        </w:rPr>
        <w:t>баллу (при его установлении).</w:t>
      </w:r>
    </w:p>
    <w:p w14:paraId="77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 xml:space="preserve"> </w:t>
      </w:r>
      <w:r>
        <w:rPr>
          <w:rStyle w:val="Style_1_ch"/>
          <w:rFonts w:ascii="Times New Roman" w:hAnsi="Times New Roman"/>
          <w:sz w:val="28"/>
        </w:rPr>
        <w:t>Соглашение заключается с участником отб</w:t>
      </w:r>
      <w:r>
        <w:rPr>
          <w:rStyle w:val="Style_1_ch"/>
          <w:rFonts w:ascii="Times New Roman" w:hAnsi="Times New Roman"/>
          <w:sz w:val="28"/>
        </w:rPr>
        <w:t>ора, признанного несостоявшимся, в случае если по результатам рассмотрения заявок единственная заявка такого участника отбора признана соответствующей требованиям, указанным в объявлении о проведении отбора</w:t>
      </w:r>
      <w:r>
        <w:rPr>
          <w:rStyle w:val="Style_1_ch"/>
          <w:rFonts w:ascii="Times New Roman" w:hAnsi="Times New Roman"/>
          <w:b w:val="1"/>
          <w:sz w:val="28"/>
        </w:rPr>
        <w:t>.</w:t>
      </w:r>
    </w:p>
    <w:p w14:paraId="78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Распределение субсидии начинается с заявки победителя конкурсного отбора, набравшего наибольшую итоговую рейтинговую оценку, далее – в порядке возрастания порядковых номеров, присвоенных конкурсным заявкам остальных победителей конкурса.</w:t>
      </w:r>
    </w:p>
    <w:p w14:paraId="79010000">
      <w:pPr>
        <w:widowControl w:val="0"/>
        <w:numPr>
          <w:ilvl w:val="0"/>
          <w:numId w:val="6"/>
        </w:numPr>
        <w:tabs>
          <w:tab w:leader="none" w:pos="1418" w:val="left"/>
        </w:tabs>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случае, если на дату принятия решения о предоставлении субсидии запрашиваемая заявителем сумма субсидии превышает остаток выделенных из бюджета Камчатского края лимитов денежных средств, размер предоставляемой субсидии может быть уменьшен по согласованию с победителем конкурса. Если заявитель не согласовал новые условия, то это расценивается как отказ заявителя от получения субсидии, в таком случае заключение договора о предоставлении субсидии согласовывается со следующим победителем конкурса в порядке наибольшего количества набранных итоговых баллов.</w:t>
      </w:r>
    </w:p>
    <w:p w14:paraId="7A010000">
      <w:pPr>
        <w:widowControl w:val="0"/>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При этом минимальный размер субсидии не может составлять менее        100 тысяч рублей.</w:t>
      </w:r>
    </w:p>
    <w:p w14:paraId="7B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Победителями конкурсного отбора признаются участники конкурсного отбора, включенные в рейтинг, сформированный Министерством по результатам ранжирования поступивших заявок до достижения предельного количества победителей конкурсного отбора, указанного в объявлении о проведении конкурсного отбора (в случае его установления), и в пределах объема распределяемой субсидии, указанного в объявлении о проведении конкурсного отбора в соответствии с пунктом 14 части 50 настоящего Порядка.</w:t>
      </w:r>
    </w:p>
    <w:p w14:paraId="7C010000">
      <w:pPr>
        <w:numPr>
          <w:ilvl w:val="0"/>
          <w:numId w:val="6"/>
        </w:numPr>
        <w:spacing w:after="0" w:before="0" w:line="240" w:lineRule="auto"/>
        <w:ind w:firstLine="709" w:left="0"/>
        <w:jc w:val="both"/>
        <w:rPr>
          <w:rStyle w:val="Style_1_ch"/>
          <w:rFonts w:ascii="Times New Roman" w:hAnsi="Times New Roman"/>
          <w:sz w:val="28"/>
        </w:rPr>
      </w:pPr>
      <w:bookmarkStart w:id="33" w:name="_Ref162617426"/>
      <w:r>
        <w:rPr>
          <w:rStyle w:val="Style_1_ch"/>
          <w:rFonts w:ascii="Times New Roman" w:hAnsi="Times New Roman"/>
          <w:sz w:val="28"/>
        </w:rPr>
        <w:t>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bookmarkEnd w:id="33"/>
    </w:p>
    <w:p w14:paraId="7D010000">
      <w:pPr>
        <w:numPr>
          <w:ilvl w:val="0"/>
          <w:numId w:val="6"/>
        </w:numPr>
        <w:spacing w:after="0" w:before="0" w:line="240" w:lineRule="auto"/>
        <w:ind w:firstLine="709" w:left="0"/>
        <w:jc w:val="both"/>
      </w:pPr>
      <w:r>
        <w:rPr>
          <w:rStyle w:val="Style_1_ch"/>
          <w:rFonts w:ascii="Times New Roman" w:hAnsi="Times New Roman"/>
          <w:sz w:val="28"/>
        </w:rPr>
        <w:t>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частью 103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14:paraId="7E010000">
      <w:pPr>
        <w:pStyle w:val="Style_4"/>
        <w:numPr>
          <w:ilvl w:val="0"/>
          <w:numId w:val="6"/>
        </w:numPr>
        <w:ind w:firstLine="709" w:left="0"/>
        <w:jc w:val="both"/>
      </w:pPr>
      <w:r>
        <w:t>Участнику конкурсного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конкурсного отбора (при установлении максимального (минимального) размера субсидии).</w:t>
      </w:r>
    </w:p>
    <w:p w14:paraId="7F010000">
      <w:pPr>
        <w:pStyle w:val="Style_3"/>
        <w:ind w:firstLine="709" w:left="0"/>
        <w:jc w:val="both"/>
      </w:pPr>
      <w:r>
        <w:t>Каждому следующему участнику конкурсного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конкурсного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14:paraId="80010000">
      <w:pPr>
        <w:pStyle w:val="Style_3"/>
        <w:ind w:firstLine="709" w:left="0"/>
        <w:jc w:val="both"/>
        <w:rPr>
          <w:rStyle w:val="Style_1_ch"/>
          <w:rFonts w:ascii="Times New Roman" w:hAnsi="Times New Roman"/>
          <w:sz w:val="28"/>
        </w:rPr>
      </w:pPr>
      <w:r>
        <w:t>В случае если размер субсидии, указанный участником конкурсного отбора в заявке, больше нераспределенного размера субсидии, такому участнику конкурсного отбора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конкурсного отбора (при установлении максимального (минимального) размера субсидии), без изменения указанного участником конкурсного отбора в заявке значения результата предоставления субсидии.</w:t>
      </w:r>
    </w:p>
    <w:p w14:paraId="81010000">
      <w:pPr>
        <w:numPr>
          <w:ilvl w:val="0"/>
          <w:numId w:val="6"/>
        </w:numPr>
        <w:spacing w:after="0" w:before="0" w:line="240" w:lineRule="auto"/>
        <w:ind w:firstLine="709" w:left="0"/>
        <w:jc w:val="both"/>
        <w:rPr>
          <w:rStyle w:val="Style_1_ch"/>
          <w:rFonts w:ascii="Times New Roman" w:hAnsi="Times New Roman"/>
          <w:sz w:val="28"/>
        </w:rPr>
      </w:pPr>
      <w:bookmarkStart w:id="34" w:name="_Ref162616898"/>
      <w:r>
        <w:rPr>
          <w:rStyle w:val="Style_1_ch"/>
          <w:rFonts w:ascii="Times New Roman" w:hAnsi="Times New Roman"/>
          <w:sz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рабочего дня, следующего за днем его подписания.</w:t>
      </w:r>
      <w:bookmarkEnd w:id="34"/>
    </w:p>
    <w:p w14:paraId="82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Протокол подведения итогов отбора включает следующие сведения:</w:t>
      </w:r>
    </w:p>
    <w:p w14:paraId="83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1) сроки приема заявок участников конкурсного отбора;</w:t>
      </w:r>
    </w:p>
    <w:p w14:paraId="84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2) сроки рассмотрения заявок участников конкурсного отбора;</w:t>
      </w:r>
    </w:p>
    <w:p w14:paraId="85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3) информацию о количестве поступивших заявок участников конкурсного отбора;</w:t>
      </w:r>
    </w:p>
    <w:p w14:paraId="86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4) информацию об участниках конкурсного отбора, заявки которых были рассмотрены;</w:t>
      </w:r>
    </w:p>
    <w:p w14:paraId="87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5) информацию об участниках конкурсного отбора, заявки которых были отклонены с указанием причин их отклонения;</w:t>
      </w:r>
    </w:p>
    <w:p w14:paraId="88010000">
      <w:p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6) информацию о победителе (победителях) отбора, с которым заключается Соглашение, и размер предоставляемой ему субсидии.</w:t>
      </w:r>
    </w:p>
    <w:p w14:paraId="89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По результатам отбора Министерством с победителем (победителями) отбора заключается Соглашение в порядке и сроки, установленные частями 19 и 20 настоящего Порядка.</w:t>
      </w:r>
    </w:p>
    <w:p w14:paraId="8A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целях заключения Соглашения победителем (победителями) конкурсного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8B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системе «Электронный бюджет» с соблюдением требований о защите государственной тайны.</w:t>
      </w:r>
    </w:p>
    <w:p w14:paraId="8C010000">
      <w:pPr>
        <w:numPr>
          <w:ilvl w:val="0"/>
          <w:numId w:val="6"/>
        </w:numPr>
        <w:spacing w:after="0" w:before="0" w:line="240" w:lineRule="auto"/>
        <w:ind w:firstLine="709" w:left="0"/>
        <w:jc w:val="both"/>
      </w:pPr>
      <w:r>
        <w:rPr>
          <w:rStyle w:val="Style_1_ch"/>
          <w:rFonts w:ascii="Times New Roman" w:hAnsi="Times New Roman"/>
          <w:sz w:val="28"/>
        </w:rPr>
        <w:t>В случае отказа победителя конкурсного отбора от заключения Соглашения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субсидий или признанных победителями отбора,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с учетом присвоенного ранее номера в рейтинге.</w:t>
      </w:r>
    </w:p>
    <w:p w14:paraId="8D010000">
      <w:pPr>
        <w:pStyle w:val="Style_4"/>
        <w:numPr>
          <w:ilvl w:val="0"/>
          <w:numId w:val="6"/>
        </w:numPr>
        <w:ind w:firstLine="709" w:left="0"/>
        <w:jc w:val="both"/>
        <w:rPr>
          <w:rStyle w:val="Style_1_ch"/>
          <w:rFonts w:ascii="Times New Roman" w:hAnsi="Times New Roman"/>
          <w:sz w:val="28"/>
        </w:rPr>
      </w:pPr>
      <w:bookmarkStart w:id="35" w:name="_Ref162617505"/>
      <w:r>
        <w:t>Министерство может отказаться от заключения Соглашения с победителем конкурсного отбора в случае обнаружения факта несоответствия победителя конкурсного отбора требованиям, указанным в объявлении о проведении конкурсного отбора, или представления победителем конкурсного отбора недостоверной информации.</w:t>
      </w:r>
      <w:bookmarkEnd w:id="35"/>
    </w:p>
    <w:p w14:paraId="8E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случае отказа Министерства от заключения Соглашения с победителем конкурсного отбора по основаниям, предусмотренным частью 112 настоящего Порядка, отказа победителя конкурсного отбора от заключения Соглашения, неподписания победителем конкурсного отбора Соглашения в срок, определенный объявлением о проведении отбора в соответствии с пунктом 16 части 50 настоящих Правил, Министерство направляет иным участникам конкурсного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конкурсного отбора, заявка которого имеет следующий в порядке убывания рейтинг заявки после последнего участника конкурсного отбора, признанного победителем.</w:t>
      </w:r>
    </w:p>
    <w:p w14:paraId="8F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случаях наличия по результатам проведения конкурсного отбора остатка лимитов бюджетных обязательств на предоставление субсидии на соответствующий финансовый год, не распределенного между победителями конкурсного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конкурсного отбора.</w:t>
      </w:r>
    </w:p>
    <w:p w14:paraId="90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случаях увеличения Министерству лимитов бюджетных обязательств на предоставление субсидии в пределах текущего финансового года, отказа победителя конкурсного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конкурсного отбора  по причине недостаточности лимитов бюджетных обязательств на предоставление субсидии,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конкурсного отбора предложение об увеличении размера субсидии и значения результата предоставления субсидии.</w:t>
      </w:r>
    </w:p>
    <w:p w14:paraId="91010000">
      <w:pPr>
        <w:numPr>
          <w:ilvl w:val="0"/>
          <w:numId w:val="6"/>
        </w:numPr>
        <w:spacing w:after="0" w:before="0" w:line="240" w:lineRule="auto"/>
        <w:ind w:firstLine="709" w:left="0"/>
        <w:jc w:val="both"/>
        <w:rPr>
          <w:rStyle w:val="Style_1_ch"/>
          <w:rFonts w:ascii="Times New Roman" w:hAnsi="Times New Roman"/>
          <w:sz w:val="28"/>
        </w:rPr>
      </w:pPr>
      <w:r>
        <w:rPr>
          <w:rStyle w:val="Style_1_ch"/>
          <w:rFonts w:ascii="Times New Roman" w:hAnsi="Times New Roman"/>
          <w:sz w:val="28"/>
        </w:rPr>
        <w:t>В случае невозможности предоставления субсидии в текущем финансовом году в связи с недостаточностью лимитов бюджетных обязательств участнику конкурсного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14:paraId="92010000">
      <w:pPr>
        <w:numPr>
          <w:ilvl w:val="0"/>
          <w:numId w:val="6"/>
        </w:numPr>
        <w:spacing w:after="0" w:before="0" w:line="240" w:lineRule="auto"/>
        <w:ind w:firstLine="709" w:left="0"/>
        <w:jc w:val="both"/>
      </w:pPr>
      <w:r>
        <w:rPr>
          <w:rStyle w:val="Style_1_ch"/>
          <w:rFonts w:ascii="Times New Roman" w:hAnsi="Times New Roman"/>
          <w:sz w:val="28"/>
        </w:rPr>
        <w:t>Победитель конкурсного отбора признается уклонившимся от заключения Соглашения в одном из случаев, устанавливаемых в объявлении о проведении отбора в соответствии пунктом 17 части 50 настоящих Правил.</w:t>
      </w:r>
    </w:p>
    <w:p w14:paraId="93010000">
      <w:pPr>
        <w:sectPr>
          <w:headerReference r:id="rId1" w:type="first"/>
          <w:headerReference r:id="rId6" w:type="default"/>
          <w:pgSz w:h="16838" w:orient="portrait" w:w="11906"/>
          <w:pgMar w:bottom="720" w:footer="708" w:header="720" w:left="1418" w:right="851" w:top="1134"/>
          <w:pgNumType w:fmt="decimal" w:start="1"/>
          <w:titlePg/>
        </w:sectPr>
      </w:pPr>
    </w:p>
    <w:p w14:paraId="94010000">
      <w:pPr>
        <w:pStyle w:val="Style_3"/>
        <w:pageBreakBefore w:val="1"/>
        <w:ind/>
        <w:jc w:val="right"/>
      </w:pPr>
      <w:r>
        <w:t>Приложение 1</w:t>
      </w:r>
      <w:r>
        <w:br/>
      </w:r>
      <w:r>
        <w:t>к Порядку предоставления</w:t>
      </w:r>
    </w:p>
    <w:p w14:paraId="95010000">
      <w:pPr>
        <w:pStyle w:val="Style_3"/>
        <w:ind/>
        <w:jc w:val="right"/>
      </w:pPr>
      <w:r>
        <w:t>в 2024 году грантов в форме</w:t>
      </w:r>
    </w:p>
    <w:p w14:paraId="96010000">
      <w:pPr>
        <w:pStyle w:val="Style_3"/>
        <w:ind/>
        <w:jc w:val="right"/>
      </w:pPr>
      <w:r>
        <w:t>субсидий субъектам малого и среднего</w:t>
      </w:r>
    </w:p>
    <w:p w14:paraId="97010000">
      <w:pPr>
        <w:pStyle w:val="Style_3"/>
        <w:ind/>
        <w:jc w:val="right"/>
      </w:pPr>
      <w:r>
        <w:t>предпринимательства, созданным</w:t>
      </w:r>
    </w:p>
    <w:p w14:paraId="98010000">
      <w:pPr>
        <w:pStyle w:val="Style_3"/>
        <w:ind/>
        <w:jc w:val="right"/>
      </w:pPr>
      <w:r>
        <w:t>физическими лицами в возрасте</w:t>
      </w:r>
    </w:p>
    <w:p w14:paraId="99010000">
      <w:pPr>
        <w:pStyle w:val="Style_3"/>
        <w:ind/>
        <w:jc w:val="right"/>
        <w:rPr>
          <w:shd w:fill="FFD821" w:val="clear"/>
        </w:rPr>
      </w:pPr>
      <w:r>
        <w:t>до 25 лет включительно</w:t>
      </w:r>
    </w:p>
    <w:p w14:paraId="9A010000">
      <w:pPr>
        <w:pStyle w:val="Style_3"/>
        <w:ind w:firstLine="540" w:left="0"/>
        <w:jc w:val="both"/>
        <w:rPr>
          <w:shd w:fill="FFD821" w:val="clear"/>
        </w:rPr>
      </w:pPr>
    </w:p>
    <w:p w14:paraId="9B010000">
      <w:pPr>
        <w:pStyle w:val="Style_3"/>
        <w:ind/>
        <w:jc w:val="center"/>
      </w:pPr>
      <w:r>
        <w:t>Перечень документов, предоставляемых индивидуальными предпринимателями и главами крестьянских (фермерских</w:t>
      </w:r>
      <w:r>
        <w:t xml:space="preserve">) </w:t>
      </w:r>
      <w:r>
        <w:t xml:space="preserve">хозяйств для участи в конкурсе по предоставлению в 2024 году грантов в форме субсидий субъектам малого и среднего предпринимательства, созданным физическими лицами в возрасте до 25 лет включительно </w:t>
      </w:r>
    </w:p>
    <w:p w14:paraId="9C010000">
      <w:pPr>
        <w:pStyle w:val="Style_3"/>
        <w:ind/>
        <w:jc w:val="center"/>
      </w:pPr>
    </w:p>
    <w:p w14:paraId="9D010000">
      <w:pPr>
        <w:pStyle w:val="Style_3"/>
        <w:ind w:right="120"/>
      </w:pPr>
    </w:p>
    <w:p w14:paraId="9E010000">
      <w:pPr>
        <w:pStyle w:val="Style_4"/>
        <w:numPr>
          <w:ilvl w:val="0"/>
          <w:numId w:val="11"/>
        </w:numPr>
        <w:tabs>
          <w:tab w:leader="none" w:pos="1134" w:val="left"/>
        </w:tabs>
        <w:ind w:firstLine="709" w:left="0"/>
        <w:jc w:val="both"/>
      </w:pPr>
      <w:r>
        <w:t>Заявление в соответствии с условиями настоящего Порядка.</w:t>
      </w:r>
    </w:p>
    <w:p w14:paraId="9F010000">
      <w:pPr>
        <w:pStyle w:val="Style_4"/>
        <w:numPr>
          <w:ilvl w:val="0"/>
          <w:numId w:val="11"/>
        </w:numPr>
        <w:tabs>
          <w:tab w:leader="none" w:pos="1134" w:val="left"/>
        </w:tabs>
        <w:ind w:firstLine="709" w:left="0"/>
        <w:jc w:val="both"/>
      </w:pPr>
      <w:r>
        <w:t>Копия всех страниц паспорта индивидуального предпринимателя или главы крестьянского (фермерского) хозяйства.</w:t>
      </w:r>
    </w:p>
    <w:p w14:paraId="A0010000">
      <w:pPr>
        <w:pStyle w:val="Style_4"/>
        <w:numPr>
          <w:ilvl w:val="0"/>
          <w:numId w:val="11"/>
        </w:numPr>
        <w:tabs>
          <w:tab w:leader="none" w:pos="1134" w:val="left"/>
        </w:tabs>
        <w:ind w:firstLine="709" w:left="0"/>
        <w:jc w:val="both"/>
      </w:pPr>
      <w:r>
        <w:t>Бизнес-план по форме, утвержденной приказом Министерства, на бумажном носителе и в электронном виде.</w:t>
      </w:r>
    </w:p>
    <w:p w14:paraId="A1010000">
      <w:pPr>
        <w:pStyle w:val="Style_4"/>
        <w:numPr>
          <w:ilvl w:val="0"/>
          <w:numId w:val="11"/>
        </w:numPr>
        <w:tabs>
          <w:tab w:leader="none" w:pos="1134" w:val="left"/>
        </w:tabs>
        <w:ind w:firstLine="709" w:left="0"/>
        <w:jc w:val="both"/>
      </w:pPr>
      <w:r>
        <w:t>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A2010000">
      <w:pPr>
        <w:pStyle w:val="Style_4"/>
        <w:numPr>
          <w:ilvl w:val="0"/>
          <w:numId w:val="11"/>
        </w:numPr>
        <w:tabs>
          <w:tab w:leader="none" w:pos="1134" w:val="left"/>
        </w:tabs>
        <w:ind w:firstLine="709" w:left="0"/>
        <w:jc w:val="both"/>
      </w:pPr>
      <w:r>
        <w:t>Копия документа, подтверждающего прохождение СМСП обучения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ЦПП, ЦИСС или Корпорацией МСП.</w:t>
      </w:r>
    </w:p>
    <w:p w14:paraId="A3010000">
      <w:pPr>
        <w:pStyle w:val="Style_4"/>
        <w:numPr>
          <w:ilvl w:val="0"/>
          <w:numId w:val="11"/>
        </w:numPr>
        <w:tabs>
          <w:tab w:leader="none" w:pos="1134" w:val="left"/>
        </w:tabs>
        <w:ind w:firstLine="709" w:left="0"/>
        <w:jc w:val="both"/>
      </w:pPr>
      <w:r>
        <w:t>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на реализацию проекта в сфере предпринимательской деятельности:</w:t>
      </w:r>
    </w:p>
    <w:p w14:paraId="A4010000">
      <w:pPr>
        <w:pStyle w:val="Style_4"/>
        <w:numPr>
          <w:ilvl w:val="0"/>
          <w:numId w:val="11"/>
        </w:numPr>
        <w:tabs>
          <w:tab w:leader="none" w:pos="1134" w:val="left"/>
        </w:tabs>
        <w:ind w:firstLine="709" w:left="0"/>
        <w:jc w:val="both"/>
      </w:pPr>
      <w: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14:paraId="A5010000">
      <w:pPr>
        <w:pStyle w:val="Style_3"/>
        <w:pageBreakBefore w:val="1"/>
        <w:ind/>
        <w:jc w:val="right"/>
      </w:pPr>
      <w:r>
        <w:t>Приложение 2</w:t>
      </w:r>
    </w:p>
    <w:p w14:paraId="A6010000">
      <w:pPr>
        <w:pStyle w:val="Style_3"/>
        <w:ind/>
        <w:jc w:val="right"/>
      </w:pPr>
      <w:r>
        <w:t>к Порядку предоставления</w:t>
      </w:r>
    </w:p>
    <w:p w14:paraId="A7010000">
      <w:pPr>
        <w:pStyle w:val="Style_3"/>
        <w:ind/>
        <w:jc w:val="right"/>
      </w:pPr>
      <w:r>
        <w:t>в 2024 году грантов в форме</w:t>
      </w:r>
    </w:p>
    <w:p w14:paraId="A8010000">
      <w:pPr>
        <w:pStyle w:val="Style_3"/>
        <w:ind/>
        <w:jc w:val="right"/>
      </w:pPr>
      <w:r>
        <w:t>субсидий субъектам малого и среднего</w:t>
      </w:r>
    </w:p>
    <w:p w14:paraId="A9010000">
      <w:pPr>
        <w:pStyle w:val="Style_3"/>
        <w:ind/>
        <w:jc w:val="right"/>
      </w:pPr>
      <w:r>
        <w:t>предпринимательства, созданным</w:t>
      </w:r>
    </w:p>
    <w:p w14:paraId="AA010000">
      <w:pPr>
        <w:pStyle w:val="Style_3"/>
        <w:ind/>
        <w:jc w:val="right"/>
      </w:pPr>
      <w:r>
        <w:t>физическими лицами в возрасте</w:t>
      </w:r>
    </w:p>
    <w:p w14:paraId="AB010000">
      <w:pPr>
        <w:pStyle w:val="Style_3"/>
        <w:ind/>
        <w:jc w:val="right"/>
      </w:pPr>
      <w:r>
        <w:t>до 25 лет включительно</w:t>
      </w:r>
    </w:p>
    <w:p w14:paraId="AC010000">
      <w:pPr>
        <w:pStyle w:val="Style_3"/>
        <w:ind w:firstLine="540" w:left="0"/>
        <w:jc w:val="both"/>
      </w:pPr>
    </w:p>
    <w:p w14:paraId="AD010000">
      <w:pPr>
        <w:pStyle w:val="Style_3"/>
        <w:ind/>
        <w:jc w:val="center"/>
      </w:pPr>
      <w:r>
        <w:t>Перечень документов, представляемых юридическими лицами для участия в конкурсе по предоставлению в 2024 году грантов в форме субсидий субъектам малого и среднего предпринимательства, созданным физическими лицами в возрасте до 25 лет включительно</w:t>
      </w:r>
    </w:p>
    <w:p w14:paraId="AE010000">
      <w:pPr>
        <w:pStyle w:val="Style_3"/>
        <w:ind/>
        <w:jc w:val="both"/>
      </w:pPr>
    </w:p>
    <w:p w14:paraId="AF010000">
      <w:pPr>
        <w:pStyle w:val="Style_4"/>
        <w:numPr>
          <w:ilvl w:val="0"/>
          <w:numId w:val="12"/>
        </w:numPr>
        <w:tabs>
          <w:tab w:leader="none" w:pos="1134" w:val="left"/>
        </w:tabs>
        <w:ind w:firstLine="709" w:left="0"/>
        <w:jc w:val="both"/>
      </w:pPr>
      <w:r>
        <w:t>Заявление в соответствии с условиями настоящего Порядка.</w:t>
      </w:r>
    </w:p>
    <w:p w14:paraId="B0010000">
      <w:pPr>
        <w:pStyle w:val="Style_4"/>
        <w:numPr>
          <w:ilvl w:val="0"/>
          <w:numId w:val="12"/>
        </w:numPr>
        <w:tabs>
          <w:tab w:leader="none" w:pos="1134" w:val="left"/>
        </w:tabs>
        <w:ind w:firstLine="709" w:left="0"/>
        <w:jc w:val="both"/>
      </w:pPr>
      <w:r>
        <w:t>Копия(и) документа (ов), подтверждающих полномочия руководителя юридического лица на осуществление действий от имени юридического лица.</w:t>
      </w:r>
    </w:p>
    <w:p w14:paraId="B1010000">
      <w:pPr>
        <w:pStyle w:val="Style_4"/>
        <w:numPr>
          <w:ilvl w:val="0"/>
          <w:numId w:val="12"/>
        </w:numPr>
        <w:tabs>
          <w:tab w:leader="none" w:pos="1134" w:val="left"/>
        </w:tabs>
        <w:ind w:firstLine="709" w:left="0"/>
        <w:jc w:val="both"/>
      </w:pPr>
      <w:r>
        <w:t>Копия всех страниц паспорта руководителя юридического лица.</w:t>
      </w:r>
    </w:p>
    <w:p w14:paraId="B2010000">
      <w:pPr>
        <w:pStyle w:val="Style_4"/>
        <w:numPr>
          <w:ilvl w:val="0"/>
          <w:numId w:val="12"/>
        </w:numPr>
        <w:tabs>
          <w:tab w:leader="none" w:pos="1134" w:val="left"/>
        </w:tabs>
        <w:ind w:firstLine="709" w:left="0"/>
        <w:jc w:val="both"/>
      </w:pPr>
      <w:r>
        <w:t>Бизнес-план по форме, утвержденной приказом Министерства, на бумажном носителе и в электронном виде.</w:t>
      </w:r>
    </w:p>
    <w:p w14:paraId="B3010000">
      <w:pPr>
        <w:pStyle w:val="Style_4"/>
        <w:numPr>
          <w:ilvl w:val="0"/>
          <w:numId w:val="12"/>
        </w:numPr>
        <w:tabs>
          <w:tab w:leader="none" w:pos="1134" w:val="left"/>
        </w:tabs>
        <w:ind w:firstLine="709" w:left="0"/>
        <w:jc w:val="both"/>
      </w:pPr>
      <w:r>
        <w:t>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B4010000">
      <w:pPr>
        <w:pStyle w:val="Style_4"/>
        <w:numPr>
          <w:ilvl w:val="0"/>
          <w:numId w:val="12"/>
        </w:numPr>
        <w:tabs>
          <w:tab w:leader="none" w:pos="1134" w:val="left"/>
        </w:tabs>
        <w:ind w:firstLine="709" w:left="0"/>
        <w:jc w:val="both"/>
      </w:pPr>
      <w:r>
        <w:t>Копия документа, подтверждающего прохождение СМСП обучения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ЦПП, ЦИСС или Корпорацией МСП).</w:t>
      </w:r>
    </w:p>
    <w:p w14:paraId="B5010000">
      <w:pPr>
        <w:pStyle w:val="Style_4"/>
        <w:numPr>
          <w:ilvl w:val="0"/>
          <w:numId w:val="12"/>
        </w:numPr>
        <w:tabs>
          <w:tab w:leader="none" w:pos="1134" w:val="left"/>
        </w:tabs>
        <w:ind w:firstLine="709" w:left="0"/>
        <w:jc w:val="both"/>
      </w:pPr>
      <w:r>
        <w:t>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на реализацию проекта в сфере предпринимательской деятельности:</w:t>
      </w:r>
    </w:p>
    <w:p w14:paraId="B6010000">
      <w:pPr>
        <w:pStyle w:val="Style_4"/>
        <w:numPr>
          <w:ilvl w:val="0"/>
          <w:numId w:val="12"/>
        </w:numPr>
        <w:tabs>
          <w:tab w:leader="none" w:pos="1134" w:val="left"/>
        </w:tabs>
        <w:ind w:firstLine="709" w:left="0"/>
        <w:jc w:val="both"/>
      </w:pPr>
      <w: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14:paraId="B7010000">
      <w:pPr>
        <w:pStyle w:val="Style_4"/>
        <w:numPr>
          <w:ilvl w:val="0"/>
          <w:numId w:val="12"/>
        </w:numPr>
        <w:tabs>
          <w:tab w:leader="none" w:pos="1134" w:val="left"/>
        </w:tabs>
        <w:ind w:firstLine="709" w:left="0"/>
        <w:jc w:val="both"/>
      </w:pPr>
      <w:r>
        <w:t>Заявитель вправе самостоятельно представить в Министерство выписку из Единого государственного реестра индивидуальных предпринимателей и из реестра дисквалифицированных лиц.</w:t>
      </w:r>
    </w:p>
    <w:p w14:paraId="B8010000">
      <w:pPr>
        <w:sectPr>
          <w:headerReference r:id="rId5" w:type="default"/>
          <w:pgSz w:h="16838" w:orient="portrait" w:w="11906"/>
          <w:pgMar w:bottom="720" w:footer="708" w:header="709" w:left="1418" w:right="851" w:top="1134"/>
          <w:pgNumType w:fmt="decimal"/>
        </w:sectPr>
      </w:pPr>
    </w:p>
    <w:p w14:paraId="B9010000">
      <w:pPr>
        <w:pStyle w:val="Style_3"/>
        <w:pageBreakBefore w:val="1"/>
        <w:ind/>
        <w:jc w:val="right"/>
      </w:pPr>
      <w:r>
        <w:t>Приложение 3</w:t>
      </w:r>
    </w:p>
    <w:p w14:paraId="BA010000">
      <w:pPr>
        <w:pStyle w:val="Style_3"/>
        <w:ind/>
        <w:jc w:val="right"/>
      </w:pPr>
      <w:r>
        <w:t>к Порядку предоставления</w:t>
      </w:r>
    </w:p>
    <w:p w14:paraId="BB010000">
      <w:pPr>
        <w:pStyle w:val="Style_3"/>
        <w:ind/>
        <w:jc w:val="right"/>
      </w:pPr>
      <w:r>
        <w:t>в 2024 году грантов в форме</w:t>
      </w:r>
    </w:p>
    <w:p w14:paraId="BC010000">
      <w:pPr>
        <w:pStyle w:val="Style_3"/>
        <w:ind/>
        <w:jc w:val="right"/>
      </w:pPr>
      <w:r>
        <w:t>субсидий субъектам малого и среднего</w:t>
      </w:r>
    </w:p>
    <w:p w14:paraId="BD010000">
      <w:pPr>
        <w:pStyle w:val="Style_3"/>
        <w:ind/>
        <w:jc w:val="right"/>
      </w:pPr>
      <w:r>
        <w:t>предпринимательства, созданным</w:t>
      </w:r>
    </w:p>
    <w:p w14:paraId="BE010000">
      <w:pPr>
        <w:pStyle w:val="Style_3"/>
        <w:ind/>
        <w:jc w:val="right"/>
      </w:pPr>
      <w:r>
        <w:t>физическими лицами в возрасте</w:t>
      </w:r>
    </w:p>
    <w:p w14:paraId="BF010000">
      <w:pPr>
        <w:pStyle w:val="Style_3"/>
        <w:ind/>
        <w:jc w:val="right"/>
      </w:pPr>
      <w:r>
        <w:t>до 25 лет включительно</w:t>
      </w:r>
    </w:p>
    <w:p w14:paraId="C0010000">
      <w:pPr>
        <w:pStyle w:val="Style_3"/>
        <w:ind/>
        <w:jc w:val="right"/>
        <w:rPr>
          <w:rStyle w:val="Style_1_ch"/>
          <w:rFonts w:ascii="Times New Roman" w:hAnsi="Times New Roman"/>
          <w:sz w:val="28"/>
        </w:rPr>
      </w:pPr>
      <w:r>
        <w:t> </w:t>
      </w:r>
    </w:p>
    <w:p w14:paraId="C1010000">
      <w:pPr>
        <w:spacing w:after="0" w:before="0" w:line="240" w:lineRule="auto"/>
        <w:ind/>
        <w:jc w:val="center"/>
        <w:rPr>
          <w:rStyle w:val="Style_1_ch"/>
          <w:rFonts w:ascii="Times New Roman" w:hAnsi="Times New Roman"/>
          <w:sz w:val="28"/>
        </w:rPr>
      </w:pPr>
      <w:r>
        <w:rPr>
          <w:rStyle w:val="Style_1_ch"/>
          <w:rFonts w:ascii="Times New Roman" w:hAnsi="Times New Roman"/>
          <w:sz w:val="28"/>
        </w:rPr>
        <w:t>Критерии</w:t>
      </w:r>
    </w:p>
    <w:p w14:paraId="C2010000">
      <w:pPr>
        <w:spacing w:after="0" w:before="0" w:line="240" w:lineRule="auto"/>
        <w:ind/>
        <w:jc w:val="center"/>
        <w:rPr>
          <w:rFonts w:ascii="Times New Roman" w:hAnsi="Times New Roman"/>
          <w:sz w:val="28"/>
        </w:rPr>
      </w:pPr>
      <w:r>
        <w:rPr>
          <w:rStyle w:val="Style_1_ch"/>
          <w:rFonts w:ascii="Times New Roman" w:hAnsi="Times New Roman"/>
          <w:sz w:val="28"/>
        </w:rPr>
        <w:t>оценки конкурсных заявок участников конкурса для предоставления грантов в форме субсидий субъектам малого и среднего предпринимательства, созданным физическими лицами в возрасте до 25 лет включительно</w:t>
      </w:r>
    </w:p>
    <w:p w14:paraId="C3010000">
      <w:pPr>
        <w:spacing w:after="0" w:before="0" w:line="240" w:lineRule="auto"/>
        <w:ind/>
        <w:jc w:val="center"/>
        <w:rPr>
          <w:rFonts w:ascii="Times New Roman" w:hAnsi="Times New Roman"/>
          <w:sz w:val="28"/>
        </w:rPr>
      </w:pPr>
    </w:p>
    <w:p w14:paraId="C4010000">
      <w:pPr>
        <w:spacing w:after="0" w:before="0" w:line="240" w:lineRule="auto"/>
        <w:ind/>
        <w:rPr>
          <w:sz w:val="2"/>
        </w:rPr>
      </w:pPr>
    </w:p>
    <w:tbl>
      <w:tblPr>
        <w:tblStyle w:val="Style_2"/>
        <w:tblInd w:type="dxa" w:w="-885"/>
        <w:tblLayout w:type="fixed"/>
        <w:tblCellMar>
          <w:top w:type="dxa" w:w="0"/>
          <w:left w:type="dxa" w:w="108"/>
          <w:bottom w:type="dxa" w:w="0"/>
          <w:right w:type="dxa" w:w="108"/>
        </w:tblCellMar>
      </w:tblPr>
      <w:tblGrid>
        <w:gridCol w:w="594"/>
        <w:gridCol w:w="1958"/>
        <w:gridCol w:w="3550"/>
        <w:gridCol w:w="2125"/>
        <w:gridCol w:w="226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10000">
            <w:pPr>
              <w:ind/>
              <w:jc w:val="center"/>
              <w:rPr>
                <w:rStyle w:val="Style_1_ch"/>
                <w:rFonts w:ascii="Times New Roman" w:hAnsi="Times New Roman"/>
              </w:rPr>
            </w:pPr>
            <w:r>
              <w:rPr>
                <w:rStyle w:val="Style_1_ch"/>
                <w:rFonts w:ascii="Times New Roman" w:hAnsi="Times New Roman"/>
              </w:rPr>
              <w:t>№</w:t>
            </w:r>
          </w:p>
          <w:p w14:paraId="C6010000">
            <w:pPr>
              <w:spacing w:after="160" w:before="0"/>
              <w:ind/>
              <w:jc w:val="center"/>
            </w:pPr>
            <w:r>
              <w:rPr>
                <w:rStyle w:val="Style_1_ch"/>
                <w:rFonts w:ascii="Times New Roman" w:hAnsi="Times New Roman"/>
              </w:rPr>
              <w:t>п/п</w:t>
            </w:r>
          </w:p>
        </w:tc>
        <w:tc>
          <w:tcPr>
            <w:tcW w:type="dxa" w:w="19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10000">
            <w:pPr>
              <w:spacing w:after="160" w:before="0"/>
              <w:ind/>
              <w:jc w:val="center"/>
            </w:pPr>
            <w:r>
              <w:rPr>
                <w:rStyle w:val="Style_1_ch"/>
                <w:rFonts w:ascii="Times New Roman" w:hAnsi="Times New Roman"/>
              </w:rPr>
              <w:t>Наименование критерия оценки конкурсных заявок</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10000">
            <w:pPr>
              <w:spacing w:after="160" w:before="0"/>
              <w:ind/>
              <w:jc w:val="center"/>
            </w:pPr>
            <w:r>
              <w:rPr>
                <w:rStyle w:val="Style_1_ch"/>
                <w:rFonts w:ascii="Times New Roman" w:hAnsi="Times New Roman"/>
              </w:rPr>
              <w:t>Наименование показателя критерия оценки конкурсных заявок</w:t>
            </w:r>
          </w:p>
        </w:tc>
        <w:tc>
          <w:tcPr>
            <w:tcW w:type="dxa" w:w="21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10000">
            <w:pPr>
              <w:spacing w:after="160" w:before="0"/>
              <w:ind/>
              <w:jc w:val="center"/>
            </w:pPr>
            <w:r>
              <w:rPr>
                <w:rStyle w:val="Style_1_ch"/>
                <w:rFonts w:ascii="Times New Roman" w:hAnsi="Times New Roman"/>
              </w:rPr>
              <w:t>Удельный вес критерия оценки, величина значимости</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10000">
            <w:pPr>
              <w:spacing w:after="160" w:before="0"/>
              <w:ind/>
              <w:jc w:val="center"/>
            </w:pPr>
            <w:r>
              <w:rPr>
                <w:rStyle w:val="Style_1_ch"/>
                <w:rFonts w:ascii="Times New Roman" w:hAnsi="Times New Roman"/>
              </w:rPr>
              <w:t>Максимальное значение показателя критерия, баллов</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B010000">
            <w:pPr>
              <w:spacing w:after="160" w:before="0"/>
              <w:ind/>
              <w:jc w:val="center"/>
            </w:pPr>
            <w:r>
              <w:rPr>
                <w:rStyle w:val="Style_1_ch"/>
                <w:rFonts w:ascii="Times New Roman" w:hAnsi="Times New Roman"/>
              </w:rPr>
              <w:t>1</w:t>
            </w:r>
          </w:p>
        </w:tc>
        <w:tc>
          <w:tcPr>
            <w:tcW w:type="dxa" w:w="195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C010000">
            <w:pPr>
              <w:spacing w:after="160" w:before="0"/>
              <w:ind/>
              <w:jc w:val="center"/>
            </w:pPr>
            <w:r>
              <w:rPr>
                <w:rFonts w:ascii="Times New Roman" w:hAnsi="Times New Roman"/>
              </w:rPr>
              <w:t>2</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10000">
            <w:pPr>
              <w:spacing w:after="160" w:before="0"/>
              <w:ind/>
              <w:jc w:val="center"/>
            </w:pPr>
            <w:r>
              <w:rPr>
                <w:rStyle w:val="Style_1_ch"/>
                <w:rFonts w:ascii="Times New Roman" w:hAnsi="Times New Roman"/>
              </w:rPr>
              <w:t>3</w:t>
            </w:r>
          </w:p>
        </w:tc>
        <w:tc>
          <w:tcPr>
            <w:tcW w:type="dxa" w:w="21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10000">
            <w:pPr>
              <w:spacing w:after="160" w:before="0"/>
              <w:ind/>
              <w:jc w:val="center"/>
            </w:pPr>
            <w:r>
              <w:rPr>
                <w:rStyle w:val="Style_1_ch"/>
                <w:rFonts w:ascii="Times New Roman" w:hAnsi="Times New Roman"/>
              </w:rPr>
              <w:t>4</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F010000">
            <w:pPr>
              <w:spacing w:after="160" w:before="0"/>
              <w:ind/>
              <w:jc w:val="center"/>
            </w:pPr>
            <w:r>
              <w:rPr>
                <w:rStyle w:val="Style_1_ch"/>
                <w:rFonts w:ascii="Times New Roman" w:hAnsi="Times New Roman"/>
              </w:rPr>
              <w:t>5</w:t>
            </w:r>
          </w:p>
        </w:tc>
      </w:tr>
      <w:tr>
        <w:trPr>
          <w:trHeight w:hRule="atLeast" w:val="4066"/>
        </w:trP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spacing w:after="160" w:before="0"/>
              <w:ind/>
              <w:jc w:val="center"/>
            </w:pPr>
            <w:r>
              <w:rPr>
                <w:rStyle w:val="Style_1_ch"/>
                <w:rFonts w:ascii="Times New Roman" w:hAnsi="Times New Roman"/>
              </w:rPr>
              <w:t>1.</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10000">
            <w:pPr>
              <w:widowControl w:val="1"/>
              <w:spacing w:after="160" w:before="0" w:line="264" w:lineRule="auto"/>
              <w:ind/>
            </w:pPr>
            <w:r>
              <w:rPr>
                <w:rStyle w:val="Style_1_ch"/>
                <w:rFonts w:ascii="Times New Roman" w:hAnsi="Times New Roman"/>
              </w:rPr>
              <w:t>Территориальный признак</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10000">
            <w:pPr>
              <w:spacing w:after="160" w:before="0"/>
              <w:ind/>
              <w:jc w:val="both"/>
            </w:pPr>
            <w:r>
              <w:rPr>
                <w:rStyle w:val="Style_1_ch"/>
                <w:rFonts w:ascii="Times New Roman" w:hAnsi="Times New Roman"/>
              </w:rPr>
              <w:t>Участник конкурса реализует проект на земельных участках, предоставленных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10000">
            <w:pPr>
              <w:spacing w:after="160" w:before="0"/>
              <w:ind/>
              <w:jc w:val="center"/>
            </w:pPr>
            <w:r>
              <w:rPr>
                <w:rStyle w:val="Style_1_ch"/>
                <w:rFonts w:ascii="Times New Roman" w:hAnsi="Times New Roman"/>
              </w:rPr>
              <w:t>0,05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10000">
            <w:pPr>
              <w:spacing w:after="160" w:before="0"/>
              <w:ind/>
              <w:jc w:val="center"/>
            </w:pPr>
            <w:r>
              <w:rPr>
                <w:rStyle w:val="Style_1_ch"/>
                <w:rFonts w:ascii="Times New Roman" w:hAnsi="Times New Roman"/>
              </w:rPr>
              <w:t>30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10000">
            <w:pPr>
              <w:tabs>
                <w:tab w:leader="none" w:pos="275" w:val="left"/>
              </w:tabs>
              <w:ind w:firstLine="0" w:left="39"/>
              <w:jc w:val="both"/>
              <w:rPr>
                <w:rFonts w:ascii="Times New Roman" w:hAnsi="Times New Roman"/>
              </w:rPr>
            </w:pPr>
            <w:r>
              <w:rPr>
                <w:rFonts w:ascii="Times New Roman" w:hAnsi="Times New Roman"/>
              </w:rPr>
              <w:t xml:space="preserve">Участник конкурса реализует проект в одном из следующих муниципальных районов Камчатского края: </w:t>
            </w:r>
          </w:p>
          <w:p w14:paraId="D6010000">
            <w:pPr>
              <w:numPr>
                <w:ilvl w:val="0"/>
                <w:numId w:val="13"/>
              </w:numPr>
              <w:tabs>
                <w:tab w:leader="none" w:pos="275" w:val="left"/>
              </w:tabs>
              <w:ind w:firstLine="0" w:left="39"/>
              <w:jc w:val="both"/>
              <w:rPr>
                <w:rFonts w:ascii="Times New Roman" w:hAnsi="Times New Roman"/>
              </w:rPr>
            </w:pPr>
            <w:r>
              <w:rPr>
                <w:rFonts w:ascii="Times New Roman" w:hAnsi="Times New Roman"/>
              </w:rPr>
              <w:t>в городском округе «поселок Палана;</w:t>
            </w:r>
          </w:p>
          <w:p w14:paraId="D7010000">
            <w:pPr>
              <w:numPr>
                <w:ilvl w:val="0"/>
                <w:numId w:val="13"/>
              </w:numPr>
              <w:tabs>
                <w:tab w:leader="none" w:pos="275" w:val="left"/>
              </w:tabs>
              <w:ind w:firstLine="0" w:left="39"/>
              <w:jc w:val="both"/>
              <w:rPr>
                <w:rFonts w:ascii="Times New Roman" w:hAnsi="Times New Roman"/>
              </w:rPr>
            </w:pPr>
            <w:r>
              <w:rPr>
                <w:rFonts w:ascii="Times New Roman" w:hAnsi="Times New Roman"/>
              </w:rPr>
              <w:t>в Карагинском муниципальном районе;</w:t>
            </w:r>
          </w:p>
          <w:p w14:paraId="D8010000">
            <w:pPr>
              <w:numPr>
                <w:ilvl w:val="0"/>
                <w:numId w:val="13"/>
              </w:numPr>
              <w:tabs>
                <w:tab w:leader="none" w:pos="275" w:val="left"/>
              </w:tabs>
              <w:ind w:firstLine="0" w:left="39"/>
              <w:jc w:val="both"/>
              <w:rPr>
                <w:rFonts w:ascii="Times New Roman" w:hAnsi="Times New Roman"/>
              </w:rPr>
            </w:pPr>
            <w:r>
              <w:rPr>
                <w:rFonts w:ascii="Times New Roman" w:hAnsi="Times New Roman"/>
              </w:rPr>
              <w:t>в Тигильском муниципальном районе;</w:t>
            </w:r>
          </w:p>
          <w:p w14:paraId="D9010000">
            <w:pPr>
              <w:numPr>
                <w:ilvl w:val="0"/>
                <w:numId w:val="13"/>
              </w:numPr>
              <w:tabs>
                <w:tab w:leader="none" w:pos="275" w:val="left"/>
              </w:tabs>
              <w:ind w:firstLine="0" w:left="39"/>
              <w:jc w:val="both"/>
              <w:rPr>
                <w:rFonts w:ascii="Times New Roman" w:hAnsi="Times New Roman"/>
              </w:rPr>
            </w:pPr>
            <w:r>
              <w:rPr>
                <w:rFonts w:ascii="Times New Roman" w:hAnsi="Times New Roman"/>
              </w:rPr>
              <w:t>в Олюторском муниципальном районе;</w:t>
            </w:r>
          </w:p>
          <w:p w14:paraId="DA010000">
            <w:pPr>
              <w:numPr>
                <w:ilvl w:val="0"/>
                <w:numId w:val="13"/>
              </w:numPr>
              <w:tabs>
                <w:tab w:leader="none" w:pos="275" w:val="left"/>
              </w:tabs>
              <w:ind w:firstLine="0" w:left="39"/>
              <w:jc w:val="both"/>
              <w:rPr>
                <w:rFonts w:ascii="Times New Roman" w:hAnsi="Times New Roman"/>
              </w:rPr>
            </w:pPr>
            <w:r>
              <w:rPr>
                <w:rFonts w:ascii="Times New Roman" w:hAnsi="Times New Roman"/>
              </w:rPr>
              <w:t>в Соболевском муниципальном районе;</w:t>
            </w:r>
          </w:p>
          <w:p w14:paraId="DB010000">
            <w:pPr>
              <w:numPr>
                <w:ilvl w:val="0"/>
                <w:numId w:val="13"/>
              </w:numPr>
              <w:tabs>
                <w:tab w:leader="none" w:pos="275" w:val="left"/>
              </w:tabs>
              <w:ind w:firstLine="0" w:left="39"/>
              <w:jc w:val="both"/>
              <w:rPr>
                <w:rFonts w:ascii="Times New Roman" w:hAnsi="Times New Roman"/>
              </w:rPr>
            </w:pPr>
            <w:r>
              <w:rPr>
                <w:rFonts w:ascii="Times New Roman" w:hAnsi="Times New Roman"/>
              </w:rPr>
              <w:t>в Пенжинском муниципальном районе;</w:t>
            </w:r>
          </w:p>
          <w:p w14:paraId="DC010000">
            <w:pPr>
              <w:numPr>
                <w:ilvl w:val="0"/>
                <w:numId w:val="13"/>
              </w:numPr>
              <w:tabs>
                <w:tab w:leader="none" w:pos="275" w:val="left"/>
              </w:tabs>
              <w:spacing w:after="160" w:before="0"/>
              <w:ind w:firstLine="0" w:left="39"/>
              <w:jc w:val="both"/>
            </w:pPr>
            <w:r>
              <w:rPr>
                <w:rFonts w:ascii="Times New Roman" w:hAnsi="Times New Roman"/>
              </w:rPr>
              <w:t>в Алеутском муниципальном округе Камчатского края</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D010000">
            <w:pPr>
              <w:spacing w:after="160" w:before="0"/>
              <w:ind/>
              <w:jc w:val="center"/>
            </w:pPr>
            <w:r>
              <w:rPr>
                <w:rStyle w:val="Style_1_ch"/>
                <w:rFonts w:ascii="Times New Roman" w:hAnsi="Times New Roman"/>
              </w:rPr>
              <w:t>10</w:t>
            </w:r>
          </w:p>
        </w:tc>
      </w:tr>
      <w:tr>
        <w:trPr>
          <w:trHeight w:hRule="atLeast" w:val="837"/>
        </w:trP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10000">
            <w:pPr>
              <w:widowControl w:val="1"/>
              <w:spacing w:after="160" w:before="0" w:line="264" w:lineRule="auto"/>
              <w:ind/>
            </w:pPr>
            <w:r>
              <w:rPr>
                <w:rStyle w:val="Style_1_ch"/>
                <w:rFonts w:ascii="Times New Roman" w:hAnsi="Times New Roman"/>
              </w:rPr>
              <w:t>Участник конкурса не реализует проект на вышеуказанных приоритетных территориях Камчатского края</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10000">
            <w:pPr>
              <w:spacing w:after="160" w:before="0"/>
              <w:ind/>
              <w:jc w:val="center"/>
            </w:pPr>
            <w:r>
              <w:rPr>
                <w:rStyle w:val="Style_1_ch"/>
                <w:rFonts w:ascii="Times New Roman" w:hAnsi="Times New Roman"/>
              </w:rPr>
              <w:t>0</w:t>
            </w:r>
          </w:p>
        </w:tc>
      </w:tr>
      <w:tr>
        <w:trPr>
          <w:trHeight w:hRule="atLeast" w:val="1771"/>
        </w:trP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10000">
            <w:pPr>
              <w:spacing w:after="160" w:before="0"/>
              <w:ind/>
              <w:jc w:val="center"/>
            </w:pPr>
            <w:r>
              <w:rPr>
                <w:rStyle w:val="Style_1_ch"/>
                <w:rFonts w:ascii="Times New Roman" w:hAnsi="Times New Roman"/>
              </w:rPr>
              <w:t>2.</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10000">
            <w:pPr>
              <w:widowControl w:val="1"/>
              <w:spacing w:after="160" w:before="0" w:line="264" w:lineRule="auto"/>
              <w:ind/>
            </w:pPr>
            <w:r>
              <w:rPr>
                <w:rStyle w:val="Style_1_ch"/>
                <w:rFonts w:ascii="Times New Roman" w:hAnsi="Times New Roman"/>
              </w:rPr>
              <w:t>Приоритетные виды деятельности:</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2010000">
            <w:pPr>
              <w:rPr>
                <w:rFonts w:ascii="Times New Roman" w:hAnsi="Times New Roman"/>
              </w:rPr>
            </w:pPr>
            <w:r>
              <w:rPr>
                <w:rFonts w:ascii="Times New Roman" w:hAnsi="Times New Roman"/>
              </w:rPr>
              <w:t>Участник конкурса осуществляет один из следующих видов предпринимательской деятельности:</w:t>
            </w:r>
          </w:p>
          <w:p w14:paraId="E3010000">
            <w:pPr>
              <w:numPr>
                <w:ilvl w:val="0"/>
                <w:numId w:val="14"/>
              </w:numPr>
              <w:tabs>
                <w:tab w:leader="none" w:pos="250" w:val="left"/>
              </w:tabs>
              <w:ind w:firstLine="0" w:left="0"/>
              <w:rPr>
                <w:rFonts w:ascii="Times New Roman" w:hAnsi="Times New Roman"/>
              </w:rPr>
            </w:pPr>
            <w:r>
              <w:rPr>
                <w:rFonts w:ascii="Times New Roman" w:hAnsi="Times New Roman"/>
              </w:rPr>
              <w:t>производство продукции;</w:t>
            </w:r>
          </w:p>
          <w:p w14:paraId="E4010000">
            <w:pPr>
              <w:numPr>
                <w:ilvl w:val="0"/>
                <w:numId w:val="14"/>
              </w:numPr>
              <w:tabs>
                <w:tab w:leader="none" w:pos="250" w:val="left"/>
              </w:tabs>
              <w:ind w:firstLine="0" w:left="0"/>
              <w:rPr>
                <w:rFonts w:ascii="Times New Roman" w:hAnsi="Times New Roman"/>
              </w:rPr>
            </w:pPr>
            <w:r>
              <w:rPr>
                <w:rFonts w:ascii="Times New Roman" w:hAnsi="Times New Roman"/>
              </w:rPr>
              <w:t>деятельность туристических агентств и туроператоров;</w:t>
            </w:r>
          </w:p>
          <w:p w14:paraId="E5010000">
            <w:pPr>
              <w:numPr>
                <w:ilvl w:val="0"/>
                <w:numId w:val="14"/>
              </w:numPr>
              <w:tabs>
                <w:tab w:leader="none" w:pos="250" w:val="left"/>
              </w:tabs>
              <w:ind w:firstLine="0" w:left="0"/>
              <w:rPr>
                <w:rFonts w:ascii="Times New Roman" w:hAnsi="Times New Roman"/>
              </w:rPr>
            </w:pPr>
            <w:r>
              <w:rPr>
                <w:rFonts w:ascii="Times New Roman" w:hAnsi="Times New Roman"/>
              </w:rPr>
              <w:t>СМП осуществляет деятельность согласно кодам 55.10, 55.20, 55.30 Общероссийского классификатора видов экономической деятельности (ОК 029-2014 (КДЕС Ред. 2);</w:t>
            </w:r>
          </w:p>
          <w:p w14:paraId="E6010000">
            <w:pPr>
              <w:numPr>
                <w:ilvl w:val="0"/>
                <w:numId w:val="14"/>
              </w:numPr>
              <w:tabs>
                <w:tab w:leader="none" w:pos="250" w:val="left"/>
              </w:tabs>
              <w:ind w:firstLine="0" w:left="0"/>
              <w:rPr>
                <w:rFonts w:ascii="Times New Roman" w:hAnsi="Times New Roman"/>
              </w:rPr>
            </w:pPr>
            <w:r>
              <w:rPr>
                <w:rFonts w:ascii="Times New Roman" w:hAnsi="Times New Roman"/>
              </w:rPr>
              <w:t>деятельность в области спорта;</w:t>
            </w:r>
          </w:p>
          <w:p w14:paraId="E7010000">
            <w:pPr>
              <w:numPr>
                <w:ilvl w:val="0"/>
                <w:numId w:val="14"/>
              </w:numPr>
              <w:tabs>
                <w:tab w:leader="none" w:pos="250" w:val="left"/>
              </w:tabs>
              <w:ind w:firstLine="0" w:left="0"/>
              <w:rPr>
                <w:rFonts w:ascii="Times New Roman" w:hAnsi="Times New Roman"/>
              </w:rPr>
            </w:pPr>
            <w:r>
              <w:rPr>
                <w:rFonts w:ascii="Times New Roman" w:hAnsi="Times New Roman"/>
              </w:rPr>
              <w:t>образование в области спорта и отдыха;</w:t>
            </w:r>
          </w:p>
          <w:p w14:paraId="E8010000">
            <w:pPr>
              <w:numPr>
                <w:ilvl w:val="0"/>
                <w:numId w:val="14"/>
              </w:numPr>
              <w:tabs>
                <w:tab w:leader="none" w:pos="250" w:val="left"/>
              </w:tabs>
              <w:ind w:firstLine="0" w:left="0"/>
              <w:rPr>
                <w:rFonts w:ascii="Times New Roman" w:hAnsi="Times New Roman"/>
              </w:rPr>
            </w:pPr>
            <w:r>
              <w:rPr>
                <w:rFonts w:ascii="Times New Roman" w:hAnsi="Times New Roman"/>
              </w:rPr>
              <w:t>общественное питание;</w:t>
            </w:r>
          </w:p>
          <w:p w14:paraId="E9010000">
            <w:pPr>
              <w:numPr>
                <w:ilvl w:val="0"/>
                <w:numId w:val="14"/>
              </w:numPr>
              <w:tabs>
                <w:tab w:leader="none" w:pos="250" w:val="left"/>
              </w:tabs>
              <w:ind w:firstLine="0" w:left="0"/>
              <w:rPr>
                <w:rFonts w:ascii="Times New Roman" w:hAnsi="Times New Roman"/>
              </w:rPr>
            </w:pPr>
            <w:r>
              <w:rPr>
                <w:rFonts w:ascii="Times New Roman" w:hAnsi="Times New Roman"/>
              </w:rPr>
              <w:t>сельское хозяйство;</w:t>
            </w:r>
          </w:p>
          <w:p w14:paraId="EA010000">
            <w:pPr>
              <w:numPr>
                <w:ilvl w:val="0"/>
                <w:numId w:val="14"/>
              </w:numPr>
              <w:tabs>
                <w:tab w:leader="none" w:pos="250" w:val="left"/>
              </w:tabs>
              <w:ind w:firstLine="0" w:left="0"/>
              <w:rPr>
                <w:rFonts w:ascii="Times New Roman" w:hAnsi="Times New Roman"/>
              </w:rPr>
            </w:pPr>
            <w:r>
              <w:rPr>
                <w:rFonts w:ascii="Times New Roman" w:hAnsi="Times New Roman"/>
              </w:rPr>
              <w:t>сбор, обработка, переработка и утилизация отходов и/или производство продукции из вторичного сырья</w:t>
            </w:r>
          </w:p>
          <w:p w14:paraId="EB010000">
            <w:pPr>
              <w:numPr>
                <w:ilvl w:val="0"/>
                <w:numId w:val="14"/>
              </w:numPr>
              <w:tabs>
                <w:tab w:leader="none" w:pos="250" w:val="left"/>
              </w:tabs>
              <w:ind w:firstLine="0" w:left="0"/>
              <w:rPr>
                <w:rFonts w:ascii="Times New Roman" w:hAnsi="Times New Roman"/>
              </w:rPr>
            </w:pPr>
            <w:r>
              <w:rPr>
                <w:rFonts w:ascii="Times New Roman" w:hAnsi="Times New Roman"/>
              </w:rPr>
              <w:t>деятельность народных художественных промыслов;</w:t>
            </w:r>
          </w:p>
          <w:p w14:paraId="EC010000">
            <w:pPr>
              <w:numPr>
                <w:ilvl w:val="0"/>
                <w:numId w:val="14"/>
              </w:numPr>
              <w:tabs>
                <w:tab w:leader="none" w:pos="250" w:val="left"/>
              </w:tabs>
              <w:spacing w:after="160" w:before="0"/>
              <w:ind w:firstLine="0" w:left="0"/>
            </w:pPr>
            <w:r>
              <w:rPr>
                <w:rFonts w:ascii="Times New Roman" w:hAnsi="Times New Roman"/>
              </w:rPr>
              <w:t>ремесленная деятельность</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D010000">
            <w:pPr>
              <w:tabs>
                <w:tab w:leader="none" w:pos="493" w:val="left"/>
              </w:tabs>
              <w:spacing w:after="0" w:before="0" w:line="240" w:lineRule="auto"/>
              <w:ind w:firstLine="0" w:left="34"/>
              <w:jc w:val="center"/>
            </w:pPr>
            <w:r>
              <w:rPr>
                <w:rFonts w:ascii="Times New Roman" w:hAnsi="Times New Roman"/>
              </w:rPr>
              <w:t>0,1</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E010000">
            <w:pPr>
              <w:spacing w:after="160" w:before="0"/>
              <w:ind/>
              <w:jc w:val="center"/>
            </w:pPr>
            <w:r>
              <w:rPr>
                <w:rFonts w:ascii="Times New Roman" w:hAnsi="Times New Roman"/>
              </w:rPr>
              <w:t>10</w:t>
            </w:r>
          </w:p>
        </w:tc>
      </w:tr>
      <w:tr>
        <w:trPr>
          <w:trHeight w:hRule="atLeast" w:val="381"/>
        </w:trP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F010000">
            <w:pPr>
              <w:spacing w:after="160" w:before="0"/>
              <w:ind/>
            </w:pPr>
            <w:r>
              <w:rPr>
                <w:rFonts w:ascii="Times New Roman" w:hAnsi="Times New Roman"/>
              </w:rPr>
              <w:t>Иные виды деятельности</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0010000">
            <w:pPr>
              <w:spacing w:after="160" w:before="0"/>
              <w:ind/>
              <w:jc w:val="center"/>
            </w:pPr>
            <w:r>
              <w:rPr>
                <w:rFonts w:ascii="Times New Roman" w:hAnsi="Times New Roman"/>
              </w:rPr>
              <w:t>0</w:t>
            </w:r>
          </w:p>
        </w:tc>
      </w:tr>
      <w:tr>
        <w:trPr>
          <w:trHeight w:hRule="atLeast" w:val="551"/>
        </w:trP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10000">
            <w:pPr>
              <w:spacing w:after="160" w:before="0"/>
              <w:ind/>
              <w:jc w:val="center"/>
            </w:pPr>
            <w:r>
              <w:rPr>
                <w:rStyle w:val="Style_1_ch"/>
                <w:rFonts w:ascii="Times New Roman" w:hAnsi="Times New Roman"/>
              </w:rPr>
              <w:t>3.</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10000">
            <w:pPr>
              <w:widowControl w:val="1"/>
              <w:spacing w:after="160" w:before="0" w:line="264" w:lineRule="auto"/>
              <w:ind/>
            </w:pPr>
            <w:r>
              <w:rPr>
                <w:rStyle w:val="Style_1_ch"/>
                <w:rFonts w:ascii="Times New Roman" w:hAnsi="Times New Roman"/>
              </w:rPr>
              <w:t>Уникальность проекта</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10000">
            <w:pPr>
              <w:widowControl w:val="1"/>
              <w:spacing w:after="160" w:before="0" w:line="264" w:lineRule="auto"/>
              <w:ind/>
            </w:pPr>
            <w:r>
              <w:rPr>
                <w:rStyle w:val="Style_1_ch"/>
                <w:rFonts w:ascii="Times New Roman" w:hAnsi="Times New Roman"/>
              </w:rPr>
              <w:t>Проект не уникален, отсутствует концепция развития проекта</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4010000">
            <w:pPr>
              <w:spacing w:after="160" w:before="0"/>
              <w:ind/>
              <w:jc w:val="center"/>
            </w:pPr>
            <w:r>
              <w:rPr>
                <w:rStyle w:val="Style_1_ch"/>
                <w:rFonts w:ascii="Times New Roman" w:hAnsi="Times New Roman"/>
              </w:rPr>
              <w:t>0,05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10000">
            <w:pPr>
              <w:spacing w:after="160" w:before="0"/>
              <w:ind/>
              <w:jc w:val="center"/>
            </w:pPr>
            <w:r>
              <w:rPr>
                <w:rStyle w:val="Style_1_ch"/>
                <w:rFonts w:ascii="Times New Roman" w:hAnsi="Times New Roman"/>
              </w:rPr>
              <w:t>20</w:t>
            </w:r>
          </w:p>
        </w:tc>
      </w:tr>
      <w:tr>
        <w:trPr>
          <w:trHeight w:hRule="atLeast" w:val="488"/>
        </w:trP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widowControl w:val="1"/>
              <w:spacing w:after="160" w:before="0" w:line="264" w:lineRule="auto"/>
              <w:ind/>
            </w:pPr>
            <w:r>
              <w:rPr>
                <w:rStyle w:val="Style_1_ch"/>
                <w:rFonts w:ascii="Times New Roman" w:hAnsi="Times New Roman"/>
              </w:rPr>
              <w:t>Проект не уникален, но идеи описаны</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7010000">
            <w:pPr>
              <w:spacing w:after="160" w:before="0"/>
              <w:ind/>
              <w:jc w:val="center"/>
            </w:pPr>
            <w:r>
              <w:rPr>
                <w:rStyle w:val="Style_1_ch"/>
                <w:rFonts w:ascii="Times New Roman" w:hAnsi="Times New Roman"/>
              </w:rPr>
              <w:t>30</w:t>
            </w:r>
          </w:p>
        </w:tc>
      </w:tr>
      <w:tr>
        <w:trPr>
          <w:trHeight w:hRule="atLeast" w:val="488"/>
        </w:trP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10000">
            <w:pPr>
              <w:widowControl w:val="1"/>
              <w:spacing w:after="160" w:before="0" w:line="264" w:lineRule="auto"/>
              <w:ind/>
            </w:pPr>
            <w:r>
              <w:rPr>
                <w:rStyle w:val="Style_1_ch"/>
                <w:rFonts w:ascii="Times New Roman" w:hAnsi="Times New Roman"/>
              </w:rPr>
              <w:t>Обозначена и аргументирована уникальность проекта, а также содержится концепция будущего бизнеса</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9010000">
            <w:pPr>
              <w:spacing w:after="160" w:before="0"/>
              <w:ind/>
              <w:jc w:val="center"/>
            </w:pPr>
            <w:r>
              <w:rPr>
                <w:rStyle w:val="Style_1_ch"/>
                <w:rFonts w:ascii="Times New Roman" w:hAnsi="Times New Roman"/>
              </w:rPr>
              <w:t>50</w:t>
            </w:r>
          </w:p>
        </w:tc>
      </w:tr>
      <w:tr>
        <w:trPr>
          <w:trHeight w:hRule="atLeast" w:val="488"/>
        </w:trP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10000">
            <w:pPr>
              <w:spacing w:after="160" w:before="0"/>
              <w:ind/>
              <w:jc w:val="center"/>
            </w:pPr>
            <w:r>
              <w:rPr>
                <w:rStyle w:val="Style_1_ch"/>
                <w:rFonts w:ascii="Times New Roman" w:hAnsi="Times New Roman"/>
              </w:rPr>
              <w:t>4.</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10000">
            <w:pPr>
              <w:widowControl w:val="1"/>
              <w:spacing w:after="160" w:before="0" w:line="264" w:lineRule="auto"/>
              <w:ind/>
            </w:pPr>
            <w:r>
              <w:rPr>
                <w:rStyle w:val="Style_1_ch"/>
                <w:rFonts w:ascii="Times New Roman" w:hAnsi="Times New Roman"/>
              </w:rPr>
              <w:t>Обоснованность практической значимости проекта для реального сектора экономики</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10000">
            <w:pPr>
              <w:widowControl w:val="1"/>
              <w:spacing w:after="160" w:before="0" w:line="264" w:lineRule="auto"/>
              <w:ind/>
            </w:pPr>
            <w:r>
              <w:rPr>
                <w:rStyle w:val="Style_1_ch"/>
                <w:rFonts w:ascii="Times New Roman" w:hAnsi="Times New Roman"/>
              </w:rPr>
              <w:t>Отсутствие практической значимости для региона</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10000">
            <w:pPr>
              <w:spacing w:after="160" w:before="0"/>
              <w:ind/>
              <w:jc w:val="center"/>
            </w:pPr>
            <w:r>
              <w:rPr>
                <w:rStyle w:val="Style_1_ch"/>
                <w:rFonts w:ascii="Times New Roman" w:hAnsi="Times New Roman"/>
              </w:rPr>
              <w:t>0,05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E010000">
            <w:pPr>
              <w:spacing w:after="160" w:before="0"/>
              <w:ind/>
              <w:jc w:val="center"/>
            </w:pPr>
            <w:r>
              <w:rPr>
                <w:rStyle w:val="Style_1_ch"/>
                <w:rFonts w:ascii="Times New Roman" w:hAnsi="Times New Roman"/>
              </w:rPr>
              <w:t>20</w:t>
            </w:r>
          </w:p>
        </w:tc>
      </w:tr>
      <w:tr>
        <w:trPr>
          <w:trHeight w:hRule="atLeast" w:val="488"/>
        </w:trP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10000">
            <w:pPr>
              <w:widowControl w:val="1"/>
              <w:spacing w:after="160" w:before="0" w:line="264" w:lineRule="auto"/>
              <w:ind/>
            </w:pPr>
            <w:r>
              <w:rPr>
                <w:rStyle w:val="Style_1_ch"/>
                <w:rFonts w:ascii="Times New Roman" w:hAnsi="Times New Roman"/>
              </w:rPr>
              <w:t>Представлена информация о возможности практического применения проекта без конкретизации сферы, в которой будет решена проблема</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0020000">
            <w:pPr>
              <w:spacing w:after="160" w:before="0"/>
              <w:ind/>
              <w:jc w:val="center"/>
            </w:pPr>
            <w:r>
              <w:rPr>
                <w:rStyle w:val="Style_1_ch"/>
                <w:rFonts w:ascii="Times New Roman" w:hAnsi="Times New Roman"/>
              </w:rPr>
              <w:t>30</w:t>
            </w:r>
          </w:p>
        </w:tc>
      </w:tr>
      <w:tr>
        <w:trPr>
          <w:trHeight w:hRule="atLeast" w:val="488"/>
        </w:trP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widowControl w:val="1"/>
              <w:spacing w:after="160" w:before="0" w:line="264" w:lineRule="auto"/>
              <w:ind/>
            </w:pPr>
            <w:r>
              <w:rPr>
                <w:rStyle w:val="Style_1_ch"/>
                <w:rFonts w:ascii="Times New Roman" w:hAnsi="Times New Roman"/>
              </w:rPr>
              <w:t>Аргументирована применимость проекта в реальных жизненных условиях и конкретизирована сфера, в которой будет реализован проект</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20000">
            <w:pPr>
              <w:spacing w:after="160" w:before="0"/>
              <w:ind/>
              <w:jc w:val="center"/>
            </w:pPr>
            <w:r>
              <w:rPr>
                <w:rStyle w:val="Style_1_ch"/>
                <w:rFonts w:ascii="Times New Roman" w:hAnsi="Times New Roman"/>
              </w:rPr>
              <w:t>50</w:t>
            </w:r>
          </w:p>
        </w:tc>
      </w:tr>
      <w:t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spacing w:after="160" w:before="0"/>
              <w:ind/>
              <w:jc w:val="center"/>
            </w:pPr>
            <w:r>
              <w:rPr>
                <w:rStyle w:val="Style_1_ch"/>
                <w:rFonts w:ascii="Times New Roman" w:hAnsi="Times New Roman"/>
              </w:rPr>
              <w:t>5.</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rPr>
                <w:rStyle w:val="Style_1_ch"/>
                <w:rFonts w:ascii="Times New Roman" w:hAnsi="Times New Roman"/>
              </w:rPr>
            </w:pPr>
            <w:r>
              <w:rPr>
                <w:rStyle w:val="Style_1_ch"/>
                <w:rFonts w:ascii="Times New Roman" w:hAnsi="Times New Roman"/>
              </w:rPr>
              <w:t>Оценка бизнес-плана</w:t>
            </w:r>
          </w:p>
          <w:p w14:paraId="05020000">
            <w:pPr>
              <w:widowControl w:val="1"/>
              <w:spacing w:after="160" w:before="0" w:line="264" w:lineRule="auto"/>
              <w:ind/>
            </w:pPr>
            <w:r>
              <w:rPr>
                <w:rStyle w:val="Style_1_ch"/>
                <w:rFonts w:ascii="Times New Roman" w:hAnsi="Times New Roman"/>
              </w:rPr>
              <w:t>Раздел. Описание предприятия и отрасли</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widowControl w:val="1"/>
              <w:spacing w:after="160" w:before="0" w:line="264" w:lineRule="auto"/>
              <w:ind/>
            </w:pPr>
            <w:r>
              <w:rPr>
                <w:rStyle w:val="Style_1_ch"/>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20000">
            <w:pPr>
              <w:spacing w:after="160" w:before="0"/>
              <w:ind/>
              <w:jc w:val="center"/>
            </w:pPr>
            <w:r>
              <w:rPr>
                <w:rFonts w:ascii="Times New Roman" w:hAnsi="Times New Roman"/>
              </w:rPr>
              <w:t>0,15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20000">
            <w:pPr>
              <w:spacing w:after="160" w:before="0"/>
              <w:ind/>
              <w:jc w:val="center"/>
            </w:pPr>
            <w:r>
              <w:rPr>
                <w:rFonts w:ascii="Times New Roman" w:hAnsi="Times New Roman"/>
              </w:rPr>
              <w:t>20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widowControl w:val="1"/>
              <w:spacing w:after="160" w:before="0" w:line="264" w:lineRule="auto"/>
              <w:ind/>
            </w:pPr>
            <w:r>
              <w:rPr>
                <w:rStyle w:val="Style_1_ch"/>
                <w:rFonts w:ascii="Times New Roman" w:hAnsi="Times New Roman"/>
              </w:rPr>
              <w:t>В разделе нет описаний особенностей ведения бизнеса, не описана сезонность, имеются несоответствия с другими разделами бизнес-плана</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20000">
            <w:pPr>
              <w:spacing w:after="160" w:before="0"/>
              <w:ind/>
              <w:jc w:val="center"/>
            </w:pPr>
            <w:r>
              <w:rPr>
                <w:rFonts w:ascii="Times New Roman" w:hAnsi="Times New Roman"/>
              </w:rPr>
              <w:t>30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widowControl w:val="1"/>
              <w:spacing w:after="160" w:before="0" w:line="264" w:lineRule="auto"/>
              <w:ind/>
            </w:pPr>
            <w:r>
              <w:rPr>
                <w:rStyle w:val="Style_1_ch"/>
                <w:rFonts w:ascii="Times New Roman" w:hAnsi="Times New Roman"/>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20000">
            <w:pPr>
              <w:spacing w:after="160" w:before="0"/>
              <w:ind/>
              <w:jc w:val="center"/>
            </w:pPr>
            <w:r>
              <w:rPr>
                <w:rFonts w:ascii="Times New Roman" w:hAnsi="Times New Roman"/>
              </w:rPr>
              <w:t>50</w:t>
            </w:r>
          </w:p>
        </w:tc>
      </w:tr>
      <w:t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spacing w:after="160" w:before="0"/>
              <w:ind/>
              <w:jc w:val="center"/>
            </w:pPr>
            <w:r>
              <w:rPr>
                <w:rStyle w:val="Style_1_ch"/>
                <w:rFonts w:ascii="Times New Roman" w:hAnsi="Times New Roman"/>
              </w:rPr>
              <w:t>6.</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20000">
            <w:pPr>
              <w:rPr>
                <w:rStyle w:val="Style_1_ch"/>
                <w:rFonts w:ascii="Times New Roman" w:hAnsi="Times New Roman"/>
              </w:rPr>
            </w:pPr>
            <w:r>
              <w:rPr>
                <w:rStyle w:val="Style_1_ch"/>
                <w:rFonts w:ascii="Times New Roman" w:hAnsi="Times New Roman"/>
              </w:rPr>
              <w:t>Оценка бизнес-плана</w:t>
            </w:r>
          </w:p>
          <w:p w14:paraId="0F020000">
            <w:pPr>
              <w:widowControl w:val="1"/>
              <w:spacing w:after="160" w:before="0" w:line="264" w:lineRule="auto"/>
              <w:ind/>
            </w:pPr>
            <w:r>
              <w:rPr>
                <w:rStyle w:val="Style_1_ch"/>
                <w:rFonts w:ascii="Times New Roman" w:hAnsi="Times New Roman"/>
              </w:rPr>
              <w:t>Раздел. Анализ рынка</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20000">
            <w:pPr>
              <w:widowControl w:val="1"/>
              <w:spacing w:after="160" w:before="0" w:line="264" w:lineRule="auto"/>
              <w:ind/>
            </w:pPr>
            <w:r>
              <w:rPr>
                <w:rStyle w:val="Style_1_ch"/>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20000">
            <w:pPr>
              <w:spacing w:after="160" w:before="0"/>
              <w:ind/>
              <w:jc w:val="center"/>
            </w:pPr>
            <w:r>
              <w:rPr>
                <w:rFonts w:ascii="Times New Roman" w:hAnsi="Times New Roman"/>
              </w:rPr>
              <w:t>0,15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20000">
            <w:pPr>
              <w:spacing w:after="160" w:before="0"/>
              <w:ind/>
              <w:jc w:val="center"/>
            </w:pPr>
            <w:r>
              <w:rPr>
                <w:rFonts w:ascii="Times New Roman" w:hAnsi="Times New Roman"/>
              </w:rPr>
              <w:t>20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20000">
            <w:pPr>
              <w:widowControl w:val="1"/>
              <w:spacing w:after="160" w:before="0" w:line="264" w:lineRule="auto"/>
              <w:ind/>
            </w:pPr>
            <w:r>
              <w:rPr>
                <w:rStyle w:val="Style_1_ch"/>
                <w:rFonts w:ascii="Times New Roman" w:hAnsi="Times New Roman"/>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20000">
            <w:pPr>
              <w:spacing w:after="160" w:before="0"/>
              <w:ind/>
              <w:jc w:val="center"/>
            </w:pPr>
            <w:r>
              <w:rPr>
                <w:rFonts w:ascii="Times New Roman" w:hAnsi="Times New Roman"/>
              </w:rPr>
              <w:t>30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widowControl w:val="1"/>
              <w:spacing w:after="160" w:before="0" w:line="264" w:lineRule="auto"/>
              <w:ind/>
            </w:pPr>
            <w:r>
              <w:rPr>
                <w:rStyle w:val="Style_1_ch"/>
                <w:rFonts w:ascii="Times New Roman" w:hAnsi="Times New Roman"/>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20000">
            <w:pPr>
              <w:spacing w:after="160" w:before="0"/>
              <w:ind/>
              <w:jc w:val="center"/>
            </w:pPr>
            <w:r>
              <w:rPr>
                <w:rFonts w:ascii="Times New Roman" w:hAnsi="Times New Roman"/>
              </w:rPr>
              <w:t>50</w:t>
            </w:r>
          </w:p>
        </w:tc>
      </w:tr>
      <w:t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spacing w:after="160" w:before="0"/>
              <w:ind/>
              <w:jc w:val="center"/>
            </w:pPr>
            <w:r>
              <w:rPr>
                <w:rStyle w:val="Style_1_ch"/>
                <w:rFonts w:ascii="Times New Roman" w:hAnsi="Times New Roman"/>
              </w:rPr>
              <w:t>7.</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20000">
            <w:pPr>
              <w:rPr>
                <w:rStyle w:val="Style_1_ch"/>
                <w:rFonts w:ascii="Times New Roman" w:hAnsi="Times New Roman"/>
              </w:rPr>
            </w:pPr>
            <w:r>
              <w:rPr>
                <w:rStyle w:val="Style_1_ch"/>
                <w:rFonts w:ascii="Times New Roman" w:hAnsi="Times New Roman"/>
              </w:rPr>
              <w:t>Оценка бизнес-плана</w:t>
            </w:r>
          </w:p>
          <w:p w14:paraId="19020000">
            <w:pPr>
              <w:widowControl w:val="1"/>
              <w:spacing w:after="160" w:before="0" w:line="264" w:lineRule="auto"/>
              <w:ind/>
            </w:pPr>
            <w:r>
              <w:rPr>
                <w:rStyle w:val="Style_1_ch"/>
                <w:rFonts w:ascii="Times New Roman" w:hAnsi="Times New Roman"/>
              </w:rPr>
              <w:t>Раздел. План маркетинга</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widowControl w:val="1"/>
              <w:spacing w:after="160" w:before="0" w:line="264" w:lineRule="auto"/>
              <w:ind/>
            </w:pPr>
            <w:r>
              <w:rPr>
                <w:rStyle w:val="Style_1_ch"/>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20000">
            <w:pPr>
              <w:spacing w:after="160" w:before="0"/>
              <w:ind/>
              <w:jc w:val="center"/>
            </w:pPr>
            <w:r>
              <w:rPr>
                <w:rFonts w:ascii="Times New Roman" w:hAnsi="Times New Roman"/>
              </w:rPr>
              <w:t>0,15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20000">
            <w:pPr>
              <w:spacing w:after="160" w:before="0"/>
              <w:ind/>
              <w:jc w:val="center"/>
            </w:pPr>
            <w:r>
              <w:rPr>
                <w:rFonts w:ascii="Times New Roman" w:hAnsi="Times New Roman"/>
              </w:rPr>
              <w:t>20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20000">
            <w:pPr>
              <w:widowControl w:val="1"/>
              <w:spacing w:after="160" w:before="0" w:line="264" w:lineRule="auto"/>
              <w:ind/>
            </w:pPr>
            <w:r>
              <w:rPr>
                <w:rStyle w:val="Style_1_ch"/>
                <w:rFonts w:ascii="Times New Roman" w:hAnsi="Times New Roman"/>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20000">
            <w:pPr>
              <w:spacing w:after="160" w:before="0"/>
              <w:ind/>
              <w:jc w:val="center"/>
            </w:pPr>
            <w:r>
              <w:rPr>
                <w:rFonts w:ascii="Times New Roman" w:hAnsi="Times New Roman"/>
              </w:rPr>
              <w:t>30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widowControl w:val="1"/>
              <w:spacing w:after="160" w:before="0" w:line="264" w:lineRule="auto"/>
              <w:ind/>
            </w:pPr>
            <w:r>
              <w:rPr>
                <w:rStyle w:val="Style_1_ch"/>
                <w:rFonts w:ascii="Times New Roman" w:hAnsi="Times New Roman"/>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0020000">
            <w:pPr>
              <w:spacing w:after="160" w:before="0"/>
              <w:ind/>
              <w:jc w:val="center"/>
            </w:pPr>
            <w:r>
              <w:rPr>
                <w:rFonts w:ascii="Times New Roman" w:hAnsi="Times New Roman"/>
              </w:rPr>
              <w:t>50</w:t>
            </w:r>
          </w:p>
        </w:tc>
      </w:tr>
      <w:t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spacing w:after="160" w:before="0"/>
              <w:ind/>
              <w:jc w:val="center"/>
            </w:pPr>
            <w:r>
              <w:rPr>
                <w:rStyle w:val="Style_1_ch"/>
                <w:rFonts w:ascii="Times New Roman" w:hAnsi="Times New Roman"/>
              </w:rPr>
              <w:t>8.</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rPr>
                <w:rStyle w:val="Style_1_ch"/>
                <w:rFonts w:ascii="Times New Roman" w:hAnsi="Times New Roman"/>
              </w:rPr>
            </w:pPr>
            <w:r>
              <w:rPr>
                <w:rStyle w:val="Style_1_ch"/>
                <w:rFonts w:ascii="Times New Roman" w:hAnsi="Times New Roman"/>
              </w:rPr>
              <w:t>Оценка бизнес-плана</w:t>
            </w:r>
          </w:p>
          <w:p w14:paraId="23020000">
            <w:pPr>
              <w:widowControl w:val="1"/>
              <w:spacing w:after="160" w:before="0" w:line="264" w:lineRule="auto"/>
              <w:ind/>
            </w:pPr>
            <w:r>
              <w:rPr>
                <w:rStyle w:val="Style_1_ch"/>
                <w:rFonts w:ascii="Times New Roman" w:hAnsi="Times New Roman"/>
              </w:rPr>
              <w:t>Раздел. Производственный план</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widowControl w:val="1"/>
              <w:spacing w:after="160" w:before="0" w:line="264" w:lineRule="auto"/>
              <w:ind/>
            </w:pPr>
            <w:r>
              <w:rPr>
                <w:rStyle w:val="Style_1_ch"/>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20000">
            <w:pPr>
              <w:spacing w:after="160" w:before="0"/>
              <w:ind/>
              <w:jc w:val="center"/>
            </w:pPr>
            <w:r>
              <w:rPr>
                <w:rFonts w:ascii="Times New Roman" w:hAnsi="Times New Roman"/>
              </w:rPr>
              <w:t>0,15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20000">
            <w:pPr>
              <w:spacing w:after="160" w:before="0"/>
              <w:ind/>
              <w:jc w:val="center"/>
            </w:pPr>
            <w:r>
              <w:rPr>
                <w:rFonts w:ascii="Times New Roman" w:hAnsi="Times New Roman"/>
              </w:rPr>
              <w:t>20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widowControl w:val="1"/>
              <w:spacing w:after="160" w:before="0" w:line="264" w:lineRule="auto"/>
              <w:ind/>
            </w:pPr>
            <w:r>
              <w:rPr>
                <w:rStyle w:val="Style_1_ch"/>
                <w:rFonts w:ascii="Times New Roman" w:hAnsi="Times New Roman"/>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20000">
            <w:pPr>
              <w:spacing w:after="160" w:before="0"/>
              <w:ind/>
              <w:jc w:val="center"/>
            </w:pPr>
            <w:r>
              <w:rPr>
                <w:rFonts w:ascii="Times New Roman" w:hAnsi="Times New Roman"/>
              </w:rPr>
              <w:t>30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widowControl w:val="1"/>
              <w:spacing w:after="160" w:before="0" w:line="264" w:lineRule="auto"/>
              <w:ind/>
            </w:pPr>
            <w:r>
              <w:rPr>
                <w:rStyle w:val="Style_1_ch"/>
                <w:rFonts w:ascii="Times New Roman" w:hAnsi="Times New Roman"/>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20000">
            <w:pPr>
              <w:spacing w:after="160" w:before="0"/>
              <w:ind/>
              <w:jc w:val="center"/>
            </w:pPr>
            <w:r>
              <w:rPr>
                <w:rFonts w:ascii="Times New Roman" w:hAnsi="Times New Roman"/>
              </w:rPr>
              <w:t>50</w:t>
            </w:r>
          </w:p>
        </w:tc>
      </w:tr>
      <w:tr>
        <w:tc>
          <w:tcPr>
            <w:tcW w:type="dxa" w:w="5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20000">
            <w:pPr>
              <w:spacing w:after="160" w:before="0"/>
              <w:ind/>
              <w:jc w:val="center"/>
            </w:pPr>
            <w:r>
              <w:rPr>
                <w:rStyle w:val="Style_1_ch"/>
                <w:rFonts w:ascii="Times New Roman" w:hAnsi="Times New Roman"/>
              </w:rPr>
              <w:t>9.</w:t>
            </w:r>
          </w:p>
        </w:tc>
        <w:tc>
          <w:tcPr>
            <w:tcW w:type="dxa" w:w="195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20000">
            <w:pPr>
              <w:rPr>
                <w:rStyle w:val="Style_1_ch"/>
                <w:rFonts w:ascii="Times New Roman" w:hAnsi="Times New Roman"/>
              </w:rPr>
            </w:pPr>
            <w:r>
              <w:rPr>
                <w:rStyle w:val="Style_1_ch"/>
                <w:rFonts w:ascii="Times New Roman" w:hAnsi="Times New Roman"/>
              </w:rPr>
              <w:t>Оценка бизнес-плана</w:t>
            </w:r>
          </w:p>
          <w:p w14:paraId="2D020000">
            <w:pPr>
              <w:widowControl w:val="1"/>
              <w:spacing w:after="160" w:before="0" w:line="264" w:lineRule="auto"/>
              <w:ind/>
            </w:pPr>
            <w:r>
              <w:rPr>
                <w:rStyle w:val="Style_1_ch"/>
                <w:rFonts w:ascii="Times New Roman" w:hAnsi="Times New Roman"/>
              </w:rPr>
              <w:t>Раздел. План движения денежных средств</w:t>
            </w: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widowControl w:val="1"/>
              <w:spacing w:after="160" w:before="0" w:line="264" w:lineRule="auto"/>
              <w:ind/>
            </w:pPr>
            <w:r>
              <w:rPr>
                <w:rStyle w:val="Style_1_ch"/>
                <w:rFonts w:ascii="Times New Roman" w:hAnsi="Times New Roman"/>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type="dxa" w:w="21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20000">
            <w:pPr>
              <w:spacing w:after="160" w:before="0"/>
              <w:ind/>
              <w:jc w:val="center"/>
            </w:pPr>
            <w:r>
              <w:rPr>
                <w:rFonts w:ascii="Times New Roman" w:hAnsi="Times New Roman"/>
              </w:rPr>
              <w:t>0,15</w:t>
            </w: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0020000">
            <w:pPr>
              <w:spacing w:after="160" w:before="0"/>
              <w:ind/>
              <w:jc w:val="center"/>
            </w:pPr>
            <w:r>
              <w:rPr>
                <w:rFonts w:ascii="Times New Roman" w:hAnsi="Times New Roman"/>
              </w:rPr>
              <w:t>20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020000">
            <w:pPr>
              <w:widowControl w:val="1"/>
              <w:spacing w:after="160" w:before="0" w:line="264" w:lineRule="auto"/>
              <w:ind/>
            </w:pPr>
            <w:r>
              <w:rPr>
                <w:rStyle w:val="Style_1_ch"/>
                <w:rFonts w:ascii="Times New Roman" w:hAnsi="Times New Roman"/>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20000">
            <w:pPr>
              <w:spacing w:after="160" w:before="0"/>
              <w:ind/>
              <w:jc w:val="center"/>
            </w:pPr>
            <w:r>
              <w:rPr>
                <w:rFonts w:ascii="Times New Roman" w:hAnsi="Times New Roman"/>
              </w:rPr>
              <w:t>30</w:t>
            </w:r>
          </w:p>
        </w:tc>
      </w:tr>
      <w:tr>
        <w:tc>
          <w:tcPr>
            <w:tcW w:type="dxa" w:w="5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95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55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20000">
            <w:pPr>
              <w:widowControl w:val="1"/>
              <w:spacing w:after="160" w:before="0" w:line="264" w:lineRule="auto"/>
              <w:ind/>
            </w:pPr>
            <w:r>
              <w:rPr>
                <w:rStyle w:val="Style_1_ch"/>
                <w:rFonts w:ascii="Times New Roman" w:hAnsi="Times New Roman"/>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type="dxa" w:w="21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2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20000">
            <w:pPr>
              <w:spacing w:after="160" w:before="0"/>
              <w:ind/>
              <w:jc w:val="center"/>
            </w:pPr>
            <w:r>
              <w:rPr>
                <w:rFonts w:ascii="Times New Roman" w:hAnsi="Times New Roman"/>
              </w:rPr>
              <w:t>50</w:t>
            </w:r>
          </w:p>
        </w:tc>
      </w:tr>
    </w:tbl>
    <w:p w14:paraId="35020000">
      <w:pPr>
        <w:spacing w:after="0" w:before="0" w:line="360" w:lineRule="auto"/>
        <w:ind/>
        <w:rPr>
          <w:rFonts w:ascii="Times New Roman" w:hAnsi="Times New Roman"/>
          <w:sz w:val="24"/>
        </w:rPr>
      </w:pPr>
    </w:p>
    <w:p w14:paraId="36020000">
      <w:pPr>
        <w:spacing w:after="0" w:before="0"/>
        <w:ind w:firstLine="540" w:left="0"/>
        <w:jc w:val="both"/>
        <w:rPr>
          <w:rFonts w:ascii="Times New Roman" w:hAnsi="Times New Roman"/>
          <w:sz w:val="28"/>
          <w:shd w:fill="F71E04" w:val="clear"/>
        </w:rPr>
      </w:pPr>
    </w:p>
    <w:sectPr>
      <w:headerReference r:id="rId3" w:type="default"/>
      <w:pgSz w:h="16838" w:orient="portrait" w:w="11906"/>
      <w:pgMar w:bottom="720" w:footer="708" w:header="709" w:left="1418"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3000000">
    <w:pPr>
      <w:widowControl w:val="1"/>
      <w:spacing w:after="160" w:before="0" w:line="264" w:lineRule="auto"/>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leftMargin">
                <wp:posOffset>900430</wp:posOffset>
              </wp:positionH>
              <wp:positionV relativeFrom="paragraph">
                <wp:posOffset>635</wp:posOffset>
              </wp:positionV>
              <wp:extent cx="13970" cy="13970"/>
              <wp:wrapSquare distB="0" distL="0" distR="0" distT="0" wrapText="bothSides"/>
              <wp:docPr hidden="false" id="1" name="Picture 1"/>
              <a:graphic>
                <a:graphicData uri="http://schemas.microsoft.com/office/word/2010/wordprocessingShape">
                  <wps:wsp>
                    <wps:cNvSpPr txBox="false"/>
                    <wps:spPr>
                      <a:xfrm flipH="false" flipV="false" rot="0">
                        <a:off x="0" y="0"/>
                        <a:ext cx="13970" cy="139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4000000">
                          <w:pPr>
                            <w:widowControl w:val="1"/>
                            <w:spacing w:after="160" w:before="0" w:line="264" w:lineRule="auto"/>
                            <w:ind/>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6000000">
    <w:pPr>
      <w:widowControl w:val="1"/>
      <w:spacing w:after="160" w:before="0" w:line="264" w:lineRule="auto"/>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leftMargin">
                <wp:posOffset>900430</wp:posOffset>
              </wp:positionH>
              <wp:positionV relativeFrom="paragraph">
                <wp:posOffset>635</wp:posOffset>
              </wp:positionV>
              <wp:extent cx="13970" cy="13970"/>
              <wp:wrapSquare distB="0" distL="0" distR="0" distT="0" wrapText="bothSides"/>
              <wp:docPr hidden="false" id="2" name="Picture 2"/>
              <a:graphic>
                <a:graphicData uri="http://schemas.microsoft.com/office/word/2010/wordprocessingShape">
                  <wps:wsp>
                    <wps:cNvSpPr txBox="false"/>
                    <wps:spPr>
                      <a:xfrm flipH="false" flipV="false" rot="0">
                        <a:off x="0" y="0"/>
                        <a:ext cx="13970" cy="139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7000000">
                          <w:pPr>
                            <w:widowControl w:val="1"/>
                            <w:spacing w:after="160" w:before="0" w:line="264" w:lineRule="auto"/>
                            <w:ind/>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8000000">
    <w:pPr>
      <w:widowControl w:val="1"/>
      <w:spacing w:after="160" w:before="0" w:line="264" w:lineRule="auto"/>
      <w:ind/>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-107950</wp:posOffset>
              </wp:positionV>
              <wp:extent cx="342265" cy="204470"/>
              <wp:wrapSquare distB="0" distL="0" distR="0" distT="0" wrapText="bothSides"/>
              <wp:docPr hidden="false" id="3" name="Picture 3"/>
              <a:graphic>
                <a:graphicData uri="http://schemas.microsoft.com/office/word/2010/wordprocessingShape">
                  <wps:wsp>
                    <wps:cNvSpPr txBox="false"/>
                    <wps:spPr>
                      <a:xfrm flipH="false" flipV="false" rot="0">
                        <a:off x="0" y="0"/>
                        <a:ext cx="342265" cy="20447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9000000">
                          <w:pPr>
                            <w:widowControl w:val="1"/>
                            <w:spacing w:after="160" w:before="0" w:line="264" w:lineRule="auto"/>
                            <w:ind/>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rPr>
        <w:rFonts w:ascii="Times New Roman" w:hAnsi="Times New Roman"/>
        <w:sz w:val="28"/>
      </w:r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1">
    <w:lvl w:ilvl="0">
      <w:start w:val="1"/>
      <w:numFmt w:val="decimal"/>
      <w:lvlText w:val="%1)"/>
      <w:lvlJc w:val="left"/>
      <w:pPr>
        <w:tabs>
          <w:tab w:leader="none" w:pos="0" w:val="left"/>
        </w:tabs>
        <w:ind w:hanging="360" w:left="720"/>
      </w:pPr>
      <w:rPr>
        <w:rFonts w:ascii="Times New Roman" w:hAnsi="Times New Roman"/>
        <w:sz w:val="28"/>
      </w:rPr>
    </w:lvl>
    <w:lvl w:ilvl="1">
      <w:start w:val="1"/>
      <w:numFmt w:val="decimal"/>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decimal"/>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decimal"/>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2">
    <w:lvl w:ilvl="0">
      <w:start w:val="1"/>
      <w:numFmt w:val="decimal"/>
      <w:lvlText w:val="%1)"/>
      <w:lvlJc w:val="left"/>
      <w:pPr>
        <w:tabs>
          <w:tab w:leader="none" w:pos="0" w:val="left"/>
        </w:tabs>
        <w:ind w:hanging="360" w:left="720"/>
      </w:pPr>
      <w:rPr>
        <w:rFonts w:ascii="Times New Roman" w:hAnsi="Times New Roman"/>
        <w:sz w:val="28"/>
      </w:rPr>
    </w:lvl>
    <w:lvl w:ilvl="1">
      <w:start w:val="1"/>
      <w:numFmt w:val="decimal"/>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decimal"/>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decimal"/>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3">
    <w:lvl w:ilvl="0">
      <w:start w:val="1"/>
      <w:numFmt w:val="decimal"/>
      <w:lvlText w:val="%1."/>
      <w:lvlJc w:val="left"/>
      <w:pPr>
        <w:tabs>
          <w:tab w:leader="none" w:pos="0" w:val="left"/>
        </w:tabs>
        <w:ind w:hanging="360" w:left="720"/>
      </w:pPr>
      <w:rPr>
        <w:rFonts w:ascii="Times New Roman" w:hAnsi="Times New Roman"/>
        <w:sz w:val="28"/>
      </w:r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4">
    <w:lvl w:ilvl="0">
      <w:start w:val="1"/>
      <w:numFmt w:val="decimal"/>
      <w:lvlText w:val="%1."/>
      <w:lvlJc w:val="left"/>
      <w:pPr>
        <w:tabs>
          <w:tab w:leader="none" w:pos="0" w:val="left"/>
        </w:tabs>
        <w:ind w:hanging="360" w:left="720"/>
      </w:p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abstractNum w:abstractNumId="5">
    <w:lvl w:ilvl="0">
      <w:start w:val="1"/>
      <w:numFmt w:val="decimal"/>
      <w:lvlText w:val="%1."/>
      <w:lvlJc w:val="left"/>
      <w:pPr>
        <w:tabs>
          <w:tab w:leader="none" w:pos="0" w:val="left"/>
        </w:tabs>
        <w:ind w:hanging="360" w:left="1429"/>
      </w:pPr>
      <w:rPr>
        <w:rFonts w:ascii="Times New Roman" w:hAnsi="Times New Roman"/>
        <w:sz w:val="28"/>
      </w:rPr>
    </w:lvl>
    <w:lvl w:ilvl="1">
      <w:start w:val="1"/>
      <w:numFmt w:val="lowerLetter"/>
      <w:lvlText w:val="%2."/>
      <w:lvlJc w:val="left"/>
      <w:pPr>
        <w:tabs>
          <w:tab w:leader="none" w:pos="0" w:val="left"/>
        </w:tabs>
        <w:ind w:hanging="360" w:left="2149"/>
      </w:pPr>
    </w:lvl>
    <w:lvl w:ilvl="2">
      <w:start w:val="1"/>
      <w:numFmt w:val="lowerRoman"/>
      <w:lvlText w:val="%3."/>
      <w:lvlJc w:val="right"/>
      <w:pPr>
        <w:tabs>
          <w:tab w:leader="none" w:pos="0" w:val="left"/>
        </w:tabs>
        <w:ind w:hanging="180" w:left="2869"/>
      </w:pPr>
    </w:lvl>
    <w:lvl w:ilvl="3">
      <w:start w:val="1"/>
      <w:numFmt w:val="decimal"/>
      <w:lvlText w:val="%4."/>
      <w:lvlJc w:val="left"/>
      <w:pPr>
        <w:tabs>
          <w:tab w:leader="none" w:pos="0" w:val="left"/>
        </w:tabs>
        <w:ind w:hanging="360" w:left="3589"/>
      </w:pPr>
    </w:lvl>
    <w:lvl w:ilvl="4">
      <w:start w:val="1"/>
      <w:numFmt w:val="lowerLetter"/>
      <w:lvlText w:val="%5."/>
      <w:lvlJc w:val="left"/>
      <w:pPr>
        <w:tabs>
          <w:tab w:leader="none" w:pos="0" w:val="left"/>
        </w:tabs>
        <w:ind w:hanging="360" w:left="4309"/>
      </w:pPr>
    </w:lvl>
    <w:lvl w:ilvl="5">
      <w:start w:val="1"/>
      <w:numFmt w:val="lowerRoman"/>
      <w:lvlText w:val="%6."/>
      <w:lvlJc w:val="right"/>
      <w:pPr>
        <w:tabs>
          <w:tab w:leader="none" w:pos="0" w:val="left"/>
        </w:tabs>
        <w:ind w:hanging="180" w:left="5029"/>
      </w:pPr>
    </w:lvl>
    <w:lvl w:ilvl="6">
      <w:start w:val="1"/>
      <w:numFmt w:val="decimal"/>
      <w:lvlText w:val="%7."/>
      <w:lvlJc w:val="left"/>
      <w:pPr>
        <w:tabs>
          <w:tab w:leader="none" w:pos="0" w:val="left"/>
        </w:tabs>
        <w:ind w:hanging="360" w:left="5749"/>
      </w:pPr>
    </w:lvl>
    <w:lvl w:ilvl="7">
      <w:start w:val="1"/>
      <w:numFmt w:val="lowerLetter"/>
      <w:lvlText w:val="%8."/>
      <w:lvlJc w:val="left"/>
      <w:pPr>
        <w:tabs>
          <w:tab w:leader="none" w:pos="0" w:val="left"/>
        </w:tabs>
        <w:ind w:hanging="360" w:left="6469"/>
      </w:pPr>
    </w:lvl>
    <w:lvl w:ilvl="8">
      <w:start w:val="1"/>
      <w:numFmt w:val="lowerRoman"/>
      <w:lvlText w:val="%9."/>
      <w:lvlJc w:val="right"/>
      <w:pPr>
        <w:tabs>
          <w:tab w:leader="none" w:pos="0" w:val="left"/>
        </w:tabs>
        <w:ind w:hanging="180" w:left="7189"/>
      </w:pPr>
    </w:lvl>
  </w:abstractNum>
  <w:abstractNum w:abstractNumId="6">
    <w:lvl w:ilvl="0">
      <w:start w:val="1"/>
      <w:numFmt w:val="decimal"/>
      <w:lvlText w:val="%1)"/>
      <w:lvlJc w:val="left"/>
      <w:pPr>
        <w:tabs>
          <w:tab w:leader="none" w:pos="0" w:val="left"/>
        </w:tabs>
        <w:ind w:hanging="360" w:left="1429"/>
      </w:pPr>
      <w:rPr>
        <w:rFonts w:ascii="Times New Roman" w:hAnsi="Times New Roman"/>
        <w:sz w:val="28"/>
      </w:rPr>
    </w:lvl>
    <w:lvl w:ilvl="1">
      <w:start w:val="1"/>
      <w:numFmt w:val="lowerLetter"/>
      <w:lvlText w:val="%2."/>
      <w:lvlJc w:val="left"/>
      <w:pPr>
        <w:tabs>
          <w:tab w:leader="none" w:pos="0" w:val="left"/>
        </w:tabs>
        <w:ind w:hanging="360" w:left="2149"/>
      </w:pPr>
    </w:lvl>
    <w:lvl w:ilvl="2">
      <w:start w:val="1"/>
      <w:numFmt w:val="lowerRoman"/>
      <w:lvlText w:val="%3."/>
      <w:lvlJc w:val="right"/>
      <w:pPr>
        <w:tabs>
          <w:tab w:leader="none" w:pos="0" w:val="left"/>
        </w:tabs>
        <w:ind w:hanging="180" w:left="2869"/>
      </w:pPr>
    </w:lvl>
    <w:lvl w:ilvl="3">
      <w:start w:val="1"/>
      <w:numFmt w:val="decimal"/>
      <w:lvlText w:val="%4."/>
      <w:lvlJc w:val="left"/>
      <w:pPr>
        <w:tabs>
          <w:tab w:leader="none" w:pos="0" w:val="left"/>
        </w:tabs>
        <w:ind w:hanging="360" w:left="3589"/>
      </w:pPr>
    </w:lvl>
    <w:lvl w:ilvl="4">
      <w:start w:val="1"/>
      <w:numFmt w:val="lowerLetter"/>
      <w:lvlText w:val="%5."/>
      <w:lvlJc w:val="left"/>
      <w:pPr>
        <w:tabs>
          <w:tab w:leader="none" w:pos="0" w:val="left"/>
        </w:tabs>
        <w:ind w:hanging="360" w:left="4309"/>
      </w:pPr>
    </w:lvl>
    <w:lvl w:ilvl="5">
      <w:start w:val="1"/>
      <w:numFmt w:val="lowerRoman"/>
      <w:lvlText w:val="%6."/>
      <w:lvlJc w:val="right"/>
      <w:pPr>
        <w:tabs>
          <w:tab w:leader="none" w:pos="0" w:val="left"/>
        </w:tabs>
        <w:ind w:hanging="180" w:left="5029"/>
      </w:pPr>
    </w:lvl>
    <w:lvl w:ilvl="6">
      <w:start w:val="1"/>
      <w:numFmt w:val="decimal"/>
      <w:lvlText w:val="%7."/>
      <w:lvlJc w:val="left"/>
      <w:pPr>
        <w:tabs>
          <w:tab w:leader="none" w:pos="0" w:val="left"/>
        </w:tabs>
        <w:ind w:hanging="360" w:left="5749"/>
      </w:pPr>
    </w:lvl>
    <w:lvl w:ilvl="7">
      <w:start w:val="1"/>
      <w:numFmt w:val="lowerLetter"/>
      <w:lvlText w:val="%8."/>
      <w:lvlJc w:val="left"/>
      <w:pPr>
        <w:tabs>
          <w:tab w:leader="none" w:pos="0" w:val="left"/>
        </w:tabs>
        <w:ind w:hanging="360" w:left="6469"/>
      </w:pPr>
    </w:lvl>
    <w:lvl w:ilvl="8">
      <w:start w:val="1"/>
      <w:numFmt w:val="lowerRoman"/>
      <w:lvlText w:val="%9."/>
      <w:lvlJc w:val="right"/>
      <w:pPr>
        <w:tabs>
          <w:tab w:leader="none" w:pos="0" w:val="left"/>
        </w:tabs>
        <w:ind w:hanging="180" w:left="7189"/>
      </w:pPr>
    </w:lvl>
  </w:abstractNum>
  <w:abstractNum w:abstractNumId="7">
    <w:lvl w:ilvl="0">
      <w:start w:val="1"/>
      <w:numFmt w:val="decimal"/>
      <w:lvlText w:val="%1)"/>
      <w:lvlJc w:val="left"/>
      <w:pPr>
        <w:tabs>
          <w:tab w:leader="none" w:pos="0" w:val="left"/>
        </w:tabs>
        <w:ind w:hanging="360" w:left="720"/>
      </w:pPr>
      <w:rPr>
        <w:rFonts w:ascii="Times New Roman" w:hAnsi="Times New Roman"/>
        <w:sz w:val="28"/>
      </w:rPr>
    </w:lvl>
    <w:lvl w:ilvl="1">
      <w:start w:val="1"/>
      <w:numFmt w:val="lowerLetter"/>
      <w:lvlText w:val="%2."/>
      <w:lvlJc w:val="left"/>
      <w:pPr>
        <w:tabs>
          <w:tab w:leader="none" w:pos="0" w:val="left"/>
        </w:tabs>
        <w:ind w:hanging="360" w:left="1440"/>
      </w:pPr>
    </w:lvl>
    <w:lvl w:ilvl="2">
      <w:start w:val="1"/>
      <w:numFmt w:val="lowerRoman"/>
      <w:lvlText w:val="%3."/>
      <w:lvlJc w:val="right"/>
      <w:pPr>
        <w:tabs>
          <w:tab w:leader="none" w:pos="0" w:val="left"/>
        </w:tabs>
        <w:ind w:hanging="180" w:left="2160"/>
      </w:pPr>
    </w:lvl>
    <w:lvl w:ilvl="3">
      <w:start w:val="1"/>
      <w:numFmt w:val="decimal"/>
      <w:lvlText w:val="%4."/>
      <w:lvlJc w:val="left"/>
      <w:pPr>
        <w:tabs>
          <w:tab w:leader="none" w:pos="0" w:val="left"/>
        </w:tabs>
        <w:ind w:hanging="360" w:left="2880"/>
      </w:pPr>
    </w:lvl>
    <w:lvl w:ilvl="4">
      <w:start w:val="1"/>
      <w:numFmt w:val="lowerLetter"/>
      <w:lvlText w:val="%5."/>
      <w:lvlJc w:val="left"/>
      <w:pPr>
        <w:tabs>
          <w:tab w:leader="none" w:pos="0" w:val="left"/>
        </w:tabs>
        <w:ind w:hanging="360" w:left="3600"/>
      </w:pPr>
    </w:lvl>
    <w:lvl w:ilvl="5">
      <w:start w:val="1"/>
      <w:numFmt w:val="lowerRoman"/>
      <w:lvlText w:val="%6."/>
      <w:lvlJc w:val="right"/>
      <w:pPr>
        <w:tabs>
          <w:tab w:leader="none" w:pos="0" w:val="left"/>
        </w:tabs>
        <w:ind w:hanging="180" w:left="4320"/>
      </w:pPr>
    </w:lvl>
    <w:lvl w:ilvl="6">
      <w:start w:val="1"/>
      <w:numFmt w:val="decimal"/>
      <w:lvlText w:val="%7."/>
      <w:lvlJc w:val="left"/>
      <w:pPr>
        <w:tabs>
          <w:tab w:leader="none" w:pos="0" w:val="left"/>
        </w:tabs>
        <w:ind w:hanging="360" w:left="5040"/>
      </w:pPr>
    </w:lvl>
    <w:lvl w:ilvl="7">
      <w:start w:val="1"/>
      <w:numFmt w:val="lowerLetter"/>
      <w:lvlText w:val="%8."/>
      <w:lvlJc w:val="left"/>
      <w:pPr>
        <w:tabs>
          <w:tab w:leader="none" w:pos="0" w:val="left"/>
        </w:tabs>
        <w:ind w:hanging="360" w:left="5760"/>
      </w:pPr>
    </w:lvl>
    <w:lvl w:ilvl="8">
      <w:start w:val="1"/>
      <w:numFmt w:val="lowerRoman"/>
      <w:lvlText w:val="%9."/>
      <w:lvlJc w:val="right"/>
      <w:pPr>
        <w:tabs>
          <w:tab w:leader="none" w:pos="0" w:val="left"/>
        </w:tabs>
        <w:ind w:hanging="180" w:left="6480"/>
      </w:pPr>
    </w:lvl>
  </w:abstractNum>
  <w:abstractNum w:abstractNumId="8">
    <w:lvl w:ilvl="0">
      <w:start w:val="1"/>
      <w:numFmt w:val="decimal"/>
      <w:lvlText w:val="%1)"/>
      <w:lvlJc w:val="left"/>
      <w:pPr>
        <w:tabs>
          <w:tab w:leader="none" w:pos="0" w:val="left"/>
        </w:tabs>
        <w:ind w:hanging="360" w:left="1429"/>
      </w:pPr>
      <w:rPr>
        <w:rFonts w:ascii="Times New Roman" w:hAnsi="Times New Roman"/>
        <w:sz w:val="28"/>
      </w:rPr>
    </w:lvl>
    <w:lvl w:ilvl="1">
      <w:start w:val="1"/>
      <w:numFmt w:val="lowerLetter"/>
      <w:lvlText w:val="%2."/>
      <w:lvlJc w:val="left"/>
      <w:pPr>
        <w:tabs>
          <w:tab w:leader="none" w:pos="0" w:val="left"/>
        </w:tabs>
        <w:ind w:hanging="360" w:left="2149"/>
      </w:pPr>
    </w:lvl>
    <w:lvl w:ilvl="2">
      <w:start w:val="1"/>
      <w:numFmt w:val="lowerRoman"/>
      <w:lvlText w:val="%3."/>
      <w:lvlJc w:val="right"/>
      <w:pPr>
        <w:tabs>
          <w:tab w:leader="none" w:pos="0" w:val="left"/>
        </w:tabs>
        <w:ind w:hanging="180" w:left="2869"/>
      </w:pPr>
    </w:lvl>
    <w:lvl w:ilvl="3">
      <w:start w:val="1"/>
      <w:numFmt w:val="decimal"/>
      <w:lvlText w:val="%4."/>
      <w:lvlJc w:val="left"/>
      <w:pPr>
        <w:tabs>
          <w:tab w:leader="none" w:pos="0" w:val="left"/>
        </w:tabs>
        <w:ind w:hanging="360" w:left="3589"/>
      </w:pPr>
    </w:lvl>
    <w:lvl w:ilvl="4">
      <w:start w:val="1"/>
      <w:numFmt w:val="lowerLetter"/>
      <w:lvlText w:val="%5."/>
      <w:lvlJc w:val="left"/>
      <w:pPr>
        <w:tabs>
          <w:tab w:leader="none" w:pos="0" w:val="left"/>
        </w:tabs>
        <w:ind w:hanging="360" w:left="4309"/>
      </w:pPr>
    </w:lvl>
    <w:lvl w:ilvl="5">
      <w:start w:val="1"/>
      <w:numFmt w:val="lowerRoman"/>
      <w:lvlText w:val="%6."/>
      <w:lvlJc w:val="right"/>
      <w:pPr>
        <w:tabs>
          <w:tab w:leader="none" w:pos="0" w:val="left"/>
        </w:tabs>
        <w:ind w:hanging="180" w:left="5029"/>
      </w:pPr>
    </w:lvl>
    <w:lvl w:ilvl="6">
      <w:start w:val="1"/>
      <w:numFmt w:val="decimal"/>
      <w:lvlText w:val="%7."/>
      <w:lvlJc w:val="left"/>
      <w:pPr>
        <w:tabs>
          <w:tab w:leader="none" w:pos="0" w:val="left"/>
        </w:tabs>
        <w:ind w:hanging="360" w:left="5749"/>
      </w:pPr>
    </w:lvl>
    <w:lvl w:ilvl="7">
      <w:start w:val="1"/>
      <w:numFmt w:val="lowerLetter"/>
      <w:lvlText w:val="%8."/>
      <w:lvlJc w:val="left"/>
      <w:pPr>
        <w:tabs>
          <w:tab w:leader="none" w:pos="0" w:val="left"/>
        </w:tabs>
        <w:ind w:hanging="360" w:left="6469"/>
      </w:pPr>
    </w:lvl>
    <w:lvl w:ilvl="8">
      <w:start w:val="1"/>
      <w:numFmt w:val="lowerRoman"/>
      <w:lvlText w:val="%9."/>
      <w:lvlJc w:val="right"/>
      <w:pPr>
        <w:tabs>
          <w:tab w:leader="none" w:pos="0" w:val="left"/>
        </w:tabs>
        <w:ind w:hanging="180" w:left="7189"/>
      </w:pPr>
    </w:lvl>
  </w:abstractNum>
  <w:abstractNum w:abstractNumId="9">
    <w:lvl w:ilvl="0">
      <w:start w:val="1"/>
      <w:numFmt w:val="decimal"/>
      <w:lvlText w:val="%1)"/>
      <w:lvlJc w:val="left"/>
      <w:pPr>
        <w:tabs>
          <w:tab w:leader="none" w:pos="0" w:val="left"/>
        </w:tabs>
        <w:ind w:hanging="360" w:left="1429"/>
      </w:pPr>
      <w:rPr>
        <w:rFonts w:ascii="Times New Roman" w:hAnsi="Times New Roman"/>
        <w:sz w:val="28"/>
      </w:rPr>
    </w:lvl>
    <w:lvl w:ilvl="1">
      <w:start w:val="1"/>
      <w:numFmt w:val="lowerLetter"/>
      <w:lvlText w:val="%2."/>
      <w:lvlJc w:val="left"/>
      <w:pPr>
        <w:tabs>
          <w:tab w:leader="none" w:pos="0" w:val="left"/>
        </w:tabs>
        <w:ind w:hanging="360" w:left="2149"/>
      </w:pPr>
    </w:lvl>
    <w:lvl w:ilvl="2">
      <w:start w:val="1"/>
      <w:numFmt w:val="lowerRoman"/>
      <w:lvlText w:val="%3."/>
      <w:lvlJc w:val="right"/>
      <w:pPr>
        <w:tabs>
          <w:tab w:leader="none" w:pos="0" w:val="left"/>
        </w:tabs>
        <w:ind w:hanging="180" w:left="2869"/>
      </w:pPr>
    </w:lvl>
    <w:lvl w:ilvl="3">
      <w:start w:val="1"/>
      <w:numFmt w:val="decimal"/>
      <w:lvlText w:val="%4."/>
      <w:lvlJc w:val="left"/>
      <w:pPr>
        <w:tabs>
          <w:tab w:leader="none" w:pos="0" w:val="left"/>
        </w:tabs>
        <w:ind w:hanging="360" w:left="3589"/>
      </w:pPr>
    </w:lvl>
    <w:lvl w:ilvl="4">
      <w:start w:val="1"/>
      <w:numFmt w:val="lowerLetter"/>
      <w:lvlText w:val="%5."/>
      <w:lvlJc w:val="left"/>
      <w:pPr>
        <w:tabs>
          <w:tab w:leader="none" w:pos="0" w:val="left"/>
        </w:tabs>
        <w:ind w:hanging="360" w:left="4309"/>
      </w:pPr>
    </w:lvl>
    <w:lvl w:ilvl="5">
      <w:start w:val="1"/>
      <w:numFmt w:val="lowerRoman"/>
      <w:lvlText w:val="%6."/>
      <w:lvlJc w:val="right"/>
      <w:pPr>
        <w:tabs>
          <w:tab w:leader="none" w:pos="0" w:val="left"/>
        </w:tabs>
        <w:ind w:hanging="180" w:left="5029"/>
      </w:pPr>
    </w:lvl>
    <w:lvl w:ilvl="6">
      <w:start w:val="1"/>
      <w:numFmt w:val="decimal"/>
      <w:lvlText w:val="%7."/>
      <w:lvlJc w:val="left"/>
      <w:pPr>
        <w:tabs>
          <w:tab w:leader="none" w:pos="0" w:val="left"/>
        </w:tabs>
        <w:ind w:hanging="360" w:left="5749"/>
      </w:pPr>
    </w:lvl>
    <w:lvl w:ilvl="7">
      <w:start w:val="1"/>
      <w:numFmt w:val="lowerLetter"/>
      <w:lvlText w:val="%8."/>
      <w:lvlJc w:val="left"/>
      <w:pPr>
        <w:tabs>
          <w:tab w:leader="none" w:pos="0" w:val="left"/>
        </w:tabs>
        <w:ind w:hanging="360" w:left="6469"/>
      </w:pPr>
    </w:lvl>
    <w:lvl w:ilvl="8">
      <w:start w:val="1"/>
      <w:numFmt w:val="lowerRoman"/>
      <w:lvlText w:val="%9."/>
      <w:lvlJc w:val="right"/>
      <w:pPr>
        <w:tabs>
          <w:tab w:leader="none" w:pos="0" w:val="left"/>
        </w:tabs>
        <w:ind w:hanging="180" w:left="7189"/>
      </w:pPr>
    </w:lvl>
  </w:abstractNum>
  <w:abstractNum w:abstractNumId="10">
    <w:lvl w:ilvl="0">
      <w:start w:val="1"/>
      <w:numFmt w:val="decimal"/>
      <w:lvlText w:val="%1."/>
      <w:lvlJc w:val="left"/>
      <w:pPr>
        <w:tabs>
          <w:tab w:leader="none" w:pos="0" w:val="left"/>
        </w:tabs>
        <w:ind w:hanging="360" w:left="1429"/>
      </w:pPr>
    </w:lvl>
    <w:lvl w:ilvl="1">
      <w:start w:val="1"/>
      <w:numFmt w:val="lowerLetter"/>
      <w:lvlText w:val="%2."/>
      <w:lvlJc w:val="left"/>
      <w:pPr>
        <w:tabs>
          <w:tab w:leader="none" w:pos="0" w:val="left"/>
        </w:tabs>
        <w:ind w:hanging="360" w:left="2149"/>
      </w:pPr>
    </w:lvl>
    <w:lvl w:ilvl="2">
      <w:start w:val="1"/>
      <w:numFmt w:val="lowerRoman"/>
      <w:lvlText w:val="%3."/>
      <w:lvlJc w:val="right"/>
      <w:pPr>
        <w:tabs>
          <w:tab w:leader="none" w:pos="0" w:val="left"/>
        </w:tabs>
        <w:ind w:hanging="180" w:left="2869"/>
      </w:pPr>
    </w:lvl>
    <w:lvl w:ilvl="3">
      <w:start w:val="1"/>
      <w:numFmt w:val="decimal"/>
      <w:lvlText w:val="%4."/>
      <w:lvlJc w:val="left"/>
      <w:pPr>
        <w:tabs>
          <w:tab w:leader="none" w:pos="0" w:val="left"/>
        </w:tabs>
        <w:ind w:hanging="360" w:left="3589"/>
      </w:pPr>
    </w:lvl>
    <w:lvl w:ilvl="4">
      <w:start w:val="1"/>
      <w:numFmt w:val="lowerLetter"/>
      <w:lvlText w:val="%5."/>
      <w:lvlJc w:val="left"/>
      <w:pPr>
        <w:tabs>
          <w:tab w:leader="none" w:pos="0" w:val="left"/>
        </w:tabs>
        <w:ind w:hanging="360" w:left="4309"/>
      </w:pPr>
    </w:lvl>
    <w:lvl w:ilvl="5">
      <w:start w:val="1"/>
      <w:numFmt w:val="lowerRoman"/>
      <w:lvlText w:val="%6."/>
      <w:lvlJc w:val="right"/>
      <w:pPr>
        <w:tabs>
          <w:tab w:leader="none" w:pos="0" w:val="left"/>
        </w:tabs>
        <w:ind w:hanging="180" w:left="5029"/>
      </w:pPr>
    </w:lvl>
    <w:lvl w:ilvl="6">
      <w:start w:val="1"/>
      <w:numFmt w:val="decimal"/>
      <w:lvlText w:val="%7."/>
      <w:lvlJc w:val="left"/>
      <w:pPr>
        <w:tabs>
          <w:tab w:leader="none" w:pos="0" w:val="left"/>
        </w:tabs>
        <w:ind w:hanging="360" w:left="5749"/>
      </w:pPr>
    </w:lvl>
    <w:lvl w:ilvl="7">
      <w:start w:val="1"/>
      <w:numFmt w:val="lowerLetter"/>
      <w:lvlText w:val="%8."/>
      <w:lvlJc w:val="left"/>
      <w:pPr>
        <w:tabs>
          <w:tab w:leader="none" w:pos="0" w:val="left"/>
        </w:tabs>
        <w:ind w:hanging="360" w:left="6469"/>
      </w:pPr>
    </w:lvl>
    <w:lvl w:ilvl="8">
      <w:start w:val="1"/>
      <w:numFmt w:val="lowerRoman"/>
      <w:lvlText w:val="%9."/>
      <w:lvlJc w:val="right"/>
      <w:pPr>
        <w:tabs>
          <w:tab w:leader="none" w:pos="0" w:val="left"/>
        </w:tabs>
        <w:ind w:hanging="180" w:left="7189"/>
      </w:pPr>
    </w:lvl>
  </w:abstractNum>
  <w:abstractNum w:abstractNumId="11">
    <w:lvl w:ilvl="0">
      <w:start w:val="1"/>
      <w:numFmt w:val="decimal"/>
      <w:lvlText w:val="%1."/>
      <w:lvlJc w:val="left"/>
      <w:pPr>
        <w:tabs>
          <w:tab w:leader="none" w:pos="0" w:val="left"/>
        </w:tabs>
        <w:ind w:hanging="360" w:left="1260"/>
      </w:pPr>
    </w:lvl>
    <w:lvl w:ilvl="1">
      <w:start w:val="1"/>
      <w:numFmt w:val="lowerLetter"/>
      <w:lvlText w:val="%2."/>
      <w:lvlJc w:val="left"/>
      <w:pPr>
        <w:tabs>
          <w:tab w:leader="none" w:pos="0" w:val="left"/>
        </w:tabs>
        <w:ind w:hanging="360" w:left="1980"/>
      </w:pPr>
    </w:lvl>
    <w:lvl w:ilvl="2">
      <w:start w:val="1"/>
      <w:numFmt w:val="lowerRoman"/>
      <w:lvlText w:val="%3."/>
      <w:lvlJc w:val="right"/>
      <w:pPr>
        <w:tabs>
          <w:tab w:leader="none" w:pos="0" w:val="left"/>
        </w:tabs>
        <w:ind w:hanging="180" w:left="2700"/>
      </w:pPr>
    </w:lvl>
    <w:lvl w:ilvl="3">
      <w:start w:val="1"/>
      <w:numFmt w:val="decimal"/>
      <w:lvlText w:val="%4."/>
      <w:lvlJc w:val="left"/>
      <w:pPr>
        <w:tabs>
          <w:tab w:leader="none" w:pos="0" w:val="left"/>
        </w:tabs>
        <w:ind w:hanging="360" w:left="3420"/>
      </w:pPr>
    </w:lvl>
    <w:lvl w:ilvl="4">
      <w:start w:val="1"/>
      <w:numFmt w:val="lowerLetter"/>
      <w:lvlText w:val="%5."/>
      <w:lvlJc w:val="left"/>
      <w:pPr>
        <w:tabs>
          <w:tab w:leader="none" w:pos="0" w:val="left"/>
        </w:tabs>
        <w:ind w:hanging="360" w:left="4140"/>
      </w:pPr>
    </w:lvl>
    <w:lvl w:ilvl="5">
      <w:start w:val="1"/>
      <w:numFmt w:val="lowerRoman"/>
      <w:lvlText w:val="%6."/>
      <w:lvlJc w:val="right"/>
      <w:pPr>
        <w:tabs>
          <w:tab w:leader="none" w:pos="0" w:val="left"/>
        </w:tabs>
        <w:ind w:hanging="180" w:left="4860"/>
      </w:pPr>
    </w:lvl>
    <w:lvl w:ilvl="6">
      <w:start w:val="1"/>
      <w:numFmt w:val="decimal"/>
      <w:lvlText w:val="%7."/>
      <w:lvlJc w:val="left"/>
      <w:pPr>
        <w:tabs>
          <w:tab w:leader="none" w:pos="0" w:val="left"/>
        </w:tabs>
        <w:ind w:hanging="360" w:left="5580"/>
      </w:pPr>
    </w:lvl>
    <w:lvl w:ilvl="7">
      <w:start w:val="1"/>
      <w:numFmt w:val="lowerLetter"/>
      <w:lvlText w:val="%8."/>
      <w:lvlJc w:val="left"/>
      <w:pPr>
        <w:tabs>
          <w:tab w:leader="none" w:pos="0" w:val="left"/>
        </w:tabs>
        <w:ind w:hanging="360" w:left="6300"/>
      </w:pPr>
    </w:lvl>
    <w:lvl w:ilvl="8">
      <w:start w:val="1"/>
      <w:numFmt w:val="lowerRoman"/>
      <w:lvlText w:val="%9."/>
      <w:lvlJc w:val="right"/>
      <w:pPr>
        <w:tabs>
          <w:tab w:leader="none" w:pos="0" w:val="left"/>
        </w:tabs>
        <w:ind w:hanging="180" w:left="7020"/>
      </w:pPr>
    </w:lvl>
  </w:abstractNum>
  <w:abstractNum w:abstractNumId="1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13">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keepNext w:val="0"/>
      <w:keepLines w:val="0"/>
      <w:pageBreakBefore w:val="0"/>
      <w:widowControl w:val="1"/>
      <w:spacing w:after="160" w:before="0" w:line="264" w:lineRule="auto"/>
      <w:ind/>
      <w:jc w:val="left"/>
    </w:pPr>
    <w:rPr>
      <w:rFonts w:ascii="Calibri" w:hAnsi="Calibri"/>
      <w:b w:val="0"/>
      <w:i w:val="0"/>
      <w:caps w:val="0"/>
      <w:smallCaps w:val="0"/>
      <w:strike w:val="0"/>
      <w:emboss w:val="0"/>
      <w:imprint w:val="0"/>
      <w:color w:val="000000"/>
      <w:spacing w:val="0"/>
      <w:sz w:val="22"/>
      <w:u w:val="none"/>
    </w:rPr>
  </w:style>
  <w:style w:default="1" w:styleId="Style_5_ch" w:type="character">
    <w:name w:val="Normal"/>
    <w:link w:val="Style_5"/>
    <w:rPr>
      <w:rFonts w:ascii="Calibri" w:hAnsi="Calibri"/>
      <w:b w:val="0"/>
      <w:i w:val="0"/>
      <w:caps w:val="0"/>
      <w:smallCaps w:val="0"/>
      <w:strike w:val="0"/>
      <w:emboss w:val="0"/>
      <w:imprint w:val="0"/>
      <w:color w:val="000000"/>
      <w:spacing w:val="0"/>
      <w:sz w:val="22"/>
      <w:u w:val="none"/>
    </w:rPr>
  </w:style>
  <w:style w:styleId="Style_6" w:type="paragraph">
    <w:name w:val="WW_CharLFO14LVL8"/>
    <w:link w:val="Style_6_ch"/>
    <w:rPr>
      <w:rFonts w:ascii="Courier New" w:hAnsi="Courier New"/>
    </w:rPr>
  </w:style>
  <w:style w:styleId="Style_6_ch" w:type="character">
    <w:name w:val="WW_CharLFO14LVL8"/>
    <w:link w:val="Style_6"/>
    <w:rPr>
      <w:rFonts w:ascii="Courier New" w:hAnsi="Courier New"/>
    </w:rPr>
  </w:style>
  <w:style w:styleId="Style_7" w:type="paragraph">
    <w:name w:val="Верхний колонтитул1"/>
    <w:link w:val="Style_7_ch"/>
  </w:style>
  <w:style w:styleId="Style_7_ch" w:type="character">
    <w:name w:val="Верхний колонтитул1"/>
    <w:link w:val="Style_7"/>
  </w:style>
  <w:style w:styleId="Style_8" w:type="paragraph">
    <w:name w:val="annotation text1"/>
    <w:link w:val="Style_8_ch"/>
    <w:rPr>
      <w:sz w:val="20"/>
    </w:rPr>
  </w:style>
  <w:style w:styleId="Style_8_ch" w:type="character">
    <w:name w:val="annotation text1"/>
    <w:link w:val="Style_8"/>
    <w:rPr>
      <w:sz w:val="20"/>
    </w:rPr>
  </w:style>
  <w:style w:styleId="Style_9" w:type="paragraph">
    <w:name w:val="ConsPlusNormal1"/>
    <w:link w:val="Style_9_ch"/>
    <w:rPr>
      <w:rFonts w:ascii="Arial" w:hAnsi="Arial"/>
      <w:color w:val="000000"/>
      <w:spacing w:val="0"/>
      <w:sz w:val="20"/>
    </w:rPr>
  </w:style>
  <w:style w:styleId="Style_9_ch" w:type="character">
    <w:name w:val="ConsPlusNormal1"/>
    <w:link w:val="Style_9"/>
    <w:rPr>
      <w:rFonts w:ascii="Arial" w:hAnsi="Arial"/>
      <w:color w:val="000000"/>
      <w:spacing w:val="0"/>
      <w:sz w:val="20"/>
    </w:rPr>
  </w:style>
  <w:style w:styleId="Style_10" w:type="paragraph">
    <w:name w:val="toc 2"/>
    <w:next w:val="Style_5"/>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WW_CharLFO14LVL9"/>
    <w:link w:val="Style_11_ch"/>
    <w:rPr>
      <w:rFonts w:ascii="Wingdings" w:hAnsi="Wingdings"/>
    </w:rPr>
  </w:style>
  <w:style w:styleId="Style_11_ch" w:type="character">
    <w:name w:val="WW_CharLFO14LVL9"/>
    <w:link w:val="Style_11"/>
    <w:rPr>
      <w:rFonts w:ascii="Wingdings" w:hAnsi="Wingdings"/>
    </w:rPr>
  </w:style>
  <w:style w:styleId="Style_12" w:type="paragraph">
    <w:name w:val="Heading 51"/>
    <w:link w:val="Style_12_ch"/>
    <w:rPr>
      <w:rFonts w:ascii="XO Thames" w:hAnsi="XO Thames"/>
      <w:b w:val="1"/>
    </w:rPr>
  </w:style>
  <w:style w:styleId="Style_12_ch" w:type="character">
    <w:name w:val="Heading 51"/>
    <w:link w:val="Style_12"/>
    <w:rPr>
      <w:rFonts w:ascii="XO Thames" w:hAnsi="XO Thames"/>
      <w:b w:val="1"/>
    </w:rPr>
  </w:style>
  <w:style w:styleId="Style_13" w:type="paragraph">
    <w:name w:val="toc 4"/>
    <w:next w:val="Style_5"/>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ListLabel 10"/>
    <w:link w:val="Style_14_ch"/>
    <w:rPr>
      <w:rFonts w:ascii="Times New Roman" w:hAnsi="Times New Roman"/>
      <w:sz w:val="28"/>
    </w:rPr>
  </w:style>
  <w:style w:styleId="Style_14_ch" w:type="character">
    <w:name w:val="ListLabel 10"/>
    <w:link w:val="Style_14"/>
    <w:rPr>
      <w:rFonts w:ascii="Times New Roman" w:hAnsi="Times New Roman"/>
      <w:sz w:val="28"/>
    </w:rPr>
  </w:style>
  <w:style w:styleId="Style_15" w:type="paragraph">
    <w:name w:val="ListLabel 5"/>
    <w:link w:val="Style_15_ch"/>
  </w:style>
  <w:style w:styleId="Style_15_ch" w:type="character">
    <w:name w:val="ListLabel 5"/>
    <w:link w:val="Style_15"/>
  </w:style>
  <w:style w:styleId="Style_16" w:type="paragraph">
    <w:name w:val="Список1"/>
    <w:basedOn w:val="Style_17"/>
    <w:link w:val="Style_16_ch"/>
  </w:style>
  <w:style w:styleId="Style_16_ch" w:type="character">
    <w:name w:val="Список1"/>
    <w:basedOn w:val="Style_17_ch"/>
    <w:link w:val="Style_16"/>
  </w:style>
  <w:style w:styleId="Style_18" w:type="paragraph">
    <w:name w:val="Заголовок 21"/>
    <w:link w:val="Style_18_ch"/>
    <w:rPr>
      <w:rFonts w:ascii="XO Thames" w:hAnsi="XO Thames"/>
      <w:b w:val="1"/>
      <w:color w:val="000000"/>
      <w:spacing w:val="0"/>
      <w:sz w:val="28"/>
    </w:rPr>
  </w:style>
  <w:style w:styleId="Style_18_ch" w:type="character">
    <w:name w:val="Заголовок 21"/>
    <w:link w:val="Style_18"/>
    <w:rPr>
      <w:rFonts w:ascii="XO Thames" w:hAnsi="XO Thames"/>
      <w:b w:val="1"/>
      <w:color w:val="000000"/>
      <w:spacing w:val="0"/>
      <w:sz w:val="28"/>
    </w:rPr>
  </w:style>
  <w:style w:styleId="Style_19" w:type="paragraph">
    <w:name w:val="ListLabel 1"/>
    <w:link w:val="Style_19_ch"/>
    <w:rPr>
      <w:rFonts w:ascii="Times New Roman" w:hAnsi="Times New Roman"/>
      <w:sz w:val="28"/>
    </w:rPr>
  </w:style>
  <w:style w:styleId="Style_19_ch" w:type="character">
    <w:name w:val="ListLabel 1"/>
    <w:link w:val="Style_19"/>
    <w:rPr>
      <w:rFonts w:ascii="Times New Roman" w:hAnsi="Times New Roman"/>
      <w:sz w:val="28"/>
    </w:rPr>
  </w:style>
  <w:style w:styleId="Style_20" w:type="paragraph">
    <w:name w:val="Contents 3"/>
    <w:link w:val="Style_20_ch"/>
    <w:rPr>
      <w:rFonts w:ascii="XO Thames" w:hAnsi="XO Thames"/>
      <w:sz w:val="28"/>
    </w:rPr>
  </w:style>
  <w:style w:styleId="Style_20_ch" w:type="character">
    <w:name w:val="Contents 3"/>
    <w:link w:val="Style_20"/>
    <w:rPr>
      <w:rFonts w:ascii="XO Thames" w:hAnsi="XO Thames"/>
      <w:sz w:val="28"/>
    </w:rPr>
  </w:style>
  <w:style w:styleId="Style_21" w:type="paragraph">
    <w:name w:val="toc 6"/>
    <w:next w:val="Style_5"/>
    <w:link w:val="Style_21_ch"/>
    <w:uiPriority w:val="39"/>
    <w:pPr>
      <w:ind w:firstLine="0" w:left="1000"/>
      <w:jc w:val="left"/>
    </w:pPr>
    <w:rPr>
      <w:rFonts w:ascii="XO Thames" w:hAnsi="XO Thames"/>
      <w:sz w:val="28"/>
    </w:rPr>
  </w:style>
  <w:style w:styleId="Style_21_ch" w:type="character">
    <w:name w:val="toc 6"/>
    <w:link w:val="Style_21"/>
    <w:rPr>
      <w:rFonts w:ascii="XO Thames" w:hAnsi="XO Thames"/>
      <w:sz w:val="28"/>
    </w:rPr>
  </w:style>
  <w:style w:styleId="Style_22" w:type="paragraph">
    <w:name w:val="toc 7"/>
    <w:next w:val="Style_5"/>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23" w:type="paragraph">
    <w:name w:val="Заголовок 11"/>
    <w:link w:val="Style_23_ch"/>
    <w:rPr>
      <w:rFonts w:ascii="XO Thames" w:hAnsi="XO Thames"/>
      <w:b w:val="1"/>
      <w:color w:val="000000"/>
      <w:spacing w:val="0"/>
      <w:sz w:val="32"/>
    </w:rPr>
  </w:style>
  <w:style w:styleId="Style_23_ch" w:type="character">
    <w:name w:val="Заголовок 11"/>
    <w:link w:val="Style_23"/>
    <w:rPr>
      <w:rFonts w:ascii="XO Thames" w:hAnsi="XO Thames"/>
      <w:b w:val="1"/>
      <w:color w:val="000000"/>
      <w:spacing w:val="0"/>
      <w:sz w:val="32"/>
    </w:rPr>
  </w:style>
  <w:style w:styleId="Style_24" w:type="paragraph">
    <w:name w:val="Contents 8"/>
    <w:link w:val="Style_24_ch"/>
    <w:rPr>
      <w:rFonts w:ascii="XO Thames" w:hAnsi="XO Thames"/>
      <w:sz w:val="28"/>
    </w:rPr>
  </w:style>
  <w:style w:styleId="Style_24_ch" w:type="character">
    <w:name w:val="Contents 8"/>
    <w:link w:val="Style_24"/>
    <w:rPr>
      <w:rFonts w:ascii="XO Thames" w:hAnsi="XO Thames"/>
      <w:sz w:val="28"/>
    </w:rPr>
  </w:style>
  <w:style w:styleId="Style_25" w:type="paragraph">
    <w:name w:val="Указатель1"/>
    <w:link w:val="Style_25_ch"/>
  </w:style>
  <w:style w:styleId="Style_25_ch" w:type="character">
    <w:name w:val="Указатель1"/>
    <w:link w:val="Style_25"/>
  </w:style>
  <w:style w:styleId="Style_26" w:type="paragraph">
    <w:name w:val="Заголовок1"/>
    <w:link w:val="Style_26_ch"/>
    <w:rPr>
      <w:rFonts w:ascii="Open Sans" w:hAnsi="Open Sans"/>
      <w:sz w:val="28"/>
    </w:rPr>
  </w:style>
  <w:style w:styleId="Style_26_ch" w:type="character">
    <w:name w:val="Заголовок1"/>
    <w:link w:val="Style_26"/>
    <w:rPr>
      <w:rFonts w:ascii="Open Sans" w:hAnsi="Open Sans"/>
      <w:sz w:val="28"/>
    </w:rPr>
  </w:style>
  <w:style w:styleId="Style_27" w:type="paragraph">
    <w:name w:val="Колонтитул"/>
    <w:link w:val="Style_27_ch"/>
    <w:rPr>
      <w:rFonts w:ascii="XO Thames" w:hAnsi="XO Thames"/>
      <w:color w:val="000000"/>
      <w:spacing w:val="0"/>
      <w:sz w:val="20"/>
    </w:rPr>
  </w:style>
  <w:style w:styleId="Style_27_ch" w:type="character">
    <w:name w:val="Колонтитул"/>
    <w:link w:val="Style_27"/>
    <w:rPr>
      <w:rFonts w:ascii="XO Thames" w:hAnsi="XO Thames"/>
      <w:color w:val="000000"/>
      <w:spacing w:val="0"/>
      <w:sz w:val="20"/>
    </w:rPr>
  </w:style>
  <w:style w:styleId="Style_28" w:type="paragraph">
    <w:name w:val="Содержимое таблицы"/>
    <w:basedOn w:val="Style_5"/>
    <w:link w:val="Style_28_ch"/>
    <w:pPr>
      <w:widowControl w:val="0"/>
      <w:ind/>
    </w:pPr>
  </w:style>
  <w:style w:styleId="Style_28_ch" w:type="character">
    <w:name w:val="Содержимое таблицы"/>
    <w:basedOn w:val="Style_5_ch"/>
    <w:link w:val="Style_28"/>
  </w:style>
  <w:style w:styleId="Style_29" w:type="paragraph">
    <w:name w:val="WW_CharLFO14LVL7"/>
    <w:link w:val="Style_29_ch"/>
    <w:rPr>
      <w:rFonts w:ascii="Symbol" w:hAnsi="Symbol"/>
    </w:rPr>
  </w:style>
  <w:style w:styleId="Style_29_ch" w:type="character">
    <w:name w:val="WW_CharLFO14LVL7"/>
    <w:link w:val="Style_29"/>
    <w:rPr>
      <w:rFonts w:ascii="Symbol" w:hAnsi="Symbol"/>
    </w:rPr>
  </w:style>
  <w:style w:styleId="Style_30" w:type="paragraph">
    <w:name w:val="Рецензия"/>
    <w:link w:val="Style_30_ch"/>
    <w:pPr>
      <w:keepNext w:val="0"/>
      <w:keepLines w:val="0"/>
      <w:pageBreakBefore w:val="0"/>
      <w:widowControl w:val="1"/>
      <w:spacing w:line="240" w:lineRule="auto"/>
      <w:ind/>
      <w:jc w:val="left"/>
    </w:pPr>
    <w:rPr>
      <w:rFonts w:ascii="Times New Roman" w:hAnsi="Times New Roman"/>
      <w:b w:val="0"/>
      <w:i w:val="0"/>
      <w:caps w:val="0"/>
      <w:smallCaps w:val="0"/>
      <w:strike w:val="0"/>
      <w:emboss w:val="0"/>
      <w:imprint w:val="0"/>
      <w:color w:val="000000"/>
      <w:spacing w:val="0"/>
      <w:sz w:val="28"/>
      <w:u w:val="none"/>
    </w:rPr>
  </w:style>
  <w:style w:styleId="Style_30_ch" w:type="character">
    <w:name w:val="Рецензия"/>
    <w:link w:val="Style_30"/>
    <w:rPr>
      <w:rFonts w:ascii="Times New Roman" w:hAnsi="Times New Roman"/>
      <w:b w:val="0"/>
      <w:i w:val="0"/>
      <w:caps w:val="0"/>
      <w:smallCaps w:val="0"/>
      <w:strike w:val="0"/>
      <w:emboss w:val="0"/>
      <w:imprint w:val="0"/>
      <w:color w:val="000000"/>
      <w:spacing w:val="0"/>
      <w:sz w:val="28"/>
      <w:u w:val="none"/>
    </w:rPr>
  </w:style>
  <w:style w:styleId="Style_31" w:type="paragraph">
    <w:name w:val="Balloon Text1"/>
    <w:link w:val="Style_31_ch"/>
    <w:rPr>
      <w:rFonts w:ascii="Segoe UI" w:hAnsi="Segoe UI"/>
      <w:sz w:val="18"/>
    </w:rPr>
  </w:style>
  <w:style w:styleId="Style_31_ch" w:type="character">
    <w:name w:val="Balloon Text1"/>
    <w:link w:val="Style_31"/>
    <w:rPr>
      <w:rFonts w:ascii="Segoe UI" w:hAnsi="Segoe UI"/>
      <w:sz w:val="18"/>
    </w:rPr>
  </w:style>
  <w:style w:styleId="Style_32" w:type="paragraph">
    <w:name w:val="Contents 4"/>
    <w:link w:val="Style_32_ch"/>
    <w:rPr>
      <w:rFonts w:ascii="XO Thames" w:hAnsi="XO Thames"/>
      <w:color w:val="000000"/>
      <w:spacing w:val="0"/>
      <w:sz w:val="28"/>
    </w:rPr>
  </w:style>
  <w:style w:styleId="Style_32_ch" w:type="character">
    <w:name w:val="Contents 4"/>
    <w:link w:val="Style_32"/>
    <w:rPr>
      <w:rFonts w:ascii="XO Thames" w:hAnsi="XO Thames"/>
      <w:color w:val="000000"/>
      <w:spacing w:val="0"/>
      <w:sz w:val="28"/>
    </w:rPr>
  </w:style>
  <w:style w:styleId="Style_33" w:type="paragraph">
    <w:name w:val="heading 3"/>
    <w:next w:val="Style_5"/>
    <w:link w:val="Style_33_ch"/>
    <w:uiPriority w:val="9"/>
    <w:qFormat/>
    <w:pPr>
      <w:spacing w:after="120" w:before="120"/>
      <w:ind/>
      <w:jc w:val="both"/>
      <w:outlineLvl w:val="2"/>
    </w:pPr>
    <w:rPr>
      <w:rFonts w:ascii="XO Thames" w:hAnsi="XO Thames"/>
      <w:b w:val="1"/>
      <w:sz w:val="26"/>
    </w:rPr>
  </w:style>
  <w:style w:styleId="Style_33_ch" w:type="character">
    <w:name w:val="heading 3"/>
    <w:link w:val="Style_33"/>
    <w:rPr>
      <w:rFonts w:ascii="XO Thames" w:hAnsi="XO Thames"/>
      <w:b w:val="1"/>
      <w:sz w:val="26"/>
    </w:rPr>
  </w:style>
  <w:style w:styleId="Style_3" w:type="paragraph">
    <w:name w:val="Обычный"/>
    <w:link w:val="Style_3_ch"/>
    <w:pPr>
      <w:keepNext w:val="0"/>
      <w:keepLines w:val="0"/>
      <w:pageBreakBefore w:val="0"/>
      <w:widowControl w:val="0"/>
      <w:spacing w:line="240" w:lineRule="auto"/>
      <w:ind/>
      <w:jc w:val="left"/>
    </w:pPr>
    <w:rPr>
      <w:rFonts w:ascii="Times New Roman" w:hAnsi="Times New Roman"/>
      <w:b w:val="0"/>
      <w:i w:val="0"/>
      <w:caps w:val="0"/>
      <w:smallCaps w:val="0"/>
      <w:strike w:val="0"/>
      <w:emboss w:val="0"/>
      <w:imprint w:val="0"/>
      <w:color w:val="000000"/>
      <w:spacing w:val="0"/>
      <w:sz w:val="28"/>
      <w:u w:val="none"/>
    </w:rPr>
  </w:style>
  <w:style w:styleId="Style_3_ch" w:type="character">
    <w:name w:val="Обычный"/>
    <w:link w:val="Style_3"/>
    <w:rPr>
      <w:rFonts w:ascii="Times New Roman" w:hAnsi="Times New Roman"/>
      <w:b w:val="0"/>
      <w:i w:val="0"/>
      <w:caps w:val="0"/>
      <w:smallCaps w:val="0"/>
      <w:strike w:val="0"/>
      <w:emboss w:val="0"/>
      <w:imprint w:val="0"/>
      <w:color w:val="000000"/>
      <w:spacing w:val="0"/>
      <w:sz w:val="28"/>
      <w:u w:val="none"/>
    </w:rPr>
  </w:style>
  <w:style w:styleId="Style_34" w:type="paragraph">
    <w:name w:val="ListLabel 23"/>
    <w:link w:val="Style_34_ch"/>
  </w:style>
  <w:style w:styleId="Style_34_ch" w:type="character">
    <w:name w:val="ListLabel 23"/>
    <w:link w:val="Style_34"/>
  </w:style>
  <w:style w:styleId="Style_35" w:type="paragraph">
    <w:name w:val="Название объекта1"/>
    <w:link w:val="Style_35_ch"/>
    <w:rPr>
      <w:i w:val="1"/>
      <w:sz w:val="24"/>
    </w:rPr>
  </w:style>
  <w:style w:styleId="Style_35_ch" w:type="character">
    <w:name w:val="Название объекта1"/>
    <w:link w:val="Style_35"/>
    <w:rPr>
      <w:i w:val="1"/>
      <w:sz w:val="24"/>
    </w:rPr>
  </w:style>
  <w:style w:styleId="Style_36" w:type="paragraph">
    <w:name w:val="ListLabel 3"/>
    <w:link w:val="Style_36_ch"/>
  </w:style>
  <w:style w:styleId="Style_36_ch" w:type="character">
    <w:name w:val="ListLabel 3"/>
    <w:link w:val="Style_36"/>
  </w:style>
  <w:style w:styleId="Style_37" w:type="paragraph">
    <w:name w:val="ListLabel 11"/>
    <w:link w:val="Style_37_ch"/>
  </w:style>
  <w:style w:styleId="Style_37_ch" w:type="character">
    <w:name w:val="ListLabel 11"/>
    <w:link w:val="Style_37"/>
  </w:style>
  <w:style w:styleId="Style_38" w:type="paragraph">
    <w:name w:val="footnote reference"/>
    <w:basedOn w:val="Style_1"/>
    <w:link w:val="Style_38_ch"/>
    <w:rPr>
      <w:sz w:val="18"/>
    </w:rPr>
  </w:style>
  <w:style w:styleId="Style_38_ch" w:type="character">
    <w:name w:val="footnote reference"/>
    <w:basedOn w:val="Style_1_ch"/>
    <w:link w:val="Style_38"/>
    <w:rPr>
      <w:sz w:val="18"/>
    </w:rPr>
  </w:style>
  <w:style w:styleId="Style_39" w:type="paragraph">
    <w:name w:val="Contents 21"/>
    <w:link w:val="Style_39_ch"/>
    <w:rPr>
      <w:rFonts w:ascii="XO Thames" w:hAnsi="XO Thames"/>
      <w:sz w:val="28"/>
    </w:rPr>
  </w:style>
  <w:style w:styleId="Style_39_ch" w:type="character">
    <w:name w:val="Contents 21"/>
    <w:link w:val="Style_39"/>
    <w:rPr>
      <w:rFonts w:ascii="XO Thames" w:hAnsi="XO Thames"/>
      <w:sz w:val="28"/>
    </w:rPr>
  </w:style>
  <w:style w:styleId="Style_40" w:type="paragraph">
    <w:name w:val="Гиперссылка21"/>
    <w:link w:val="Style_40_ch"/>
    <w:rPr>
      <w:rFonts w:ascii="Calibri" w:hAnsi="Calibri"/>
      <w:color w:val="0000FF"/>
      <w:spacing w:val="0"/>
      <w:sz w:val="22"/>
      <w:u w:val="single"/>
    </w:rPr>
  </w:style>
  <w:style w:styleId="Style_40_ch" w:type="character">
    <w:name w:val="Гиперссылка21"/>
    <w:link w:val="Style_40"/>
    <w:rPr>
      <w:rFonts w:ascii="Calibri" w:hAnsi="Calibri"/>
      <w:color w:val="0000FF"/>
      <w:spacing w:val="0"/>
      <w:sz w:val="22"/>
      <w:u w:val="single"/>
    </w:rPr>
  </w:style>
  <w:style w:styleId="Style_41" w:type="paragraph">
    <w:name w:val="WW_CharLFO15LVL3"/>
    <w:link w:val="Style_41_ch"/>
    <w:rPr>
      <w:rFonts w:ascii="Wingdings" w:hAnsi="Wingdings"/>
    </w:rPr>
  </w:style>
  <w:style w:styleId="Style_41_ch" w:type="character">
    <w:name w:val="WW_CharLFO15LVL3"/>
    <w:link w:val="Style_41"/>
    <w:rPr>
      <w:rFonts w:ascii="Wingdings" w:hAnsi="Wingdings"/>
    </w:rPr>
  </w:style>
  <w:style w:styleId="Style_42" w:type="paragraph">
    <w:name w:val="Contents 9"/>
    <w:link w:val="Style_42_ch"/>
    <w:rPr>
      <w:rFonts w:ascii="XO Thames" w:hAnsi="XO Thames"/>
      <w:sz w:val="28"/>
    </w:rPr>
  </w:style>
  <w:style w:styleId="Style_42_ch" w:type="character">
    <w:name w:val="Contents 9"/>
    <w:link w:val="Style_42"/>
    <w:rPr>
      <w:rFonts w:ascii="XO Thames" w:hAnsi="XO Thames"/>
      <w:sz w:val="28"/>
    </w:rPr>
  </w:style>
  <w:style w:styleId="Style_43" w:type="paragraph">
    <w:name w:val="Текст выноски Знак"/>
    <w:basedOn w:val="Style_1"/>
    <w:link w:val="Style_43_ch"/>
    <w:rPr>
      <w:rFonts w:ascii="Segoe UI" w:hAnsi="Segoe UI"/>
      <w:sz w:val="18"/>
    </w:rPr>
  </w:style>
  <w:style w:styleId="Style_43_ch" w:type="character">
    <w:name w:val="Текст выноски Знак"/>
    <w:basedOn w:val="Style_1_ch"/>
    <w:link w:val="Style_43"/>
    <w:rPr>
      <w:rFonts w:ascii="Segoe UI" w:hAnsi="Segoe UI"/>
      <w:sz w:val="18"/>
    </w:rPr>
  </w:style>
  <w:style w:styleId="Style_44" w:type="paragraph">
    <w:name w:val="endnote reference"/>
    <w:basedOn w:val="Style_1"/>
    <w:link w:val="Style_44_ch"/>
    <w:rPr>
      <w:sz w:val="18"/>
    </w:rPr>
  </w:style>
  <w:style w:styleId="Style_44_ch" w:type="character">
    <w:name w:val="endnote reference"/>
    <w:basedOn w:val="Style_1_ch"/>
    <w:link w:val="Style_44"/>
    <w:rPr>
      <w:sz w:val="18"/>
    </w:rPr>
  </w:style>
  <w:style w:styleId="Style_45" w:type="paragraph">
    <w:name w:val="Текст концевой сноски"/>
    <w:basedOn w:val="Style_3"/>
    <w:link w:val="Style_45_ch"/>
    <w:rPr>
      <w:sz w:val="20"/>
    </w:rPr>
  </w:style>
  <w:style w:styleId="Style_45_ch" w:type="character">
    <w:name w:val="Текст концевой сноски"/>
    <w:basedOn w:val="Style_3_ch"/>
    <w:link w:val="Style_45"/>
    <w:rPr>
      <w:sz w:val="20"/>
    </w:rPr>
  </w:style>
  <w:style w:styleId="Style_46" w:type="paragraph">
    <w:name w:val="ListLabel 25"/>
    <w:link w:val="Style_46_ch"/>
  </w:style>
  <w:style w:styleId="Style_46_ch" w:type="character">
    <w:name w:val="ListLabel 25"/>
    <w:link w:val="Style_46"/>
  </w:style>
  <w:style w:styleId="Style_47" w:type="paragraph">
    <w:name w:val="ListLabel 20"/>
    <w:link w:val="Style_47_ch"/>
  </w:style>
  <w:style w:styleId="Style_47_ch" w:type="character">
    <w:name w:val="ListLabel 20"/>
    <w:link w:val="Style_47"/>
  </w:style>
  <w:style w:styleId="Style_48" w:type="paragraph">
    <w:name w:val="ListLabel 6"/>
    <w:link w:val="Style_48_ch"/>
  </w:style>
  <w:style w:styleId="Style_48_ch" w:type="character">
    <w:name w:val="ListLabel 6"/>
    <w:link w:val="Style_48"/>
  </w:style>
  <w:style w:styleId="Style_49" w:type="paragraph">
    <w:name w:val="ListLabel 21"/>
    <w:link w:val="Style_49_ch"/>
  </w:style>
  <w:style w:styleId="Style_49_ch" w:type="character">
    <w:name w:val="ListLabel 21"/>
    <w:link w:val="Style_49"/>
  </w:style>
  <w:style w:styleId="Style_50" w:type="paragraph">
    <w:name w:val="Текст сноски"/>
    <w:basedOn w:val="Style_3"/>
    <w:link w:val="Style_50_ch"/>
    <w:rPr>
      <w:sz w:val="20"/>
    </w:rPr>
  </w:style>
  <w:style w:styleId="Style_50_ch" w:type="character">
    <w:name w:val="Текст сноски"/>
    <w:basedOn w:val="Style_3_ch"/>
    <w:link w:val="Style_50"/>
    <w:rPr>
      <w:sz w:val="20"/>
    </w:rPr>
  </w:style>
  <w:style w:styleId="Style_51" w:type="paragraph">
    <w:name w:val="ListLabel 9"/>
    <w:link w:val="Style_51_ch"/>
  </w:style>
  <w:style w:styleId="Style_51_ch" w:type="character">
    <w:name w:val="ListLabel 9"/>
    <w:link w:val="Style_51"/>
  </w:style>
  <w:style w:styleId="Style_52" w:type="paragraph">
    <w:name w:val="Подзаголовок1"/>
    <w:link w:val="Style_52_ch"/>
    <w:rPr>
      <w:rFonts w:ascii="XO Thames" w:hAnsi="XO Thames"/>
      <w:i w:val="1"/>
      <w:color w:val="000000"/>
      <w:spacing w:val="0"/>
      <w:sz w:val="24"/>
    </w:rPr>
  </w:style>
  <w:style w:styleId="Style_52_ch" w:type="character">
    <w:name w:val="Подзаголовок1"/>
    <w:link w:val="Style_52"/>
    <w:rPr>
      <w:rFonts w:ascii="XO Thames" w:hAnsi="XO Thames"/>
      <w:i w:val="1"/>
      <w:color w:val="000000"/>
      <w:spacing w:val="0"/>
      <w:sz w:val="24"/>
    </w:rPr>
  </w:style>
  <w:style w:styleId="Style_53" w:type="paragraph">
    <w:name w:val="WW_CharLFO9LVL1"/>
    <w:link w:val="Style_53_ch"/>
    <w:rPr>
      <w:rFonts w:ascii="Times New Roman" w:hAnsi="Times New Roman"/>
      <w:sz w:val="28"/>
    </w:rPr>
  </w:style>
  <w:style w:styleId="Style_53_ch" w:type="character">
    <w:name w:val="WW_CharLFO9LVL1"/>
    <w:link w:val="Style_53"/>
    <w:rPr>
      <w:rFonts w:ascii="Times New Roman" w:hAnsi="Times New Roman"/>
      <w:sz w:val="28"/>
    </w:rPr>
  </w:style>
  <w:style w:styleId="Style_54" w:type="paragraph">
    <w:name w:val="Plain Text1"/>
    <w:link w:val="Style_54_ch"/>
    <w:rPr>
      <w:rFonts w:ascii="Calibri" w:hAnsi="Calibri"/>
    </w:rPr>
  </w:style>
  <w:style w:styleId="Style_54_ch" w:type="character">
    <w:name w:val="Plain Text1"/>
    <w:link w:val="Style_54"/>
    <w:rPr>
      <w:rFonts w:ascii="Calibri" w:hAnsi="Calibri"/>
    </w:rPr>
  </w:style>
  <w:style w:styleId="Style_55" w:type="paragraph">
    <w:name w:val="Contents 1"/>
    <w:link w:val="Style_55_ch"/>
    <w:rPr>
      <w:rFonts w:ascii="XO Thames" w:hAnsi="XO Thames"/>
      <w:b w:val="1"/>
      <w:sz w:val="28"/>
    </w:rPr>
  </w:style>
  <w:style w:styleId="Style_55_ch" w:type="character">
    <w:name w:val="Contents 1"/>
    <w:link w:val="Style_55"/>
    <w:rPr>
      <w:rFonts w:ascii="XO Thames" w:hAnsi="XO Thames"/>
      <w:b w:val="1"/>
      <w:sz w:val="28"/>
    </w:rPr>
  </w:style>
  <w:style w:styleId="Style_56" w:type="paragraph">
    <w:name w:val="WW_CharLFO11LVL1"/>
    <w:link w:val="Style_56_ch"/>
    <w:rPr>
      <w:rFonts w:ascii="Times New Roman" w:hAnsi="Times New Roman"/>
      <w:sz w:val="28"/>
    </w:rPr>
  </w:style>
  <w:style w:styleId="Style_56_ch" w:type="character">
    <w:name w:val="WW_CharLFO11LVL1"/>
    <w:link w:val="Style_56"/>
    <w:rPr>
      <w:rFonts w:ascii="Times New Roman" w:hAnsi="Times New Roman"/>
      <w:sz w:val="28"/>
    </w:rPr>
  </w:style>
  <w:style w:styleId="Style_57" w:type="paragraph">
    <w:name w:val="Заголовок 51"/>
    <w:link w:val="Style_57_ch"/>
    <w:rPr>
      <w:rFonts w:ascii="XO Thames" w:hAnsi="XO Thames"/>
      <w:b w:val="1"/>
      <w:color w:val="000000"/>
      <w:spacing w:val="0"/>
      <w:sz w:val="22"/>
    </w:rPr>
  </w:style>
  <w:style w:styleId="Style_57_ch" w:type="character">
    <w:name w:val="Заголовок 51"/>
    <w:link w:val="Style_57"/>
    <w:rPr>
      <w:rFonts w:ascii="XO Thames" w:hAnsi="XO Thames"/>
      <w:b w:val="1"/>
      <w:color w:val="000000"/>
      <w:spacing w:val="0"/>
      <w:sz w:val="22"/>
    </w:rPr>
  </w:style>
  <w:style w:styleId="Style_58" w:type="paragraph">
    <w:name w:val="Текст концевой сноски Знак"/>
    <w:basedOn w:val="Style_1"/>
    <w:link w:val="Style_58_ch"/>
    <w:rPr>
      <w:sz w:val="20"/>
    </w:rPr>
  </w:style>
  <w:style w:styleId="Style_58_ch" w:type="character">
    <w:name w:val="Текст концевой сноски Знак"/>
    <w:basedOn w:val="Style_1_ch"/>
    <w:link w:val="Style_58"/>
    <w:rPr>
      <w:sz w:val="20"/>
    </w:rPr>
  </w:style>
  <w:style w:styleId="Style_59" w:type="paragraph">
    <w:name w:val="Заголовок"/>
    <w:basedOn w:val="Style_5"/>
    <w:link w:val="Style_59_ch"/>
    <w:pPr>
      <w:keepNext w:val="1"/>
      <w:spacing w:after="120" w:before="240"/>
      <w:ind/>
    </w:pPr>
    <w:rPr>
      <w:rFonts w:ascii="Open Sans" w:hAnsi="Open Sans"/>
      <w:sz w:val="28"/>
    </w:rPr>
  </w:style>
  <w:style w:styleId="Style_59_ch" w:type="character">
    <w:name w:val="Заголовок"/>
    <w:basedOn w:val="Style_5_ch"/>
    <w:link w:val="Style_59"/>
    <w:rPr>
      <w:rFonts w:ascii="Open Sans" w:hAnsi="Open Sans"/>
      <w:sz w:val="28"/>
    </w:rPr>
  </w:style>
  <w:style w:styleId="Style_60" w:type="paragraph">
    <w:name w:val="Текст выноски"/>
    <w:basedOn w:val="Style_3"/>
    <w:link w:val="Style_60_ch"/>
    <w:rPr>
      <w:rFonts w:ascii="Segoe UI" w:hAnsi="Segoe UI"/>
      <w:sz w:val="18"/>
    </w:rPr>
  </w:style>
  <w:style w:styleId="Style_60_ch" w:type="character">
    <w:name w:val="Текст выноски"/>
    <w:basedOn w:val="Style_3_ch"/>
    <w:link w:val="Style_60"/>
    <w:rPr>
      <w:rFonts w:ascii="Segoe UI" w:hAnsi="Segoe UI"/>
      <w:sz w:val="18"/>
    </w:rPr>
  </w:style>
  <w:style w:styleId="Style_61" w:type="paragraph">
    <w:name w:val="ListLabel 17"/>
    <w:link w:val="Style_61_ch"/>
  </w:style>
  <w:style w:styleId="Style_61_ch" w:type="character">
    <w:name w:val="ListLabel 17"/>
    <w:link w:val="Style_61"/>
  </w:style>
  <w:style w:styleId="Style_62" w:type="paragraph">
    <w:name w:val="ListLabel 7"/>
    <w:link w:val="Style_62_ch"/>
  </w:style>
  <w:style w:styleId="Style_62_ch" w:type="character">
    <w:name w:val="ListLabel 7"/>
    <w:link w:val="Style_62"/>
  </w:style>
  <w:style w:styleId="Style_63" w:type="paragraph">
    <w:name w:val="toc 3"/>
    <w:next w:val="Style_5"/>
    <w:link w:val="Style_63_ch"/>
    <w:uiPriority w:val="39"/>
    <w:pPr>
      <w:ind w:firstLine="0" w:left="400"/>
      <w:jc w:val="left"/>
    </w:pPr>
    <w:rPr>
      <w:rFonts w:ascii="XO Thames" w:hAnsi="XO Thames"/>
      <w:sz w:val="28"/>
    </w:rPr>
  </w:style>
  <w:style w:styleId="Style_63_ch" w:type="character">
    <w:name w:val="toc 3"/>
    <w:link w:val="Style_63"/>
    <w:rPr>
      <w:rFonts w:ascii="XO Thames" w:hAnsi="XO Thames"/>
      <w:sz w:val="28"/>
    </w:rPr>
  </w:style>
  <w:style w:styleId="Style_64" w:type="paragraph">
    <w:name w:val="WW_CharLFO7LVL1"/>
    <w:link w:val="Style_64_ch"/>
    <w:rPr>
      <w:rFonts w:ascii="Times New Roman" w:hAnsi="Times New Roman"/>
      <w:sz w:val="28"/>
    </w:rPr>
  </w:style>
  <w:style w:styleId="Style_64_ch" w:type="character">
    <w:name w:val="WW_CharLFO7LVL1"/>
    <w:link w:val="Style_64"/>
    <w:rPr>
      <w:rFonts w:ascii="Times New Roman" w:hAnsi="Times New Roman"/>
      <w:sz w:val="28"/>
    </w:rPr>
  </w:style>
  <w:style w:styleId="Style_65" w:type="paragraph">
    <w:name w:val="ListLabel 14"/>
    <w:link w:val="Style_65_ch"/>
  </w:style>
  <w:style w:styleId="Style_65_ch" w:type="character">
    <w:name w:val="ListLabel 14"/>
    <w:link w:val="Style_65"/>
  </w:style>
  <w:style w:styleId="Style_66" w:type="paragraph">
    <w:name w:val="WW_CharLFO8LVL1"/>
    <w:link w:val="Style_66_ch"/>
    <w:rPr>
      <w:rFonts w:ascii="Times New Roman" w:hAnsi="Times New Roman"/>
      <w:sz w:val="28"/>
    </w:rPr>
  </w:style>
  <w:style w:styleId="Style_66_ch" w:type="character">
    <w:name w:val="WW_CharLFO8LVL1"/>
    <w:link w:val="Style_66"/>
    <w:rPr>
      <w:rFonts w:ascii="Times New Roman" w:hAnsi="Times New Roman"/>
      <w:sz w:val="28"/>
    </w:rPr>
  </w:style>
  <w:style w:styleId="Style_67" w:type="paragraph">
    <w:name w:val="Указатель"/>
    <w:basedOn w:val="Style_5"/>
    <w:link w:val="Style_67_ch"/>
  </w:style>
  <w:style w:styleId="Style_67_ch" w:type="character">
    <w:name w:val="Указатель"/>
    <w:basedOn w:val="Style_5_ch"/>
    <w:link w:val="Style_67"/>
  </w:style>
  <w:style w:styleId="Style_68" w:type="paragraph">
    <w:name w:val="Default Paragraph Font1"/>
    <w:link w:val="Style_68_ch"/>
    <w:rPr>
      <w:rFonts w:ascii="Calibri" w:hAnsi="Calibri"/>
      <w:color w:val="000000"/>
      <w:spacing w:val="0"/>
      <w:sz w:val="22"/>
    </w:rPr>
  </w:style>
  <w:style w:styleId="Style_68_ch" w:type="character">
    <w:name w:val="Default Paragraph Font1"/>
    <w:link w:val="Style_68"/>
    <w:rPr>
      <w:rFonts w:ascii="Calibri" w:hAnsi="Calibri"/>
      <w:color w:val="000000"/>
      <w:spacing w:val="0"/>
      <w:sz w:val="22"/>
    </w:rPr>
  </w:style>
  <w:style w:styleId="Style_69" w:type="paragraph">
    <w:name w:val="ListLabel 13"/>
    <w:link w:val="Style_69_ch"/>
  </w:style>
  <w:style w:styleId="Style_69_ch" w:type="character">
    <w:name w:val="ListLabel 13"/>
    <w:link w:val="Style_69"/>
  </w:style>
  <w:style w:styleId="Style_70" w:type="paragraph">
    <w:name w:val="Contents 81"/>
    <w:link w:val="Style_70_ch"/>
    <w:rPr>
      <w:rFonts w:ascii="XO Thames" w:hAnsi="XO Thames"/>
      <w:color w:val="000000"/>
      <w:spacing w:val="0"/>
      <w:sz w:val="28"/>
    </w:rPr>
  </w:style>
  <w:style w:styleId="Style_70_ch" w:type="character">
    <w:name w:val="Contents 81"/>
    <w:link w:val="Style_70"/>
    <w:rPr>
      <w:rFonts w:ascii="XO Thames" w:hAnsi="XO Thames"/>
      <w:color w:val="000000"/>
      <w:spacing w:val="0"/>
      <w:sz w:val="28"/>
    </w:rPr>
  </w:style>
  <w:style w:styleId="Style_71" w:type="paragraph">
    <w:name w:val="ListLabel 22"/>
    <w:link w:val="Style_71_ch"/>
  </w:style>
  <w:style w:styleId="Style_71_ch" w:type="character">
    <w:name w:val="ListLabel 22"/>
    <w:link w:val="Style_71"/>
  </w:style>
  <w:style w:styleId="Style_72" w:type="paragraph">
    <w:name w:val="Обычный11"/>
    <w:link w:val="Style_72_ch"/>
    <w:rPr>
      <w:rFonts w:ascii="Calibri" w:hAnsi="Calibri"/>
      <w:color w:val="000000"/>
      <w:spacing w:val="0"/>
      <w:sz w:val="22"/>
    </w:rPr>
  </w:style>
  <w:style w:styleId="Style_72_ch" w:type="character">
    <w:name w:val="Обычный11"/>
    <w:link w:val="Style_72"/>
    <w:rPr>
      <w:rFonts w:ascii="Calibri" w:hAnsi="Calibri"/>
      <w:color w:val="000000"/>
      <w:spacing w:val="0"/>
      <w:sz w:val="22"/>
    </w:rPr>
  </w:style>
  <w:style w:styleId="Style_73" w:type="paragraph">
    <w:name w:val="Contents 2"/>
    <w:link w:val="Style_73_ch"/>
    <w:rPr>
      <w:rFonts w:ascii="XO Thames" w:hAnsi="XO Thames"/>
      <w:color w:val="000000"/>
      <w:spacing w:val="0"/>
      <w:sz w:val="28"/>
    </w:rPr>
  </w:style>
  <w:style w:styleId="Style_73_ch" w:type="character">
    <w:name w:val="Contents 2"/>
    <w:link w:val="Style_73"/>
    <w:rPr>
      <w:rFonts w:ascii="XO Thames" w:hAnsi="XO Thames"/>
      <w:color w:val="000000"/>
      <w:spacing w:val="0"/>
      <w:sz w:val="28"/>
    </w:rPr>
  </w:style>
  <w:style w:styleId="Style_74" w:type="paragraph">
    <w:name w:val="ListLabel 4"/>
    <w:link w:val="Style_74_ch"/>
  </w:style>
  <w:style w:styleId="Style_74_ch" w:type="character">
    <w:name w:val="ListLabel 4"/>
    <w:link w:val="Style_74"/>
  </w:style>
  <w:style w:styleId="Style_75" w:type="paragraph">
    <w:name w:val="Гиперссылка11"/>
    <w:basedOn w:val="Style_76"/>
    <w:link w:val="Style_75_ch"/>
    <w:rPr>
      <w:rFonts w:ascii="Calibri" w:hAnsi="Calibri"/>
      <w:color w:val="0563C1"/>
      <w:spacing w:val="0"/>
      <w:sz w:val="22"/>
      <w:u w:val="single"/>
    </w:rPr>
  </w:style>
  <w:style w:styleId="Style_75_ch" w:type="character">
    <w:name w:val="Гиперссылка11"/>
    <w:basedOn w:val="Style_76_ch"/>
    <w:link w:val="Style_75"/>
    <w:rPr>
      <w:rFonts w:ascii="Calibri" w:hAnsi="Calibri"/>
      <w:color w:val="0563C1"/>
      <w:spacing w:val="0"/>
      <w:sz w:val="22"/>
      <w:u w:val="single"/>
    </w:rPr>
  </w:style>
  <w:style w:styleId="Style_77" w:type="paragraph">
    <w:name w:val="Contents 7"/>
    <w:link w:val="Style_77_ch"/>
    <w:rPr>
      <w:rFonts w:ascii="XO Thames" w:hAnsi="XO Thames"/>
      <w:color w:val="000000"/>
      <w:spacing w:val="0"/>
      <w:sz w:val="28"/>
    </w:rPr>
  </w:style>
  <w:style w:styleId="Style_77_ch" w:type="character">
    <w:name w:val="Contents 7"/>
    <w:link w:val="Style_77"/>
    <w:rPr>
      <w:rFonts w:ascii="XO Thames" w:hAnsi="XO Thames"/>
      <w:color w:val="000000"/>
      <w:spacing w:val="0"/>
      <w:sz w:val="28"/>
    </w:rPr>
  </w:style>
  <w:style w:styleId="Style_78" w:type="paragraph">
    <w:name w:val="Заголовок 31"/>
    <w:link w:val="Style_78_ch"/>
    <w:rPr>
      <w:rFonts w:ascii="XO Thames" w:hAnsi="XO Thames"/>
      <w:b w:val="1"/>
      <w:color w:val="000000"/>
      <w:spacing w:val="0"/>
      <w:sz w:val="26"/>
    </w:rPr>
  </w:style>
  <w:style w:styleId="Style_78_ch" w:type="character">
    <w:name w:val="Заголовок 31"/>
    <w:link w:val="Style_78"/>
    <w:rPr>
      <w:rFonts w:ascii="XO Thames" w:hAnsi="XO Thames"/>
      <w:b w:val="1"/>
      <w:color w:val="000000"/>
      <w:spacing w:val="0"/>
      <w:sz w:val="26"/>
    </w:rPr>
  </w:style>
  <w:style w:styleId="Style_79" w:type="paragraph">
    <w:name w:val="Contents 41"/>
    <w:link w:val="Style_79_ch"/>
    <w:rPr>
      <w:rFonts w:ascii="XO Thames" w:hAnsi="XO Thames"/>
      <w:sz w:val="28"/>
    </w:rPr>
  </w:style>
  <w:style w:styleId="Style_79_ch" w:type="character">
    <w:name w:val="Contents 41"/>
    <w:link w:val="Style_79"/>
    <w:rPr>
      <w:rFonts w:ascii="XO Thames" w:hAnsi="XO Thames"/>
      <w:sz w:val="28"/>
    </w:rPr>
  </w:style>
  <w:style w:styleId="Style_80" w:type="paragraph">
    <w:name w:val="WW_CharLFO15LVL9"/>
    <w:link w:val="Style_80_ch"/>
    <w:rPr>
      <w:rFonts w:ascii="Wingdings" w:hAnsi="Wingdings"/>
    </w:rPr>
  </w:style>
  <w:style w:styleId="Style_80_ch" w:type="character">
    <w:name w:val="WW_CharLFO15LVL9"/>
    <w:link w:val="Style_80"/>
    <w:rPr>
      <w:rFonts w:ascii="Wingdings" w:hAnsi="Wingdings"/>
    </w:rPr>
  </w:style>
  <w:style w:styleId="Style_81" w:type="paragraph">
    <w:name w:val="Footnote1"/>
    <w:link w:val="Style_81_ch"/>
    <w:rPr>
      <w:rFonts w:ascii="XO Thames" w:hAnsi="XO Thames"/>
      <w:color w:val="000000"/>
      <w:spacing w:val="0"/>
      <w:sz w:val="22"/>
    </w:rPr>
  </w:style>
  <w:style w:styleId="Style_81_ch" w:type="character">
    <w:name w:val="Footnote1"/>
    <w:link w:val="Style_81"/>
    <w:rPr>
      <w:rFonts w:ascii="XO Thames" w:hAnsi="XO Thames"/>
      <w:color w:val="000000"/>
      <w:spacing w:val="0"/>
      <w:sz w:val="22"/>
    </w:rPr>
  </w:style>
  <w:style w:styleId="Style_17" w:type="paragraph">
    <w:name w:val="Text body"/>
    <w:link w:val="Style_17_ch"/>
  </w:style>
  <w:style w:styleId="Style_17_ch" w:type="character">
    <w:name w:val="Text body"/>
    <w:link w:val="Style_17"/>
  </w:style>
  <w:style w:styleId="Style_82" w:type="paragraph">
    <w:name w:val="heading 5"/>
    <w:next w:val="Style_5"/>
    <w:link w:val="Style_82_ch"/>
    <w:uiPriority w:val="9"/>
    <w:qFormat/>
    <w:pPr>
      <w:spacing w:after="120" w:before="120"/>
      <w:ind/>
      <w:jc w:val="both"/>
      <w:outlineLvl w:val="4"/>
    </w:pPr>
    <w:rPr>
      <w:rFonts w:ascii="XO Thames" w:hAnsi="XO Thames"/>
      <w:b w:val="1"/>
      <w:sz w:val="22"/>
    </w:rPr>
  </w:style>
  <w:style w:styleId="Style_82_ch" w:type="character">
    <w:name w:val="heading 5"/>
    <w:link w:val="Style_82"/>
    <w:rPr>
      <w:rFonts w:ascii="XO Thames" w:hAnsi="XO Thames"/>
      <w:b w:val="1"/>
      <w:sz w:val="22"/>
    </w:rPr>
  </w:style>
  <w:style w:styleId="Style_83" w:type="paragraph">
    <w:name w:val="ListLabel 27"/>
    <w:link w:val="Style_83_ch"/>
  </w:style>
  <w:style w:styleId="Style_83_ch" w:type="character">
    <w:name w:val="ListLabel 27"/>
    <w:link w:val="Style_83"/>
  </w:style>
  <w:style w:styleId="Style_84" w:type="paragraph">
    <w:name w:val="header"/>
    <w:basedOn w:val="Style_3"/>
    <w:link w:val="Style_84_ch"/>
    <w:pPr>
      <w:tabs>
        <w:tab w:leader="none" w:pos="4677" w:val="center"/>
        <w:tab w:leader="none" w:pos="9355" w:val="right"/>
      </w:tabs>
      <w:ind/>
    </w:pPr>
  </w:style>
  <w:style w:styleId="Style_84_ch" w:type="character">
    <w:name w:val="header"/>
    <w:basedOn w:val="Style_3_ch"/>
    <w:link w:val="Style_84"/>
  </w:style>
  <w:style w:styleId="Style_85" w:type="paragraph">
    <w:name w:val="heading 1"/>
    <w:next w:val="Style_5"/>
    <w:link w:val="Style_85_ch"/>
    <w:uiPriority w:val="9"/>
    <w:qFormat/>
    <w:pPr>
      <w:spacing w:after="120" w:before="120"/>
      <w:ind/>
      <w:jc w:val="both"/>
      <w:outlineLvl w:val="0"/>
    </w:pPr>
    <w:rPr>
      <w:rFonts w:ascii="XO Thames" w:hAnsi="XO Thames"/>
      <w:b w:val="1"/>
      <w:sz w:val="32"/>
    </w:rPr>
  </w:style>
  <w:style w:styleId="Style_85_ch" w:type="character">
    <w:name w:val="heading 1"/>
    <w:link w:val="Style_85"/>
    <w:rPr>
      <w:rFonts w:ascii="XO Thames" w:hAnsi="XO Thames"/>
      <w:b w:val="1"/>
      <w:sz w:val="32"/>
    </w:rPr>
  </w:style>
  <w:style w:styleId="Style_86" w:type="paragraph">
    <w:name w:val="WW_CharLFO15LVL1"/>
    <w:link w:val="Style_86_ch"/>
    <w:rPr>
      <w:rFonts w:ascii="Symbol" w:hAnsi="Symbol"/>
    </w:rPr>
  </w:style>
  <w:style w:styleId="Style_86_ch" w:type="character">
    <w:name w:val="WW_CharLFO15LVL1"/>
    <w:link w:val="Style_86"/>
    <w:rPr>
      <w:rFonts w:ascii="Symbol" w:hAnsi="Symbol"/>
    </w:rPr>
  </w:style>
  <w:style w:styleId="Style_87" w:type="paragraph">
    <w:name w:val="Содержимое врезки1"/>
    <w:basedOn w:val="Style_5"/>
    <w:link w:val="Style_87_ch"/>
  </w:style>
  <w:style w:styleId="Style_87_ch" w:type="character">
    <w:name w:val="Содержимое врезки1"/>
    <w:basedOn w:val="Style_5_ch"/>
    <w:link w:val="Style_87"/>
  </w:style>
  <w:style w:styleId="Style_88" w:type="paragraph">
    <w:name w:val="ListLabel 18"/>
    <w:link w:val="Style_88_ch"/>
  </w:style>
  <w:style w:styleId="Style_88_ch" w:type="character">
    <w:name w:val="ListLabel 18"/>
    <w:link w:val="Style_88"/>
  </w:style>
  <w:style w:styleId="Style_89" w:type="paragraph">
    <w:name w:val="Hyperlink"/>
    <w:link w:val="Style_89_ch"/>
    <w:rPr>
      <w:color w:val="0000FF"/>
      <w:u w:val="single"/>
    </w:rPr>
  </w:style>
  <w:style w:styleId="Style_89_ch" w:type="character">
    <w:name w:val="Hyperlink"/>
    <w:link w:val="Style_89"/>
    <w:rPr>
      <w:color w:val="0000FF"/>
      <w:u w:val="single"/>
    </w:rPr>
  </w:style>
  <w:style w:styleId="Style_90" w:type="paragraph">
    <w:name w:val="Footnote"/>
    <w:link w:val="Style_90_ch"/>
    <w:rPr>
      <w:rFonts w:ascii="XO Thames" w:hAnsi="XO Thames"/>
      <w:sz w:val="22"/>
    </w:rPr>
  </w:style>
  <w:style w:styleId="Style_90_ch" w:type="character">
    <w:name w:val="Footnote"/>
    <w:link w:val="Style_90"/>
    <w:rPr>
      <w:rFonts w:ascii="XO Thames" w:hAnsi="XO Thames"/>
      <w:sz w:val="22"/>
    </w:rPr>
  </w:style>
  <w:style w:styleId="Style_91" w:type="paragraph">
    <w:name w:val="toc 1"/>
    <w:next w:val="Style_5"/>
    <w:link w:val="Style_91_ch"/>
    <w:uiPriority w:val="39"/>
    <w:pPr>
      <w:ind w:firstLine="0" w:left="0"/>
      <w:jc w:val="left"/>
    </w:pPr>
    <w:rPr>
      <w:rFonts w:ascii="XO Thames" w:hAnsi="XO Thames"/>
      <w:b w:val="1"/>
      <w:sz w:val="28"/>
    </w:rPr>
  </w:style>
  <w:style w:styleId="Style_91_ch" w:type="character">
    <w:name w:val="toc 1"/>
    <w:link w:val="Style_91"/>
    <w:rPr>
      <w:rFonts w:ascii="XO Thames" w:hAnsi="XO Thames"/>
      <w:b w:val="1"/>
      <w:sz w:val="28"/>
    </w:rPr>
  </w:style>
  <w:style w:styleId="Style_92" w:type="paragraph">
    <w:name w:val="WW_CharLFO14LVL1"/>
    <w:link w:val="Style_92_ch"/>
    <w:rPr>
      <w:rFonts w:ascii="Symbol" w:hAnsi="Symbol"/>
    </w:rPr>
  </w:style>
  <w:style w:styleId="Style_92_ch" w:type="character">
    <w:name w:val="WW_CharLFO14LVL1"/>
    <w:link w:val="Style_92"/>
    <w:rPr>
      <w:rFonts w:ascii="Symbol" w:hAnsi="Symbol"/>
    </w:rPr>
  </w:style>
  <w:style w:styleId="Style_93" w:type="paragraph">
    <w:name w:val="Header1"/>
    <w:link w:val="Style_93_ch"/>
  </w:style>
  <w:style w:styleId="Style_93_ch" w:type="character">
    <w:name w:val="Header1"/>
    <w:link w:val="Style_93"/>
  </w:style>
  <w:style w:styleId="Style_76" w:type="paragraph">
    <w:name w:val="Основной шрифт абзаца11"/>
    <w:link w:val="Style_76_ch"/>
    <w:rPr>
      <w:rFonts w:ascii="Calibri" w:hAnsi="Calibri"/>
      <w:color w:val="000000"/>
      <w:spacing w:val="0"/>
      <w:sz w:val="22"/>
    </w:rPr>
  </w:style>
  <w:style w:styleId="Style_76_ch" w:type="character">
    <w:name w:val="Основной шрифт абзаца11"/>
    <w:link w:val="Style_76"/>
    <w:rPr>
      <w:rFonts w:ascii="Calibri" w:hAnsi="Calibri"/>
      <w:color w:val="000000"/>
      <w:spacing w:val="0"/>
      <w:sz w:val="22"/>
    </w:rPr>
  </w:style>
  <w:style w:styleId="Style_94" w:type="paragraph">
    <w:name w:val="footer"/>
    <w:basedOn w:val="Style_3"/>
    <w:link w:val="Style_94_ch"/>
    <w:pPr>
      <w:tabs>
        <w:tab w:leader="none" w:pos="4677" w:val="center"/>
        <w:tab w:leader="none" w:pos="9355" w:val="right"/>
      </w:tabs>
      <w:ind/>
    </w:pPr>
  </w:style>
  <w:style w:styleId="Style_94_ch" w:type="character">
    <w:name w:val="footer"/>
    <w:basedOn w:val="Style_3_ch"/>
    <w:link w:val="Style_94"/>
  </w:style>
  <w:style w:styleId="Style_95" w:type="paragraph">
    <w:name w:val="Header and Footer"/>
    <w:link w:val="Style_95_ch"/>
    <w:rPr>
      <w:rFonts w:ascii="XO Thames" w:hAnsi="XO Thames"/>
      <w:sz w:val="20"/>
    </w:rPr>
  </w:style>
  <w:style w:styleId="Style_95_ch" w:type="character">
    <w:name w:val="Header and Footer"/>
    <w:link w:val="Style_95"/>
    <w:rPr>
      <w:rFonts w:ascii="XO Thames" w:hAnsi="XO Thames"/>
      <w:sz w:val="20"/>
    </w:rPr>
  </w:style>
  <w:style w:styleId="Style_96" w:type="paragraph">
    <w:name w:val="WW_CharLFO14LVL5"/>
    <w:link w:val="Style_96_ch"/>
    <w:rPr>
      <w:rFonts w:ascii="Courier New" w:hAnsi="Courier New"/>
    </w:rPr>
  </w:style>
  <w:style w:styleId="Style_96_ch" w:type="character">
    <w:name w:val="WW_CharLFO14LVL5"/>
    <w:link w:val="Style_96"/>
    <w:rPr>
      <w:rFonts w:ascii="Courier New" w:hAnsi="Courier New"/>
    </w:rPr>
  </w:style>
  <w:style w:styleId="Style_97" w:type="paragraph">
    <w:name w:val="Символ сноски"/>
    <w:link w:val="Style_97_ch"/>
  </w:style>
  <w:style w:styleId="Style_97_ch" w:type="character">
    <w:name w:val="Символ сноски"/>
    <w:link w:val="Style_97"/>
  </w:style>
  <w:style w:styleId="Style_98" w:type="paragraph">
    <w:name w:val="ListLabel 24"/>
    <w:link w:val="Style_98_ch"/>
  </w:style>
  <w:style w:styleId="Style_98_ch" w:type="character">
    <w:name w:val="ListLabel 24"/>
    <w:link w:val="Style_98"/>
  </w:style>
  <w:style w:styleId="Style_99" w:type="paragraph">
    <w:name w:val="Заголовок2"/>
    <w:link w:val="Style_99_ch"/>
    <w:rPr>
      <w:rFonts w:ascii="XO Thames" w:hAnsi="XO Thames"/>
      <w:b w:val="1"/>
      <w:caps w:val="1"/>
      <w:color w:val="000000"/>
      <w:spacing w:val="0"/>
      <w:sz w:val="40"/>
    </w:rPr>
  </w:style>
  <w:style w:styleId="Style_99_ch" w:type="character">
    <w:name w:val="Заголовок2"/>
    <w:link w:val="Style_99"/>
    <w:rPr>
      <w:rFonts w:ascii="XO Thames" w:hAnsi="XO Thames"/>
      <w:b w:val="1"/>
      <w:caps w:val="1"/>
      <w:color w:val="000000"/>
      <w:spacing w:val="0"/>
      <w:sz w:val="40"/>
    </w:rPr>
  </w:style>
  <w:style w:styleId="Style_100" w:type="paragraph">
    <w:name w:val="WW_CharLFO15LVL5"/>
    <w:link w:val="Style_100_ch"/>
    <w:rPr>
      <w:rFonts w:ascii="Courier New" w:hAnsi="Courier New"/>
    </w:rPr>
  </w:style>
  <w:style w:styleId="Style_100_ch" w:type="character">
    <w:name w:val="WW_CharLFO15LVL5"/>
    <w:link w:val="Style_100"/>
    <w:rPr>
      <w:rFonts w:ascii="Courier New" w:hAnsi="Courier New"/>
    </w:rPr>
  </w:style>
  <w:style w:styleId="Style_101" w:type="paragraph">
    <w:name w:val="WW_CharLFO14LVL3"/>
    <w:link w:val="Style_101_ch"/>
    <w:rPr>
      <w:rFonts w:ascii="Wingdings" w:hAnsi="Wingdings"/>
    </w:rPr>
  </w:style>
  <w:style w:styleId="Style_101_ch" w:type="character">
    <w:name w:val="WW_CharLFO14LVL3"/>
    <w:link w:val="Style_101"/>
    <w:rPr>
      <w:rFonts w:ascii="Wingdings" w:hAnsi="Wingdings"/>
    </w:rPr>
  </w:style>
  <w:style w:styleId="Style_102" w:type="paragraph">
    <w:name w:val="Heading 41"/>
    <w:link w:val="Style_102_ch"/>
    <w:rPr>
      <w:rFonts w:ascii="XO Thames" w:hAnsi="XO Thames"/>
      <w:b w:val="1"/>
      <w:sz w:val="24"/>
    </w:rPr>
  </w:style>
  <w:style w:styleId="Style_102_ch" w:type="character">
    <w:name w:val="Heading 41"/>
    <w:link w:val="Style_102"/>
    <w:rPr>
      <w:rFonts w:ascii="XO Thames" w:hAnsi="XO Thames"/>
      <w:b w:val="1"/>
      <w:sz w:val="24"/>
    </w:rPr>
  </w:style>
  <w:style w:styleId="Style_103" w:type="paragraph">
    <w:name w:val="Contents 51"/>
    <w:link w:val="Style_103_ch"/>
    <w:rPr>
      <w:rFonts w:ascii="XO Thames" w:hAnsi="XO Thames"/>
      <w:color w:val="000000"/>
      <w:spacing w:val="0"/>
      <w:sz w:val="28"/>
    </w:rPr>
  </w:style>
  <w:style w:styleId="Style_103_ch" w:type="character">
    <w:name w:val="Contents 51"/>
    <w:link w:val="Style_103"/>
    <w:rPr>
      <w:rFonts w:ascii="XO Thames" w:hAnsi="XO Thames"/>
      <w:color w:val="000000"/>
      <w:spacing w:val="0"/>
      <w:sz w:val="28"/>
    </w:rPr>
  </w:style>
  <w:style w:styleId="Style_104" w:type="paragraph">
    <w:name w:val="WW_CharLFO15LVL2"/>
    <w:link w:val="Style_104_ch"/>
    <w:rPr>
      <w:rFonts w:ascii="Courier New" w:hAnsi="Courier New"/>
    </w:rPr>
  </w:style>
  <w:style w:styleId="Style_104_ch" w:type="character">
    <w:name w:val="WW_CharLFO15LVL2"/>
    <w:link w:val="Style_104"/>
    <w:rPr>
      <w:rFonts w:ascii="Courier New" w:hAnsi="Courier New"/>
    </w:rPr>
  </w:style>
  <w:style w:styleId="Style_105" w:type="paragraph">
    <w:name w:val="ListLabel 15"/>
    <w:link w:val="Style_105_ch"/>
  </w:style>
  <w:style w:styleId="Style_105_ch" w:type="character">
    <w:name w:val="ListLabel 15"/>
    <w:link w:val="Style_105"/>
  </w:style>
  <w:style w:styleId="Style_106" w:type="paragraph">
    <w:name w:val="toc 9"/>
    <w:next w:val="Style_5"/>
    <w:link w:val="Style_106_ch"/>
    <w:uiPriority w:val="39"/>
    <w:pPr>
      <w:ind w:firstLine="0" w:left="1600"/>
      <w:jc w:val="left"/>
    </w:pPr>
    <w:rPr>
      <w:rFonts w:ascii="XO Thames" w:hAnsi="XO Thames"/>
      <w:sz w:val="28"/>
    </w:rPr>
  </w:style>
  <w:style w:styleId="Style_106_ch" w:type="character">
    <w:name w:val="toc 9"/>
    <w:link w:val="Style_106"/>
    <w:rPr>
      <w:rFonts w:ascii="XO Thames" w:hAnsi="XO Thames"/>
      <w:sz w:val="28"/>
    </w:rPr>
  </w:style>
  <w:style w:styleId="Style_1" w:type="paragraph">
    <w:name w:val="Основной шрифт абзаца"/>
    <w:link w:val="Style_1_ch"/>
  </w:style>
  <w:style w:styleId="Style_1_ch" w:type="character">
    <w:name w:val="Основной шрифт абзаца"/>
    <w:link w:val="Style_1"/>
  </w:style>
  <w:style w:styleId="Style_107" w:type="paragraph">
    <w:name w:val="ListLabel 19"/>
    <w:link w:val="Style_107_ch"/>
  </w:style>
  <w:style w:styleId="Style_107_ch" w:type="character">
    <w:name w:val="ListLabel 19"/>
    <w:link w:val="Style_107"/>
  </w:style>
  <w:style w:styleId="Style_108" w:type="paragraph">
    <w:name w:val="Heading 11"/>
    <w:link w:val="Style_108_ch"/>
    <w:rPr>
      <w:rFonts w:ascii="XO Thames" w:hAnsi="XO Thames"/>
      <w:b w:val="1"/>
      <w:sz w:val="32"/>
    </w:rPr>
  </w:style>
  <w:style w:styleId="Style_108_ch" w:type="character">
    <w:name w:val="Heading 11"/>
    <w:link w:val="Style_108"/>
    <w:rPr>
      <w:rFonts w:ascii="XO Thames" w:hAnsi="XO Thames"/>
      <w:b w:val="1"/>
      <w:sz w:val="32"/>
    </w:rPr>
  </w:style>
  <w:style w:styleId="Style_109" w:type="paragraph">
    <w:name w:val="Contents 91"/>
    <w:link w:val="Style_109_ch"/>
    <w:rPr>
      <w:rFonts w:ascii="XO Thames" w:hAnsi="XO Thames"/>
      <w:color w:val="000000"/>
      <w:spacing w:val="0"/>
      <w:sz w:val="28"/>
    </w:rPr>
  </w:style>
  <w:style w:styleId="Style_109_ch" w:type="character">
    <w:name w:val="Contents 91"/>
    <w:link w:val="Style_109"/>
    <w:rPr>
      <w:rFonts w:ascii="XO Thames" w:hAnsi="XO Thames"/>
      <w:color w:val="000000"/>
      <w:spacing w:val="0"/>
      <w:sz w:val="28"/>
    </w:rPr>
  </w:style>
  <w:style w:styleId="Style_110" w:type="paragraph">
    <w:name w:val="Символ концевой сноски"/>
    <w:link w:val="Style_110_ch"/>
  </w:style>
  <w:style w:styleId="Style_110_ch" w:type="character">
    <w:name w:val="Символ концевой сноски"/>
    <w:link w:val="Style_110"/>
  </w:style>
  <w:style w:styleId="Style_111" w:type="paragraph">
    <w:name w:val="annotation reference1"/>
    <w:basedOn w:val="Style_68"/>
    <w:link w:val="Style_111_ch"/>
    <w:rPr>
      <w:rFonts w:ascii="Calibri" w:hAnsi="Calibri"/>
      <w:color w:val="000000"/>
      <w:spacing w:val="0"/>
      <w:sz w:val="16"/>
    </w:rPr>
  </w:style>
  <w:style w:styleId="Style_111_ch" w:type="character">
    <w:name w:val="annotation reference1"/>
    <w:basedOn w:val="Style_68_ch"/>
    <w:link w:val="Style_111"/>
    <w:rPr>
      <w:rFonts w:ascii="Calibri" w:hAnsi="Calibri"/>
      <w:color w:val="000000"/>
      <w:spacing w:val="0"/>
      <w:sz w:val="16"/>
    </w:rPr>
  </w:style>
  <w:style w:styleId="Style_112" w:type="paragraph">
    <w:name w:val="Текст примечания"/>
    <w:basedOn w:val="Style_3"/>
    <w:link w:val="Style_112_ch"/>
    <w:rPr>
      <w:sz w:val="20"/>
    </w:rPr>
  </w:style>
  <w:style w:styleId="Style_112_ch" w:type="character">
    <w:name w:val="Текст примечания"/>
    <w:basedOn w:val="Style_3_ch"/>
    <w:link w:val="Style_112"/>
    <w:rPr>
      <w:sz w:val="20"/>
    </w:rPr>
  </w:style>
  <w:style w:styleId="Style_113" w:type="paragraph">
    <w:name w:val="WW_CharLFO14LVL2"/>
    <w:link w:val="Style_113_ch"/>
    <w:rPr>
      <w:rFonts w:ascii="Courier New" w:hAnsi="Courier New"/>
    </w:rPr>
  </w:style>
  <w:style w:styleId="Style_113_ch" w:type="character">
    <w:name w:val="WW_CharLFO14LVL2"/>
    <w:link w:val="Style_113"/>
    <w:rPr>
      <w:rFonts w:ascii="Courier New" w:hAnsi="Courier New"/>
    </w:rPr>
  </w:style>
  <w:style w:styleId="Style_114" w:type="paragraph">
    <w:name w:val="Привязка концевой сноски"/>
    <w:link w:val="Style_114_ch"/>
    <w:rPr>
      <w:vertAlign w:val="superscript"/>
    </w:rPr>
  </w:style>
  <w:style w:styleId="Style_114_ch" w:type="character">
    <w:name w:val="Привязка концевой сноски"/>
    <w:link w:val="Style_114"/>
    <w:rPr>
      <w:vertAlign w:val="superscript"/>
    </w:rPr>
  </w:style>
  <w:style w:styleId="Style_115" w:type="paragraph">
    <w:name w:val="ListLabel 8"/>
    <w:link w:val="Style_115_ch"/>
  </w:style>
  <w:style w:styleId="Style_115_ch" w:type="character">
    <w:name w:val="ListLabel 8"/>
    <w:link w:val="Style_115"/>
  </w:style>
  <w:style w:styleId="Style_116" w:type="paragraph">
    <w:name w:val="WW_CharLFO15LVL8"/>
    <w:link w:val="Style_116_ch"/>
    <w:rPr>
      <w:rFonts w:ascii="Courier New" w:hAnsi="Courier New"/>
    </w:rPr>
  </w:style>
  <w:style w:styleId="Style_116_ch" w:type="character">
    <w:name w:val="WW_CharLFO15LVL8"/>
    <w:link w:val="Style_116"/>
    <w:rPr>
      <w:rFonts w:ascii="Courier New" w:hAnsi="Courier New"/>
    </w:rPr>
  </w:style>
  <w:style w:styleId="Style_117" w:type="paragraph">
    <w:name w:val="toc 8"/>
    <w:next w:val="Style_5"/>
    <w:link w:val="Style_117_ch"/>
    <w:uiPriority w:val="39"/>
    <w:pPr>
      <w:ind w:firstLine="0" w:left="1400"/>
      <w:jc w:val="left"/>
    </w:pPr>
    <w:rPr>
      <w:rFonts w:ascii="XO Thames" w:hAnsi="XO Thames"/>
      <w:sz w:val="28"/>
    </w:rPr>
  </w:style>
  <w:style w:styleId="Style_117_ch" w:type="character">
    <w:name w:val="toc 8"/>
    <w:link w:val="Style_117"/>
    <w:rPr>
      <w:rFonts w:ascii="XO Thames" w:hAnsi="XO Thames"/>
      <w:sz w:val="28"/>
    </w:rPr>
  </w:style>
  <w:style w:styleId="Style_118" w:type="paragraph">
    <w:name w:val="Верхний колонтитул Знак"/>
    <w:basedOn w:val="Style_1"/>
    <w:link w:val="Style_118_ch"/>
  </w:style>
  <w:style w:styleId="Style_118_ch" w:type="character">
    <w:name w:val="Верхний колонтитул Знак"/>
    <w:basedOn w:val="Style_1_ch"/>
    <w:link w:val="Style_118"/>
  </w:style>
  <w:style w:styleId="Style_119" w:type="paragraph">
    <w:name w:val="ListLabel 16"/>
    <w:link w:val="Style_119_ch"/>
  </w:style>
  <w:style w:styleId="Style_119_ch" w:type="character">
    <w:name w:val="ListLabel 16"/>
    <w:link w:val="Style_119"/>
  </w:style>
  <w:style w:styleId="Style_120" w:type="paragraph">
    <w:name w:val="Contents 31"/>
    <w:link w:val="Style_120_ch"/>
    <w:rPr>
      <w:rFonts w:ascii="XO Thames" w:hAnsi="XO Thames"/>
      <w:color w:val="000000"/>
      <w:spacing w:val="0"/>
      <w:sz w:val="28"/>
    </w:rPr>
  </w:style>
  <w:style w:styleId="Style_120_ch" w:type="character">
    <w:name w:val="Contents 31"/>
    <w:link w:val="Style_120"/>
    <w:rPr>
      <w:rFonts w:ascii="XO Thames" w:hAnsi="XO Thames"/>
      <w:color w:val="000000"/>
      <w:spacing w:val="0"/>
      <w:sz w:val="28"/>
    </w:rPr>
  </w:style>
  <w:style w:styleId="Style_121" w:type="paragraph">
    <w:name w:val="Нижний колонтитул1"/>
    <w:link w:val="Style_121_ch"/>
    <w:rPr>
      <w:rFonts w:ascii="Times New Roman" w:hAnsi="Times New Roman"/>
      <w:sz w:val="28"/>
    </w:rPr>
  </w:style>
  <w:style w:styleId="Style_121_ch" w:type="character">
    <w:name w:val="Нижний колонтитул1"/>
    <w:link w:val="Style_121"/>
    <w:rPr>
      <w:rFonts w:ascii="Times New Roman" w:hAnsi="Times New Roman"/>
      <w:sz w:val="28"/>
    </w:rPr>
  </w:style>
  <w:style w:styleId="Style_122" w:type="paragraph">
    <w:name w:val="Колонтитул1"/>
    <w:basedOn w:val="Style_5"/>
    <w:link w:val="Style_122_ch"/>
    <w:pPr>
      <w:tabs>
        <w:tab w:leader="none" w:pos="4819" w:val="center"/>
        <w:tab w:leader="none" w:pos="9638" w:val="right"/>
      </w:tabs>
      <w:ind/>
    </w:pPr>
  </w:style>
  <w:style w:styleId="Style_122_ch" w:type="character">
    <w:name w:val="Колонтитул1"/>
    <w:basedOn w:val="Style_5_ch"/>
    <w:link w:val="Style_122"/>
  </w:style>
  <w:style w:styleId="Style_123" w:type="paragraph">
    <w:name w:val="Heading 31"/>
    <w:link w:val="Style_123_ch"/>
    <w:rPr>
      <w:rFonts w:ascii="XO Thames" w:hAnsi="XO Thames"/>
      <w:b w:val="1"/>
      <w:sz w:val="26"/>
    </w:rPr>
  </w:style>
  <w:style w:styleId="Style_123_ch" w:type="character">
    <w:name w:val="Heading 31"/>
    <w:link w:val="Style_123"/>
    <w:rPr>
      <w:rFonts w:ascii="XO Thames" w:hAnsi="XO Thames"/>
      <w:b w:val="1"/>
      <w:sz w:val="26"/>
    </w:rPr>
  </w:style>
  <w:style w:styleId="Style_124" w:type="paragraph">
    <w:name w:val="Contents 5"/>
    <w:link w:val="Style_124_ch"/>
    <w:rPr>
      <w:rFonts w:ascii="XO Thames" w:hAnsi="XO Thames"/>
      <w:sz w:val="28"/>
    </w:rPr>
  </w:style>
  <w:style w:styleId="Style_124_ch" w:type="character">
    <w:name w:val="Contents 5"/>
    <w:link w:val="Style_124"/>
    <w:rPr>
      <w:rFonts w:ascii="XO Thames" w:hAnsi="XO Thames"/>
      <w:sz w:val="28"/>
    </w:rPr>
  </w:style>
  <w:style w:styleId="Style_125" w:type="paragraph">
    <w:name w:val="Contents 11"/>
    <w:link w:val="Style_125_ch"/>
    <w:rPr>
      <w:rFonts w:ascii="XO Thames" w:hAnsi="XO Thames"/>
      <w:b w:val="1"/>
      <w:color w:val="000000"/>
      <w:spacing w:val="0"/>
      <w:sz w:val="28"/>
    </w:rPr>
  </w:style>
  <w:style w:styleId="Style_125_ch" w:type="character">
    <w:name w:val="Contents 11"/>
    <w:link w:val="Style_125"/>
    <w:rPr>
      <w:rFonts w:ascii="XO Thames" w:hAnsi="XO Thames"/>
      <w:b w:val="1"/>
      <w:color w:val="000000"/>
      <w:spacing w:val="0"/>
      <w:sz w:val="28"/>
    </w:rPr>
  </w:style>
  <w:style w:styleId="Style_126" w:type="paragraph">
    <w:name w:val="toc 5"/>
    <w:next w:val="Style_5"/>
    <w:link w:val="Style_126_ch"/>
    <w:uiPriority w:val="39"/>
    <w:pPr>
      <w:ind w:firstLine="0" w:left="800"/>
      <w:jc w:val="left"/>
    </w:pPr>
    <w:rPr>
      <w:rFonts w:ascii="XO Thames" w:hAnsi="XO Thames"/>
      <w:sz w:val="28"/>
    </w:rPr>
  </w:style>
  <w:style w:styleId="Style_126_ch" w:type="character">
    <w:name w:val="toc 5"/>
    <w:link w:val="Style_126"/>
    <w:rPr>
      <w:rFonts w:ascii="XO Thames" w:hAnsi="XO Thames"/>
      <w:sz w:val="28"/>
    </w:rPr>
  </w:style>
  <w:style w:styleId="Style_127" w:type="paragraph">
    <w:name w:val="Текст сноски Знак"/>
    <w:basedOn w:val="Style_1"/>
    <w:link w:val="Style_127_ch"/>
    <w:rPr>
      <w:sz w:val="20"/>
    </w:rPr>
  </w:style>
  <w:style w:styleId="Style_127_ch" w:type="character">
    <w:name w:val="Текст сноски Знак"/>
    <w:basedOn w:val="Style_1_ch"/>
    <w:link w:val="Style_127"/>
    <w:rPr>
      <w:sz w:val="20"/>
    </w:rPr>
  </w:style>
  <w:style w:styleId="Style_128" w:type="paragraph">
    <w:name w:val="Heading 21"/>
    <w:link w:val="Style_128_ch"/>
    <w:rPr>
      <w:rFonts w:ascii="XO Thames" w:hAnsi="XO Thames"/>
      <w:b w:val="1"/>
      <w:sz w:val="28"/>
    </w:rPr>
  </w:style>
  <w:style w:styleId="Style_128_ch" w:type="character">
    <w:name w:val="Heading 21"/>
    <w:link w:val="Style_128"/>
    <w:rPr>
      <w:rFonts w:ascii="XO Thames" w:hAnsi="XO Thames"/>
      <w:b w:val="1"/>
      <w:sz w:val="28"/>
    </w:rPr>
  </w:style>
  <w:style w:styleId="Style_129" w:type="paragraph">
    <w:name w:val="WW_CharLFO1LVL1"/>
    <w:link w:val="Style_129_ch"/>
    <w:rPr>
      <w:rFonts w:ascii="Times New Roman" w:hAnsi="Times New Roman"/>
      <w:sz w:val="28"/>
    </w:rPr>
  </w:style>
  <w:style w:styleId="Style_129_ch" w:type="character">
    <w:name w:val="WW_CharLFO1LVL1"/>
    <w:link w:val="Style_129"/>
    <w:rPr>
      <w:rFonts w:ascii="Times New Roman" w:hAnsi="Times New Roman"/>
      <w:sz w:val="28"/>
    </w:rPr>
  </w:style>
  <w:style w:styleId="Style_130" w:type="paragraph">
    <w:name w:val="Contents 6"/>
    <w:link w:val="Style_130_ch"/>
    <w:rPr>
      <w:rFonts w:ascii="XO Thames" w:hAnsi="XO Thames"/>
      <w:sz w:val="28"/>
    </w:rPr>
  </w:style>
  <w:style w:styleId="Style_130_ch" w:type="character">
    <w:name w:val="Contents 6"/>
    <w:link w:val="Style_130"/>
    <w:rPr>
      <w:rFonts w:ascii="XO Thames" w:hAnsi="XO Thames"/>
      <w:sz w:val="28"/>
    </w:rPr>
  </w:style>
  <w:style w:styleId="Style_131" w:type="paragraph">
    <w:name w:val="Default Paragraph Font"/>
    <w:link w:val="Style_131_ch"/>
  </w:style>
  <w:style w:styleId="Style_131_ch" w:type="character">
    <w:name w:val="Default Paragraph Font"/>
    <w:link w:val="Style_131"/>
  </w:style>
  <w:style w:styleId="Style_132" w:type="paragraph">
    <w:name w:val="WW_CharLFO14LVL4"/>
    <w:link w:val="Style_132_ch"/>
    <w:rPr>
      <w:rFonts w:ascii="Symbol" w:hAnsi="Symbol"/>
    </w:rPr>
  </w:style>
  <w:style w:styleId="Style_132_ch" w:type="character">
    <w:name w:val="WW_CharLFO14LVL4"/>
    <w:link w:val="Style_132"/>
    <w:rPr>
      <w:rFonts w:ascii="Symbol" w:hAnsi="Symbol"/>
    </w:rPr>
  </w:style>
  <w:style w:styleId="Style_133" w:type="paragraph">
    <w:name w:val="Текст примечания Знак"/>
    <w:basedOn w:val="Style_1"/>
    <w:link w:val="Style_133_ch"/>
    <w:rPr>
      <w:sz w:val="20"/>
    </w:rPr>
  </w:style>
  <w:style w:styleId="Style_133_ch" w:type="character">
    <w:name w:val="Текст примечания Знак"/>
    <w:basedOn w:val="Style_1_ch"/>
    <w:link w:val="Style_133"/>
    <w:rPr>
      <w:sz w:val="20"/>
    </w:rPr>
  </w:style>
  <w:style w:styleId="Style_134" w:type="paragraph">
    <w:name w:val="WW_CharLFO14LVL6"/>
    <w:link w:val="Style_134_ch"/>
    <w:rPr>
      <w:rFonts w:ascii="Wingdings" w:hAnsi="Wingdings"/>
    </w:rPr>
  </w:style>
  <w:style w:styleId="Style_134_ch" w:type="character">
    <w:name w:val="WW_CharLFO14LVL6"/>
    <w:link w:val="Style_134"/>
    <w:rPr>
      <w:rFonts w:ascii="Wingdings" w:hAnsi="Wingdings"/>
    </w:rPr>
  </w:style>
  <w:style w:styleId="Style_135" w:type="paragraph">
    <w:name w:val="ListLabel 26"/>
    <w:link w:val="Style_135_ch"/>
  </w:style>
  <w:style w:styleId="Style_135_ch" w:type="character">
    <w:name w:val="ListLabel 26"/>
    <w:link w:val="Style_135"/>
  </w:style>
  <w:style w:styleId="Style_136" w:type="paragraph">
    <w:name w:val="Содержимое врезки"/>
    <w:link w:val="Style_136_ch"/>
  </w:style>
  <w:style w:styleId="Style_136_ch" w:type="character">
    <w:name w:val="Содержимое врезки"/>
    <w:link w:val="Style_136"/>
  </w:style>
  <w:style w:styleId="Style_137" w:type="paragraph">
    <w:name w:val="Contents 71"/>
    <w:link w:val="Style_137_ch"/>
    <w:rPr>
      <w:rFonts w:ascii="XO Thames" w:hAnsi="XO Thames"/>
      <w:sz w:val="28"/>
    </w:rPr>
  </w:style>
  <w:style w:styleId="Style_137_ch" w:type="character">
    <w:name w:val="Contents 71"/>
    <w:link w:val="Style_137"/>
    <w:rPr>
      <w:rFonts w:ascii="XO Thames" w:hAnsi="XO Thames"/>
      <w:sz w:val="28"/>
    </w:rPr>
  </w:style>
  <w:style w:styleId="Style_138" w:type="paragraph">
    <w:name w:val="Subtitle"/>
    <w:next w:val="Style_5"/>
    <w:link w:val="Style_138_ch"/>
    <w:uiPriority w:val="11"/>
    <w:qFormat/>
    <w:pPr>
      <w:ind/>
      <w:jc w:val="both"/>
    </w:pPr>
    <w:rPr>
      <w:rFonts w:ascii="XO Thames" w:hAnsi="XO Thames"/>
      <w:i w:val="1"/>
      <w:sz w:val="24"/>
    </w:rPr>
  </w:style>
  <w:style w:styleId="Style_138_ch" w:type="character">
    <w:name w:val="Subtitle"/>
    <w:link w:val="Style_138"/>
    <w:rPr>
      <w:rFonts w:ascii="XO Thames" w:hAnsi="XO Thames"/>
      <w:i w:val="1"/>
      <w:sz w:val="24"/>
    </w:rPr>
  </w:style>
  <w:style w:styleId="Style_139" w:type="paragraph">
    <w:name w:val="WW_CharLFO15LVL6"/>
    <w:link w:val="Style_139_ch"/>
    <w:rPr>
      <w:rFonts w:ascii="Wingdings" w:hAnsi="Wingdings"/>
    </w:rPr>
  </w:style>
  <w:style w:styleId="Style_139_ch" w:type="character">
    <w:name w:val="WW_CharLFO15LVL6"/>
    <w:link w:val="Style_139"/>
    <w:rPr>
      <w:rFonts w:ascii="Wingdings" w:hAnsi="Wingdings"/>
    </w:rPr>
  </w:style>
  <w:style w:styleId="Style_140" w:type="paragraph">
    <w:name w:val="Internet link"/>
    <w:link w:val="Style_140_ch"/>
    <w:rPr>
      <w:rFonts w:ascii="Calibri" w:hAnsi="Calibri"/>
      <w:color w:val="0000FF"/>
      <w:spacing w:val="0"/>
      <w:sz w:val="22"/>
      <w:u w:val="single"/>
    </w:rPr>
  </w:style>
  <w:style w:styleId="Style_140_ch" w:type="character">
    <w:name w:val="Internet link"/>
    <w:link w:val="Style_140"/>
    <w:rPr>
      <w:rFonts w:ascii="Calibri" w:hAnsi="Calibri"/>
      <w:color w:val="0000FF"/>
      <w:spacing w:val="0"/>
      <w:sz w:val="22"/>
      <w:u w:val="single"/>
    </w:rPr>
  </w:style>
  <w:style w:styleId="Style_141" w:type="paragraph">
    <w:name w:val="Знак примечания"/>
    <w:basedOn w:val="Style_1"/>
    <w:link w:val="Style_141_ch"/>
    <w:rPr>
      <w:sz w:val="16"/>
    </w:rPr>
  </w:style>
  <w:style w:styleId="Style_141_ch" w:type="character">
    <w:name w:val="Знак примечания"/>
    <w:basedOn w:val="Style_1_ch"/>
    <w:link w:val="Style_141"/>
    <w:rPr>
      <w:sz w:val="16"/>
    </w:rPr>
  </w:style>
  <w:style w:styleId="Style_142" w:type="paragraph">
    <w:name w:val="WW_CharLFO15LVL7"/>
    <w:link w:val="Style_142_ch"/>
    <w:rPr>
      <w:rFonts w:ascii="Symbol" w:hAnsi="Symbol"/>
    </w:rPr>
  </w:style>
  <w:style w:styleId="Style_142_ch" w:type="character">
    <w:name w:val="WW_CharLFO15LVL7"/>
    <w:link w:val="Style_142"/>
    <w:rPr>
      <w:rFonts w:ascii="Symbol" w:hAnsi="Symbol"/>
    </w:rPr>
  </w:style>
  <w:style w:styleId="Style_143" w:type="paragraph">
    <w:name w:val="Title"/>
    <w:next w:val="Style_5"/>
    <w:link w:val="Style_143_ch"/>
    <w:uiPriority w:val="10"/>
    <w:qFormat/>
    <w:pPr>
      <w:spacing w:after="567" w:before="567"/>
      <w:ind/>
      <w:jc w:val="center"/>
    </w:pPr>
    <w:rPr>
      <w:rFonts w:ascii="XO Thames" w:hAnsi="XO Thames"/>
      <w:b w:val="1"/>
      <w:caps w:val="1"/>
      <w:sz w:val="40"/>
    </w:rPr>
  </w:style>
  <w:style w:styleId="Style_143_ch" w:type="character">
    <w:name w:val="Title"/>
    <w:link w:val="Style_143"/>
    <w:rPr>
      <w:rFonts w:ascii="XO Thames" w:hAnsi="XO Thames"/>
      <w:b w:val="1"/>
      <w:caps w:val="1"/>
      <w:sz w:val="40"/>
    </w:rPr>
  </w:style>
  <w:style w:styleId="Style_144" w:type="paragraph">
    <w:name w:val="heading 4"/>
    <w:next w:val="Style_5"/>
    <w:link w:val="Style_144_ch"/>
    <w:uiPriority w:val="9"/>
    <w:qFormat/>
    <w:pPr>
      <w:spacing w:after="120" w:before="120"/>
      <w:ind/>
      <w:jc w:val="both"/>
      <w:outlineLvl w:val="3"/>
    </w:pPr>
    <w:rPr>
      <w:rFonts w:ascii="XO Thames" w:hAnsi="XO Thames"/>
      <w:b w:val="1"/>
      <w:sz w:val="24"/>
    </w:rPr>
  </w:style>
  <w:style w:styleId="Style_144_ch" w:type="character">
    <w:name w:val="heading 4"/>
    <w:link w:val="Style_144"/>
    <w:rPr>
      <w:rFonts w:ascii="XO Thames" w:hAnsi="XO Thames"/>
      <w:b w:val="1"/>
      <w:sz w:val="24"/>
    </w:rPr>
  </w:style>
  <w:style w:styleId="Style_4" w:type="paragraph">
    <w:name w:val="Абзац списка"/>
    <w:basedOn w:val="Style_3"/>
    <w:link w:val="Style_4_ch"/>
    <w:pPr>
      <w:ind w:firstLine="0" w:left="720"/>
    </w:pPr>
  </w:style>
  <w:style w:styleId="Style_4_ch" w:type="character">
    <w:name w:val="Абзац списка"/>
    <w:basedOn w:val="Style_3_ch"/>
    <w:link w:val="Style_4"/>
  </w:style>
  <w:style w:styleId="Style_145" w:type="paragraph">
    <w:name w:val="ListLabel 12"/>
    <w:link w:val="Style_145_ch"/>
  </w:style>
  <w:style w:styleId="Style_145_ch" w:type="character">
    <w:name w:val="ListLabel 12"/>
    <w:link w:val="Style_145"/>
  </w:style>
  <w:style w:styleId="Style_146" w:type="paragraph">
    <w:name w:val="Body Text"/>
    <w:basedOn w:val="Style_5"/>
    <w:link w:val="Style_146_ch"/>
    <w:pPr>
      <w:spacing w:after="140" w:before="0" w:line="276" w:lineRule="auto"/>
      <w:ind/>
    </w:pPr>
  </w:style>
  <w:style w:styleId="Style_146_ch" w:type="character">
    <w:name w:val="Body Text"/>
    <w:basedOn w:val="Style_5_ch"/>
    <w:link w:val="Style_146"/>
  </w:style>
  <w:style w:styleId="Style_147" w:type="paragraph">
    <w:name w:val="Contents 61"/>
    <w:link w:val="Style_147_ch"/>
    <w:rPr>
      <w:rFonts w:ascii="XO Thames" w:hAnsi="XO Thames"/>
      <w:color w:val="000000"/>
      <w:spacing w:val="0"/>
      <w:sz w:val="28"/>
    </w:rPr>
  </w:style>
  <w:style w:styleId="Style_147_ch" w:type="character">
    <w:name w:val="Contents 61"/>
    <w:link w:val="Style_147"/>
    <w:rPr>
      <w:rFonts w:ascii="XO Thames" w:hAnsi="XO Thames"/>
      <w:color w:val="000000"/>
      <w:spacing w:val="0"/>
      <w:sz w:val="28"/>
    </w:rPr>
  </w:style>
  <w:style w:styleId="Style_148" w:type="paragraph">
    <w:name w:val="Привязка сноски"/>
    <w:link w:val="Style_148_ch"/>
    <w:rPr>
      <w:vertAlign w:val="superscript"/>
    </w:rPr>
  </w:style>
  <w:style w:styleId="Style_148_ch" w:type="character">
    <w:name w:val="Привязка сноски"/>
    <w:link w:val="Style_148"/>
    <w:rPr>
      <w:vertAlign w:val="superscript"/>
    </w:rPr>
  </w:style>
  <w:style w:styleId="Style_149" w:type="paragraph">
    <w:name w:val="WW_CharLFO15LVL4"/>
    <w:link w:val="Style_149_ch"/>
    <w:rPr>
      <w:rFonts w:ascii="Symbol" w:hAnsi="Symbol"/>
    </w:rPr>
  </w:style>
  <w:style w:styleId="Style_149_ch" w:type="character">
    <w:name w:val="WW_CharLFO15LVL4"/>
    <w:link w:val="Style_149"/>
    <w:rPr>
      <w:rFonts w:ascii="Symbol" w:hAnsi="Symbol"/>
    </w:rPr>
  </w:style>
  <w:style w:styleId="Style_150" w:type="paragraph">
    <w:name w:val="Заголовок 41"/>
    <w:link w:val="Style_150_ch"/>
    <w:rPr>
      <w:rFonts w:ascii="XO Thames" w:hAnsi="XO Thames"/>
      <w:b w:val="1"/>
      <w:color w:val="000000"/>
      <w:spacing w:val="0"/>
      <w:sz w:val="24"/>
    </w:rPr>
  </w:style>
  <w:style w:styleId="Style_150_ch" w:type="character">
    <w:name w:val="Заголовок 41"/>
    <w:link w:val="Style_150"/>
    <w:rPr>
      <w:rFonts w:ascii="XO Thames" w:hAnsi="XO Thames"/>
      <w:b w:val="1"/>
      <w:color w:val="000000"/>
      <w:spacing w:val="0"/>
      <w:sz w:val="24"/>
    </w:rPr>
  </w:style>
  <w:style w:styleId="Style_151" w:type="paragraph">
    <w:name w:val="WW_CharLFO10LVL1"/>
    <w:link w:val="Style_151_ch"/>
    <w:rPr>
      <w:rFonts w:ascii="Times New Roman" w:hAnsi="Times New Roman"/>
      <w:sz w:val="28"/>
    </w:rPr>
  </w:style>
  <w:style w:styleId="Style_151_ch" w:type="character">
    <w:name w:val="WW_CharLFO10LVL1"/>
    <w:link w:val="Style_151"/>
    <w:rPr>
      <w:rFonts w:ascii="Times New Roman" w:hAnsi="Times New Roman"/>
      <w:sz w:val="28"/>
    </w:rPr>
  </w:style>
  <w:style w:styleId="Style_152" w:type="paragraph">
    <w:name w:val="ListLabel 2"/>
    <w:link w:val="Style_152_ch"/>
  </w:style>
  <w:style w:styleId="Style_152_ch" w:type="character">
    <w:name w:val="ListLabel 2"/>
    <w:link w:val="Style_152"/>
  </w:style>
  <w:style w:styleId="Style_153" w:type="paragraph">
    <w:name w:val="heading 2"/>
    <w:next w:val="Style_5"/>
    <w:link w:val="Style_153_ch"/>
    <w:uiPriority w:val="9"/>
    <w:qFormat/>
    <w:pPr>
      <w:spacing w:after="120" w:before="120"/>
      <w:ind/>
      <w:jc w:val="both"/>
      <w:outlineLvl w:val="1"/>
    </w:pPr>
    <w:rPr>
      <w:rFonts w:ascii="XO Thames" w:hAnsi="XO Thames"/>
      <w:b w:val="1"/>
      <w:sz w:val="28"/>
    </w:rPr>
  </w:style>
  <w:style w:styleId="Style_153_ch" w:type="character">
    <w:name w:val="heading 2"/>
    <w:link w:val="Style_153"/>
    <w:rPr>
      <w:rFonts w:ascii="XO Thames" w:hAnsi="XO Thames"/>
      <w:b w:val="1"/>
      <w:sz w:val="28"/>
    </w:rPr>
  </w:style>
  <w:style w:styleId="Style_154" w:type="paragraph">
    <w:name w:val="Subtitle1"/>
    <w:link w:val="Style_154_ch"/>
    <w:rPr>
      <w:rFonts w:ascii="XO Thames" w:hAnsi="XO Thames"/>
      <w:i w:val="1"/>
      <w:sz w:val="24"/>
    </w:rPr>
  </w:style>
  <w:style w:styleId="Style_154_ch" w:type="character">
    <w:name w:val="Subtitle1"/>
    <w:link w:val="Style_154"/>
    <w:rPr>
      <w:rFonts w:ascii="XO Thames" w:hAnsi="XO Thames"/>
      <w:i w:val="1"/>
      <w:sz w:val="24"/>
    </w:rPr>
  </w:style>
  <w:style w:styleId="Style_155" w:type="paragraph">
    <w:name w:val="Title1"/>
    <w:link w:val="Style_155_ch"/>
    <w:rPr>
      <w:rFonts w:ascii="XO Thames" w:hAnsi="XO Thames"/>
      <w:b w:val="1"/>
      <w:caps w:val="1"/>
      <w:sz w:val="40"/>
    </w:rPr>
  </w:style>
  <w:style w:styleId="Style_155_ch" w:type="character">
    <w:name w:val="Title1"/>
    <w:link w:val="Style_155"/>
    <w:rPr>
      <w:rFonts w:ascii="XO Thames" w:hAnsi="XO Thames"/>
      <w:b w:val="1"/>
      <w:caps w:val="1"/>
      <w:sz w:val="40"/>
    </w:rPr>
  </w:style>
  <w:style w:styleId="Style_156" w:type="paragraph">
    <w:name w:val="Нижний колонтитул Знак"/>
    <w:basedOn w:val="Style_1"/>
    <w:link w:val="Style_156_ch"/>
  </w:style>
  <w:style w:styleId="Style_156_ch" w:type="character">
    <w:name w:val="Нижний колонтитул Знак"/>
    <w:basedOn w:val="Style_1_ch"/>
    <w:link w:val="Style_156"/>
  </w:style>
  <w:style w:styleId="Style_157" w:type="paragraph">
    <w:name w:val="Footer1"/>
    <w:link w:val="Style_157_ch"/>
    <w:rPr>
      <w:rFonts w:ascii="Times New Roman" w:hAnsi="Times New Roman"/>
      <w:sz w:val="28"/>
    </w:rPr>
  </w:style>
  <w:style w:styleId="Style_157_ch" w:type="character">
    <w:name w:val="Footer1"/>
    <w:link w:val="Style_157"/>
    <w:rPr>
      <w:rFonts w:ascii="Times New Roman" w:hAnsi="Times New Roman"/>
      <w:sz w:val="28"/>
    </w:rPr>
  </w:style>
  <w:style w:styleId="Style_158" w:type="paragraph">
    <w:name w:val="WW_CharLFO2LVL1"/>
    <w:link w:val="Style_158_ch"/>
    <w:rPr>
      <w:rFonts w:ascii="Times New Roman" w:hAnsi="Times New Roman"/>
      <w:sz w:val="28"/>
    </w:rPr>
  </w:style>
  <w:style w:styleId="Style_158_ch" w:type="character">
    <w:name w:val="WW_CharLFO2LVL1"/>
    <w:link w:val="Style_158"/>
    <w:rPr>
      <w:rFonts w:ascii="Times New Roman" w:hAnsi="Times New Roman"/>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15" Target="numbering.xml" Type="http://schemas.openxmlformats.org/officeDocument/2006/relationships/numbering"/>
  <Relationship Id="rId9" Target="fontTable.xml" Type="http://schemas.openxmlformats.org/officeDocument/2006/relationships/fontTable"/>
  <Relationship Id="rId8" Target="media/2.emf" Type="http://schemas.openxmlformats.org/officeDocument/2006/relationships/image"/>
  <Relationship Id="rId7" Target="media/1.jpeg" Type="http://schemas.openxmlformats.org/officeDocument/2006/relationships/image"/>
  <Relationship Id="rId14" Target="theme/theme1.xml" Type="http://schemas.openxmlformats.org/officeDocument/2006/relationships/theme"/>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stylesWithEffects.xml" Type="http://schemas.microsoft.com/office/2007/relationships/stylesWithEffect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2024-03-29T05:39:44Z</dcterms:modified>
</cp:coreProperties>
</file>