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3D" w:rsidRPr="003B753D" w:rsidRDefault="003B753D" w:rsidP="003B75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C299D" wp14:editId="6DE5560E">
            <wp:extent cx="64770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3D" w:rsidRPr="003B753D" w:rsidRDefault="003B753D" w:rsidP="003B75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ЭКОНОМИЧЕСКОГО РАЗВИТИЯ </w:t>
      </w: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B753D" w:rsidRPr="003B753D" w:rsidTr="005752D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53D" w:rsidRPr="003B753D" w:rsidRDefault="003B753D" w:rsidP="003B753D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EGDATESTAMP"/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 w:rsidRPr="003B75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3B753D" w:rsidRPr="003B753D" w:rsidRDefault="003B753D" w:rsidP="003B75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53D" w:rsidRPr="003B753D" w:rsidRDefault="003B753D" w:rsidP="003B75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REGNUMSTAMP"/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омер</w:t>
            </w:r>
            <w:r w:rsidRPr="003B75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документа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1"/>
          </w:p>
        </w:tc>
      </w:tr>
    </w:tbl>
    <w:p w:rsidR="003B753D" w:rsidRPr="003B753D" w:rsidRDefault="003B753D" w:rsidP="005F544C">
      <w:pPr>
        <w:spacing w:before="260" w:after="0" w:line="240" w:lineRule="auto"/>
        <w:ind w:right="55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Петропавловск-Камчатский</w:t>
      </w:r>
    </w:p>
    <w:p w:rsidR="003B753D" w:rsidRPr="003B753D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B753D" w:rsidRPr="003B753D" w:rsidTr="005752D6">
        <w:tc>
          <w:tcPr>
            <w:tcW w:w="4395" w:type="dxa"/>
          </w:tcPr>
          <w:p w:rsidR="003B753D" w:rsidRPr="003B753D" w:rsidRDefault="003B753D" w:rsidP="00EF2B90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EF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11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</w:t>
            </w:r>
            <w:r w:rsidR="00EF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экономического развития Камчатского края от 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 «Об утверждении форм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754A0" w:rsidRPr="00D7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      </w:r>
            <w:r w:rsidR="00F754A0" w:rsidRPr="00D72F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регионального государственного контроля (надзора) в области розничной продажи алкогольной и спиртосодержащей продукции</w:t>
            </w:r>
            <w:r w:rsidR="00F754A0" w:rsidRPr="00D72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Камчатского края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B753D" w:rsidRPr="00F754A0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F754A0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B753D" w:rsidRPr="00F754A0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EF2B90" w:rsidRDefault="00EF2B90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3D"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B753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приложения</w:t>
      </w:r>
      <w:r w:rsidR="00F754A0"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  <w:r w:rsidR="003B753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экономического развития Камчатского края </w:t>
      </w:r>
      <w:r w:rsidR="00F754A0"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23.05.2022 № 121-Т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="00F754A0" w:rsidRPr="00EF2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F754A0"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края»</w:t>
      </w:r>
      <w:r w:rsidR="003B753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</w:t>
      </w:r>
      <w:r w:rsidR="00F754A0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</w:t>
      </w:r>
      <w:r w:rsidR="003B753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="00F754A0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B753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следующие изменения: </w:t>
      </w:r>
    </w:p>
    <w:p w:rsidR="00EF2B90" w:rsidRDefault="00EF2B90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подпункты 16–18</w:t>
      </w:r>
      <w:r w:rsidR="003339F3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 w:rsidR="003339F3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F2B90" w:rsidRPr="00EF2B90" w:rsidRDefault="00EF2B90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284"/>
        <w:gridCol w:w="283"/>
        <w:gridCol w:w="284"/>
        <w:gridCol w:w="2976"/>
      </w:tblGrid>
      <w:tr w:rsidR="00EF2B90" w:rsidRPr="002E566D" w:rsidTr="00A84D2D">
        <w:tc>
          <w:tcPr>
            <w:tcW w:w="567" w:type="dxa"/>
          </w:tcPr>
          <w:p w:rsidR="00EF2B90" w:rsidRPr="002E566D" w:rsidRDefault="00EF2B90" w:rsidP="0053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контролируемого лица для осуществления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продажи алкогольной продукции (за исключением пива, пивных напитков, сидра, пуаре, медовухи) в собственности, хозяйственном ведении, оперативном управлении или в аренде, срок которой определен договором и составляет один год и более, складские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и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 торговый объект общей площадью не менее 50 квадратных метров по каждому месту нахождения обособленного подразделения, в котором осуществляется розничная продажа алкогольной продукции?</w:t>
            </w:r>
          </w:p>
        </w:tc>
        <w:tc>
          <w:tcPr>
            <w:tcW w:w="2410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10 статьи 16 Федерального закона № 171-ФЗ</w:t>
            </w: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организаций, осуществляющих розничную продажу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алкогольной продукции (за исключением пива, пивных напитков, сидра, пуаре, медовухи)</w:t>
            </w:r>
            <w:r w:rsidR="00A84D2D">
              <w:rPr>
                <w:rFonts w:ascii="Times New Roman" w:hAnsi="Times New Roman" w:cs="Times New Roman"/>
                <w:sz w:val="24"/>
                <w:szCs w:val="24"/>
              </w:rPr>
              <w:t xml:space="preserve"> в городских населенных пунктах</w:t>
            </w:r>
          </w:p>
        </w:tc>
      </w:tr>
      <w:tr w:rsidR="00EF2B90" w:rsidRPr="002E566D" w:rsidTr="00A84D2D">
        <w:tc>
          <w:tcPr>
            <w:tcW w:w="567" w:type="dxa"/>
          </w:tcPr>
          <w:p w:rsidR="00EF2B90" w:rsidRPr="002E566D" w:rsidRDefault="00EF2B90" w:rsidP="0053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EF2B90" w:rsidRPr="002E566D" w:rsidRDefault="00EF2B90" w:rsidP="0053626B">
            <w:pPr>
              <w:autoSpaceDE w:val="0"/>
              <w:spacing w:after="0"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контролируемого лица для осуществления розничной продажи алкогольной продукции (за исключением пива, пивных напитков, сидра, пуаре, медовухи)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и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стационарный торговый объект общей площадью не менее 25 квадратных метров по каждому месту нахождения обособленного подразделения, в котором осуществляется розничная продажа алкогольной продукции?</w:t>
            </w:r>
          </w:p>
        </w:tc>
        <w:tc>
          <w:tcPr>
            <w:tcW w:w="2410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пункт 10 статьи 16 Федерального закона № 171-ФЗ</w:t>
            </w: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2B90" w:rsidRPr="002E566D" w:rsidRDefault="00EF2B90" w:rsidP="00A84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Для организаций, осуществляющих розничную продажу алкогольной продукции (за исключением пива, пивных напитков, сидра, пуаре, медовухи</w:t>
            </w:r>
            <w:r w:rsidR="00A84D2D">
              <w:rPr>
                <w:rFonts w:ascii="Times New Roman" w:hAnsi="Times New Roman" w:cs="Times New Roman"/>
                <w:sz w:val="24"/>
                <w:szCs w:val="24"/>
              </w:rPr>
              <w:t>) в сельских населенных пунктах</w:t>
            </w:r>
          </w:p>
        </w:tc>
      </w:tr>
      <w:tr w:rsidR="00EF2B90" w:rsidRPr="002E566D" w:rsidTr="00A84D2D">
        <w:tc>
          <w:tcPr>
            <w:tcW w:w="567" w:type="dxa"/>
          </w:tcPr>
          <w:p w:rsidR="00EF2B90" w:rsidRPr="002E566D" w:rsidRDefault="00EF2B90" w:rsidP="0053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у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контролируемого лица для осуществления розничной продажи пива, пивных напитков, сидра, пуаре, медовухи в собственности, хозяйственном ведении, оперативном управлении или в аренде стационарные торговые объекты и складские помещения</w:t>
            </w:r>
            <w:r w:rsidR="00A84D2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10 статьи 16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171-ФЗ</w:t>
            </w: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F2B90" w:rsidRPr="002E566D" w:rsidRDefault="00EF2B90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F2B90" w:rsidRPr="002E566D" w:rsidRDefault="00EF2B90" w:rsidP="00A84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организаций,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розничную продажу пива, пивных напитков, сидра, пуаре, медовухи, и индивидуальных предпринимателей, осуществляющих розничную продажу пива, пивных н</w:t>
            </w:r>
            <w:r w:rsidR="00A84D2D">
              <w:rPr>
                <w:rFonts w:ascii="Times New Roman" w:hAnsi="Times New Roman" w:cs="Times New Roman"/>
                <w:sz w:val="24"/>
                <w:szCs w:val="24"/>
              </w:rPr>
              <w:t>апитков, сидра, пуаре, медовухи</w:t>
            </w:r>
          </w:p>
        </w:tc>
      </w:tr>
    </w:tbl>
    <w:p w:rsidR="003B753D" w:rsidRDefault="00A84D2D" w:rsidP="00A84D2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»;</w:t>
      </w:r>
    </w:p>
    <w:p w:rsidR="00A84D2D" w:rsidRDefault="00A84D2D" w:rsidP="00A84D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подпункт 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</w:t>
      </w:r>
      <w:r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84D2D" w:rsidRPr="00EF2B90" w:rsidRDefault="00A84D2D" w:rsidP="00A84D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284"/>
        <w:gridCol w:w="283"/>
        <w:gridCol w:w="284"/>
        <w:gridCol w:w="2976"/>
      </w:tblGrid>
      <w:tr w:rsidR="00A84D2D" w:rsidRPr="002E566D" w:rsidTr="0053626B">
        <w:tc>
          <w:tcPr>
            <w:tcW w:w="567" w:type="dxa"/>
          </w:tcPr>
          <w:p w:rsidR="00A84D2D" w:rsidRPr="002E566D" w:rsidRDefault="00A84D2D" w:rsidP="00536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110F9" w:rsidRPr="002E566D" w:rsidRDefault="00932C73" w:rsidP="00494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ли контролируемое лицо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расположению объекта относительно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установлен запрет на розничную продажу алкогольной продукции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розничную продажу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услуг общественного питания?</w:t>
            </w:r>
          </w:p>
        </w:tc>
        <w:tc>
          <w:tcPr>
            <w:tcW w:w="2410" w:type="dxa"/>
          </w:tcPr>
          <w:p w:rsidR="00A84D2D" w:rsidRPr="002E566D" w:rsidRDefault="00A84D2D" w:rsidP="00A84D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подпункты 1–</w:t>
            </w:r>
            <w:r w:rsidRPr="002E566D">
              <w:rPr>
                <w:rFonts w:ascii="Times New Roman" w:hAnsi="Times New Roman" w:cs="Times New Roman"/>
                <w:bCs/>
                <w:sz w:val="24"/>
                <w:szCs w:val="24"/>
              </w:rPr>
              <w:t>10 пункта 2, пункты 3</w:t>
            </w:r>
            <w:r w:rsidR="008950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E56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статьи 16 Федерального закона № 171-ФЗ;</w:t>
            </w:r>
          </w:p>
          <w:p w:rsidR="00A84D2D" w:rsidRPr="002E566D" w:rsidRDefault="00A84D2D" w:rsidP="00A8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B03">
              <w:rPr>
                <w:rFonts w:ascii="Times New Roman" w:hAnsi="Times New Roman" w:cs="Times New Roman"/>
                <w:sz w:val="24"/>
                <w:szCs w:val="24"/>
              </w:rPr>
              <w:t>правовые акты органов местного самоуправления в Камчат</w:t>
            </w:r>
            <w:r w:rsidR="00494B03" w:rsidRPr="00494B03">
              <w:rPr>
                <w:rFonts w:ascii="Times New Roman" w:hAnsi="Times New Roman" w:cs="Times New Roman"/>
                <w:sz w:val="24"/>
                <w:szCs w:val="24"/>
              </w:rPr>
              <w:t xml:space="preserve">ском крае, утверждающие границы </w:t>
            </w:r>
            <w:r w:rsidR="00494B03" w:rsidRPr="009110F9">
              <w:rPr>
                <w:rFonts w:ascii="Times New Roman" w:hAnsi="Times New Roman" w:cs="Times New Roman"/>
                <w:sz w:val="24"/>
                <w:szCs w:val="24"/>
              </w:rPr>
              <w:t>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494B0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 оказании услуг общественного питания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D2D" w:rsidRDefault="00A84D2D" w:rsidP="00A84D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Камчатского края от 27.05.2013 № 212-П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продукции»</w:t>
            </w:r>
            <w:r w:rsidR="008950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038" w:rsidRPr="002E566D" w:rsidRDefault="00895038" w:rsidP="00A84D2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2-4, 6 части 1</w:t>
            </w:r>
            <w:r w:rsidR="00D81E0D"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0D" w:rsidRPr="002E566D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A84D2D" w:rsidRPr="002E566D" w:rsidRDefault="00A84D2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84D2D" w:rsidRPr="002E566D" w:rsidRDefault="00A84D2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84D2D" w:rsidRPr="002E566D" w:rsidRDefault="00A84D2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84D2D" w:rsidRPr="002E566D" w:rsidRDefault="00A84D2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D2D" w:rsidRDefault="00A84D2D" w:rsidP="00A84D2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D81E0D" w:rsidRDefault="00A84D2D" w:rsidP="00D81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D81E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 2</w:t>
      </w:r>
      <w:r w:rsidR="00D81E0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D81E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</w:t>
      </w:r>
      <w:r w:rsidR="00D81E0D" w:rsidRPr="00EF2B9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81E0D" w:rsidRPr="00EF2B90" w:rsidRDefault="00D81E0D" w:rsidP="00D81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284"/>
        <w:gridCol w:w="283"/>
        <w:gridCol w:w="284"/>
        <w:gridCol w:w="2976"/>
      </w:tblGrid>
      <w:tr w:rsidR="00D81E0D" w:rsidRPr="002E566D" w:rsidTr="0053626B">
        <w:tc>
          <w:tcPr>
            <w:tcW w:w="567" w:type="dxa"/>
          </w:tcPr>
          <w:p w:rsidR="00D81E0D" w:rsidRPr="002E566D" w:rsidRDefault="00D81E0D" w:rsidP="00D81E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Осуществляет ли контролируемое лицо розничную продажу алкогольной продукции в следующие праздничные дни:</w:t>
            </w:r>
          </w:p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25 января – День студентов;</w:t>
            </w:r>
          </w:p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1 июня – Международный день защиты детей;</w:t>
            </w:r>
          </w:p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27 июня – День молодежи России либо иной день, в который проводятся культурно-массовые мероприятия, посвященные празднованию Дня молодежи;</w:t>
            </w:r>
          </w:p>
          <w:p w:rsidR="00D81E0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– День знаний либо иной день, в которые проводятся торжественные линейки в общеобразовательных организациях, посвященные началу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– Всероссийский день трезвости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:rsidR="00D81E0D" w:rsidRPr="002E566D" w:rsidRDefault="00D81E0D" w:rsidP="00D81E0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1</w:t>
            </w: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 на территории Камчатского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D81E0D" w:rsidRPr="002E566D" w:rsidRDefault="00D81E0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81E0D" w:rsidRPr="002E566D" w:rsidRDefault="00D81E0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81E0D" w:rsidRPr="002E566D" w:rsidRDefault="00D81E0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81E0D" w:rsidRPr="002E566D" w:rsidRDefault="00D81E0D" w:rsidP="00536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66D">
              <w:rPr>
                <w:rFonts w:ascii="Times New Roman" w:hAnsi="Times New Roman" w:cs="Times New Roman"/>
                <w:sz w:val="24"/>
                <w:szCs w:val="24"/>
              </w:rPr>
              <w:t>Для организаций и индивидуальных предпринимателей, осуществляющих розничную продажу алкогольной продукции</w:t>
            </w:r>
          </w:p>
        </w:tc>
      </w:tr>
    </w:tbl>
    <w:p w:rsidR="00A84D2D" w:rsidRPr="00B2273D" w:rsidRDefault="00D81E0D" w:rsidP="00D81E0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94B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4B03" w:rsidRDefault="00494B03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B03" w:rsidRDefault="00494B03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EF2B90" w:rsidRDefault="00EF2B90" w:rsidP="00EF2B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3B753D" w:rsidRPr="00EF2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3B753D" w:rsidRPr="00D81E0D" w:rsidRDefault="003B753D" w:rsidP="00D81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47" w:rsidRPr="00D81E0D" w:rsidRDefault="00071647" w:rsidP="00D81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D81E0D" w:rsidRDefault="003B753D" w:rsidP="00D81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8"/>
      </w:tblGrid>
      <w:tr w:rsidR="003B753D" w:rsidRPr="003B753D" w:rsidTr="005752D6">
        <w:trPr>
          <w:trHeight w:val="1230"/>
        </w:trPr>
        <w:tc>
          <w:tcPr>
            <w:tcW w:w="3119" w:type="dxa"/>
          </w:tcPr>
          <w:p w:rsidR="003B753D" w:rsidRPr="003B753D" w:rsidRDefault="003B753D" w:rsidP="003B75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60" w:type="dxa"/>
          </w:tcPr>
          <w:p w:rsidR="003B753D" w:rsidRPr="003B753D" w:rsidRDefault="003B753D" w:rsidP="003B75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</w:tc>
        <w:tc>
          <w:tcPr>
            <w:tcW w:w="3118" w:type="dxa"/>
          </w:tcPr>
          <w:p w:rsidR="003B753D" w:rsidRPr="003B753D" w:rsidRDefault="003B753D" w:rsidP="003B75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Гончаров</w:t>
            </w:r>
          </w:p>
        </w:tc>
      </w:tr>
    </w:tbl>
    <w:p w:rsidR="00F754A0" w:rsidRDefault="00F754A0" w:rsidP="00EF2B9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4A0" w:rsidSect="005F544C">
      <w:headerReference w:type="default" r:id="rId9"/>
      <w:pgSz w:w="11906" w:h="16838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72" w:rsidRDefault="00AF1C72" w:rsidP="005F544C">
      <w:pPr>
        <w:spacing w:after="0" w:line="240" w:lineRule="auto"/>
      </w:pPr>
      <w:r>
        <w:separator/>
      </w:r>
    </w:p>
  </w:endnote>
  <w:endnote w:type="continuationSeparator" w:id="0">
    <w:p w:rsidR="00AF1C72" w:rsidRDefault="00AF1C72" w:rsidP="005F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72" w:rsidRDefault="00AF1C72" w:rsidP="005F544C">
      <w:pPr>
        <w:spacing w:after="0" w:line="240" w:lineRule="auto"/>
      </w:pPr>
      <w:r>
        <w:separator/>
      </w:r>
    </w:p>
  </w:footnote>
  <w:footnote w:type="continuationSeparator" w:id="0">
    <w:p w:rsidR="00AF1C72" w:rsidRDefault="00AF1C72" w:rsidP="005F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872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544C" w:rsidRPr="00A84D2D" w:rsidRDefault="005F54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D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D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D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B0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84D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84D"/>
    <w:multiLevelType w:val="hybridMultilevel"/>
    <w:tmpl w:val="FDA43566"/>
    <w:lvl w:ilvl="0" w:tplc="5F329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904E6"/>
    <w:multiLevelType w:val="hybridMultilevel"/>
    <w:tmpl w:val="DEA27FFA"/>
    <w:lvl w:ilvl="0" w:tplc="93164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8606A"/>
    <w:multiLevelType w:val="hybridMultilevel"/>
    <w:tmpl w:val="C640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3991"/>
    <w:multiLevelType w:val="hybridMultilevel"/>
    <w:tmpl w:val="4C466A40"/>
    <w:lvl w:ilvl="0" w:tplc="EFB0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1"/>
    <w:rsid w:val="00064145"/>
    <w:rsid w:val="00071647"/>
    <w:rsid w:val="002307B4"/>
    <w:rsid w:val="002E3A71"/>
    <w:rsid w:val="003339F3"/>
    <w:rsid w:val="0034224C"/>
    <w:rsid w:val="003B753D"/>
    <w:rsid w:val="00494B03"/>
    <w:rsid w:val="005F544C"/>
    <w:rsid w:val="00757360"/>
    <w:rsid w:val="007F6463"/>
    <w:rsid w:val="00823044"/>
    <w:rsid w:val="00895038"/>
    <w:rsid w:val="009110F9"/>
    <w:rsid w:val="00932C73"/>
    <w:rsid w:val="00A84D2D"/>
    <w:rsid w:val="00AD5AD9"/>
    <w:rsid w:val="00AF1C72"/>
    <w:rsid w:val="00B2273D"/>
    <w:rsid w:val="00BA79E1"/>
    <w:rsid w:val="00C81FCB"/>
    <w:rsid w:val="00C95E5C"/>
    <w:rsid w:val="00D737A8"/>
    <w:rsid w:val="00D81E0D"/>
    <w:rsid w:val="00DE4945"/>
    <w:rsid w:val="00E06FDB"/>
    <w:rsid w:val="00EF2B90"/>
    <w:rsid w:val="00F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81B0-788A-4D9C-8715-AAFE5C6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7360"/>
    <w:rPr>
      <w:color w:val="0000FF"/>
      <w:u w:val="single"/>
    </w:rPr>
  </w:style>
  <w:style w:type="table" w:styleId="a4">
    <w:name w:val="Table Grid"/>
    <w:basedOn w:val="a1"/>
    <w:uiPriority w:val="39"/>
    <w:rsid w:val="007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99"/>
    <w:rsid w:val="00757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B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5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44C"/>
  </w:style>
  <w:style w:type="paragraph" w:styleId="a8">
    <w:name w:val="footer"/>
    <w:basedOn w:val="a"/>
    <w:link w:val="a9"/>
    <w:uiPriority w:val="99"/>
    <w:unhideWhenUsed/>
    <w:rsid w:val="005F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F227-923A-44D5-B992-5B9B1B0D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4</cp:revision>
  <dcterms:created xsi:type="dcterms:W3CDTF">2022-08-25T23:34:00Z</dcterms:created>
  <dcterms:modified xsi:type="dcterms:W3CDTF">2022-11-01T03:56:00Z</dcterms:modified>
</cp:coreProperties>
</file>