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4" w:rsidRPr="00AF29C4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ГОСУДАРСТВЕННАЯ ПРОГРАММА</w:t>
      </w:r>
    </w:p>
    <w:p w:rsidR="00AF29C4" w:rsidRPr="00AF29C4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КАМЧАТСКОГО КРАЯ «РАЗВИТИЕ ЭКОНОМИКИ И</w:t>
      </w:r>
    </w:p>
    <w:p w:rsidR="005C1338" w:rsidRPr="005C1338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ВНЕШНЕЭКОНОМИЧЕСКОЙ ДЕЯТЕЛЬНОСТИ КАМЧАТСКОГО КРАЯ»</w:t>
      </w:r>
      <w:r w:rsidR="005C1338" w:rsidRPr="005C13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Камчатского края «Развитие экономики и внешнеэкономической деятель</w:t>
      </w:r>
      <w:r w:rsidR="00C1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Камчатского края» (далее –</w:t>
      </w: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Программа)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6678"/>
      </w:tblGrid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7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272" w:type="pct"/>
          </w:tcPr>
          <w:p w:rsidR="005C1338" w:rsidRPr="005C1338" w:rsidRDefault="00E57880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076F6F" w:rsidRDefault="005C1338" w:rsidP="00344A8D">
            <w:pPr>
              <w:pStyle w:val="af3"/>
              <w:numPr>
                <w:ilvl w:val="0"/>
                <w:numId w:val="1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t>Министерство туризма Камчатского края;</w:t>
            </w:r>
          </w:p>
          <w:p w:rsidR="00032F35" w:rsidRDefault="005C1338" w:rsidP="00032F35">
            <w:pPr>
              <w:pStyle w:val="af3"/>
              <w:numPr>
                <w:ilvl w:val="0"/>
                <w:numId w:val="1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t>Министерство имущественных и земельных отношений Камчатского края</w:t>
            </w:r>
            <w:r w:rsidR="00032F35">
              <w:rPr>
                <w:szCs w:val="28"/>
              </w:rPr>
              <w:t>;</w:t>
            </w:r>
          </w:p>
          <w:p w:rsidR="00032F35" w:rsidRPr="00032F35" w:rsidRDefault="00032F35" w:rsidP="00032F35">
            <w:pPr>
              <w:pStyle w:val="af3"/>
              <w:numPr>
                <w:ilvl w:val="0"/>
                <w:numId w:val="1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32F35">
              <w:rPr>
                <w:szCs w:val="28"/>
              </w:rPr>
              <w:t>Министерство сельского хозяйства, пищевой и перерабатывающей</w:t>
            </w:r>
            <w:r>
              <w:rPr>
                <w:szCs w:val="28"/>
              </w:rPr>
              <w:t xml:space="preserve"> </w:t>
            </w:r>
            <w:r w:rsidRPr="00032F35">
              <w:rPr>
                <w:szCs w:val="28"/>
              </w:rPr>
              <w:t>промышленности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Программы</w:t>
            </w:r>
          </w:p>
        </w:tc>
        <w:tc>
          <w:tcPr>
            <w:tcW w:w="3272" w:type="pct"/>
          </w:tcPr>
          <w:p w:rsidR="005C1338" w:rsidRPr="00076F6F" w:rsidRDefault="003D3C25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hyperlink r:id="rId8" w:history="1">
              <w:r w:rsidR="00FA417B">
                <w:rPr>
                  <w:color w:val="252525"/>
                  <w:szCs w:val="28"/>
                  <w:shd w:val="clear" w:color="auto" w:fill="FFFFFF"/>
                </w:rPr>
                <w:t>к</w:t>
              </w:r>
              <w:r w:rsidR="005C1338" w:rsidRPr="00076F6F">
                <w:rPr>
                  <w:szCs w:val="28"/>
                </w:rPr>
        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        </w:r>
            </w:hyperlink>
            <w:r w:rsidR="005C1338" w:rsidRPr="00076F6F">
              <w:t>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 xml:space="preserve">втономная некоммерческая организация </w:t>
            </w:r>
            <w:r w:rsidR="005C1338" w:rsidRPr="00076F6F">
              <w:rPr>
                <w:szCs w:val="28"/>
              </w:rPr>
              <w:t>«Региональный центр развития компетенций и научных коммуникаций»</w:t>
            </w:r>
            <w:r w:rsidR="005C1338" w:rsidRPr="00076F6F">
              <w:t xml:space="preserve"> </w:t>
            </w:r>
            <w:r w:rsidR="005C1338" w:rsidRPr="00076F6F">
              <w:rPr>
                <w:szCs w:val="28"/>
              </w:rPr>
              <w:t>(по согласованию);</w:t>
            </w:r>
          </w:p>
          <w:p w:rsidR="005C1338" w:rsidRPr="00076F6F" w:rsidRDefault="005C1338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 w:rsidRPr="00076F6F">
              <w:rPr>
                <w:color w:val="000000"/>
                <w:szCs w:val="28"/>
              </w:rPr>
              <w:t>Гарантийный фонд развития предпринимательства Камчатского края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</w:t>
            </w:r>
            <w:r w:rsidR="005C1338" w:rsidRPr="00076F6F">
              <w:rPr>
                <w:color w:val="000000"/>
                <w:szCs w:val="28"/>
              </w:rPr>
              <w:t>икрокредитная</w:t>
            </w:r>
            <w:proofErr w:type="spellEnd"/>
            <w:r w:rsidR="005C1338" w:rsidRPr="00076F6F">
              <w:rPr>
                <w:color w:val="000000"/>
                <w:szCs w:val="28"/>
              </w:rP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>втономная некоммерческая организация «Камчатский центр поддержки предпринимательства»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076F6F">
              <w:rPr>
                <w:color w:val="000000"/>
                <w:szCs w:val="28"/>
              </w:rPr>
              <w:t>выставочно</w:t>
            </w:r>
            <w:proofErr w:type="spellEnd"/>
            <w:r w:rsidR="005C1338" w:rsidRPr="00076F6F">
              <w:rPr>
                <w:color w:val="000000"/>
                <w:szCs w:val="28"/>
              </w:rPr>
              <w:t>-туристический центр»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</w:t>
            </w:r>
            <w:r w:rsidR="005C1338" w:rsidRPr="00076F6F">
              <w:rPr>
                <w:color w:val="000000"/>
                <w:szCs w:val="28"/>
              </w:rPr>
              <w:t xml:space="preserve"> «Корпорация развития Камчатского края» (по согласованию);</w:t>
            </w:r>
          </w:p>
          <w:p w:rsidR="005C1338" w:rsidRPr="00076F6F" w:rsidRDefault="009C183E" w:rsidP="009B3ECA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B3ECA" w:rsidRPr="009B3ECA">
              <w:rPr>
                <w:szCs w:val="28"/>
              </w:rPr>
              <w:t>бщество с</w:t>
            </w:r>
            <w:r>
              <w:rPr>
                <w:szCs w:val="28"/>
              </w:rPr>
              <w:t xml:space="preserve"> ограниченной ответственностью </w:t>
            </w:r>
            <w:r w:rsidR="009B3ECA">
              <w:rPr>
                <w:szCs w:val="28"/>
              </w:rPr>
              <w:t>«</w:t>
            </w:r>
            <w:r w:rsidR="009B3ECA" w:rsidRPr="009B3ECA">
              <w:rPr>
                <w:szCs w:val="28"/>
              </w:rPr>
              <w:t>Управляющая компания территории опережающего соц</w:t>
            </w:r>
            <w:r w:rsidR="009B3ECA">
              <w:rPr>
                <w:szCs w:val="28"/>
              </w:rPr>
              <w:t xml:space="preserve">иально-экономического развития «Камчатка» </w:t>
            </w:r>
            <w:r w:rsidR="005C1338" w:rsidRPr="009B3ECA">
              <w:rPr>
                <w:szCs w:val="28"/>
              </w:rPr>
              <w:t>(по согласованию);</w:t>
            </w:r>
          </w:p>
          <w:p w:rsidR="005C1338" w:rsidRPr="00076F6F" w:rsidRDefault="005C1338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  <w:p w:rsidR="005C1338" w:rsidRPr="005C1338" w:rsidRDefault="005C1338" w:rsidP="00344A8D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3272" w:type="pct"/>
            <w:shd w:val="clear" w:color="auto" w:fill="auto"/>
          </w:tcPr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hyperlink r:id="rId9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1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благоприятной инвестиционной среды»;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hyperlink r:id="rId10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2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субъектов малого и среднего предпринимательства»;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hyperlink r:id="rId11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3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промышленности, внешнеэкономической деятельности, конкуренции»;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hyperlink r:id="rId12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4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доступности энергетических ресурсов»;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hyperlink r:id="rId13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5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hyperlink r:id="rId14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6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реализации Программы»;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hyperlink r:id="rId15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7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«Повышение производительности труда в Камчатском крае»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интенсивного экономического роста региона и обеспечения высокого уровня благосостояния жителей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344A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привлекательности Камчатского края,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благоприятного делового климата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создание условий для осуществления субъектами малого и среднего предпринимательства 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гражданами предпринимательской деятельности в Камчатском крае;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благоприятных условий для развития отраслей народного хозяйства и внешнеэкономической деятельности Камчатского края;</w:t>
            </w:r>
          </w:p>
          <w:p w:rsidR="005C1338" w:rsidRPr="005C1338" w:rsidRDefault="005C1338" w:rsidP="0072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72610C">
              <w:t xml:space="preserve">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устойчивог</w:t>
            </w:r>
            <w:r w:rsid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развития экономики, повышение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конкурентоспособности товаров и услуг камча</w:t>
            </w:r>
            <w:r w:rsid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тских производителей,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уникальных для Камчатского кр</w:t>
            </w:r>
            <w:r w:rsid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проектов Камчатского края за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удовлетворения обоснованных потребносте</w:t>
            </w:r>
            <w:r w:rsid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в энергетических ресурсах для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юридических лиц и индивидуальных предпринимателей Камчатского края</w:t>
            </w:r>
            <w:r w:rsid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10C" w:rsidRPr="0072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оптимальной стоимости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обеспечение качества предоставления и доступности государственных и муниципальных услуг, снижение избыточного давления на бизнес;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обеспечение эффективной реализации основных мероприятий Программы;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обеспечение прироста производительности труда в базовых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отраслях экономики Камчатского края, исполнительных органах государственной власти Камчатского края</w:t>
            </w: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(индикаторы)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  <w:shd w:val="clear" w:color="auto" w:fill="auto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инвестиций в основной капитал за счет всех источников финансирования;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объем инвестиций в основной капитал на душу населения;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инвестиций в основной капитал в валовом региональном продукте;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объем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количество предприятий-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участников, вовлеченных в национальный проект через получение адресной поддержки;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доля предприятий, достигших ежегодный </w:t>
            </w:r>
            <w:r w:rsidR="00CF4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пятипроцентный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прирост производительнос</w:t>
            </w:r>
            <w:r w:rsidR="001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труда на предприятиях-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5C1338" w:rsidRPr="005C1338" w:rsidTr="005C1338">
        <w:trPr>
          <w:trHeight w:val="810"/>
        </w:trPr>
        <w:tc>
          <w:tcPr>
            <w:tcW w:w="1728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5C1338" w:rsidRPr="005C1338" w:rsidRDefault="005C1338" w:rsidP="005C1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годы </w:t>
            </w:r>
          </w:p>
        </w:tc>
      </w:tr>
      <w:tr w:rsidR="005C1338" w:rsidRPr="005C1338" w:rsidTr="00954774">
        <w:trPr>
          <w:trHeight w:val="80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272" w:type="pct"/>
            <w:shd w:val="clear" w:color="auto" w:fill="auto"/>
          </w:tcPr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Программы составляет 29 631 </w:t>
            </w: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700,72078 тыс. рублей, в том числе за счет средств: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757 722,00000 тыс. рублей, из них по годам: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285 886,70000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159 160,40000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197 839,40000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114 835,50000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11 930 193,22967 тыс. рублей, из них по годам: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5 832 125,60758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3 973 660,54225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597 368,92300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592 739,97000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934 298,18684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(по согласованию) – 125 000,00000 тыс. рублей, из них по годам: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25 000,00000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25 000,00000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чников (по согласованию) –1 610 </w:t>
            </w: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рублей, из них по годам: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370 000,00000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270 000,00000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негосударственных организаций (по сог</w:t>
            </w:r>
            <w:r w:rsidR="002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ласованию) – 15 208 </w:t>
            </w: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785,49111 тыс. рублей, из них по годам: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10 348 952,80795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4 859 832,68316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223217" w:rsidRPr="00223217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E70F7B" w:rsidRPr="005C1338" w:rsidRDefault="00223217" w:rsidP="0022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индекса роста инвестиций в сопоставимых ценах;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инвестиционных и предпринимательских рисков;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численности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увеличение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несырьевого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экспорта;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увеличение стоимостного объема внешнеторгового оборота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6692" w:rsidRPr="002F6692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тарифной нагрузки на отдельных юридических лиц и индивидуальных предпринимателей Камчатского края в сфере энергопотребления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Pr="005C1338">
              <w:rPr>
                <w:rFonts w:ascii="Times New Roman" w:eastAsia="Calibri" w:hAnsi="Times New Roman" w:cs="Times New Roman"/>
                <w:sz w:val="28"/>
                <w:szCs w:val="28"/>
              </w:rPr>
              <w:t>ежегодный прирост производи</w:t>
            </w:r>
            <w:r w:rsidR="001F0889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труда на предприятиях-</w:t>
            </w:r>
            <w:r w:rsidRPr="005C133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5C1338" w:rsidRPr="005C1338" w:rsidRDefault="005C1338" w:rsidP="005C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благоприятной инвестиционной среды» 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06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6435"/>
      </w:tblGrid>
      <w:tr w:rsidR="005C1338" w:rsidRPr="005C1338" w:rsidTr="00D83A8A">
        <w:trPr>
          <w:trHeight w:val="726"/>
        </w:trPr>
        <w:tc>
          <w:tcPr>
            <w:tcW w:w="184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3158" w:type="pct"/>
          </w:tcPr>
          <w:p w:rsidR="005C1338" w:rsidRPr="005C1338" w:rsidRDefault="00F752B3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D83A8A">
        <w:trPr>
          <w:trHeight w:val="416"/>
        </w:trPr>
        <w:tc>
          <w:tcPr>
            <w:tcW w:w="184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1</w:t>
            </w:r>
          </w:p>
        </w:tc>
        <w:tc>
          <w:tcPr>
            <w:tcW w:w="3158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D83A8A">
        <w:trPr>
          <w:trHeight w:val="416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1</w:t>
            </w:r>
          </w:p>
        </w:tc>
        <w:tc>
          <w:tcPr>
            <w:tcW w:w="3158" w:type="pct"/>
          </w:tcPr>
          <w:p w:rsidR="005C1338" w:rsidRPr="00D5087E" w:rsidRDefault="00306AC5" w:rsidP="00344A8D">
            <w:pPr>
              <w:pStyle w:val="af3"/>
              <w:numPr>
                <w:ilvl w:val="0"/>
                <w:numId w:val="17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</w:t>
            </w:r>
            <w:r w:rsidR="005C1338" w:rsidRPr="00D5087E">
              <w:rPr>
                <w:color w:val="000000"/>
                <w:szCs w:val="28"/>
              </w:rPr>
              <w:t xml:space="preserve"> «Корпорация развития Камчатского края» (по согласованию); </w:t>
            </w:r>
          </w:p>
          <w:p w:rsidR="005C1338" w:rsidRPr="00D5087E" w:rsidRDefault="00306AC5" w:rsidP="00344A8D">
            <w:pPr>
              <w:pStyle w:val="af3"/>
              <w:numPr>
                <w:ilvl w:val="0"/>
                <w:numId w:val="17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D5087E">
              <w:rPr>
                <w:color w:val="000000"/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D5087E">
              <w:rPr>
                <w:color w:val="000000"/>
                <w:szCs w:val="28"/>
              </w:rPr>
              <w:t>выставочно</w:t>
            </w:r>
            <w:proofErr w:type="spellEnd"/>
            <w:r w:rsidR="005C1338" w:rsidRPr="00D5087E">
              <w:rPr>
                <w:color w:val="000000"/>
                <w:szCs w:val="28"/>
              </w:rPr>
              <w:t>-туристический центр»</w:t>
            </w:r>
            <w:r w:rsidR="005C1338" w:rsidRPr="00D5087E">
              <w:t xml:space="preserve"> </w:t>
            </w:r>
            <w:r w:rsidR="005C1338" w:rsidRPr="00D5087E">
              <w:rPr>
                <w:color w:val="000000"/>
                <w:szCs w:val="28"/>
              </w:rPr>
              <w:t>(по согласованию)</w:t>
            </w:r>
          </w:p>
        </w:tc>
      </w:tr>
      <w:tr w:rsidR="005C1338" w:rsidRPr="005C1338" w:rsidTr="00D83A8A">
        <w:trPr>
          <w:trHeight w:val="79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привлекательности Камчатского края,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благоприятного делового климата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условий для стимулирования инвестиционной деятельности;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развитие инвестиционной инфраструктуры;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привлечение внебюджетных и бюджетных источников для реализации инфраструктурных проектов;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инвестиций в основной капитал за счет всех источников финансирования;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объем инвестиций в основной капитал на душу населения;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инвестиций в основной капитал в валовом региональном продукте;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доля внебюджетных средств в общем объеме инвестиций;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годы </w:t>
            </w:r>
          </w:p>
        </w:tc>
      </w:tr>
      <w:tr w:rsidR="005C1338" w:rsidRPr="005C1338" w:rsidTr="00D83A8A">
        <w:trPr>
          <w:trHeight w:val="2735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1 за счет средств краевого бюджета составляет 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543 </w:t>
            </w:r>
            <w:r w:rsidR="00842412" w:rsidRP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419,95207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228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95207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5C1338" w:rsidP="00A4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270 000,00000 тыс. рублей</w:t>
            </w:r>
          </w:p>
        </w:tc>
      </w:tr>
      <w:tr w:rsidR="005C1338" w:rsidRPr="005C1338" w:rsidTr="00D83A8A">
        <w:trPr>
          <w:trHeight w:val="3329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ежегодный прирост объема инвестиций в основной капитал за счет всех источников финансирования (в сопоставимых ценах);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ежегодный рост объема инвестиций в основной капитал на душу населения;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увеличение доли внебюджетных средств в общем объеме инвестиций;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</w:tc>
      </w:tr>
    </w:tbl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2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2)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6435"/>
      </w:tblGrid>
      <w:tr w:rsidR="005C1338" w:rsidRPr="005C1338" w:rsidTr="00FA417B">
        <w:trPr>
          <w:trHeight w:val="74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3153" w:type="pct"/>
          </w:tcPr>
          <w:p w:rsidR="005C1338" w:rsidRPr="005C1338" w:rsidRDefault="00F752B3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3153" w:type="pct"/>
          </w:tcPr>
          <w:p w:rsidR="005C1338" w:rsidRPr="007055C8" w:rsidRDefault="005C1338" w:rsidP="00A409D2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055C8">
              <w:rPr>
                <w:szCs w:val="28"/>
              </w:rPr>
              <w:t>Министерство туризма Камчатского края;</w:t>
            </w:r>
          </w:p>
          <w:p w:rsidR="005C1338" w:rsidRDefault="005C1338" w:rsidP="00A409D2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055C8">
              <w:rPr>
                <w:szCs w:val="28"/>
              </w:rPr>
              <w:t>Министерство имущественных и земельных отношений Камчатского края</w:t>
            </w:r>
            <w:r w:rsidR="0033551B">
              <w:rPr>
                <w:szCs w:val="28"/>
              </w:rPr>
              <w:t>;</w:t>
            </w:r>
          </w:p>
          <w:p w:rsidR="0033551B" w:rsidRPr="007055C8" w:rsidRDefault="0033551B" w:rsidP="0033551B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3551B">
              <w:rPr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2</w:t>
            </w:r>
          </w:p>
        </w:tc>
        <w:tc>
          <w:tcPr>
            <w:tcW w:w="3153" w:type="pct"/>
          </w:tcPr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5C1338" w:rsidRPr="00D03337">
              <w:rPr>
                <w:color w:val="000000"/>
                <w:szCs w:val="28"/>
              </w:rPr>
              <w:t>арантийный фонд развития предпринимательства Камчатского края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</w:t>
            </w:r>
            <w:r w:rsidR="005C1338" w:rsidRPr="00D03337">
              <w:rPr>
                <w:color w:val="000000"/>
                <w:szCs w:val="28"/>
              </w:rPr>
              <w:t>икрокредитная</w:t>
            </w:r>
            <w:proofErr w:type="spellEnd"/>
            <w:r w:rsidR="005C1338" w:rsidRPr="00D03337">
              <w:rPr>
                <w:color w:val="000000"/>
                <w:szCs w:val="28"/>
              </w:rP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D03337">
              <w:rPr>
                <w:color w:val="000000"/>
                <w:szCs w:val="28"/>
              </w:rPr>
              <w:t>втономная некоммерческая организация «Камчатский центр поддержки предпринимательства»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C1338" w:rsidRPr="00D03337">
              <w:rPr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D03337">
              <w:rPr>
                <w:szCs w:val="28"/>
              </w:rPr>
              <w:t>выставочно</w:t>
            </w:r>
            <w:proofErr w:type="spellEnd"/>
            <w:r w:rsidR="005C1338" w:rsidRPr="00D03337">
              <w:rPr>
                <w:szCs w:val="28"/>
              </w:rPr>
              <w:t>-туристический центр» (по согласованию)</w:t>
            </w:r>
            <w:r w:rsidR="001F0889" w:rsidRPr="00D03337">
              <w:rPr>
                <w:szCs w:val="28"/>
              </w:rPr>
              <w:t>;</w:t>
            </w:r>
          </w:p>
          <w:p w:rsidR="005C1338" w:rsidRPr="00D03337" w:rsidRDefault="005C1338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D03337">
              <w:rPr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осуществления субъектами малого и среднего предпринимательства 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самозанятыми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гражданами предпринимательской деятельности в Камчатском крае 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5C1338" w:rsidRPr="005C1338" w:rsidTr="00FA417B">
        <w:trPr>
          <w:trHeight w:val="751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льготной процентной ставке, выданных государственной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онлайн форматах;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индивидуальных предпринимателей, применяющих патентную систему налогообложения;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действующих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9)</w:t>
            </w:r>
            <w:r w:rsidR="003D3C25">
              <w:t xml:space="preserve"> </w:t>
            </w:r>
            <w:r w:rsidR="003D3C25" w:rsidRPr="003D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уникальных социальных предприятий, включенных в реестр, а также количество субъектов малого и среднего предпринимательства, созданных физическими лицами в возрасте до 25 лет включительно, в том числе получивших комплексные услуги и (или) финансовую поддержку в виде гранта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количество уникальных граждан, желающих вести бизнес, начинающих и действующих предпринимателей, получивших услуги;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действующих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выданных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 субъектам малого и среднего предпринимательства;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количество субъектов малого и среднего предпринимательства, ставших резидентами созданных промышленных парков, технопарков;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количество субъектов малого и среднего пре</w:t>
            </w:r>
            <w:r w:rsidR="001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дпринимательства</w:t>
            </w:r>
            <w:r w:rsidR="00D3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экспортеров, заключивших экспортные контракты по результатам услуг центров поддержки экспорта 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2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3153" w:type="pct"/>
          </w:tcPr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</w:t>
            </w:r>
            <w:r w:rsidR="001A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Подпрограммы 2 составляет 3 33</w:t>
            </w: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1 339,20016 тыс. рублей, в том числе за счет средств: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федерального </w:t>
            </w:r>
            <w:r w:rsidR="001A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(по согласованию) – 679 </w:t>
            </w: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327,20000 тыс. рублей, из них по годам: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266 284,20000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124 575,80000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185 733,00000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102 734,20000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F752B3" w:rsidRPr="00F752B3" w:rsidRDefault="001A34B9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91</w:t>
            </w:r>
            <w:r w:rsidR="00F752B3"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7 012,00016 тыс. рублей, из них по годам: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223 118,70222 тыс. рублей;</w:t>
            </w:r>
          </w:p>
          <w:p w:rsidR="00F752B3" w:rsidRPr="00F752B3" w:rsidRDefault="001A34B9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37</w:t>
            </w:r>
            <w:r w:rsidR="00F752B3"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1 072,33443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79 857,43546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76 493,81122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166 469,71683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(по согласованию) – 125 000,00000 тыс. рублей, из них по годам: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25 000,00000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25 000,00000 тыс. рублей; 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 1 610 000,00000 тыс. рублей, из них по годам: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370 000,00000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300 000,00000 тыс. рублей;</w:t>
            </w:r>
          </w:p>
          <w:p w:rsidR="00F752B3" w:rsidRPr="00F752B3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270 000,00000 тыс. рублей;</w:t>
            </w:r>
          </w:p>
          <w:p w:rsidR="005C1338" w:rsidRPr="005C1338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270 000,00000 тыс. рублей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количества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количества субъектов малого и среднего предпринимательства, получивших льготный доступ к производственным площадям и помещениям промышленных парков, технопарков в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создания (развития) производственных и инновационных компаний;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ежегодный прирост объема экспорта субъектов малого и среднего предпринимательства;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ежегодное увеличение количества субъектов малого и среднего предпринима</w:t>
            </w:r>
            <w:r w:rsidR="00D3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экспортеров;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увеличение количества индивидуальных предпринимателей, применяющих патентную систему налогообложения</w:t>
            </w:r>
          </w:p>
        </w:tc>
      </w:tr>
    </w:tbl>
    <w:p w:rsid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3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промышленности, внешнеэкономической 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конкуренции»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3)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6411"/>
      </w:tblGrid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3141" w:type="pct"/>
          </w:tcPr>
          <w:p w:rsidR="005C1338" w:rsidRPr="005C1338" w:rsidRDefault="002532D5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3</w:t>
            </w:r>
          </w:p>
        </w:tc>
        <w:tc>
          <w:tcPr>
            <w:tcW w:w="3141" w:type="pct"/>
          </w:tcPr>
          <w:p w:rsidR="005C1338" w:rsidRPr="005C1338" w:rsidRDefault="00E70F7B" w:rsidP="00E70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туризма Камчатского края 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3</w:t>
            </w:r>
          </w:p>
        </w:tc>
        <w:tc>
          <w:tcPr>
            <w:tcW w:w="3141" w:type="pct"/>
          </w:tcPr>
          <w:p w:rsidR="002532D5" w:rsidRDefault="009C183E" w:rsidP="002532D5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Cs w:val="28"/>
              </w:rPr>
            </w:pPr>
            <w:r w:rsidRPr="002532D5">
              <w:rPr>
                <w:szCs w:val="28"/>
              </w:rPr>
              <w:t>о</w:t>
            </w:r>
            <w:r w:rsidR="009B3ECA" w:rsidRPr="002532D5">
              <w:rPr>
                <w:szCs w:val="28"/>
              </w:rPr>
              <w:t>бщество с ограниченной ответственностью «Управляющая компания территории опережающего социально-экономического развития «Камчатка» (по согласованию)</w:t>
            </w:r>
            <w:r w:rsidR="002532D5">
              <w:rPr>
                <w:szCs w:val="28"/>
              </w:rPr>
              <w:t>;</w:t>
            </w:r>
          </w:p>
          <w:p w:rsidR="005C1338" w:rsidRPr="002532D5" w:rsidRDefault="002532D5" w:rsidP="002532D5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микрокредитная</w:t>
            </w:r>
            <w:proofErr w:type="spellEnd"/>
            <w:r>
              <w:rPr>
                <w:szCs w:val="28"/>
              </w:rPr>
              <w:t xml:space="preserve"> компания Камчатский государственный фонд поддержки предпринимательства (по согласованию)</w:t>
            </w:r>
            <w:r w:rsidR="009B3ECA" w:rsidRPr="002532D5">
              <w:rPr>
                <w:szCs w:val="28"/>
              </w:rPr>
              <w:t xml:space="preserve"> </w:t>
            </w:r>
          </w:p>
        </w:tc>
      </w:tr>
      <w:tr w:rsidR="005C1338" w:rsidRPr="005C1338" w:rsidTr="0062138F">
        <w:trPr>
          <w:trHeight w:val="736"/>
        </w:trPr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благоприятных условий для развития отраслей народного хозяйства и внешнеэкономической деятельности Камчатского края 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формирование системы повышения компетенций рабочих кадров на промышленных предприятиях;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обеспечивающей инфраструктуры и условий для создания новых промышленных предприятий;</w:t>
            </w:r>
          </w:p>
          <w:p w:rsid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высококвалифицированными управленческими кадрами организаций народного хозяйства Камчатского края</w:t>
            </w:r>
            <w:r w:rsidR="00E7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F7B" w:rsidRPr="005C1338" w:rsidRDefault="00E70F7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обеспечение устойчивого развития промышленного комплекса Камчатского края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экспортеров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количество юридических лиц и индивидуальных предпринимателей, получивших статус резидента </w:t>
            </w:r>
            <w:r w:rsidR="009C183E"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опережающего социально-экономического развития </w:t>
            </w:r>
            <w:r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«Камчатка»</w:t>
            </w:r>
            <w:r w:rsidR="009C183E"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ТОР «Камчатка»)</w:t>
            </w:r>
            <w:r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количество подготовленных управленческих кадров для организаций народного хозяйства Камчатского края</w:t>
            </w:r>
            <w:r w:rsidR="0095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37A6" w:rsidRDefault="009537A6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>
              <w:t xml:space="preserve"> </w:t>
            </w:r>
            <w:r w:rsidRPr="0095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займов, предоставленных промышленным предприятиям Камчатского края, относящимся к сфере деятельности </w:t>
            </w:r>
            <w:proofErr w:type="spellStart"/>
            <w:r w:rsidRPr="0095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95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 w:rsidR="005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35BC" w:rsidRDefault="005835BC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414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субъектов деятельности в сфере промышленности, получивших финансовую поддержку</w:t>
            </w:r>
            <w:r w:rsidR="000A6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A67EB" w:rsidRPr="007F5286" w:rsidRDefault="000A67EB" w:rsidP="000A6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деятельности;</w:t>
            </w:r>
          </w:p>
          <w:p w:rsidR="000A67EB" w:rsidRPr="007F5286" w:rsidRDefault="000A67EB" w:rsidP="000A6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итогом);</w:t>
            </w:r>
          </w:p>
          <w:p w:rsidR="000A67EB" w:rsidRPr="005C1338" w:rsidRDefault="000A67EB" w:rsidP="000A6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 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 3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3</w:t>
            </w:r>
          </w:p>
        </w:tc>
        <w:tc>
          <w:tcPr>
            <w:tcW w:w="3141" w:type="pct"/>
          </w:tcPr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3 составляет 91 496,89687 тыс. рублей, в том числе за счет средств: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–22 878,20000 тыс. рублей, из них по годам: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102,50000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22 567,10000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104,30000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104,30000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68 618,69687 тыс. рублей, из них по годам: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29 418,60596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38 664,93030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53,73030 тыс. рублей;</w:t>
            </w:r>
          </w:p>
          <w:p w:rsidR="00C70D63" w:rsidRPr="007F5286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53,73030 тыс. рублей;</w:t>
            </w:r>
          </w:p>
          <w:p w:rsidR="005C1338" w:rsidRPr="005C1338" w:rsidRDefault="00C70D63" w:rsidP="00C7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год – 427,70001 тыс. рублей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объема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ежегодное увеличение количества экспортеров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количества промышленных предприятий, получивших статус резидента ТОР «Камчатка»;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создание промышленных парков или промышленных площадок на территории Камчатского края;</w:t>
            </w:r>
          </w:p>
          <w:p w:rsid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увеличение количества подготовленных управленческих кадров для организаций народного хозяйства Камчатского края</w:t>
            </w:r>
            <w:r w:rsidR="005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35BC" w:rsidRPr="005C1338" w:rsidRDefault="005835BC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5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темпов развития промышленных предприятий региона в условиях </w:t>
            </w:r>
            <w:proofErr w:type="spellStart"/>
            <w:r w:rsidRPr="005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санкционного</w:t>
            </w:r>
            <w:proofErr w:type="spellEnd"/>
            <w:r w:rsidRPr="005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 на развитие российской экономики</w:t>
            </w:r>
          </w:p>
        </w:tc>
      </w:tr>
    </w:tbl>
    <w:p w:rsidR="0011654E" w:rsidRPr="005C1338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4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доступности энергетических ресурсов»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4)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6435"/>
      </w:tblGrid>
      <w:tr w:rsidR="005C1338" w:rsidRPr="005C1338" w:rsidTr="005C1338">
        <w:trPr>
          <w:trHeight w:val="61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52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устойчивого развития экономики Камчатского края, повышение качества жизни населения за счет удовлетворения обоснованных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потребностей в энергетических ресурсах для всех потребителей региона по оптимальной стоимости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реализация единой региональной тарифной политики в сфере энергоснабжения и газоснабжения для населения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доведение уровня тарифов на электрическую энергию в Камчатском крае до среднероссийского уровня;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условий, способствующих формированию эффективной конкурентоспособной промышленности в регионе, функционированию уникальных для региона предприятий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</w:tc>
        <w:tc>
          <w:tcPr>
            <w:tcW w:w="3153" w:type="pct"/>
          </w:tcPr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="009F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C1338" w:rsidRPr="005C1338" w:rsidTr="005C1338">
        <w:trPr>
          <w:trHeight w:val="74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4</w:t>
            </w:r>
          </w:p>
        </w:tc>
        <w:tc>
          <w:tcPr>
            <w:tcW w:w="3153" w:type="pct"/>
          </w:tcPr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23 092 154,16070 тыс. рублей, в том числе за счет средств: 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7 883 368,66959 тыс. рублей, из них по годам: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4 860 535,57507 тыс. рублей;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3 022 833,09452 тыс. рублей;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негосударственных организаций (по согласованию) – 15 208 785,49111 тыс. рублей, из них по годам: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10 348 952,80795 тыс. рублей;</w:t>
            </w:r>
          </w:p>
          <w:p w:rsidR="005C1338" w:rsidRPr="005C1338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4 859 832,68316 тыс. рублей</w:t>
            </w:r>
          </w:p>
        </w:tc>
      </w:tr>
      <w:tr w:rsidR="005C1338" w:rsidRPr="005C1338" w:rsidTr="005C1338">
        <w:trPr>
          <w:trHeight w:val="160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снижение тарифной нагрузки на потребителей энергетических ресурсов, в том числе при производстве товаров и предоставлении услуг;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сохранение предсказуемого тарифного регулирования, обеспечивающего баланс интересов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5</w:t>
      </w:r>
    </w:p>
    <w:p w:rsidR="005C1338" w:rsidRPr="005C1338" w:rsidRDefault="005C1338" w:rsidP="00AA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«Снижение административных барьеров, по</w:t>
      </w:r>
      <w:r w:rsidR="00AA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качества предоставления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 государственных услуг в Камчатском крае» (далее – Подпрограмма 5)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4"/>
        <w:gridCol w:w="6901"/>
      </w:tblGrid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5</w:t>
            </w:r>
          </w:p>
        </w:tc>
        <w:tc>
          <w:tcPr>
            <w:tcW w:w="3381" w:type="pct"/>
          </w:tcPr>
          <w:p w:rsidR="005C1338" w:rsidRPr="005C1338" w:rsidRDefault="003D3C25" w:rsidP="0030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06AC5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shd w:val="clear" w:color="auto" w:fill="FFFFFF"/>
                  <w:lang w:eastAsia="ru-RU"/>
                </w:rPr>
                <w:t>к</w:t>
              </w:r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        </w:r>
            </w:hyperlink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качества предоставления и доступности государственных и муниципальных услуг, снижение избыточного давления на бизнес 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5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организация предоставления государственных и муниципальных услуг по принципу «одного окна»;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эффективности и результативности контрольно-надзорной деятельности, исполнение и мониторинг контрольно-надзорных мероприятий;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увеличение доли массовых социально значимых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и муниципальных услуг, доступных в электронном виде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C1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доля массовых социально значимых государственных и муниципальных услуг доступных в электронном виде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3381" w:type="pct"/>
          </w:tcPr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5</w:t>
            </w:r>
          </w:p>
        </w:tc>
        <w:tc>
          <w:tcPr>
            <w:tcW w:w="3381" w:type="pct"/>
          </w:tcPr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5 за счет средст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краевого бюджета составляет 1 864 </w:t>
            </w: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404,51318 тыс. рублей, в том числе по годам: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370 316,68584 тыс. рублей;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383 644,60734 тыс. рублей;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369 841,68000 тыс. рублей;</w:t>
            </w:r>
          </w:p>
          <w:p w:rsidR="00797045" w:rsidRPr="00797045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370 200,77000 тыс. рублей;</w:t>
            </w:r>
          </w:p>
          <w:p w:rsidR="005C1338" w:rsidRPr="005C1338" w:rsidRDefault="00797045" w:rsidP="0079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370 400,77000 тыс. рублей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существенное сокращение административной нагрузки на бизнес при условии повышения уровня безопасности</w:t>
            </w:r>
            <w:r w:rsidRPr="005C1338">
              <w:rPr>
                <w:rFonts w:ascii="Arial" w:eastAsia="Times New Roman" w:hAnsi="Arial" w:cs="Arial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потребителей;</w:t>
            </w:r>
          </w:p>
          <w:p w:rsidR="005C1338" w:rsidRPr="005C1338" w:rsidRDefault="005C1338" w:rsidP="0094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shd w:val="clear" w:color="auto" w:fill="FFFFFF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д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оступность более 95</w:t>
            </w:r>
            <w:r w:rsidR="0094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социально значимых государственных и муниципальных услуг в электронном виде</w:t>
            </w:r>
          </w:p>
        </w:tc>
      </w:tr>
    </w:tbl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6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6)</w:t>
      </w:r>
    </w:p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6754"/>
      </w:tblGrid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6</w:t>
            </w:r>
          </w:p>
        </w:tc>
        <w:tc>
          <w:tcPr>
            <w:tcW w:w="3309" w:type="pct"/>
          </w:tcPr>
          <w:p w:rsidR="005C1338" w:rsidRPr="005C1338" w:rsidRDefault="00AA79E4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6</w:t>
            </w:r>
          </w:p>
        </w:tc>
        <w:tc>
          <w:tcPr>
            <w:tcW w:w="3309" w:type="pct"/>
          </w:tcPr>
          <w:p w:rsidR="005C1338" w:rsidRPr="005C1338" w:rsidRDefault="00AA79E4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«Региональный центр развития компетенций и научных коммуникаций» (по согласованию)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реализации Программы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эффективности исполнения государственных функций;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мониторинг реализации Программы;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6</w:t>
            </w:r>
          </w:p>
        </w:tc>
        <w:tc>
          <w:tcPr>
            <w:tcW w:w="3309" w:type="pct"/>
          </w:tcPr>
          <w:p w:rsidR="00EC187B" w:rsidRPr="007F5286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6 за счет средств краевого бюджета составляет</w:t>
            </w:r>
            <w:r w:rsidRPr="007F5286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619 </w:t>
            </w:r>
            <w:r w:rsidRPr="007F5286">
              <w:rPr>
                <w:rFonts w:ascii="Times New Roman" w:hAnsi="Times New Roman" w:cs="Times New Roman"/>
                <w:sz w:val="28"/>
                <w:szCs w:val="28"/>
              </w:rPr>
              <w:t xml:space="preserve">864,98880 </w:t>
            </w: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EC187B" w:rsidRPr="007F5286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Pr="007F5286">
              <w:t xml:space="preserve"> </w:t>
            </w: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119 501,67742 тыс. рублей;</w:t>
            </w:r>
          </w:p>
          <w:p w:rsidR="00EC187B" w:rsidRPr="007F5286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131 143,57566 тыс. рублей;</w:t>
            </w:r>
          </w:p>
          <w:p w:rsidR="00EC187B" w:rsidRPr="007F5286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121 172,07724 тыс. рублей;</w:t>
            </w:r>
          </w:p>
          <w:p w:rsidR="00EC187B" w:rsidRPr="007F5286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121 047,65848 тыс. рублей;</w:t>
            </w:r>
          </w:p>
          <w:p w:rsidR="005C1338" w:rsidRPr="005C1338" w:rsidRDefault="00EC187B" w:rsidP="00EC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127 000,00000 тыс. рублей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целевых значений показателей результативности реализации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  <w:r w:rsid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производительности труда в Камчатском крае»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7)</w:t>
      </w:r>
    </w:p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662"/>
      </w:tblGrid>
      <w:tr w:rsidR="005C1338" w:rsidRPr="005C1338" w:rsidTr="009A300C">
        <w:trPr>
          <w:trHeight w:val="822"/>
        </w:trPr>
        <w:tc>
          <w:tcPr>
            <w:tcW w:w="1736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3264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9A300C">
        <w:trPr>
          <w:trHeight w:val="565"/>
        </w:trPr>
        <w:tc>
          <w:tcPr>
            <w:tcW w:w="1736" w:type="pct"/>
            <w:vAlign w:val="center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3264" w:type="pct"/>
            <w:vAlign w:val="center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отсутствуют</w:t>
            </w:r>
          </w:p>
        </w:tc>
      </w:tr>
      <w:tr w:rsidR="005C1338" w:rsidRPr="005C1338" w:rsidTr="009A300C">
        <w:tc>
          <w:tcPr>
            <w:tcW w:w="1736" w:type="pct"/>
          </w:tcPr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Иные участники Подпрограммы 7</w:t>
            </w:r>
          </w:p>
        </w:tc>
        <w:tc>
          <w:tcPr>
            <w:tcW w:w="3264" w:type="pct"/>
          </w:tcPr>
          <w:p w:rsidR="005C1338" w:rsidRPr="005C1338" w:rsidRDefault="00306AC5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5C1338" w:rsidRPr="005C1338">
              <w:rPr>
                <w:color w:val="000000"/>
                <w:sz w:val="28"/>
                <w:szCs w:val="28"/>
              </w:rPr>
              <w:t xml:space="preserve">втономная некоммерческая организация </w:t>
            </w:r>
            <w:r w:rsidR="005C1338" w:rsidRPr="005C1338">
              <w:rPr>
                <w:sz w:val="28"/>
                <w:szCs w:val="28"/>
              </w:rPr>
              <w:t>«Региональный центр развития компетенций и научных коммуникаций» (по согласованию)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C1338" w:rsidRPr="005C1338" w:rsidTr="009A300C">
        <w:tc>
          <w:tcPr>
            <w:tcW w:w="1736" w:type="pct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Программно-целевые инструменты Подпрограммы 7</w:t>
            </w:r>
          </w:p>
        </w:tc>
        <w:tc>
          <w:tcPr>
            <w:tcW w:w="3264" w:type="pct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отсутствуют</w:t>
            </w:r>
          </w:p>
        </w:tc>
      </w:tr>
      <w:tr w:rsidR="005C1338" w:rsidRPr="005C1338" w:rsidTr="009A300C">
        <w:tc>
          <w:tcPr>
            <w:tcW w:w="1736" w:type="pct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338" w:rsidRPr="005C1338" w:rsidTr="009A300C">
        <w:trPr>
          <w:trHeight w:val="1537"/>
        </w:trPr>
        <w:tc>
          <w:tcPr>
            <w:tcW w:w="173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Цели Подпрограммы 7</w:t>
            </w:r>
          </w:p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обеспечение прироста производительности труда в базовых </w:t>
            </w:r>
            <w:proofErr w:type="spellStart"/>
            <w:r w:rsidRPr="005C1338">
              <w:rPr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sz w:val="28"/>
                <w:szCs w:val="24"/>
              </w:rPr>
              <w:t xml:space="preserve"> отраслях экономики Камчатского края, в исполнительных органах государственной власти Камчатского края</w:t>
            </w:r>
          </w:p>
        </w:tc>
      </w:tr>
      <w:tr w:rsidR="005C1338" w:rsidRPr="005C1338" w:rsidTr="009A300C">
        <w:trPr>
          <w:trHeight w:val="6251"/>
        </w:trPr>
        <w:tc>
          <w:tcPr>
            <w:tcW w:w="173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lastRenderedPageBreak/>
              <w:t>Задачи Подпрограммы 7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1) вовлечение в реализацию мероприятий национального проекта «Производительность труда» (далее – национальный проект) средних и крупных предприятий базовых </w:t>
            </w:r>
            <w:proofErr w:type="spellStart"/>
            <w:r w:rsidRPr="005C1338">
              <w:rPr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sz w:val="28"/>
                <w:szCs w:val="24"/>
              </w:rPr>
              <w:t xml:space="preserve"> отраслей экономики Камчатск</w:t>
            </w:r>
            <w:r>
              <w:rPr>
                <w:sz w:val="28"/>
                <w:szCs w:val="24"/>
              </w:rPr>
              <w:t>ого края (далее – предприятия-</w:t>
            </w:r>
            <w:r w:rsidRPr="005C1338">
              <w:rPr>
                <w:sz w:val="28"/>
                <w:szCs w:val="24"/>
              </w:rPr>
              <w:t>участники);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2) формирование системы подготовки кадров, направленной на обу</w:t>
            </w:r>
            <w:r>
              <w:rPr>
                <w:sz w:val="28"/>
                <w:szCs w:val="24"/>
              </w:rPr>
              <w:t>чение сотрудников предприятий-</w:t>
            </w:r>
            <w:r w:rsidRPr="005C1338">
              <w:rPr>
                <w:sz w:val="28"/>
                <w:szCs w:val="24"/>
              </w:rPr>
              <w:t>участников регионального проекта «Адресная поддержка повышения производительности труда на предприятиях»;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3) 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4) стимулирование предприятий к повышению производительности труда;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5) внедрение в деятельность исполнительных органов государственных власти Камчатского края принципов процессного управления</w:t>
            </w:r>
          </w:p>
        </w:tc>
      </w:tr>
      <w:tr w:rsidR="005C1338" w:rsidRPr="005C1338" w:rsidTr="009A300C">
        <w:trPr>
          <w:trHeight w:val="1420"/>
        </w:trPr>
        <w:tc>
          <w:tcPr>
            <w:tcW w:w="173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Целевые показатели (индикаторы) Подпрограммы 7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5C1338" w:rsidRPr="005C1338" w:rsidRDefault="005C1338" w:rsidP="00713439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line="256" w:lineRule="auto"/>
              <w:ind w:left="-72" w:firstLine="5"/>
              <w:contextualSpacing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количество руководителей, обученных по программе управленческих навыков для повышения производительности труда;</w:t>
            </w:r>
          </w:p>
          <w:p w:rsidR="005C1338" w:rsidRPr="005C1338" w:rsidRDefault="00C065A0" w:rsidP="00713439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line="256" w:lineRule="auto"/>
              <w:ind w:left="-72"/>
              <w:contextualSpacing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2) </w:t>
            </w:r>
            <w:r w:rsidR="005C1338">
              <w:rPr>
                <w:sz w:val="28"/>
                <w:szCs w:val="24"/>
              </w:rPr>
              <w:t>количество предприятий-</w:t>
            </w:r>
            <w:r w:rsidR="005C1338" w:rsidRPr="005C1338">
              <w:rPr>
                <w:sz w:val="28"/>
                <w:szCs w:val="24"/>
              </w:rPr>
              <w:t>участников, вовлеченных в национальный проект через получение адресной поддержки;</w:t>
            </w:r>
          </w:p>
          <w:p w:rsidR="005C1338" w:rsidRPr="005C1338" w:rsidRDefault="005C1338" w:rsidP="00713439">
            <w:pPr>
              <w:widowControl w:val="0"/>
              <w:tabs>
                <w:tab w:val="left" w:pos="353"/>
              </w:tabs>
              <w:autoSpaceDE w:val="0"/>
              <w:autoSpaceDN w:val="0"/>
              <w:spacing w:line="256" w:lineRule="auto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3) количество сотрудников предприятий и представителей региональных команд, прошедших обучение инструментам повышения производительности труда; </w:t>
            </w:r>
          </w:p>
          <w:p w:rsidR="005C1338" w:rsidRPr="005C1338" w:rsidRDefault="005C1338" w:rsidP="00713439">
            <w:pPr>
              <w:widowControl w:val="0"/>
              <w:tabs>
                <w:tab w:val="left" w:pos="309"/>
                <w:tab w:val="left" w:pos="353"/>
              </w:tabs>
              <w:autoSpaceDE w:val="0"/>
              <w:autoSpaceDN w:val="0"/>
              <w:spacing w:line="256" w:lineRule="auto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4) доля предприятий, достигших ежегодный </w:t>
            </w:r>
            <w:r w:rsidR="00954774">
              <w:rPr>
                <w:sz w:val="28"/>
                <w:szCs w:val="24"/>
              </w:rPr>
              <w:t>пятипроцентный</w:t>
            </w:r>
            <w:r w:rsidRPr="005C1338">
              <w:rPr>
                <w:sz w:val="28"/>
                <w:szCs w:val="24"/>
              </w:rPr>
              <w:t xml:space="preserve"> прирост производит</w:t>
            </w:r>
            <w:r>
              <w:rPr>
                <w:sz w:val="28"/>
                <w:szCs w:val="24"/>
              </w:rPr>
              <w:t>ельности труда на предприятиях-</w:t>
            </w:r>
            <w:r w:rsidRPr="005C1338">
              <w:rPr>
                <w:sz w:val="28"/>
                <w:szCs w:val="24"/>
              </w:rPr>
              <w:t>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5C1338" w:rsidRPr="005C1338" w:rsidRDefault="005C1338" w:rsidP="00713439">
            <w:pPr>
              <w:tabs>
                <w:tab w:val="left" w:pos="70"/>
                <w:tab w:val="left" w:pos="211"/>
                <w:tab w:val="left" w:pos="353"/>
              </w:tabs>
              <w:autoSpaceDE w:val="0"/>
              <w:autoSpaceDN w:val="0"/>
              <w:adjustRightInd w:val="0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5)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5C1338" w:rsidRPr="005C1338" w:rsidTr="009A300C">
        <w:trPr>
          <w:trHeight w:val="840"/>
        </w:trPr>
        <w:tc>
          <w:tcPr>
            <w:tcW w:w="1736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Этапы и сроки реализации Подпрограммы 7</w:t>
            </w:r>
          </w:p>
        </w:tc>
        <w:tc>
          <w:tcPr>
            <w:tcW w:w="3264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2021–</w:t>
            </w:r>
            <w:r w:rsidRPr="005C1338">
              <w:rPr>
                <w:sz w:val="28"/>
                <w:szCs w:val="28"/>
              </w:rPr>
              <w:t>2024 годы</w:t>
            </w:r>
          </w:p>
        </w:tc>
      </w:tr>
      <w:tr w:rsidR="005C1338" w:rsidRPr="005C1338" w:rsidTr="009A300C">
        <w:trPr>
          <w:trHeight w:val="4967"/>
        </w:trPr>
        <w:tc>
          <w:tcPr>
            <w:tcW w:w="1736" w:type="pct"/>
          </w:tcPr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lastRenderedPageBreak/>
              <w:t>Объемы бюджетных ассигнований Подпрограммы 7</w:t>
            </w:r>
          </w:p>
        </w:tc>
        <w:tc>
          <w:tcPr>
            <w:tcW w:w="3264" w:type="pct"/>
          </w:tcPr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общий объем финансирования Подпрограммы 7 составляет 89 021,00900 тыс. рублей, в том числе за счет средств: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федеральног</w:t>
            </w:r>
            <w:r w:rsidR="00DE1C15">
              <w:rPr>
                <w:sz w:val="28"/>
                <w:szCs w:val="28"/>
              </w:rPr>
              <w:t>о бюджета (по согласованию) –55 </w:t>
            </w:r>
            <w:r w:rsidRPr="00A35BDD">
              <w:rPr>
                <w:sz w:val="28"/>
                <w:szCs w:val="28"/>
              </w:rPr>
              <w:t>516,60000 тыс. рублей, из них по годам: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2021 год – 19 500,00000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2022 год – 12 017,50000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2023 год – 12 002,10000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2024 год – 11 997,00000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краевого бюджета – 33 504,40900 тыс. рублей, из них по годам: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2021 год – 814,40900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2022 год – 11 302,00000 тыс. рублей;</w:t>
            </w:r>
          </w:p>
          <w:p w:rsidR="00A35BDD" w:rsidRPr="00A35BDD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2023 год – 11 444,00000 тыс. рублей;</w:t>
            </w:r>
          </w:p>
          <w:p w:rsidR="005C1338" w:rsidRPr="005C1338" w:rsidRDefault="00A35BDD" w:rsidP="00A35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BDD">
              <w:rPr>
                <w:sz w:val="28"/>
                <w:szCs w:val="28"/>
              </w:rPr>
              <w:t>2024 год – 9 944,00000 тыс. рублей</w:t>
            </w:r>
          </w:p>
        </w:tc>
      </w:tr>
      <w:tr w:rsidR="005C1338" w:rsidRPr="005C1338" w:rsidTr="009A300C">
        <w:tc>
          <w:tcPr>
            <w:tcW w:w="173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Ожидаемые результаты реализации Подпрограммы 7</w:t>
            </w:r>
          </w:p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rFonts w:eastAsia="Calibri"/>
                <w:sz w:val="28"/>
                <w:szCs w:val="28"/>
              </w:rPr>
              <w:t>ежегодный прирост производи</w:t>
            </w:r>
            <w:r>
              <w:rPr>
                <w:rFonts w:eastAsia="Calibri"/>
                <w:sz w:val="28"/>
                <w:szCs w:val="28"/>
              </w:rPr>
              <w:t>тельности труда на предприятиях-</w:t>
            </w:r>
            <w:r w:rsidRPr="005C1338">
              <w:rPr>
                <w:rFonts w:eastAsia="Calibri"/>
                <w:sz w:val="28"/>
                <w:szCs w:val="28"/>
              </w:rPr>
              <w:t>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5C1338" w:rsidRPr="005C1338" w:rsidRDefault="005C133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Приоритеты и цели региональной политики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Указом Президента Российской Федерации от 16.01.2017 № 13 утверждены основы государственной политики регионального развития Российской Федерации на период до 2025 года.  В сфере реализации Программы основными приоритетами экономического развития Камчатского края определены: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Камчатского края, повышение качества их жизни; 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устойчивого экономического роста региона;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повышение конкурентоспособности экономики Камчатского края; 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на период до 2025 года на федеральном, региональном и местном уровнях льготных налоговых, таможенно-тарифных и иных условий деятельности частных инвесторов, реализующих приоритетные инвестиционные проекты и (или) осуществляющих деятельность в зонах с особыми условиями ведения предпринимательской деятельности.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Исходя из указанных основных приоритетов региональной политики целью реализации Программы определено создание благоприятных условий для интенсивного экономического роста региона и обеспечения высокого уровня благосостояния жителей Камчатского края.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достижения заявленной цели в рамках Программы будет обеспечено решение следующих задач: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повышение инвестиционной привлекательности Камчатского края, обеспечение благоприятного делового климата; 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создание условий для осуществления субъектами малого и среднего предпринимательства и 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предпринимательской деятельности в Камчатском крае;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благоприятных условий для развития отраслей народного хозяйства и внешнеэкономической деятельности Камчатского края;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E1C15" w:rsidRPr="00DE1C15">
        <w:rPr>
          <w:rFonts w:ascii="Times New Roman" w:hAnsi="Times New Roman" w:cs="Times New Roman"/>
          <w:sz w:val="28"/>
          <w:szCs w:val="28"/>
        </w:rPr>
        <w:t xml:space="preserve"> </w:t>
      </w:r>
      <w:r w:rsidR="00DE1C15" w:rsidRPr="0052476D">
        <w:rPr>
          <w:rFonts w:ascii="Times New Roman" w:hAnsi="Times New Roman" w:cs="Times New Roman"/>
          <w:sz w:val="28"/>
          <w:szCs w:val="28"/>
        </w:rPr>
        <w:t>стимулирование устойчивого развития экономики, повышение конкурентоспособности товаров и услуг камчатских производителей, функционирования уникальных для Камчатского края проектов за счет удовлетворения обоснованных потребностей в энергетических ресурсах для отдельных юридических лиц и индивидуальных предпринимателей Камчатского края по оптимальной стоимости</w:t>
      </w: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качества предоставления и доступности государственных и муниципальных услуг, снижение избыточного давления на бизнес;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эффективной реализации основных мероприятий Программы;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прироста производительности труда в базовых 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отраслях экономики Камчатского края, исполнительных органах государственной власти Камчатского края.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обеспечение реализации Программы приведено в приложении 3 к Программе.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создания условий, упрощающих создание и развитие бизнеса для населения, в рамках реализации основного мероприятия «I4 Региональный проект «Создание условий для легкого старта и комфортного ведения бизнеса» Подпрограммы 2 предоставляются гранты субъектам малого и среднего предпринимательства, включенным в реестр социальных предпринимателей, на создание и развитие собственного дела.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Порядки предоставления грантов на цели, указанные в части 7 настоящего раздела, утверждаются постановлениями Правительства Камчатского края.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увеличения численности занятых в сфере малого и среднего предпринимательства, включая индивидуальных предпринимателей, а также в целях финансового обеспечения (возмещения) затрат организациям, образующим инфраструктуру поддержки субъектов малого и среднего предпринимательства в Камчатском крае, в рамках реализации основных мероприятий «I2 Региональный проект «Создание благоприятных условий для осуществления деятельности 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гражданами», «I4 Региональный проект «Создание условий для легкого старта и комфортного ведения бизнеса», «I5 Региональный проект «Акселерация субъектов малого и среднего предпринимательства» Подпрограммы 2 предоставляются субсидии субъектам малого и среднего предпринимательства, гражданам,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 в Камчатском крае.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Порядки предоставления субсидий на цели, указанные в части 9 настоящего раздела, утверждаются постановлениями Правительства Камчатского края.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обеспечения функционирования территории опережающего социально-экономического развития «Камчатка» в рамках реализации основного мероприятия «Предоставление субсидий ООО «УК ТОР «Камчатка» Подпрограммы 3  в целях финансового обеспечения затрат, возникающих при реализации функций по управлению территорией социально-экономического развития «Камчатка», установленных федеральным законом» предоставляется субсидия ООО «УК ТОР «Камчатка» на финансовое обеспечение затрат, связанных с осуществлением функций по управлению территорией опережающего социально-экономического развития «Камчатка».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предоставления субсидий на цели, указанные в части 11 настоящего раздела, утверждается постановлением Правительства Камчатского края.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целях оказания финансовой поддержки промышленным предприятиям Камчатского края в условиях 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на развитие российской экономики в рамках реализации основных мероприятий «Финансовое обеспечение создания (капитализации) и (или) деятельности (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докапитализации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регионального фонда развития промышленности» и «Реализация дополнительных мероприятий по финансовому обеспечению деятельности (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докапитализации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регионального фонда развития промышленности» Подпрограммы 3 предоставляются субсидии </w:t>
      </w:r>
      <w:proofErr w:type="spellStart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предпринимательства.</w:t>
      </w:r>
    </w:p>
    <w:p w:rsidR="00C6034F" w:rsidRPr="00C6034F" w:rsidRDefault="00C6034F" w:rsidP="00C6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4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предоставления субсидии на цели, указанные в части 13 настоящего раздела, утверждается постановлением Правительства Камчатского края.</w:t>
      </w:r>
    </w:p>
    <w:p w:rsidR="00B41C37" w:rsidRDefault="00B41C37" w:rsidP="00B4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A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476D">
        <w:rPr>
          <w:rFonts w:ascii="Times New Roman" w:hAnsi="Times New Roman" w:cs="Times New Roman"/>
          <w:sz w:val="28"/>
          <w:szCs w:val="28"/>
        </w:rPr>
        <w:t xml:space="preserve">. В рамках реализации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76D">
        <w:rPr>
          <w:rFonts w:ascii="Times New Roman" w:hAnsi="Times New Roman" w:cs="Times New Roman"/>
          <w:sz w:val="28"/>
          <w:szCs w:val="28"/>
        </w:rPr>
        <w:t xml:space="preserve">Предоставление мер государственной поддержки при осуществлении </w:t>
      </w:r>
      <w:proofErr w:type="spellStart"/>
      <w:r w:rsidRPr="0052476D">
        <w:rPr>
          <w:rFonts w:ascii="Times New Roman" w:hAnsi="Times New Roman" w:cs="Times New Roman"/>
          <w:sz w:val="28"/>
          <w:szCs w:val="28"/>
        </w:rPr>
        <w:t>тарифообраз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электрическую энергию»</w:t>
      </w:r>
      <w:r w:rsidRPr="0052476D">
        <w:rPr>
          <w:rFonts w:ascii="Times New Roman" w:hAnsi="Times New Roman" w:cs="Times New Roman"/>
          <w:sz w:val="28"/>
          <w:szCs w:val="28"/>
        </w:rPr>
        <w:t xml:space="preserve"> Подпрограммы 4 предоставляются субсидии в целях возмещения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Камчатского края, осуществляющим отпуск электрической энергии по отпускным сниженным тарифам отдельным юридическим лицам и индивидуальным предпринимателям.</w:t>
      </w:r>
    </w:p>
    <w:p w:rsidR="00B41C37" w:rsidRDefault="00B41C37" w:rsidP="00B4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Порядки предоставления субсидий на цели, указанные </w:t>
      </w:r>
      <w:r w:rsidRPr="00B07A3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A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7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раздела, утверждаются постановлениями Правительства Камчатского края.</w:t>
      </w:r>
    </w:p>
    <w:p w:rsidR="00B41C37" w:rsidRDefault="00B41C37" w:rsidP="00B4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рамках реализации основных мероприятий «L1 Региональный проект «Системные меры по повышению производительности труда», «L2 Региональный проект «Адресная поддержка повышения производительности труда на предприятиях», «Обеспечение эффективного управления процессами в исполнительных органах государственной власти Камчатского края» Подпрограммы 7 предоставляется субсидия автономной некоммерческой организации «Региональный центр развития компетенций и научных коммуникаций».</w:t>
      </w:r>
    </w:p>
    <w:p w:rsidR="00C6034F" w:rsidRDefault="00B41C37" w:rsidP="00B4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Порядок предоставления субсидий на цели, указанные </w:t>
      </w:r>
      <w:r w:rsidRPr="00B07A3E">
        <w:rPr>
          <w:rFonts w:ascii="Times New Roman" w:hAnsi="Times New Roman" w:cs="Times New Roman"/>
          <w:sz w:val="28"/>
          <w:szCs w:val="28"/>
        </w:rPr>
        <w:t>в части 14</w:t>
      </w:r>
      <w:r w:rsidRPr="00B07A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раздела, утверждается постановлением Правительства Камчатского края.</w:t>
      </w:r>
    </w:p>
    <w:p w:rsidR="00B41C37" w:rsidRPr="005C1338" w:rsidRDefault="00B41C37" w:rsidP="00B4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Обобщенная характеристика основных мероприятий,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органами местного самоуправления муниципальных 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 Камчатском крае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15. </w:t>
      </w:r>
      <w:r w:rsidR="005C1338" w:rsidRPr="005C1338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предусматривает участие муниципальных образований в Камчатском крае в реализации следующих основных мероприятий Подпрограммы 2: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2.1 «Оказание мер государственной поддержки субъектам малого и среднего предпринимательства»;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2.2 «</w:t>
      </w:r>
      <w:r w:rsidRPr="005C13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Региональный проект «Создание благоприятных условий для осуществления деятельности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самозанятыми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гражданами»;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2.3 «I4 Региональный проект «Создание условий для легкого старта и комфортного ведения бизнеса»;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2.4 «I5 Региональный проект «Акселерация субъектов малого и среднего предпринимательства».</w:t>
      </w:r>
    </w:p>
    <w:p w:rsidR="005C1338" w:rsidRPr="005C1338" w:rsidRDefault="005C1338" w:rsidP="005C133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оценки эффективности Программы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Программы производится с учетом следующих составляющих: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</w:t>
      </w:r>
      <w:r w:rsidR="00D361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и решения задач (далее 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степени соответствия запланированному уровню затрат краевого бюджета;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степени реализации контрольных событий пла</w:t>
      </w:r>
      <w:r w:rsidR="00D36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реализации Программы (далее 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контрольных событий).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достижения планового значения показателя (индикатора) Программы определяется по формулам: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для показателей (индикаторов), желаемой тенденцией развития которых является увеличение значений: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3B5CDD" wp14:editId="17663EBD">
            <wp:extent cx="1344930" cy="2381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8191D5" wp14:editId="2DC47990">
            <wp:extent cx="430530" cy="2305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785357" wp14:editId="54221C20">
            <wp:extent cx="384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B9DEA91" wp14:editId="343C8894">
            <wp:extent cx="384175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показателей (индикаторов), желаемой тенденцией развития которых является снижение значений: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506FAF" wp14:editId="55D93EDA">
            <wp:extent cx="1383030" cy="2381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реализации Программы определяется по формуле: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4D0678" wp14:editId="47FDD1D5">
            <wp:extent cx="1244600" cy="4305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F67A09B" wp14:editId="75895E67">
            <wp:extent cx="33020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показателей (индикаторов) Программы.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случае, если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Степень соответствия запланированному уровню </w:t>
      </w:r>
      <w:r w:rsidR="005C1338" w:rsidRPr="005C1338">
        <w:rPr>
          <w:rFonts w:ascii="Times New Roman" w:eastAsia="BatangChe" w:hAnsi="Times New Roman" w:cs="Times New Roman"/>
          <w:sz w:val="28"/>
          <w:szCs w:val="28"/>
          <w:lang w:eastAsia="ru-RU"/>
        </w:rPr>
        <w:t>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бюджета на реализацию Программы в отчетном году;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расходы краевого бюджета на реализацию Программы в отчетном году;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реализации контрольных событий определяется для Программы в целом по формуле: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/ КС,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общее количество контрольных событий, запланированных к реализации в отчетном году.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gram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gram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3, где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реализации Программы признается: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высокой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0,95;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средней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удовлетворительной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значение </w:t>
      </w:r>
      <w:proofErr w:type="spellStart"/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="005C1338"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менее 0,80, реализация Программы признается недостаточно эффективной.</w:t>
      </w:r>
    </w:p>
    <w:p w:rsidR="005C1338" w:rsidRDefault="005C133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2440"/>
        <w:gridCol w:w="1229"/>
        <w:gridCol w:w="1119"/>
        <w:gridCol w:w="1123"/>
        <w:gridCol w:w="1119"/>
        <w:gridCol w:w="1143"/>
        <w:gridCol w:w="1249"/>
      </w:tblGrid>
      <w:tr w:rsidR="009F3541" w:rsidRPr="009F3541" w:rsidTr="00F3107A">
        <w:trPr>
          <w:trHeight w:val="37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50"/>
            <w:bookmarkEnd w:id="1"/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9F3541" w:rsidRPr="009F3541" w:rsidTr="00F3107A">
        <w:trPr>
          <w:trHeight w:val="64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lang w:eastAsia="ru-RU"/>
              </w:rPr>
              <w:t>к Программе</w:t>
            </w:r>
          </w:p>
        </w:tc>
      </w:tr>
      <w:tr w:rsidR="009F3541" w:rsidRPr="009F3541" w:rsidTr="009F3541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государственной программы Камчатского края «Развитие экономики и внешнеэкономической деятельности Камчатского края» и подпрограмм государственной программы и их значениях</w:t>
            </w:r>
          </w:p>
        </w:tc>
      </w:tr>
      <w:tr w:rsidR="009F3541" w:rsidRPr="009F3541" w:rsidTr="00F3107A">
        <w:trPr>
          <w:trHeight w:val="31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541" w:rsidRPr="009F3541" w:rsidTr="00F3107A">
        <w:trPr>
          <w:trHeight w:val="130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F3541" w:rsidRPr="009F3541" w:rsidTr="00F3107A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41" w:rsidRPr="009F3541" w:rsidTr="009F3541">
        <w:trPr>
          <w:trHeight w:val="5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«Развитие экономики и внешнеэкономической деятельности Камчатского края»</w:t>
            </w:r>
          </w:p>
        </w:tc>
      </w:tr>
      <w:tr w:rsidR="009F3541" w:rsidRPr="009F3541" w:rsidTr="009F3541">
        <w:trPr>
          <w:trHeight w:val="6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«Формирование благоприятной инвестиционной среды»</w:t>
            </w:r>
          </w:p>
        </w:tc>
      </w:tr>
      <w:tr w:rsidR="009F3541" w:rsidRPr="009F3541" w:rsidTr="00F3107A">
        <w:trPr>
          <w:trHeight w:val="10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51 617,00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62 519,00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69 520,80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72 797,00</w:t>
            </w:r>
          </w:p>
        </w:tc>
      </w:tr>
      <w:tr w:rsidR="009F3541" w:rsidRPr="009F3541" w:rsidTr="00F3107A">
        <w:trPr>
          <w:trHeight w:val="75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на душу населения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161 512,39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171 431,19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198 671,13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215 970,18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172 285,23</w:t>
            </w:r>
          </w:p>
        </w:tc>
      </w:tr>
      <w:tr w:rsidR="009F3541" w:rsidRPr="009F3541" w:rsidTr="00F3107A">
        <w:trPr>
          <w:trHeight w:val="11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11654E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инвестиций в </w:t>
            </w:r>
            <w:r w:rsidR="009F3541"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капитал в валовом региональном продукте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F3541" w:rsidRPr="009F3541" w:rsidTr="00F3107A">
        <w:trPr>
          <w:trHeight w:val="8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внебюджетных средств в общем объеме инвестиций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9F3541" w:rsidRPr="009F3541" w:rsidTr="00F3107A">
        <w:trPr>
          <w:trHeight w:val="15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F3541" w:rsidRPr="009F3541" w:rsidTr="009F3541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F3107A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="009F3541"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субъектов малого и среднего предпринимательства»</w:t>
            </w:r>
          </w:p>
        </w:tc>
      </w:tr>
      <w:tr w:rsidR="00F3107A" w:rsidRPr="009F3541" w:rsidTr="00F3107A">
        <w:trPr>
          <w:trHeight w:val="44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F3107A" w:rsidRPr="009F3541" w:rsidTr="00F3107A">
        <w:trPr>
          <w:trHeight w:val="15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 (нарастающим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45,449</w:t>
            </w:r>
          </w:p>
        </w:tc>
      </w:tr>
      <w:tr w:rsidR="00F3107A" w:rsidRPr="009F3541" w:rsidTr="00F3107A">
        <w:trPr>
          <w:trHeight w:val="15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(нарастающим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3,107</w:t>
            </w:r>
          </w:p>
        </w:tc>
      </w:tr>
      <w:tr w:rsidR="00F3107A" w:rsidRPr="009F3541" w:rsidTr="00F3107A">
        <w:trPr>
          <w:trHeight w:val="159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льготной процентной ставке, выданных государственной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107A" w:rsidRPr="009F3541" w:rsidTr="00F3107A">
        <w:trPr>
          <w:trHeight w:val="10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оффлайн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онлайн форматах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3107A" w:rsidRPr="009F3541" w:rsidTr="00F3107A">
        <w:trPr>
          <w:trHeight w:val="23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</w:tr>
      <w:tr w:rsidR="00F3107A" w:rsidRPr="009F3541" w:rsidTr="00F3107A">
        <w:trPr>
          <w:trHeight w:val="15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рублей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0,0299</w:t>
            </w:r>
          </w:p>
        </w:tc>
      </w:tr>
      <w:tr w:rsidR="00F3107A" w:rsidRPr="009F3541" w:rsidTr="00F3107A">
        <w:trPr>
          <w:trHeight w:val="12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действующих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(ежегодно)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3107A" w:rsidRPr="009F3541" w:rsidTr="00F3107A">
        <w:trPr>
          <w:trHeight w:val="20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hAnsi="Times New Roman" w:cs="Times New Roman"/>
                <w:sz w:val="20"/>
                <w:szCs w:val="20"/>
              </w:rPr>
              <w:t>Количество уникальных социальных предприятий, включенных в реестр, а также количество субъектов малого и среднего предпринимательства, созданных физическими лицами в возрасте до 25 лет включительно, в том числе получивших комплексные услуги и (или) финансовую поддержку в виде гранта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F3107A" w:rsidRPr="009F3541" w:rsidTr="00F3107A">
        <w:trPr>
          <w:trHeight w:val="17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уникальных граждан, желающих вести бизнес, начинающих и действующих предпринимателей, получивших услуги (ежегодно)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F3107A" w:rsidRPr="009F3541" w:rsidTr="00F3107A">
        <w:trPr>
          <w:trHeight w:val="15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действующих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выданных </w:t>
            </w:r>
            <w:proofErr w:type="spellStart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субъектам малого и среднего предпринимательства (ежегодно)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F3107A" w:rsidRPr="009F3541" w:rsidTr="00F3107A">
        <w:trPr>
          <w:trHeight w:val="24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734,2479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749,6763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779,8316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810,6883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810,6883</w:t>
            </w:r>
          </w:p>
        </w:tc>
      </w:tr>
      <w:tr w:rsidR="00F3107A" w:rsidRPr="009F3541" w:rsidTr="00F3107A">
        <w:trPr>
          <w:trHeight w:val="190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рублей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F3107A" w:rsidRPr="009F3541" w:rsidTr="00F3107A">
        <w:trPr>
          <w:trHeight w:val="200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ставших резидентами созданных промышленных парков, технопарков (нарастающим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F3107A" w:rsidRPr="009F3541" w:rsidTr="00F3107A">
        <w:trPr>
          <w:trHeight w:val="12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229</w:t>
            </w:r>
          </w:p>
        </w:tc>
      </w:tr>
      <w:tr w:rsidR="00F3107A" w:rsidRPr="009F3541" w:rsidTr="00F3107A">
        <w:trPr>
          <w:trHeight w:val="16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долларов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F3107A" w:rsidRPr="009F3541" w:rsidTr="00F3107A">
        <w:trPr>
          <w:trHeight w:val="20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F3107A" w:rsidRDefault="00F3107A" w:rsidP="00F3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F3107A" w:rsidRPr="009F3541" w:rsidTr="009F3541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F3107A" w:rsidRPr="009F3541" w:rsidTr="00F3107A">
        <w:trPr>
          <w:trHeight w:val="661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экспорта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долл. США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F3107A" w:rsidRPr="009F3541" w:rsidTr="00F3107A">
        <w:trPr>
          <w:trHeight w:val="69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экспортеров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3107A" w:rsidRPr="009F3541" w:rsidTr="00F3107A">
        <w:trPr>
          <w:trHeight w:val="157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«Камчатка»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107A" w:rsidRPr="009F3541" w:rsidTr="00F3107A">
        <w:trPr>
          <w:trHeight w:val="13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3107A" w:rsidRPr="009F3541" w:rsidTr="00F3107A">
        <w:trPr>
          <w:trHeight w:val="146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подготовленных </w:t>
            </w: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 кадров для организаций народного хозяйства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107A" w:rsidRPr="009F3541" w:rsidTr="00F3107A">
        <w:trPr>
          <w:trHeight w:val="146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7A" w:rsidRPr="008C3B00" w:rsidRDefault="00F3107A" w:rsidP="00F310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займов, предоставленных промышленным предприятиям Камчатского края, в том числе относящимся к сфере деятельности </w:t>
            </w:r>
            <w:proofErr w:type="spellStart"/>
            <w:r w:rsidRPr="0036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36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(ежегодно)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3107A" w:rsidRPr="009F3541" w:rsidTr="00F3107A">
        <w:trPr>
          <w:trHeight w:val="132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8C3B00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A" w:rsidRPr="00974A2C" w:rsidRDefault="00F3107A" w:rsidP="00F310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деятельности в сфере промышленности, получивших финансовую поддержку (ежегодно)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974A2C" w:rsidRDefault="00F3107A" w:rsidP="00F31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3107A" w:rsidRPr="009F3541" w:rsidTr="00F3107A">
        <w:trPr>
          <w:trHeight w:val="14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A" w:rsidRPr="007F5286" w:rsidRDefault="00F3107A" w:rsidP="00F31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млн руб.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</w:tr>
      <w:tr w:rsidR="00F3107A" w:rsidRPr="009F3541" w:rsidTr="00F3107A">
        <w:trPr>
          <w:trHeight w:val="11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3.9.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A" w:rsidRPr="007F5286" w:rsidRDefault="00F3107A" w:rsidP="00F31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млн руб.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F3107A" w:rsidRPr="009F3541" w:rsidTr="00F3107A">
        <w:trPr>
          <w:trHeight w:val="14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3.10.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A" w:rsidRPr="007F5286" w:rsidRDefault="00F3107A" w:rsidP="00F31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млн руб.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7A" w:rsidRPr="007F5286" w:rsidRDefault="00F3107A" w:rsidP="00F31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286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</w:tr>
      <w:tr w:rsidR="00F3107A" w:rsidRPr="009F3541" w:rsidTr="00974A2C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«Обеспечение доступности энергетических ресурсов»</w:t>
            </w:r>
          </w:p>
        </w:tc>
      </w:tr>
      <w:tr w:rsidR="00F3107A" w:rsidRPr="009F3541" w:rsidTr="00915D05">
        <w:trPr>
          <w:trHeight w:val="202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E433C9" w:rsidRDefault="00915D05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E433C9" w:rsidRDefault="00915D05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7A" w:rsidRPr="00E433C9" w:rsidRDefault="00915D05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3107A" w:rsidRPr="009F3541" w:rsidTr="009F3541">
        <w:trPr>
          <w:trHeight w:val="8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 «Снижение административных барьеров, пов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ышение качества предоставления </w:t>
            </w: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доступности государственных услуг в Камчатском крае»</w:t>
            </w:r>
          </w:p>
        </w:tc>
      </w:tr>
      <w:tr w:rsidR="00F3107A" w:rsidRPr="009F3541" w:rsidTr="00F3107A">
        <w:trPr>
          <w:trHeight w:val="1851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3107A" w:rsidRPr="009F3541" w:rsidTr="00F3107A">
        <w:trPr>
          <w:trHeight w:val="228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F3107A" w:rsidRPr="009F3541" w:rsidTr="00F3107A">
        <w:trPr>
          <w:trHeight w:val="189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</w:t>
            </w:r>
            <w:r w:rsidRPr="009F35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3107A" w:rsidRPr="009F3541" w:rsidTr="00F3107A">
        <w:trPr>
          <w:trHeight w:val="125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3107A" w:rsidRPr="009F3541" w:rsidTr="009F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 «Повышение производительности труда в Камчатском крае»</w:t>
            </w:r>
          </w:p>
        </w:tc>
      </w:tr>
      <w:tr w:rsidR="00F3107A" w:rsidRPr="009F3541" w:rsidTr="00F3107A">
        <w:trPr>
          <w:trHeight w:val="12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руководителей, обученных по программе управленческих навыков для повышения производительности труда (нарастающим итогом)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07A" w:rsidRPr="009F3541" w:rsidTr="00F3107A">
        <w:trPr>
          <w:trHeight w:val="145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предприятий-участников, вовлеченных в национальный проект через получение адресной поддержки (нарастающим итогом)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07A" w:rsidRPr="009F3541" w:rsidTr="00F3107A">
        <w:trPr>
          <w:trHeight w:val="199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 (нарастающим итогом)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07A" w:rsidRPr="009F3541" w:rsidTr="00F3107A">
        <w:trPr>
          <w:trHeight w:val="22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07A" w:rsidRPr="009F3541" w:rsidTr="00F3107A">
        <w:trPr>
          <w:trHeight w:val="143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11654E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7A" w:rsidRPr="009F3541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7A" w:rsidRPr="00923DE2" w:rsidRDefault="00F3107A" w:rsidP="00F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B251A2" w:rsidRDefault="00B251A2" w:rsidP="00B251A2">
      <w:pPr>
        <w:spacing w:after="0"/>
        <w:ind w:firstLine="8080"/>
        <w:rPr>
          <w:rFonts w:ascii="Times New Roman" w:hAnsi="Times New Roman" w:cs="Times New Roman"/>
          <w:sz w:val="24"/>
          <w:szCs w:val="24"/>
        </w:rPr>
        <w:sectPr w:rsidR="00B251A2" w:rsidSect="00B251A2">
          <w:headerReference w:type="defaul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51A2" w:rsidRPr="00B251A2" w:rsidRDefault="00B251A2" w:rsidP="00B251A2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251A2" w:rsidRPr="00B251A2" w:rsidRDefault="00B251A2" w:rsidP="00B251A2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hAnsi="Times New Roman" w:cs="Times New Roman"/>
          <w:sz w:val="24"/>
          <w:szCs w:val="24"/>
        </w:rPr>
        <w:t>к Программе</w:t>
      </w:r>
    </w:p>
    <w:p w:rsidR="00B251A2" w:rsidRDefault="00B251A2" w:rsidP="002C2B5A"/>
    <w:p w:rsid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</w:p>
    <w:p w:rsid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</w:p>
    <w:p w:rsidR="00B251A2" w:rsidRP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>«Развитие экономики и внешнеэкономической деятельности Камчатского края»</w:t>
      </w:r>
    </w:p>
    <w:p w:rsidR="00B251A2" w:rsidRDefault="00B251A2" w:rsidP="002C2B5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256"/>
        <w:gridCol w:w="2084"/>
        <w:gridCol w:w="1093"/>
        <w:gridCol w:w="1134"/>
        <w:gridCol w:w="2693"/>
        <w:gridCol w:w="3160"/>
        <w:gridCol w:w="1624"/>
      </w:tblGrid>
      <w:tr w:rsidR="00B251A2" w:rsidRPr="00B251A2" w:rsidTr="008E186E">
        <w:trPr>
          <w:trHeight w:val="315"/>
        </w:trPr>
        <w:tc>
          <w:tcPr>
            <w:tcW w:w="516" w:type="dxa"/>
            <w:vMerge w:val="restart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56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2084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27" w:type="dxa"/>
            <w:gridSpan w:val="2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3160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624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B251A2" w:rsidRPr="00B251A2" w:rsidTr="008E186E">
        <w:trPr>
          <w:trHeight w:val="594"/>
        </w:trPr>
        <w:tc>
          <w:tcPr>
            <w:tcW w:w="516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A2" w:rsidRPr="00B251A2" w:rsidTr="008E186E">
        <w:trPr>
          <w:trHeight w:val="345"/>
        </w:trPr>
        <w:tc>
          <w:tcPr>
            <w:tcW w:w="516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0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1A2" w:rsidRPr="00B251A2" w:rsidTr="008E186E">
        <w:trPr>
          <w:trHeight w:val="570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</w:tr>
      <w:tr w:rsidR="00B251A2" w:rsidRPr="00B251A2" w:rsidTr="008E186E">
        <w:trPr>
          <w:trHeight w:val="735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инвестиций в основной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капитал;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ежегодный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рост доли внебюджетных средств в общем объеме инвестиции в основной капитал;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доли инвестиций в основной капитал в валовом региональном продукте;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создаваемых рабочих мест;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объема налоговых поступлений в консолидированный бюджет Камчатского 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укрепление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3160" w:type="dxa"/>
            <w:hideMark/>
          </w:tcPr>
          <w:p w:rsidR="00B251A2" w:rsidRPr="008E186E" w:rsidRDefault="00B251A2" w:rsidP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инструментов государственной поддержки реализации инвестиционных проектов на всех стадиях;                                                                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                                                                                                                                наличие барьеров для успешного взаимодействия с инвесторами;             отсутствие сопровождения приоритетных инвестиционных проектов;        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                          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отсутствие механизмов взаимодействия государства и бизнеса для решения общественно значимых задач на взаимовыгодных условиях;                     отсутствие базовой инфраструктуры, обеспечивающей инвестиционную привлекательность Камчатского края;                                                                             отсутствие юридически 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инфраструктурно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-подготовленных площадок для размещения объектов инвесторов: промышленных парков, технопарков;                                                                            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ухудшение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1.1 -1.5 таблицы приложения 1 к Программе</w:t>
            </w:r>
          </w:p>
        </w:tc>
      </w:tr>
      <w:tr w:rsidR="00B251A2" w:rsidRPr="00B251A2" w:rsidTr="008E186E">
        <w:trPr>
          <w:trHeight w:val="30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презентационно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-выставочных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мероприятий;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популяризация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информированности потенциальных инвесторов об инвестиционном потенциале Камчатского края;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снижение инвестиционной привлекательности и инвестиционного имиджа Камчатского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отсутствие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притока инвестиций, в том числе иностранных;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ухудшение позиции Камчатского края в Национальном рейтинге инвестиционного климата в субъектах Российской Федерации.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1.1, 1.4, 1.5 таблицы приложения 1 к Программе</w:t>
            </w:r>
          </w:p>
        </w:tc>
      </w:tr>
      <w:tr w:rsidR="00B251A2" w:rsidRPr="00B251A2" w:rsidTr="008E186E">
        <w:trPr>
          <w:trHeight w:val="555"/>
        </w:trPr>
        <w:tc>
          <w:tcPr>
            <w:tcW w:w="12936" w:type="dxa"/>
            <w:gridSpan w:val="7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«</w:t>
            </w:r>
            <w:proofErr w:type="gramEnd"/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субъектов малого и среднего предпринимательства"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51A2" w:rsidRPr="00B251A2" w:rsidTr="00974F5A">
        <w:trPr>
          <w:trHeight w:val="262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084" w:type="dxa"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Замедление темпов развития субъектов малого и среднего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национального проекта «Малое и среднее предпринимательство и поддержка индивидуальной предпринимательской инициативы»,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2.1 - 2.3</w:t>
            </w:r>
          </w:p>
        </w:tc>
      </w:tr>
      <w:tr w:rsidR="00B251A2" w:rsidRPr="00B251A2" w:rsidTr="008E186E">
        <w:trPr>
          <w:trHeight w:val="313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I2 Региональный проект «Создание благоприятных условий для осуществления деятельности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«Создание благоприятных условий для осуществления деятельности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2.3 - 2.5,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187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Создание условий, упрощающих создание и развитие бизнеса для населения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результатов федерального проекта «Создание условий для легкого старта и комфортного ведения бизнеса»,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2.6 - 2.10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3240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субъектов  малого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поддержку;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рост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экспорта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результатов федерального проекта «Акселерация субъектов малого и среднего предпринимательства»,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2.11 - 2.17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585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B251A2" w:rsidRPr="00B251A2" w:rsidTr="008E186E">
        <w:trPr>
          <w:trHeight w:val="699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участников внешнеэкономической деятельности Камчатского края за счет увеличения экспортеров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товаров;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новых рабочих мест для камчатских жителей на предприятиях, осуществляющих экспортную деятельность, рост их благосостояния;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присутствия и узнаваемости региональных товаров и услуг на мировом рынке;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расширение рынков сбыта для камчатской продукции, в том числе выход на мировые рынки;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поиск новых ниш для производства экспортной продукции на территории Камчатского 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эффективности и результативности региональных мер поддержки для компаний, осуществляющих экспортную деятельность (вывод продуктов и услуг на международные рынки «под ключ»)</w:t>
            </w:r>
          </w:p>
        </w:tc>
        <w:tc>
          <w:tcPr>
            <w:tcW w:w="3160" w:type="dxa"/>
            <w:hideMark/>
          </w:tcPr>
          <w:p w:rsidR="00B251A2" w:rsidRPr="00B251A2" w:rsidRDefault="00B251A2" w:rsidP="00B251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партнерами;   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отсутствие притока инвестиций, в том числе иностранных</w:t>
            </w:r>
          </w:p>
        </w:tc>
        <w:tc>
          <w:tcPr>
            <w:tcW w:w="1624" w:type="dxa"/>
            <w:hideMark/>
          </w:tcPr>
          <w:p w:rsidR="00B251A2" w:rsidRPr="00B251A2" w:rsidRDefault="00B251A2" w:rsidP="00B251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3.1, 3.2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974F5A">
        <w:trPr>
          <w:trHeight w:val="498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084" w:type="dxa"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коэффициента обновления основных фондов промышленных предприятий;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расширение линейки инструментов и мер поддержки промышленных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предприятий;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рост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выпуска качественной и конкурентоспособной продукции;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снижение себестоимости продукции за счет получения финансовой поддержки по затратам на логистику и сертификацию;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увеличение количества промышленных предприятий Камчатского края, участвующих в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B251A2" w:rsidRPr="00B251A2" w:rsidTr="008E186E">
        <w:trPr>
          <w:trHeight w:val="21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управленческих кадров для отраслей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экономики  Камчатского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подготовленных управленческих кадров для организаций народного хозяйства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Наличие барьеров для реализации инновационных проектов в организациях народного хозяйства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3.5 таблицы приложения 1 к Программе</w:t>
            </w:r>
          </w:p>
        </w:tc>
      </w:tr>
      <w:tr w:rsidR="00B251A2" w:rsidRPr="00B251A2" w:rsidTr="008E186E">
        <w:trPr>
          <w:trHeight w:val="54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084" w:type="dxa"/>
            <w:hideMark/>
          </w:tcPr>
          <w:p w:rsidR="00B251A2" w:rsidRPr="00B251A2" w:rsidRDefault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промышленных предприятий в Камчатском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отгруженной продукции промышленных предприятий в Камчатском 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предприятий, в том числе малых и средних, обеспеченных производственными площадками для внедрения промышленных производств;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инфраструктурных объектов и улучшение условий для развития промышленности в Камчатском 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новых рабочих мест на промышленных предприятиях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Отсутствие благоприятных условий для размещения новых производств; зависимость от других регионов и стран в части обеспечения промышленными товарами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B251A2" w:rsidRPr="00B251A2" w:rsidTr="008E186E">
        <w:trPr>
          <w:trHeight w:val="819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56" w:type="dxa"/>
            <w:hideMark/>
          </w:tcPr>
          <w:p w:rsidR="00B251A2" w:rsidRPr="00040F61" w:rsidRDefault="0004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ООО «УК ТОР «Камчатка» в целях финансового обеспечения затрат, возникающих при реализации функций по управлению территорией социально-экономического развития «Камчатка»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74F5A" w:rsidRPr="00974F5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числа резидентов территории опережающего социально-экономического развития «Камчатка» (далее – ТОР «Камчатка»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предоставление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и оказание методической поддержки по вопросам получения статуса резидента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осуществление контроля за исполнением соглашений об осуществлении деятельности на территории опережающего социально-экономического развития  и созданием инфраструктурных объектов ТОР «Камчатка»</w:t>
            </w:r>
          </w:p>
        </w:tc>
        <w:tc>
          <w:tcPr>
            <w:tcW w:w="3160" w:type="dxa"/>
            <w:hideMark/>
          </w:tcPr>
          <w:p w:rsidR="00B251A2" w:rsidRPr="008E186E" w:rsidRDefault="00B251A2" w:rsidP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Недостаточный темп роста объема инвестиций резидентов ТОР «Камчатка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низкий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информированности потенциальных резидентов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отсутствие «единого окна» для получения консультаций по вопросам реализации инвестиционных проектов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отсутствие надлежащего контроля за исполнением соглашений об осуществлении деятельности на территории опережающего социально-экономического развития и созданием инфраструктурных объектов ТОР «Камчатка»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3.3 таблицы приложения 1 к Программе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B251A2" w:rsidRPr="00B251A2" w:rsidTr="008E186E">
        <w:trPr>
          <w:trHeight w:val="3563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56" w:type="dxa"/>
            <w:hideMark/>
          </w:tcPr>
          <w:p w:rsidR="00B251A2" w:rsidRPr="00B251A2" w:rsidRDefault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(программа) </w:t>
            </w:r>
            <w:r w:rsidR="00B251A2" w:rsidRPr="00B251A2">
              <w:rPr>
                <w:rFonts w:ascii="Times New Roman" w:hAnsi="Times New Roman" w:cs="Times New Roman"/>
                <w:sz w:val="20"/>
                <w:szCs w:val="20"/>
              </w:rPr>
              <w:t>«Системные меры развития международной кооперации и экспорта»</w:t>
            </w:r>
          </w:p>
        </w:tc>
        <w:tc>
          <w:tcPr>
            <w:tcW w:w="2084" w:type="dxa"/>
            <w:hideMark/>
          </w:tcPr>
          <w:p w:rsidR="00B251A2" w:rsidRPr="00B251A2" w:rsidRDefault="0004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6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туризма </w:t>
            </w:r>
            <w:r w:rsidR="00B251A2" w:rsidRPr="00B251A2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компаний-экспортеров, охваченных мерами поддержки экспорта АО «РЭЦ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»;   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увеличение количества зарегистрированных уникальных пользователей (организаций и индивидуальных предпринимателей) информационной системы «Одно окно»; внедрение Регионального экспортного стандарта 2.0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«Системные меры развития международной кооперации и экспорта»,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3.1, 3.2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040F61" w:rsidRPr="00B251A2" w:rsidTr="00974F5A">
        <w:trPr>
          <w:trHeight w:val="2408"/>
        </w:trPr>
        <w:tc>
          <w:tcPr>
            <w:tcW w:w="516" w:type="dxa"/>
            <w:noWrap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56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создания (капитализации) и (или) деятельности (</w:t>
            </w:r>
            <w:proofErr w:type="spellStart"/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докапитализации</w:t>
            </w:r>
            <w:proofErr w:type="spellEnd"/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регионального фонда развития промышленности </w:t>
            </w:r>
          </w:p>
        </w:tc>
        <w:tc>
          <w:tcPr>
            <w:tcW w:w="2084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93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коэффициента обновления основных фондов промышленных предприятий, расширение линейки инструментов и мер поддержки промышленных предприятий, рост объемов выпуска качественной и конкурентоспособной продукции</w:t>
            </w:r>
          </w:p>
        </w:tc>
        <w:tc>
          <w:tcPr>
            <w:tcW w:w="3160" w:type="dxa"/>
          </w:tcPr>
          <w:p w:rsidR="00040F61" w:rsidRPr="00040F61" w:rsidRDefault="00040F61" w:rsidP="00040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1624" w:type="dxa"/>
          </w:tcPr>
          <w:p w:rsidR="00040F61" w:rsidRPr="00040F61" w:rsidRDefault="00040F61" w:rsidP="00040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gramStart"/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  <w:r w:rsidR="007E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7E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43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8–3.10</w:t>
            </w:r>
            <w:r w:rsidRPr="0004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1 к Программе</w:t>
            </w:r>
          </w:p>
        </w:tc>
      </w:tr>
      <w:tr w:rsidR="00974F5A" w:rsidRPr="00B251A2" w:rsidTr="00974F5A">
        <w:trPr>
          <w:trHeight w:val="2712"/>
        </w:trPr>
        <w:tc>
          <w:tcPr>
            <w:tcW w:w="516" w:type="dxa"/>
            <w:noWrap/>
          </w:tcPr>
          <w:p w:rsidR="00974F5A" w:rsidRPr="00040F61" w:rsidRDefault="00974F5A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56" w:type="dxa"/>
          </w:tcPr>
          <w:p w:rsidR="00974F5A" w:rsidRPr="00974F5A" w:rsidRDefault="00974F5A" w:rsidP="00974F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974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докапитализации</w:t>
            </w:r>
            <w:proofErr w:type="spellEnd"/>
            <w:r w:rsidRPr="00974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регионального фонда развития промышленности</w:t>
            </w:r>
          </w:p>
        </w:tc>
        <w:tc>
          <w:tcPr>
            <w:tcW w:w="2084" w:type="dxa"/>
          </w:tcPr>
          <w:p w:rsidR="00974F5A" w:rsidRPr="00974F5A" w:rsidRDefault="00974F5A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</w:tcPr>
          <w:p w:rsidR="00974F5A" w:rsidRPr="00974F5A" w:rsidRDefault="00974F5A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74F5A" w:rsidRPr="00974F5A" w:rsidRDefault="00974F5A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93" w:type="dxa"/>
          </w:tcPr>
          <w:p w:rsidR="00974F5A" w:rsidRPr="00974F5A" w:rsidRDefault="00974F5A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темпов, объемов выпуска качественной и конкурентоспособной продукции</w:t>
            </w:r>
          </w:p>
        </w:tc>
        <w:tc>
          <w:tcPr>
            <w:tcW w:w="3160" w:type="dxa"/>
          </w:tcPr>
          <w:p w:rsidR="00974F5A" w:rsidRPr="00974F5A" w:rsidRDefault="00974F5A" w:rsidP="00974F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1624" w:type="dxa"/>
          </w:tcPr>
          <w:p w:rsidR="00974F5A" w:rsidRPr="00974F5A" w:rsidRDefault="007E65AE" w:rsidP="00974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3.7</w:t>
            </w:r>
            <w:r w:rsidR="00974F5A" w:rsidRPr="0097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1 к Программе</w:t>
            </w:r>
          </w:p>
        </w:tc>
      </w:tr>
      <w:tr w:rsidR="00974F5A" w:rsidRPr="00B251A2" w:rsidTr="008E186E">
        <w:trPr>
          <w:trHeight w:val="465"/>
        </w:trPr>
        <w:tc>
          <w:tcPr>
            <w:tcW w:w="14560" w:type="dxa"/>
            <w:gridSpan w:val="8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«Обеспечение доступности энергетических ресурсов»</w:t>
            </w:r>
          </w:p>
        </w:tc>
      </w:tr>
      <w:tr w:rsidR="00974F5A" w:rsidRPr="00B251A2" w:rsidTr="008E186E">
        <w:trPr>
          <w:trHeight w:val="4440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тарифообразования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электрическую энергию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3F0FA3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3160" w:type="dxa"/>
            <w:hideMark/>
          </w:tcPr>
          <w:p w:rsidR="00974F5A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сниженных тарифов на электрическую энергию до уровня экономически обоснованных тарифов для населения;                                  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предоставляется право на получение электрической энергии по льготным (сниженным) тарифам;                                                                                  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 </w:t>
            </w:r>
          </w:p>
          <w:p w:rsidR="00974F5A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974F5A" w:rsidRPr="00B251A2" w:rsidTr="008E186E">
        <w:trPr>
          <w:trHeight w:val="465"/>
        </w:trPr>
        <w:tc>
          <w:tcPr>
            <w:tcW w:w="14560" w:type="dxa"/>
            <w:gridSpan w:val="8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«Снижение административных барьеров, пов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ышение качества предоставления </w:t>
            </w: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доступности государственных услуг в Камчатском крае»</w:t>
            </w:r>
          </w:p>
        </w:tc>
      </w:tr>
      <w:tr w:rsidR="00974F5A" w:rsidRPr="00B251A2" w:rsidTr="001F6600">
        <w:trPr>
          <w:trHeight w:val="2805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при предоставлении государственных и муниципальных услуг избыточных административных процедур и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действий;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сроков предоставления услуг;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974F5A" w:rsidRPr="00B251A2" w:rsidTr="008E186E">
        <w:trPr>
          <w:trHeight w:val="2340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 и муниципальных услуг по принципу «одного окна», в том числе в многофункциональных центрах, увеличение их количества, повышение качества их предоставления 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Снижение качества предоставления услуг по принципу «одного окна», в том числе, увеличение времени ожидания и обслуживания,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«одного окна» в многофункциональных центрах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974F5A" w:rsidRPr="00B251A2" w:rsidTr="00974F5A">
        <w:trPr>
          <w:trHeight w:val="1847"/>
        </w:trPr>
        <w:tc>
          <w:tcPr>
            <w:tcW w:w="516" w:type="dxa"/>
            <w:noWrap/>
            <w:hideMark/>
          </w:tcPr>
          <w:p w:rsidR="00974F5A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hideMark/>
          </w:tcPr>
          <w:p w:rsidR="00974F5A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доступ к получению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 по принципу «одного окна» по месту пребывания</w:t>
            </w:r>
          </w:p>
        </w:tc>
        <w:tc>
          <w:tcPr>
            <w:tcW w:w="3160" w:type="dxa"/>
            <w:hideMark/>
          </w:tcPr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 </w:t>
            </w:r>
          </w:p>
        </w:tc>
        <w:tc>
          <w:tcPr>
            <w:tcW w:w="1624" w:type="dxa"/>
            <w:hideMark/>
          </w:tcPr>
          <w:p w:rsidR="00974F5A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5.2 и 5.3 таблицы приложения 1 к Программе</w:t>
            </w:r>
          </w:p>
          <w:p w:rsidR="00974F5A" w:rsidRPr="001F6600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5A" w:rsidRPr="00B251A2" w:rsidTr="008E186E">
        <w:trPr>
          <w:trHeight w:val="465"/>
        </w:trPr>
        <w:tc>
          <w:tcPr>
            <w:tcW w:w="12936" w:type="dxa"/>
            <w:gridSpan w:val="7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 «Обеспечение реализации Программы»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4F5A" w:rsidRPr="00B251A2" w:rsidTr="001F6600">
        <w:trPr>
          <w:trHeight w:val="1779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качественного выполнения основных мероприятий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Программы;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Министерства экономического развития Камчатского края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974F5A" w:rsidRPr="00B251A2" w:rsidTr="008E186E">
        <w:trPr>
          <w:trHeight w:val="728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Повышение уровня эффектив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деятельности организаций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стандартов здорового образа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жизни, развитию трудового и личностного потенциала работников;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внедрение новых форм социального партнерства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активности организаций в реализации политики стимулирования труда и защиты социальных интересов работников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974F5A" w:rsidRPr="00B251A2" w:rsidTr="008E186E">
        <w:trPr>
          <w:trHeight w:val="1986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 мероприятий Программы; осуществление полномочий Министерства инвестиций, промышленности и предпринимательства Камчатского края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974F5A" w:rsidRPr="00B251A2" w:rsidTr="008E186E">
        <w:trPr>
          <w:trHeight w:val="1687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и развития информационных систем Министерства экономического развития Камчатского края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Сбои в работе информационных систем Министерства экономического развития Камчатского края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974F5A" w:rsidRPr="00B251A2" w:rsidTr="008E186E">
        <w:trPr>
          <w:trHeight w:val="465"/>
        </w:trPr>
        <w:tc>
          <w:tcPr>
            <w:tcW w:w="12936" w:type="dxa"/>
            <w:gridSpan w:val="7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4F5A" w:rsidRPr="00B251A2" w:rsidTr="008E186E">
        <w:trPr>
          <w:trHeight w:val="1491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предприятий к реализации проектов по повышению производительности труда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«Системные меры по повышению производительности труда»,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6.1 таблицы приложения 1 к Программе</w:t>
            </w:r>
          </w:p>
        </w:tc>
      </w:tr>
      <w:tr w:rsidR="00974F5A" w:rsidRPr="00B251A2" w:rsidTr="001F6600">
        <w:trPr>
          <w:trHeight w:val="1875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на предприятиях – участниках, внедряющих мероприятия национального проекта под федеральным и региональным управлением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«Адресная поддержка повышения производительности труда на предприятиях», установленных для Камчатского края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6.2 - 6.4 таблицы приложения 1 к Программе</w:t>
            </w:r>
          </w:p>
        </w:tc>
      </w:tr>
      <w:tr w:rsidR="00974F5A" w:rsidRPr="00B251A2" w:rsidTr="008E186E">
        <w:trPr>
          <w:trHeight w:val="1862"/>
        </w:trPr>
        <w:tc>
          <w:tcPr>
            <w:tcW w:w="516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256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208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в исполнительных органах государственной власти Камчатского края</w:t>
            </w:r>
          </w:p>
        </w:tc>
        <w:tc>
          <w:tcPr>
            <w:tcW w:w="3160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темп роста производительности труда в исполнительных органах государственной власти Камчатского края </w:t>
            </w:r>
          </w:p>
        </w:tc>
        <w:tc>
          <w:tcPr>
            <w:tcW w:w="1624" w:type="dxa"/>
            <w:hideMark/>
          </w:tcPr>
          <w:p w:rsidR="00974F5A" w:rsidRPr="00B251A2" w:rsidRDefault="00974F5A" w:rsidP="0097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6.5 таблицы приложения 1 к Программе</w:t>
            </w:r>
          </w:p>
        </w:tc>
      </w:tr>
    </w:tbl>
    <w:p w:rsidR="00B251A2" w:rsidRDefault="00B251A2" w:rsidP="002C2B5A"/>
    <w:p w:rsidR="001F6600" w:rsidRDefault="001F6600" w:rsidP="001F6600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1F660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F6600" w:rsidRPr="001F6600" w:rsidRDefault="001F6600" w:rsidP="001F6600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1F6600">
        <w:rPr>
          <w:rFonts w:ascii="Times New Roman" w:hAnsi="Times New Roman" w:cs="Times New Roman"/>
          <w:sz w:val="24"/>
          <w:szCs w:val="24"/>
        </w:rPr>
        <w:t>к Программе</w:t>
      </w:r>
    </w:p>
    <w:p w:rsidR="001F6600" w:rsidRDefault="001F6600" w:rsidP="002C2B5A"/>
    <w:p w:rsidR="001F6600" w:rsidRPr="001F6600" w:rsidRDefault="001F6600" w:rsidP="001F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600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Камчатского края</w:t>
      </w:r>
    </w:p>
    <w:p w:rsidR="001F6600" w:rsidRPr="001F6600" w:rsidRDefault="001F6600" w:rsidP="001F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600">
        <w:rPr>
          <w:rFonts w:ascii="Times New Roman" w:hAnsi="Times New Roman" w:cs="Times New Roman"/>
          <w:sz w:val="28"/>
          <w:szCs w:val="28"/>
        </w:rPr>
        <w:t>«Развитие экономики и внешнеэкономической деятельности Камчатского края»</w:t>
      </w:r>
    </w:p>
    <w:p w:rsidR="001F6600" w:rsidRDefault="001F6600" w:rsidP="002C2B5A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052"/>
        <w:gridCol w:w="1857"/>
        <w:gridCol w:w="1399"/>
        <w:gridCol w:w="1521"/>
        <w:gridCol w:w="1521"/>
        <w:gridCol w:w="1431"/>
        <w:gridCol w:w="1431"/>
        <w:gridCol w:w="1431"/>
        <w:gridCol w:w="1431"/>
      </w:tblGrid>
      <w:tr w:rsidR="00627A84" w:rsidRPr="006D722B" w:rsidTr="006D722B">
        <w:trPr>
          <w:trHeight w:val="10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 (</w:t>
            </w:r>
            <w:proofErr w:type="spell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627A84" w:rsidRPr="006D722B" w:rsidTr="006D722B">
        <w:trPr>
          <w:trHeight w:val="37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2024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2025 год</w:t>
            </w:r>
          </w:p>
        </w:tc>
      </w:tr>
      <w:tr w:rsidR="00627A84" w:rsidRPr="006D722B" w:rsidTr="006D722B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27A84" w:rsidRPr="006D722B" w:rsidTr="00600DF5">
        <w:trPr>
          <w:trHeight w:val="292"/>
        </w:trPr>
        <w:tc>
          <w:tcPr>
            <w:tcW w:w="8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29 631 700,72078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A84" w:rsidRPr="006D722B" w:rsidRDefault="00600DF5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16 891 965,11553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9 387 653,62541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1 120 208,32300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A84" w:rsidRPr="006D722B" w:rsidRDefault="00600DF5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1 002 575,47000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1 229 298,18684</w:t>
            </w:r>
          </w:p>
        </w:tc>
      </w:tr>
      <w:tr w:rsidR="00627A84" w:rsidRPr="006D722B" w:rsidTr="006D722B">
        <w:trPr>
          <w:trHeight w:val="551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757 722,00000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285 886,70000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159 160,40000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197 839,40000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114 835,50000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61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491 335,30000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159 160,40000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197 839,40000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114 835,50000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72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266 386,70000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266 386,70000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17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11 930 193,22967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5 832 125,60758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3 973 660,54225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597 368,92300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592 739,97000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934 298,18684</w:t>
            </w:r>
          </w:p>
        </w:tc>
      </w:tr>
      <w:tr w:rsidR="00627A84" w:rsidRPr="006D722B" w:rsidTr="006D722B">
        <w:trPr>
          <w:trHeight w:val="254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11 395 611,44477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5 309 616,46200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3 969 585,90293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593 369,92300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588 740,97000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934 298,18684</w:t>
            </w:r>
          </w:p>
        </w:tc>
      </w:tr>
      <w:tr w:rsidR="00627A84" w:rsidRPr="006D722B" w:rsidTr="006D722B">
        <w:trPr>
          <w:trHeight w:val="303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534 581,78490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522 509,14558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4 074,63932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25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</w:tr>
      <w:tr w:rsidR="00627A84" w:rsidRPr="006D722B" w:rsidTr="006D722B">
        <w:trPr>
          <w:trHeight w:val="728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26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661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1 610 000,00000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</w:tr>
      <w:tr w:rsidR="00627A84" w:rsidRPr="006D722B" w:rsidTr="006D722B">
        <w:trPr>
          <w:trHeight w:val="799"/>
        </w:trPr>
        <w:tc>
          <w:tcPr>
            <w:tcW w:w="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15 208 785,49111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45C5A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10 348 952,80795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4 859 832,68316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34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543 419,95207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228 419,95207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</w:tr>
      <w:tr w:rsidR="00627A84" w:rsidRPr="006D722B" w:rsidTr="006D722B">
        <w:trPr>
          <w:trHeight w:val="41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1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543 419,95207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228 419,95207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</w:tr>
      <w:tr w:rsidR="00627A84" w:rsidRPr="006D722B" w:rsidTr="006D722B">
        <w:trPr>
          <w:trHeight w:val="27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</w:tr>
      <w:tr w:rsidR="00627A84" w:rsidRPr="006D722B" w:rsidTr="006D722B">
        <w:trPr>
          <w:trHeight w:val="26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228 419,95207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228 419,95207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4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7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215 649,37007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50 649,37007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120 000,00000</w:t>
            </w:r>
          </w:p>
        </w:tc>
      </w:tr>
      <w:tr w:rsidR="00627A84" w:rsidRPr="006D722B" w:rsidTr="006D722B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215 649,37007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50 649,37007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120 000,00000</w:t>
            </w:r>
          </w:p>
        </w:tc>
      </w:tr>
      <w:tr w:rsidR="00627A84" w:rsidRPr="006D722B" w:rsidTr="006D722B">
        <w:trPr>
          <w:trHeight w:val="27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120 000,00000</w:t>
            </w:r>
          </w:p>
        </w:tc>
      </w:tr>
      <w:tr w:rsidR="00627A84" w:rsidRPr="006D722B" w:rsidTr="006D722B">
        <w:trPr>
          <w:trHeight w:val="26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50 649,37007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50 649,37007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1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70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2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327 770,58200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177 770,58200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150 000,00000</w:t>
            </w:r>
          </w:p>
        </w:tc>
      </w:tr>
      <w:tr w:rsidR="00627A84" w:rsidRPr="006D722B" w:rsidTr="006D722B">
        <w:trPr>
          <w:trHeight w:val="55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327 770,58200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177 770,58200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150 000,00000</w:t>
            </w:r>
          </w:p>
        </w:tc>
      </w:tr>
      <w:tr w:rsidR="00627A84" w:rsidRPr="006D722B" w:rsidTr="006D722B">
        <w:trPr>
          <w:trHeight w:val="24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150 000,00000</w:t>
            </w:r>
          </w:p>
        </w:tc>
      </w:tr>
      <w:tr w:rsidR="00627A84" w:rsidRPr="006D722B" w:rsidTr="006D722B">
        <w:trPr>
          <w:trHeight w:val="27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177 770,58200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8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7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27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«Развитие </w:t>
            </w:r>
            <w:proofErr w:type="gram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  малого</w:t>
            </w:r>
            <w:proofErr w:type="gram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3 331 339,20016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914 402,90222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890 648,13443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590 590,43546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474 228,01122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461 469,71683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679 327,20000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266 284,20000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124 575,80000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185 733,00000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102 734,20000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5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413 043,00000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124 575,80000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185 733,00000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102 734,20000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6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266 284,20000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266 284,20000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917 012,00016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223 118,70222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371 072,33443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79 857,43546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76 493,81122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166 469,71683</w:t>
            </w:r>
          </w:p>
        </w:tc>
      </w:tr>
      <w:tr w:rsidR="00627A84" w:rsidRPr="006D722B" w:rsidTr="006D722B">
        <w:trPr>
          <w:trHeight w:val="27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693 893,29794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371 072,33443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79 857,43546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76 493,81122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166 469,71683</w:t>
            </w:r>
          </w:p>
        </w:tc>
      </w:tr>
      <w:tr w:rsidR="00627A84" w:rsidRPr="006D722B" w:rsidTr="006D722B">
        <w:trPr>
          <w:trHeight w:val="26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223 118,70222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223 118,70222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</w:tr>
      <w:tr w:rsidR="00627A84" w:rsidRPr="006D722B" w:rsidTr="006D722B">
        <w:trPr>
          <w:trHeight w:val="7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1 610 000,00000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270 000,00000</w:t>
            </w:r>
          </w:p>
        </w:tc>
      </w:tr>
      <w:tr w:rsidR="00627A84" w:rsidRPr="006D722B" w:rsidTr="006D722B">
        <w:trPr>
          <w:trHeight w:val="30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600 819,71683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94 350,00000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191 469,71683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475 819,71683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69 350,00000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166 469,71683</w:t>
            </w:r>
          </w:p>
        </w:tc>
      </w:tr>
      <w:tr w:rsidR="00627A84" w:rsidRPr="006D722B" w:rsidTr="006D722B">
        <w:trPr>
          <w:trHeight w:val="22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406 469,71683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166 469,71683</w:t>
            </w:r>
          </w:p>
        </w:tc>
      </w:tr>
      <w:tr w:rsidR="00627A84" w:rsidRPr="006D722B" w:rsidTr="006D722B">
        <w:trPr>
          <w:trHeight w:val="28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69 350,00000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69 350,00000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0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25 000,00000</w:t>
            </w:r>
          </w:p>
        </w:tc>
      </w:tr>
      <w:tr w:rsidR="00627A84" w:rsidRPr="006D722B" w:rsidTr="006D722B">
        <w:trPr>
          <w:trHeight w:val="69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1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3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361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I2 Региональный проект «Создание благоприятных условий для осуществления деятельности </w:t>
            </w:r>
            <w:proofErr w:type="spell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самозанятыми</w:t>
            </w:r>
            <w:proofErr w:type="spell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гражданами»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34 507,07073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7 053,83839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7 247,37374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7 345,65657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7 460,20203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5 400,00000</w:t>
            </w:r>
          </w:p>
        </w:tc>
      </w:tr>
      <w:tr w:rsidR="00627A84" w:rsidRPr="006D722B" w:rsidTr="006D722B">
        <w:trPr>
          <w:trHeight w:val="40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7 234,00000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2 039,60000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3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5 695,70000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2 039,60000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7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1 538,30000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1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73,07073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17,47374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19,45657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3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57,53234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17,47374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19,45657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8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15,53839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2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7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2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3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5 400,00000</w:t>
            </w:r>
          </w:p>
        </w:tc>
      </w:tr>
      <w:tr w:rsidR="00627A84" w:rsidRPr="006D722B" w:rsidTr="006D722B">
        <w:trPr>
          <w:trHeight w:val="44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275 070,10396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52 451,90091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58 575,47576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67 411,31314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76 631,41415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175 706,30000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33 878,60000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38 825,40000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46 937,20000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56 065,10000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141 827,70000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38 825,40000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46 937,20000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56 065,10000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7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33 878,60000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33 878,60000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0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9 363,80396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3 573,30091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4 750,07576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474,11314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566,31415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56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5 790,50305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4 750,07576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474,11314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566,31415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25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3 573,30091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3 573,30091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7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47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7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2 420 942,30864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760 547,16292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559 825,28493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490 833,46575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365 136,39504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244 600,00000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496 386,90000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230 867,30000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84 020,50000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136 869,60000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44 629,50000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265 519,60000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84 020,50000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136 869,60000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44 629,50000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230 867,30000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230 867,30000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431 755,40864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150 179,86292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126 304,78493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79 363,86575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75 906,89504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281 575,54572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126 304,78493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79 363,86575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75 906,89504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150 179,86292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150 179,86292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7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1 492 800,00000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244 600,00000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244 600,00000</w:t>
            </w:r>
          </w:p>
        </w:tc>
      </w:tr>
      <w:tr w:rsidR="00627A84" w:rsidRPr="006D722B" w:rsidTr="00E0137F">
        <w:trPr>
          <w:trHeight w:val="35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промышленности, внешнеэкономической деятельности, конкуренции»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91 496,89687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29 521,10596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61 232,03030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22 878,20000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22 567,10000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25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22 775,70000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22 567,10000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25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68 618,69687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29 418,60596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38 664,93030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E0137F">
        <w:trPr>
          <w:trHeight w:val="25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39 200,09091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38 664,93030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E0137F">
        <w:trPr>
          <w:trHeight w:val="27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29 418,60596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29 418,60596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65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45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57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E0137F">
        <w:trPr>
          <w:trHeight w:val="35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7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69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4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2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E0137F">
        <w:trPr>
          <w:trHeight w:val="41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71575C">
        <w:trPr>
          <w:trHeight w:val="70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71575C">
        <w:trPr>
          <w:trHeight w:val="41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71575C">
        <w:trPr>
          <w:trHeight w:val="7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71575C">
        <w:trPr>
          <w:trHeight w:val="26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управленческих</w:t>
            </w:r>
            <w:r w:rsidR="00F1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кадров для отраслей экономики </w:t>
            </w: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Камчатского края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1 057,09395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155,30304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71575C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415,40000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71575C">
        <w:trPr>
          <w:trHeight w:val="27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312,90000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71575C">
        <w:trPr>
          <w:trHeight w:val="26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71575C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641,69395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52,80304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71575C">
        <w:trPr>
          <w:trHeight w:val="27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588,89091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53,73030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427,70001</w:t>
            </w:r>
          </w:p>
        </w:tc>
      </w:tr>
      <w:tr w:rsidR="00627A84" w:rsidRPr="006D722B" w:rsidTr="0071575C">
        <w:trPr>
          <w:trHeight w:val="26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52,80304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52,80304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8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72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21 018,50303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10 018,50303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55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21 018,50303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10 018,50303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7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10 018,50303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10 018,50303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3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4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8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3.5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ООО «УК ТОР «Камчатка» в целях финансового обеспечения затрат, возникающих при реализации функций по управлению территорией социально-экономического развития «Камчатка», установленных федеральным законом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36 731,60292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36 731,60292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8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7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18 365,80292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67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3.6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T6 Региональный проект </w:t>
            </w: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«Системные меры развития международной кооперации и экспорта»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58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30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3.7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создания (капитализации) и (или) деятельности (</w:t>
            </w:r>
            <w:proofErr w:type="spell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докапитализации</w:t>
            </w:r>
            <w:proofErr w:type="spell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регионального фонда развития промышленности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3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6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3.8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докапитализации</w:t>
            </w:r>
            <w:proofErr w:type="spell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регионального фонда развития промышленности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22 689,69697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22 689,69697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22 462,80000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22 462,80000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226,89697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226,89697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72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доступности энергетических ресурсов»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23 092 154,16070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F14308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15 209 488,38302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7 882 665,77768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7 883 368,66959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4 860 535,57507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3 022 833,09452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56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58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15 208 785,49111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A84" w:rsidRPr="006D722B" w:rsidRDefault="00F14308" w:rsidP="00F1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10 348 952,80795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4 859 832,68316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F14308">
        <w:trPr>
          <w:trHeight w:val="26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тарифообразования</w:t>
            </w:r>
            <w:proofErr w:type="spellEnd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электрическую энергию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23 092 154,16070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A84" w:rsidRPr="006D722B" w:rsidRDefault="00F14308" w:rsidP="00F1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15 209 488,38302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7 882 665,77768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55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7 883 368,66959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4 860 535,57507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3 022 833,09452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54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84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15 208 785,49111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F14308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10 348 952,80795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4 859 832,68316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1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«Снижение административных барьеров, пов</w:t>
            </w:r>
            <w:r w:rsidR="00D1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ышение качества предоставления </w:t>
            </w: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доступности государственных услуг в Камчатском крае»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1 864 404,51318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370 316,68584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383 644,60734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369 841,68000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370 200,77000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370 400,77000</w:t>
            </w:r>
          </w:p>
        </w:tc>
      </w:tr>
      <w:tr w:rsidR="00627A84" w:rsidRPr="006D722B" w:rsidTr="00600DF5">
        <w:trPr>
          <w:trHeight w:val="4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1 864 404,51318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370 316,68584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383 644,60734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369 841,68000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370 200,77000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370 400,77000</w:t>
            </w:r>
          </w:p>
        </w:tc>
      </w:tr>
      <w:tr w:rsidR="00627A84" w:rsidRPr="006D722B" w:rsidTr="00600DF5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7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69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4735CE">
        <w:trPr>
          <w:trHeight w:val="26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3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64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1 863 504,51318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370 016,68584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383 544,60734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369 741,68000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370 100,77000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370 100,77000</w:t>
            </w:r>
          </w:p>
        </w:tc>
      </w:tr>
      <w:tr w:rsidR="00627A84" w:rsidRPr="006D722B" w:rsidTr="00600DF5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1 863 504,51318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370 016,68584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383 544,60734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369 741,68000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370 100,77000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370 100,77000</w:t>
            </w:r>
          </w:p>
        </w:tc>
      </w:tr>
      <w:tr w:rsidR="00627A84" w:rsidRPr="006D722B" w:rsidTr="00600DF5">
        <w:trPr>
          <w:trHeight w:val="42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8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8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</w:tr>
      <w:tr w:rsidR="00627A84" w:rsidRPr="006D722B" w:rsidTr="00600DF5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</w:tr>
      <w:tr w:rsidR="00627A84" w:rsidRPr="006D722B" w:rsidTr="00600DF5">
        <w:trPr>
          <w:trHeight w:val="41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8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58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397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«Обеспечение реализации Программы»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619 864,98880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119 501,67742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131 143,57566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121 172,07724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121 047,65848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127 000,00000</w:t>
            </w:r>
          </w:p>
        </w:tc>
      </w:tr>
      <w:tr w:rsidR="00627A84" w:rsidRPr="006D722B" w:rsidTr="00600DF5">
        <w:trPr>
          <w:trHeight w:val="54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619 864,98880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119 501,67742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131 143,57566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121 172,07724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121 047,65848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127 000,00000</w:t>
            </w:r>
          </w:p>
        </w:tc>
      </w:tr>
      <w:tr w:rsidR="00627A84" w:rsidRPr="006D722B" w:rsidTr="00600DF5">
        <w:trPr>
          <w:trHeight w:val="27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566 240,46415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77 949,79209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127 068,93634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117 173,07724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117 048,65848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127 000,00000</w:t>
            </w:r>
          </w:p>
        </w:tc>
      </w:tr>
      <w:tr w:rsidR="00627A84" w:rsidRPr="006D722B" w:rsidTr="00600DF5">
        <w:trPr>
          <w:trHeight w:val="27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53 624,52465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41 551,88533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4 074,63932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4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5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51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75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32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565 611,09415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77 320,42209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127 068,93634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117 173,07724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117 048,65848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127 000,00000</w:t>
            </w:r>
          </w:p>
        </w:tc>
      </w:tr>
      <w:tr w:rsidR="00627A84" w:rsidRPr="006D722B" w:rsidTr="00600DF5">
        <w:trPr>
          <w:trHeight w:val="4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39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565 611,09415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77 320,42209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127 068,93634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117 173,07724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117 048,65848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127 000,00000</w:t>
            </w:r>
          </w:p>
        </w:tc>
      </w:tr>
      <w:tr w:rsidR="00627A84" w:rsidRPr="006D722B" w:rsidTr="00600DF5">
        <w:trPr>
          <w:trHeight w:val="40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6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629,37000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629,37000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44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3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7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78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53 624,52465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41 551,88533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4 074,63932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53 624,52465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41 551,88533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4 074,63932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3 999,00000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54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34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89 021,00900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20 314,40900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23 319,50000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23 446,10000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21 941,00000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D722B">
        <w:trPr>
          <w:trHeight w:val="58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55 516,60000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12 017,50000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12 002,10000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11 997,00000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30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33 504,40900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814,40900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11 302,00000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11 444,00000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9 944,00000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5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71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7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2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8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2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7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262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58 833,00900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19 914,40900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13 419,50000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13 502,10000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11 997,00000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55 516,60000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12 017,50000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12 002,10000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11 997,00000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1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3 316,40900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414,40900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D722B">
        <w:trPr>
          <w:trHeight w:val="799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30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29 488,00000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9 844,00000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9 844,00000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2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29 488,00000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9 844,00000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9 844,00000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27A84" w:rsidRPr="006D722B" w:rsidTr="00600DF5">
        <w:trPr>
          <w:trHeight w:val="4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6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40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7A84" w:rsidRPr="006D722B" w:rsidTr="00600DF5">
        <w:trPr>
          <w:trHeight w:val="5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4" w:rsidRPr="006D722B" w:rsidRDefault="00627A84" w:rsidP="006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A84" w:rsidRPr="006D722B" w:rsidRDefault="00627A84" w:rsidP="006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F6600" w:rsidRPr="00033533" w:rsidRDefault="001F6600" w:rsidP="002C2B5A"/>
    <w:sectPr w:rsidR="001F6600" w:rsidRPr="00033533" w:rsidSect="00B251A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84" w:rsidRDefault="00627A84" w:rsidP="0031799B">
      <w:pPr>
        <w:spacing w:after="0" w:line="240" w:lineRule="auto"/>
      </w:pPr>
      <w:r>
        <w:separator/>
      </w:r>
    </w:p>
  </w:endnote>
  <w:endnote w:type="continuationSeparator" w:id="0">
    <w:p w:rsidR="00627A84" w:rsidRDefault="00627A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84" w:rsidRDefault="00627A84" w:rsidP="0031799B">
      <w:pPr>
        <w:spacing w:after="0" w:line="240" w:lineRule="auto"/>
      </w:pPr>
      <w:r>
        <w:separator/>
      </w:r>
    </w:p>
  </w:footnote>
  <w:footnote w:type="continuationSeparator" w:id="0">
    <w:p w:rsidR="00627A84" w:rsidRDefault="00627A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09390"/>
      <w:docPartObj>
        <w:docPartGallery w:val="Page Numbers (Top of Page)"/>
        <w:docPartUnique/>
      </w:docPartObj>
    </w:sdtPr>
    <w:sdtContent>
      <w:p w:rsidR="00627A84" w:rsidRDefault="00627A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E">
          <w:rPr>
            <w:noProof/>
          </w:rPr>
          <w:t>57</w:t>
        </w:r>
        <w:r>
          <w:fldChar w:fldCharType="end"/>
        </w:r>
      </w:p>
    </w:sdtContent>
  </w:sdt>
  <w:p w:rsidR="00627A84" w:rsidRDefault="00627A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B1"/>
    <w:multiLevelType w:val="hybridMultilevel"/>
    <w:tmpl w:val="4C389876"/>
    <w:lvl w:ilvl="0" w:tplc="AEBCDF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E11"/>
    <w:multiLevelType w:val="hybridMultilevel"/>
    <w:tmpl w:val="55B0B8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E5582"/>
    <w:multiLevelType w:val="hybridMultilevel"/>
    <w:tmpl w:val="59407C48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27CAA"/>
    <w:multiLevelType w:val="hybridMultilevel"/>
    <w:tmpl w:val="C38EB262"/>
    <w:lvl w:ilvl="0" w:tplc="FB5A5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B1F"/>
    <w:multiLevelType w:val="hybridMultilevel"/>
    <w:tmpl w:val="71D8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1C4"/>
    <w:multiLevelType w:val="hybridMultilevel"/>
    <w:tmpl w:val="C90A0AE8"/>
    <w:lvl w:ilvl="0" w:tplc="FA54F9A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D517F"/>
    <w:multiLevelType w:val="hybridMultilevel"/>
    <w:tmpl w:val="6B1EFB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8" w15:restartNumberingAfterBreak="0">
    <w:nsid w:val="28C2609C"/>
    <w:multiLevelType w:val="hybridMultilevel"/>
    <w:tmpl w:val="55B0B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B2913"/>
    <w:multiLevelType w:val="hybridMultilevel"/>
    <w:tmpl w:val="ABDC9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44CF6"/>
    <w:multiLevelType w:val="hybridMultilevel"/>
    <w:tmpl w:val="6812D898"/>
    <w:lvl w:ilvl="0" w:tplc="D43EFC72">
      <w:start w:val="1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0791"/>
    <w:multiLevelType w:val="hybridMultilevel"/>
    <w:tmpl w:val="6912743A"/>
    <w:lvl w:ilvl="0" w:tplc="FFD05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6E6DA9"/>
    <w:multiLevelType w:val="hybridMultilevel"/>
    <w:tmpl w:val="823CCA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FA5078"/>
    <w:multiLevelType w:val="multilevel"/>
    <w:tmpl w:val="85C8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F5EF9"/>
    <w:multiLevelType w:val="hybridMultilevel"/>
    <w:tmpl w:val="25EA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9A9"/>
    <w:multiLevelType w:val="hybridMultilevel"/>
    <w:tmpl w:val="29EE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E46B1"/>
    <w:multiLevelType w:val="hybridMultilevel"/>
    <w:tmpl w:val="67AA7324"/>
    <w:lvl w:ilvl="0" w:tplc="F1747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27C7"/>
    <w:multiLevelType w:val="hybridMultilevel"/>
    <w:tmpl w:val="5FF8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48BB"/>
    <w:multiLevelType w:val="hybridMultilevel"/>
    <w:tmpl w:val="99D4E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F35"/>
    <w:rsid w:val="00033533"/>
    <w:rsid w:val="00040F61"/>
    <w:rsid w:val="00045111"/>
    <w:rsid w:val="00045304"/>
    <w:rsid w:val="0004746F"/>
    <w:rsid w:val="00053869"/>
    <w:rsid w:val="00066C50"/>
    <w:rsid w:val="00076132"/>
    <w:rsid w:val="00076F6F"/>
    <w:rsid w:val="00077162"/>
    <w:rsid w:val="00082619"/>
    <w:rsid w:val="00095795"/>
    <w:rsid w:val="000A17A1"/>
    <w:rsid w:val="000A413D"/>
    <w:rsid w:val="000A67EB"/>
    <w:rsid w:val="000B1239"/>
    <w:rsid w:val="000C7139"/>
    <w:rsid w:val="000E53EF"/>
    <w:rsid w:val="000E6385"/>
    <w:rsid w:val="001125EB"/>
    <w:rsid w:val="00112C1A"/>
    <w:rsid w:val="0011654E"/>
    <w:rsid w:val="001208AF"/>
    <w:rsid w:val="00120B65"/>
    <w:rsid w:val="00126EFA"/>
    <w:rsid w:val="00140E22"/>
    <w:rsid w:val="00180140"/>
    <w:rsid w:val="00181702"/>
    <w:rsid w:val="00181A55"/>
    <w:rsid w:val="001A34B9"/>
    <w:rsid w:val="001A5140"/>
    <w:rsid w:val="001C15D6"/>
    <w:rsid w:val="001D00F5"/>
    <w:rsid w:val="001D4724"/>
    <w:rsid w:val="001E2B2C"/>
    <w:rsid w:val="001F0889"/>
    <w:rsid w:val="001F1DD5"/>
    <w:rsid w:val="001F6600"/>
    <w:rsid w:val="0022234A"/>
    <w:rsid w:val="00223217"/>
    <w:rsid w:val="00225F0E"/>
    <w:rsid w:val="00233FCB"/>
    <w:rsid w:val="0024385A"/>
    <w:rsid w:val="002532D5"/>
    <w:rsid w:val="00257670"/>
    <w:rsid w:val="00276DA3"/>
    <w:rsid w:val="00284DA5"/>
    <w:rsid w:val="00295AC8"/>
    <w:rsid w:val="002C2B5A"/>
    <w:rsid w:val="002D5141"/>
    <w:rsid w:val="002D5D0F"/>
    <w:rsid w:val="002D7235"/>
    <w:rsid w:val="002E4E87"/>
    <w:rsid w:val="002E55F8"/>
    <w:rsid w:val="002F3844"/>
    <w:rsid w:val="002F6692"/>
    <w:rsid w:val="0030022E"/>
    <w:rsid w:val="00301C83"/>
    <w:rsid w:val="00306AC5"/>
    <w:rsid w:val="00313CF4"/>
    <w:rsid w:val="0031799B"/>
    <w:rsid w:val="00327B6F"/>
    <w:rsid w:val="0033551B"/>
    <w:rsid w:val="003435A1"/>
    <w:rsid w:val="00344A8D"/>
    <w:rsid w:val="00367C86"/>
    <w:rsid w:val="00374C3C"/>
    <w:rsid w:val="00374F3C"/>
    <w:rsid w:val="0038403D"/>
    <w:rsid w:val="00397C94"/>
    <w:rsid w:val="003B0709"/>
    <w:rsid w:val="003B52E1"/>
    <w:rsid w:val="003B55E1"/>
    <w:rsid w:val="003C30E0"/>
    <w:rsid w:val="003C7470"/>
    <w:rsid w:val="003D3C25"/>
    <w:rsid w:val="003F0FA3"/>
    <w:rsid w:val="0043251D"/>
    <w:rsid w:val="004348C7"/>
    <w:rsid w:val="0043505F"/>
    <w:rsid w:val="004351FE"/>
    <w:rsid w:val="004415AF"/>
    <w:rsid w:val="004440D5"/>
    <w:rsid w:val="004549E8"/>
    <w:rsid w:val="00464949"/>
    <w:rsid w:val="00464EEA"/>
    <w:rsid w:val="00466B97"/>
    <w:rsid w:val="004735CE"/>
    <w:rsid w:val="004858BC"/>
    <w:rsid w:val="004B221A"/>
    <w:rsid w:val="004C1C88"/>
    <w:rsid w:val="004D47A5"/>
    <w:rsid w:val="004E00B2"/>
    <w:rsid w:val="004E554E"/>
    <w:rsid w:val="004E6A87"/>
    <w:rsid w:val="00503FC3"/>
    <w:rsid w:val="005177F5"/>
    <w:rsid w:val="00517B72"/>
    <w:rsid w:val="005271B3"/>
    <w:rsid w:val="00531A73"/>
    <w:rsid w:val="005578C9"/>
    <w:rsid w:val="00561ABD"/>
    <w:rsid w:val="00563B33"/>
    <w:rsid w:val="00576D34"/>
    <w:rsid w:val="005835BC"/>
    <w:rsid w:val="005846D7"/>
    <w:rsid w:val="0059683A"/>
    <w:rsid w:val="005C1338"/>
    <w:rsid w:val="005D2494"/>
    <w:rsid w:val="005D48AF"/>
    <w:rsid w:val="005F11A7"/>
    <w:rsid w:val="005F1F7D"/>
    <w:rsid w:val="00600DF5"/>
    <w:rsid w:val="0060643E"/>
    <w:rsid w:val="0062138F"/>
    <w:rsid w:val="006271E6"/>
    <w:rsid w:val="00627A84"/>
    <w:rsid w:val="00631037"/>
    <w:rsid w:val="00640908"/>
    <w:rsid w:val="0064316D"/>
    <w:rsid w:val="00645C5A"/>
    <w:rsid w:val="00650CAB"/>
    <w:rsid w:val="00663D27"/>
    <w:rsid w:val="006664BC"/>
    <w:rsid w:val="00681BFE"/>
    <w:rsid w:val="0069601C"/>
    <w:rsid w:val="006A541B"/>
    <w:rsid w:val="006B115E"/>
    <w:rsid w:val="006D722B"/>
    <w:rsid w:val="006E593A"/>
    <w:rsid w:val="006F5D44"/>
    <w:rsid w:val="007055C8"/>
    <w:rsid w:val="00713439"/>
    <w:rsid w:val="0071575C"/>
    <w:rsid w:val="0071605B"/>
    <w:rsid w:val="00725A0F"/>
    <w:rsid w:val="0072610C"/>
    <w:rsid w:val="0074156B"/>
    <w:rsid w:val="00744B7F"/>
    <w:rsid w:val="00753E0A"/>
    <w:rsid w:val="0076320F"/>
    <w:rsid w:val="00796B9B"/>
    <w:rsid w:val="00797045"/>
    <w:rsid w:val="007A48A8"/>
    <w:rsid w:val="007B3851"/>
    <w:rsid w:val="007D2797"/>
    <w:rsid w:val="007D746A"/>
    <w:rsid w:val="007E65AE"/>
    <w:rsid w:val="007E7ADA"/>
    <w:rsid w:val="007F0218"/>
    <w:rsid w:val="007F3D5B"/>
    <w:rsid w:val="00811463"/>
    <w:rsid w:val="00812B9A"/>
    <w:rsid w:val="00842412"/>
    <w:rsid w:val="0085578D"/>
    <w:rsid w:val="00860C71"/>
    <w:rsid w:val="008708D4"/>
    <w:rsid w:val="00887DF5"/>
    <w:rsid w:val="0089042F"/>
    <w:rsid w:val="008909BD"/>
    <w:rsid w:val="00894735"/>
    <w:rsid w:val="008B1995"/>
    <w:rsid w:val="008B262E"/>
    <w:rsid w:val="008B668F"/>
    <w:rsid w:val="008C0054"/>
    <w:rsid w:val="008C3B00"/>
    <w:rsid w:val="008D4AE0"/>
    <w:rsid w:val="008D6646"/>
    <w:rsid w:val="008D7127"/>
    <w:rsid w:val="008E186E"/>
    <w:rsid w:val="008F2635"/>
    <w:rsid w:val="0090254C"/>
    <w:rsid w:val="00907229"/>
    <w:rsid w:val="0091585A"/>
    <w:rsid w:val="00915D05"/>
    <w:rsid w:val="00923DE2"/>
    <w:rsid w:val="00925E4D"/>
    <w:rsid w:val="009277F0"/>
    <w:rsid w:val="0093395B"/>
    <w:rsid w:val="0094073A"/>
    <w:rsid w:val="00942375"/>
    <w:rsid w:val="0095264E"/>
    <w:rsid w:val="0095344D"/>
    <w:rsid w:val="009537A6"/>
    <w:rsid w:val="00954774"/>
    <w:rsid w:val="00962575"/>
    <w:rsid w:val="0096751B"/>
    <w:rsid w:val="009703DF"/>
    <w:rsid w:val="00974A2C"/>
    <w:rsid w:val="00974F5A"/>
    <w:rsid w:val="00975A9C"/>
    <w:rsid w:val="00983525"/>
    <w:rsid w:val="00997969"/>
    <w:rsid w:val="009A12C3"/>
    <w:rsid w:val="009A300C"/>
    <w:rsid w:val="009A471F"/>
    <w:rsid w:val="009B3ECA"/>
    <w:rsid w:val="009C183E"/>
    <w:rsid w:val="009E4B69"/>
    <w:rsid w:val="009F2FF3"/>
    <w:rsid w:val="009F320C"/>
    <w:rsid w:val="009F3541"/>
    <w:rsid w:val="00A35BDD"/>
    <w:rsid w:val="00A409D2"/>
    <w:rsid w:val="00A43195"/>
    <w:rsid w:val="00A71D52"/>
    <w:rsid w:val="00A8227F"/>
    <w:rsid w:val="00A834AC"/>
    <w:rsid w:val="00A84370"/>
    <w:rsid w:val="00A95D64"/>
    <w:rsid w:val="00AA1708"/>
    <w:rsid w:val="00AA3C5C"/>
    <w:rsid w:val="00AA79E4"/>
    <w:rsid w:val="00AB0F55"/>
    <w:rsid w:val="00AB3ECC"/>
    <w:rsid w:val="00AC6E43"/>
    <w:rsid w:val="00AE7481"/>
    <w:rsid w:val="00AF29C4"/>
    <w:rsid w:val="00AF4409"/>
    <w:rsid w:val="00B11806"/>
    <w:rsid w:val="00B12F65"/>
    <w:rsid w:val="00B17A8B"/>
    <w:rsid w:val="00B251A2"/>
    <w:rsid w:val="00B41C37"/>
    <w:rsid w:val="00B425B2"/>
    <w:rsid w:val="00B524C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65A0"/>
    <w:rsid w:val="00C11BE0"/>
    <w:rsid w:val="00C22F2F"/>
    <w:rsid w:val="00C366DA"/>
    <w:rsid w:val="00C37B1E"/>
    <w:rsid w:val="00C442AB"/>
    <w:rsid w:val="00C44EE4"/>
    <w:rsid w:val="00C502D0"/>
    <w:rsid w:val="00C5596B"/>
    <w:rsid w:val="00C6034F"/>
    <w:rsid w:val="00C70D63"/>
    <w:rsid w:val="00C73DCC"/>
    <w:rsid w:val="00C90D3D"/>
    <w:rsid w:val="00CB0344"/>
    <w:rsid w:val="00CC190A"/>
    <w:rsid w:val="00CF4F51"/>
    <w:rsid w:val="00D03337"/>
    <w:rsid w:val="00D0480E"/>
    <w:rsid w:val="00D1311B"/>
    <w:rsid w:val="00D16B35"/>
    <w:rsid w:val="00D206A1"/>
    <w:rsid w:val="00D31705"/>
    <w:rsid w:val="00D32B5B"/>
    <w:rsid w:val="00D33007"/>
    <w:rsid w:val="00D330ED"/>
    <w:rsid w:val="00D361FE"/>
    <w:rsid w:val="00D47CEF"/>
    <w:rsid w:val="00D50172"/>
    <w:rsid w:val="00D5087E"/>
    <w:rsid w:val="00D51DAE"/>
    <w:rsid w:val="00D83A8A"/>
    <w:rsid w:val="00DC189A"/>
    <w:rsid w:val="00DD3A94"/>
    <w:rsid w:val="00DE1C15"/>
    <w:rsid w:val="00DF3901"/>
    <w:rsid w:val="00DF3A35"/>
    <w:rsid w:val="00E0137F"/>
    <w:rsid w:val="00E05881"/>
    <w:rsid w:val="00E0619C"/>
    <w:rsid w:val="00E159EE"/>
    <w:rsid w:val="00E20D52"/>
    <w:rsid w:val="00E21060"/>
    <w:rsid w:val="00E40D0A"/>
    <w:rsid w:val="00E433C9"/>
    <w:rsid w:val="00E43CC4"/>
    <w:rsid w:val="00E45046"/>
    <w:rsid w:val="00E565FF"/>
    <w:rsid w:val="00E57880"/>
    <w:rsid w:val="00E60260"/>
    <w:rsid w:val="00E61A8D"/>
    <w:rsid w:val="00E66F86"/>
    <w:rsid w:val="00E70F7B"/>
    <w:rsid w:val="00E72DA7"/>
    <w:rsid w:val="00E8524F"/>
    <w:rsid w:val="00E86DE1"/>
    <w:rsid w:val="00E92746"/>
    <w:rsid w:val="00EC187B"/>
    <w:rsid w:val="00EC2DBB"/>
    <w:rsid w:val="00EF524F"/>
    <w:rsid w:val="00F14308"/>
    <w:rsid w:val="00F148B5"/>
    <w:rsid w:val="00F3107A"/>
    <w:rsid w:val="00F42F6B"/>
    <w:rsid w:val="00F46EC1"/>
    <w:rsid w:val="00F52709"/>
    <w:rsid w:val="00F63133"/>
    <w:rsid w:val="00F66660"/>
    <w:rsid w:val="00F752B3"/>
    <w:rsid w:val="00F75752"/>
    <w:rsid w:val="00F81A81"/>
    <w:rsid w:val="00FA417B"/>
    <w:rsid w:val="00FB47AC"/>
    <w:rsid w:val="00FC47B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C1338"/>
  </w:style>
  <w:style w:type="table" w:customStyle="1" w:styleId="3">
    <w:name w:val="Сетка таблицы3"/>
    <w:basedOn w:val="a1"/>
    <w:next w:val="a3"/>
    <w:rsid w:val="005C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C1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1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5C1338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C13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C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C1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C1338"/>
    <w:rPr>
      <w:vertAlign w:val="superscript"/>
    </w:rPr>
  </w:style>
  <w:style w:type="paragraph" w:customStyle="1" w:styleId="ConsPlusNonformat">
    <w:name w:val="ConsPlusNonformat"/>
    <w:uiPriority w:val="99"/>
    <w:rsid w:val="005C1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C133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C1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5C1338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1F6600"/>
    <w:rPr>
      <w:color w:val="800080"/>
      <w:u w:val="single"/>
    </w:rPr>
  </w:style>
  <w:style w:type="paragraph" w:customStyle="1" w:styleId="xl65">
    <w:name w:val="xl65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F6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1F6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1F66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66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9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9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9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2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econ/subordinate-entity/view?id=394" TargetMode="External"/><Relationship Id="rId13" Type="http://schemas.openxmlformats.org/officeDocument/2006/relationships/hyperlink" Target="consultantplus://offline/ref=CE5967DB53FCF73219CA2607FCAEEF0A21891DE656498E0C97D5197868B45F007CA2ECFB56B7C373455F1CD2B77ED3643F2DB3E85D36B4A86A0F1A3079w3X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5967DB53FCF73219CA2607FCAEEF0A21891DE656498E0C97D5197868B45F007CA2ECFB56B7C373445615DAB67ED3643F2DB3E85D36B4A86A0F1A3079w3X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mgov.ru/minecon/subordinate-entity/view?id=394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967DB53FCF73219CA2607FCAEEF0A21891DE656498E0C97D5197868B45F007CA2ECFB56B7C373445615D5BF7ED3643F2DB3E85D36B4A86A0F1A3079w3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5967DB53FCF73219CA2607FCAEEF0A21891DE656498E0C97D5197868B45F007CA2ECFB56B7C373425C1ED1BE7ED3643F2DB3E85D36B4A86A0F1A3079w3X" TargetMode="External"/><Relationship Id="rId23" Type="http://schemas.openxmlformats.org/officeDocument/2006/relationships/image" Target="media/image7.wmf"/><Relationship Id="rId10" Type="http://schemas.openxmlformats.org/officeDocument/2006/relationships/hyperlink" Target="consultantplus://offline/ref=CE5967DB53FCF73219CA2607FCAEEF0A21891DE656498E0C97D5197868B45F007CA2ECFB56B7C373445615D7BE7ED3643F2DB3E85D36B4A86A0F1A3079w3X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967DB53FCF73219CA2607FCAEEF0A21891DE656498E0C97D5197868B45F007CA2ECFB56B7C373445615D1BD7ED3643F2DB3E85D36B4A86A0F1A3079w3X" TargetMode="External"/><Relationship Id="rId14" Type="http://schemas.openxmlformats.org/officeDocument/2006/relationships/hyperlink" Target="consultantplus://offline/ref=CE5967DB53FCF73219CA2607FCAEEF0A21891DE656498E0C97D5197868B45F007CA2ECFB56B7C373455F1CD0B87ED3643F2DB3E85D36B4A86A0F1A3079w3X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88D4-25FF-4EE1-B768-1AF47532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60</Pages>
  <Words>14427</Words>
  <Characters>82234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Федорко Ольга Николаевна</cp:lastModifiedBy>
  <cp:revision>69</cp:revision>
  <cp:lastPrinted>2021-10-13T05:03:00Z</cp:lastPrinted>
  <dcterms:created xsi:type="dcterms:W3CDTF">2022-02-09T06:10:00Z</dcterms:created>
  <dcterms:modified xsi:type="dcterms:W3CDTF">2022-08-03T01:31:00Z</dcterms:modified>
</cp:coreProperties>
</file>