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68" w:rsidRPr="00DB141F" w:rsidRDefault="00236F2B" w:rsidP="002E4268">
      <w:pPr>
        <w:jc w:val="center"/>
        <w:rPr>
          <w:sz w:val="32"/>
          <w:szCs w:val="32"/>
        </w:rPr>
      </w:pPr>
      <w:r w:rsidRPr="00DB141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68" w:rsidRPr="00DB141F" w:rsidRDefault="002E4268" w:rsidP="002E4268">
      <w:pPr>
        <w:jc w:val="center"/>
        <w:rPr>
          <w:sz w:val="32"/>
          <w:szCs w:val="32"/>
        </w:rPr>
      </w:pPr>
    </w:p>
    <w:p w:rsidR="00934A66" w:rsidRPr="00934A66" w:rsidRDefault="00934A66" w:rsidP="00934A66">
      <w:pPr>
        <w:spacing w:line="276" w:lineRule="auto"/>
        <w:jc w:val="center"/>
        <w:rPr>
          <w:b/>
          <w:bCs/>
          <w:sz w:val="32"/>
          <w:szCs w:val="32"/>
        </w:rPr>
      </w:pPr>
      <w:r w:rsidRPr="00934A66">
        <w:rPr>
          <w:b/>
          <w:bCs/>
          <w:sz w:val="32"/>
          <w:szCs w:val="32"/>
        </w:rPr>
        <w:t>П О С Т А Н О В Л Е Н И Е</w:t>
      </w:r>
    </w:p>
    <w:p w:rsidR="00934A66" w:rsidRPr="00934A66" w:rsidRDefault="00934A66" w:rsidP="00975769">
      <w:pPr>
        <w:jc w:val="center"/>
        <w:rPr>
          <w:b/>
          <w:bCs/>
          <w:szCs w:val="28"/>
        </w:rPr>
      </w:pPr>
    </w:p>
    <w:p w:rsidR="00934A66" w:rsidRPr="00934A66" w:rsidRDefault="00934A66" w:rsidP="00934A66">
      <w:pPr>
        <w:spacing w:line="276" w:lineRule="auto"/>
        <w:jc w:val="center"/>
        <w:rPr>
          <w:b/>
          <w:bCs/>
          <w:szCs w:val="28"/>
        </w:rPr>
      </w:pPr>
      <w:r w:rsidRPr="00934A66">
        <w:rPr>
          <w:b/>
          <w:bCs/>
          <w:szCs w:val="28"/>
        </w:rPr>
        <w:t>ПРАВИТЕЛЬСТВА</w:t>
      </w:r>
    </w:p>
    <w:p w:rsidR="002E4268" w:rsidRPr="00934A66" w:rsidRDefault="00934A66" w:rsidP="00975769">
      <w:pPr>
        <w:jc w:val="center"/>
        <w:rPr>
          <w:b/>
          <w:bCs/>
          <w:szCs w:val="28"/>
        </w:rPr>
      </w:pPr>
      <w:r w:rsidRPr="00934A66">
        <w:rPr>
          <w:b/>
          <w:bCs/>
          <w:szCs w:val="28"/>
        </w:rPr>
        <w:t>КАМЧАТСКОГО КРАЯ</w:t>
      </w:r>
    </w:p>
    <w:p w:rsidR="00934A66" w:rsidRPr="00934A66" w:rsidRDefault="00934A66" w:rsidP="00975769">
      <w:pPr>
        <w:jc w:val="center"/>
        <w:rPr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2E4268" w:rsidRPr="00DB141F" w:rsidTr="0058576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268" w:rsidRPr="00DB141F" w:rsidRDefault="002E4268" w:rsidP="0058576A">
            <w:pPr>
              <w:spacing w:line="276" w:lineRule="auto"/>
              <w:ind w:left="34" w:right="34"/>
              <w:jc w:val="center"/>
              <w:rPr>
                <w:sz w:val="20"/>
                <w:szCs w:val="20"/>
              </w:rPr>
            </w:pPr>
            <w:bookmarkStart w:id="0" w:name="REGDATESTAMP"/>
            <w:r w:rsidRPr="00DB141F">
              <w:rPr>
                <w:szCs w:val="20"/>
                <w:lang w:val="en-US"/>
              </w:rPr>
              <w:t>[</w:t>
            </w:r>
            <w:r w:rsidRPr="00DB141F">
              <w:rPr>
                <w:szCs w:val="20"/>
              </w:rPr>
              <w:t>Д</w:t>
            </w:r>
            <w:r w:rsidRPr="00DB141F">
              <w:rPr>
                <w:sz w:val="18"/>
                <w:szCs w:val="20"/>
              </w:rPr>
              <w:t>ата</w:t>
            </w:r>
            <w:r w:rsidRPr="00DB141F">
              <w:rPr>
                <w:sz w:val="24"/>
                <w:szCs w:val="20"/>
              </w:rPr>
              <w:t xml:space="preserve"> </w:t>
            </w:r>
            <w:r w:rsidRPr="00DB141F">
              <w:rPr>
                <w:sz w:val="18"/>
                <w:szCs w:val="20"/>
              </w:rPr>
              <w:t>регистрации</w:t>
            </w:r>
            <w:r w:rsidRPr="00DB141F"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2E4268" w:rsidRPr="00DB141F" w:rsidRDefault="002E4268" w:rsidP="005857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141F">
              <w:rPr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268" w:rsidRPr="00DB141F" w:rsidRDefault="002E4268" w:rsidP="005857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 w:rsidRPr="00DB141F">
              <w:rPr>
                <w:szCs w:val="20"/>
                <w:lang w:val="en-US"/>
              </w:rPr>
              <w:t>[</w:t>
            </w:r>
            <w:r w:rsidRPr="00DB141F">
              <w:rPr>
                <w:szCs w:val="20"/>
              </w:rPr>
              <w:t>Н</w:t>
            </w:r>
            <w:r w:rsidRPr="00DB141F">
              <w:rPr>
                <w:sz w:val="18"/>
                <w:szCs w:val="20"/>
              </w:rPr>
              <w:t>омер</w:t>
            </w:r>
            <w:r w:rsidRPr="00DB141F">
              <w:rPr>
                <w:sz w:val="24"/>
                <w:szCs w:val="20"/>
              </w:rPr>
              <w:t xml:space="preserve"> </w:t>
            </w:r>
            <w:r w:rsidRPr="00DB141F">
              <w:rPr>
                <w:sz w:val="18"/>
                <w:szCs w:val="20"/>
              </w:rPr>
              <w:t>документа</w:t>
            </w:r>
            <w:r w:rsidRPr="00DB141F">
              <w:rPr>
                <w:szCs w:val="20"/>
                <w:lang w:val="en-US"/>
              </w:rPr>
              <w:t>]</w:t>
            </w:r>
            <w:bookmarkEnd w:id="1"/>
          </w:p>
        </w:tc>
      </w:tr>
    </w:tbl>
    <w:p w:rsidR="002E4268" w:rsidRPr="00DB141F" w:rsidRDefault="002E4268" w:rsidP="002E4268">
      <w:pPr>
        <w:tabs>
          <w:tab w:val="left" w:pos="3969"/>
        </w:tabs>
        <w:spacing w:line="276" w:lineRule="auto"/>
        <w:ind w:right="5526"/>
        <w:jc w:val="center"/>
        <w:rPr>
          <w:bCs/>
          <w:sz w:val="24"/>
          <w:szCs w:val="28"/>
        </w:rPr>
      </w:pPr>
      <w:r w:rsidRPr="00DB141F">
        <w:rPr>
          <w:bCs/>
          <w:sz w:val="24"/>
          <w:szCs w:val="28"/>
        </w:rPr>
        <w:t>г. Петропавловск-Камчатский</w:t>
      </w:r>
    </w:p>
    <w:p w:rsidR="002E4268" w:rsidRPr="00DB141F" w:rsidRDefault="002E4268" w:rsidP="00975769">
      <w:pPr>
        <w:spacing w:line="230" w:lineRule="auto"/>
        <w:jc w:val="both"/>
        <w:rPr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934A66" w:rsidTr="00B114D3">
        <w:tc>
          <w:tcPr>
            <w:tcW w:w="4395" w:type="dxa"/>
          </w:tcPr>
          <w:p w:rsidR="00934A66" w:rsidRDefault="00934A66" w:rsidP="00975769">
            <w:pPr>
              <w:spacing w:line="23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Правительства Камчатского края </w:t>
            </w:r>
            <w:r w:rsidRPr="00CB1422">
              <w:rPr>
                <w:szCs w:val="28"/>
              </w:rPr>
              <w:t xml:space="preserve">от </w:t>
            </w:r>
            <w:r>
              <w:rPr>
                <w:szCs w:val="28"/>
              </w:rPr>
              <w:t>15.12.2016</w:t>
            </w:r>
            <w:r w:rsidRPr="00CB142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№ 495</w:t>
            </w:r>
            <w:r w:rsidRPr="00CB1422">
              <w:rPr>
                <w:szCs w:val="28"/>
              </w:rPr>
              <w:t xml:space="preserve">-П </w:t>
            </w:r>
            <w:r>
              <w:rPr>
                <w:szCs w:val="28"/>
              </w:rPr>
              <w:t>«</w:t>
            </w:r>
            <w:r w:rsidRPr="0076172D">
              <w:rPr>
                <w:szCs w:val="28"/>
              </w:rPr>
              <w:t xml:space="preserve">Об </w:t>
            </w:r>
            <w:r>
              <w:rPr>
                <w:szCs w:val="28"/>
              </w:rPr>
              <w:t>отдельных вопросах в сфере государственно-частного партнерства»</w:t>
            </w:r>
          </w:p>
        </w:tc>
      </w:tr>
    </w:tbl>
    <w:p w:rsidR="00934A66" w:rsidRPr="004549E8" w:rsidRDefault="00934A66" w:rsidP="00975769">
      <w:pPr>
        <w:spacing w:line="230" w:lineRule="auto"/>
        <w:jc w:val="both"/>
        <w:rPr>
          <w:szCs w:val="28"/>
        </w:rPr>
      </w:pPr>
    </w:p>
    <w:p w:rsidR="00934A66" w:rsidRPr="006C1957" w:rsidRDefault="00934A66" w:rsidP="00975769">
      <w:pPr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6C1957">
        <w:rPr>
          <w:bCs/>
          <w:color w:val="000000" w:themeColor="text1"/>
          <w:szCs w:val="28"/>
        </w:rPr>
        <w:t xml:space="preserve">В целях реализации </w:t>
      </w:r>
      <w:r w:rsidRPr="006C1957">
        <w:rPr>
          <w:szCs w:val="28"/>
        </w:rPr>
        <w:t xml:space="preserve">Федерального закона от 13.07.2015 № 224-ФЗ </w:t>
      </w:r>
      <w:r>
        <w:rPr>
          <w:szCs w:val="28"/>
        </w:rPr>
        <w:t xml:space="preserve">                           </w:t>
      </w:r>
      <w:r w:rsidRPr="006C1957">
        <w:rPr>
          <w:szCs w:val="28"/>
        </w:rPr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Pr="006C1957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Pr="006C1957">
        <w:rPr>
          <w:szCs w:val="28"/>
        </w:rPr>
        <w:t>постановлением Губернатора Камчатского края от 21.09.2020 № 171 «Об утверждении структуры исполнительных органов государственной власти Камчатского края»</w:t>
      </w:r>
      <w:r w:rsidRPr="006C1957">
        <w:rPr>
          <w:rFonts w:ascii="Segoe UI" w:hAnsi="Segoe UI" w:cs="Segoe UI"/>
          <w:color w:val="000000"/>
          <w:szCs w:val="28"/>
        </w:rPr>
        <w:t xml:space="preserve"> </w:t>
      </w:r>
    </w:p>
    <w:p w:rsidR="00934A66" w:rsidRPr="00975769" w:rsidRDefault="00934A66" w:rsidP="0097576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</w:p>
    <w:p w:rsidR="00934A66" w:rsidRPr="00975769" w:rsidRDefault="00934A66" w:rsidP="00975769">
      <w:pPr>
        <w:spacing w:line="230" w:lineRule="auto"/>
        <w:ind w:firstLine="709"/>
        <w:jc w:val="both"/>
        <w:rPr>
          <w:bCs/>
          <w:sz w:val="27"/>
          <w:szCs w:val="27"/>
        </w:rPr>
      </w:pPr>
    </w:p>
    <w:p w:rsidR="00934A66" w:rsidRDefault="00934A66" w:rsidP="00975769">
      <w:pPr>
        <w:spacing w:line="23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ПРАВИТЕЛЬСТВО ПОСТАНОВЛЯЕТ:</w:t>
      </w:r>
    </w:p>
    <w:p w:rsidR="00934A66" w:rsidRDefault="00934A66" w:rsidP="00975769">
      <w:pPr>
        <w:spacing w:line="230" w:lineRule="auto"/>
        <w:ind w:firstLine="709"/>
        <w:jc w:val="both"/>
        <w:rPr>
          <w:bCs/>
          <w:szCs w:val="28"/>
        </w:rPr>
      </w:pPr>
    </w:p>
    <w:p w:rsidR="00944871" w:rsidRDefault="00934A66" w:rsidP="00944871">
      <w:pPr>
        <w:pStyle w:val="ac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szCs w:val="28"/>
        </w:rPr>
      </w:pPr>
      <w:r w:rsidRPr="0054245A">
        <w:rPr>
          <w:szCs w:val="28"/>
        </w:rPr>
        <w:t>Внести в постановление Правительства Камчатского края от 15.12.2016</w:t>
      </w:r>
      <w:r w:rsidR="0054245A">
        <w:rPr>
          <w:szCs w:val="28"/>
        </w:rPr>
        <w:t xml:space="preserve"> </w:t>
      </w:r>
      <w:r w:rsidRPr="0054245A">
        <w:rPr>
          <w:szCs w:val="28"/>
        </w:rPr>
        <w:t>№ 495-П следующие изменения:</w:t>
      </w:r>
    </w:p>
    <w:p w:rsidR="00944871" w:rsidRDefault="00944871" w:rsidP="00944871">
      <w:pPr>
        <w:tabs>
          <w:tab w:val="left" w:pos="709"/>
        </w:tabs>
        <w:autoSpaceDE w:val="0"/>
        <w:autoSpaceDN w:val="0"/>
        <w:adjustRightInd w:val="0"/>
        <w:spacing w:line="230" w:lineRule="auto"/>
        <w:jc w:val="both"/>
        <w:rPr>
          <w:szCs w:val="28"/>
        </w:rPr>
      </w:pPr>
      <w:r>
        <w:rPr>
          <w:bCs/>
          <w:szCs w:val="28"/>
        </w:rPr>
        <w:tab/>
        <w:t>1) </w:t>
      </w:r>
      <w:r w:rsidR="00934A66" w:rsidRPr="00944871">
        <w:rPr>
          <w:bCs/>
          <w:szCs w:val="28"/>
        </w:rPr>
        <w:t>приложение 1 изложить в редакции согласно приложению 1 к настоящему распоряжению;</w:t>
      </w:r>
    </w:p>
    <w:p w:rsidR="00944871" w:rsidRDefault="00944871" w:rsidP="00944871">
      <w:pPr>
        <w:tabs>
          <w:tab w:val="left" w:pos="709"/>
        </w:tabs>
        <w:autoSpaceDE w:val="0"/>
        <w:autoSpaceDN w:val="0"/>
        <w:adjustRightInd w:val="0"/>
        <w:spacing w:line="230" w:lineRule="auto"/>
        <w:jc w:val="both"/>
        <w:rPr>
          <w:szCs w:val="28"/>
        </w:rPr>
      </w:pPr>
      <w:r>
        <w:rPr>
          <w:bCs/>
          <w:szCs w:val="28"/>
        </w:rPr>
        <w:tab/>
        <w:t>2) </w:t>
      </w:r>
      <w:r w:rsidR="00934A66" w:rsidRPr="00944871">
        <w:rPr>
          <w:bCs/>
          <w:szCs w:val="28"/>
        </w:rPr>
        <w:t>приложение 2 изложить в редакции согласно приложению 2 к настоящему распоряжению;</w:t>
      </w:r>
    </w:p>
    <w:p w:rsidR="00934A66" w:rsidRPr="00944871" w:rsidRDefault="00944871" w:rsidP="00944871">
      <w:pPr>
        <w:tabs>
          <w:tab w:val="left" w:pos="709"/>
        </w:tabs>
        <w:autoSpaceDE w:val="0"/>
        <w:autoSpaceDN w:val="0"/>
        <w:adjustRightInd w:val="0"/>
        <w:spacing w:line="230" w:lineRule="auto"/>
        <w:jc w:val="both"/>
        <w:rPr>
          <w:szCs w:val="28"/>
        </w:rPr>
      </w:pPr>
      <w:r>
        <w:rPr>
          <w:szCs w:val="28"/>
        </w:rPr>
        <w:tab/>
        <w:t>3) </w:t>
      </w:r>
      <w:r w:rsidR="00934A66" w:rsidRPr="00944871">
        <w:rPr>
          <w:bCs/>
          <w:szCs w:val="28"/>
        </w:rPr>
        <w:t>приложение 3 изложить в редакции согласно приложению 3 к настоящему распоряжению.</w:t>
      </w:r>
    </w:p>
    <w:p w:rsidR="00934A66" w:rsidRPr="005F539E" w:rsidRDefault="00934A66" w:rsidP="0054245A">
      <w:pPr>
        <w:pStyle w:val="ac"/>
        <w:numPr>
          <w:ilvl w:val="0"/>
          <w:numId w:val="18"/>
        </w:numPr>
        <w:tabs>
          <w:tab w:val="left" w:pos="709"/>
        </w:tabs>
        <w:spacing w:line="230" w:lineRule="auto"/>
        <w:ind w:left="0" w:firstLine="709"/>
        <w:jc w:val="both"/>
        <w:rPr>
          <w:bCs/>
          <w:szCs w:val="28"/>
        </w:rPr>
      </w:pPr>
      <w:r w:rsidRPr="005F539E">
        <w:rPr>
          <w:bCs/>
          <w:szCs w:val="28"/>
        </w:rPr>
        <w:t>Настоящее постановление вступает в силу после дня его официального опубликования.</w:t>
      </w:r>
    </w:p>
    <w:p w:rsidR="00F84FC8" w:rsidRDefault="00F84FC8" w:rsidP="00975769">
      <w:pPr>
        <w:spacing w:line="230" w:lineRule="auto"/>
        <w:jc w:val="both"/>
        <w:rPr>
          <w:bCs/>
          <w:szCs w:val="28"/>
        </w:rPr>
      </w:pPr>
    </w:p>
    <w:p w:rsidR="004E6B3D" w:rsidRDefault="004E6B3D" w:rsidP="00975769">
      <w:pPr>
        <w:spacing w:line="230" w:lineRule="auto"/>
        <w:ind w:firstLine="709"/>
        <w:jc w:val="both"/>
        <w:rPr>
          <w:bCs/>
          <w:szCs w:val="28"/>
        </w:rPr>
      </w:pPr>
    </w:p>
    <w:tbl>
      <w:tblPr>
        <w:tblpPr w:leftFromText="180" w:rightFromText="180" w:vertAnchor="text" w:horzAnchor="margin" w:tblpY="76"/>
        <w:tblW w:w="9639" w:type="dxa"/>
        <w:tblLook w:val="04A0" w:firstRow="1" w:lastRow="0" w:firstColumn="1" w:lastColumn="0" w:noHBand="0" w:noVBand="1"/>
      </w:tblPr>
      <w:tblGrid>
        <w:gridCol w:w="3936"/>
        <w:gridCol w:w="3861"/>
        <w:gridCol w:w="1842"/>
      </w:tblGrid>
      <w:tr w:rsidR="00934A66" w:rsidRPr="009D22CF" w:rsidTr="00934A66">
        <w:trPr>
          <w:trHeight w:val="993"/>
        </w:trPr>
        <w:tc>
          <w:tcPr>
            <w:tcW w:w="3936" w:type="dxa"/>
            <w:shd w:val="clear" w:color="auto" w:fill="auto"/>
          </w:tcPr>
          <w:p w:rsidR="00934A66" w:rsidRPr="009D22CF" w:rsidRDefault="00934A66" w:rsidP="0097576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Cs w:val="28"/>
              </w:rPr>
            </w:pPr>
            <w:r w:rsidRPr="009D22CF">
              <w:rPr>
                <w:rFonts w:cs="Arial"/>
                <w:szCs w:val="20"/>
              </w:rPr>
              <w:t>Председател</w:t>
            </w:r>
            <w:r>
              <w:rPr>
                <w:rFonts w:cs="Arial"/>
                <w:szCs w:val="20"/>
              </w:rPr>
              <w:t>ь</w:t>
            </w:r>
            <w:r w:rsidRPr="009D22CF">
              <w:rPr>
                <w:rFonts w:cs="Arial"/>
                <w:szCs w:val="20"/>
              </w:rPr>
              <w:t xml:space="preserve"> Правительства </w:t>
            </w:r>
            <w:r w:rsidRPr="009D22CF">
              <w:rPr>
                <w:szCs w:val="28"/>
              </w:rPr>
              <w:t>Камчатского края</w:t>
            </w:r>
          </w:p>
          <w:p w:rsidR="00934A66" w:rsidRPr="009D22CF" w:rsidRDefault="00934A66" w:rsidP="0097576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934A66" w:rsidRPr="00093D9A" w:rsidRDefault="00934A66" w:rsidP="00975769">
            <w:pPr>
              <w:spacing w:line="230" w:lineRule="auto"/>
              <w:jc w:val="center"/>
              <w:rPr>
                <w:color w:val="D9D9D9"/>
              </w:rPr>
            </w:pPr>
            <w:r w:rsidRPr="009D22CF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1842" w:type="dxa"/>
            <w:shd w:val="clear" w:color="auto" w:fill="auto"/>
          </w:tcPr>
          <w:p w:rsidR="00934A66" w:rsidRPr="009D22CF" w:rsidRDefault="00934A66" w:rsidP="00975769">
            <w:pPr>
              <w:adjustRightInd w:val="0"/>
              <w:spacing w:line="230" w:lineRule="auto"/>
              <w:ind w:right="36"/>
              <w:jc w:val="right"/>
            </w:pPr>
          </w:p>
          <w:p w:rsidR="00934A66" w:rsidRPr="009D22CF" w:rsidRDefault="00934A66" w:rsidP="00975769">
            <w:pPr>
              <w:adjustRightInd w:val="0"/>
              <w:spacing w:line="230" w:lineRule="auto"/>
              <w:ind w:right="-250"/>
              <w:rPr>
                <w:szCs w:val="28"/>
              </w:rPr>
            </w:pPr>
            <w:r>
              <w:t xml:space="preserve">     </w:t>
            </w:r>
            <w:r w:rsidRPr="009D22CF">
              <w:t>Е.А. Чекин</w:t>
            </w:r>
          </w:p>
        </w:tc>
      </w:tr>
    </w:tbl>
    <w:tbl>
      <w:tblPr>
        <w:tblStyle w:val="a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1399"/>
        <w:gridCol w:w="5563"/>
      </w:tblGrid>
      <w:tr w:rsidR="008E3690" w:rsidRPr="00DB141F" w:rsidTr="004E6B3D">
        <w:trPr>
          <w:trHeight w:val="1034"/>
        </w:trPr>
        <w:tc>
          <w:tcPr>
            <w:tcW w:w="3358" w:type="dxa"/>
          </w:tcPr>
          <w:p w:rsidR="008E3690" w:rsidRPr="00DB141F" w:rsidRDefault="008E3690" w:rsidP="0058576A">
            <w:pPr>
              <w:jc w:val="both"/>
              <w:rPr>
                <w:rFonts w:eastAsia="Calibri"/>
                <w:szCs w:val="28"/>
                <w:lang w:eastAsia="en-US"/>
              </w:rPr>
            </w:pPr>
            <w:bookmarkStart w:id="2" w:name="_GoBack" w:colFirst="2" w:colLast="2"/>
          </w:p>
        </w:tc>
        <w:tc>
          <w:tcPr>
            <w:tcW w:w="1399" w:type="dxa"/>
          </w:tcPr>
          <w:p w:rsidR="008E3690" w:rsidRPr="00DB141F" w:rsidRDefault="008E3690" w:rsidP="0058576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563" w:type="dxa"/>
          </w:tcPr>
          <w:p w:rsidR="009157DB" w:rsidRPr="00DB141F" w:rsidRDefault="008E3690" w:rsidP="0058576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B141F">
              <w:rPr>
                <w:color w:val="000000"/>
                <w:szCs w:val="28"/>
              </w:rPr>
              <w:t>Приложение</w:t>
            </w:r>
            <w:r w:rsidR="00520A86" w:rsidRPr="00DB141F">
              <w:rPr>
                <w:color w:val="000000"/>
                <w:szCs w:val="28"/>
              </w:rPr>
              <w:t xml:space="preserve"> </w:t>
            </w:r>
            <w:r w:rsidR="007D2046" w:rsidRPr="00DB141F">
              <w:rPr>
                <w:color w:val="000000"/>
                <w:szCs w:val="28"/>
              </w:rPr>
              <w:t xml:space="preserve">1 </w:t>
            </w:r>
            <w:r w:rsidR="003D57D4" w:rsidRPr="00DB141F">
              <w:rPr>
                <w:color w:val="000000"/>
                <w:szCs w:val="28"/>
              </w:rPr>
              <w:t xml:space="preserve">к </w:t>
            </w:r>
            <w:r w:rsidR="00934A66">
              <w:rPr>
                <w:color w:val="000000"/>
                <w:szCs w:val="28"/>
              </w:rPr>
              <w:t>постановлению</w:t>
            </w:r>
            <w:r w:rsidR="009157DB" w:rsidRPr="00DB141F">
              <w:rPr>
                <w:color w:val="000000"/>
                <w:szCs w:val="28"/>
              </w:rPr>
              <w:t xml:space="preserve"> </w:t>
            </w:r>
          </w:p>
          <w:p w:rsidR="003D57D4" w:rsidRPr="00DB141F" w:rsidRDefault="00E62FEC" w:rsidP="0058576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Правительства</w:t>
            </w:r>
            <w:r w:rsidR="003D57D4" w:rsidRPr="00DB141F">
              <w:rPr>
                <w:color w:val="000000"/>
                <w:szCs w:val="28"/>
              </w:rPr>
              <w:t xml:space="preserve"> Камчатского края </w:t>
            </w:r>
          </w:p>
          <w:p w:rsidR="008E3690" w:rsidRPr="00DB141F" w:rsidRDefault="008E3690" w:rsidP="00D93D07">
            <w:pPr>
              <w:spacing w:after="120"/>
              <w:jc w:val="both"/>
              <w:rPr>
                <w:szCs w:val="28"/>
              </w:rPr>
            </w:pPr>
            <w:r w:rsidRPr="00DB141F">
              <w:rPr>
                <w:color w:val="000000"/>
                <w:szCs w:val="28"/>
              </w:rPr>
              <w:t xml:space="preserve">от </w:t>
            </w:r>
            <w:r w:rsidRPr="00DB141F">
              <w:rPr>
                <w:szCs w:val="28"/>
              </w:rPr>
              <w:t>[</w:t>
            </w:r>
            <w:r w:rsidRPr="00DB141F">
              <w:rPr>
                <w:color w:val="C0C0C0"/>
                <w:szCs w:val="28"/>
              </w:rPr>
              <w:t>Дата регистрации</w:t>
            </w:r>
            <w:r w:rsidRPr="00DB141F">
              <w:rPr>
                <w:szCs w:val="28"/>
              </w:rPr>
              <w:t>]</w:t>
            </w:r>
            <w:r w:rsidRPr="00DB141F">
              <w:rPr>
                <w:color w:val="000000"/>
                <w:szCs w:val="28"/>
              </w:rPr>
              <w:t xml:space="preserve"> № </w:t>
            </w:r>
            <w:r w:rsidRPr="00DB141F">
              <w:rPr>
                <w:szCs w:val="28"/>
              </w:rPr>
              <w:t>[</w:t>
            </w:r>
            <w:r w:rsidRPr="00DB141F">
              <w:rPr>
                <w:color w:val="C0C0C0"/>
                <w:szCs w:val="28"/>
              </w:rPr>
              <w:t xml:space="preserve">Номер </w:t>
            </w:r>
            <w:r w:rsidR="00EE313B" w:rsidRPr="00DB141F">
              <w:rPr>
                <w:color w:val="C0C0C0"/>
                <w:sz w:val="24"/>
                <w:szCs w:val="28"/>
              </w:rPr>
              <w:t>документа</w:t>
            </w:r>
            <w:r w:rsidRPr="00DB141F">
              <w:rPr>
                <w:szCs w:val="28"/>
              </w:rPr>
              <w:t>]</w:t>
            </w:r>
          </w:p>
          <w:p w:rsidR="007824A4" w:rsidRPr="00DB141F" w:rsidRDefault="007824A4" w:rsidP="0058576A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904405" w:rsidRPr="00DB141F" w:rsidTr="004E6B3D">
        <w:trPr>
          <w:trHeight w:val="233"/>
        </w:trPr>
        <w:tc>
          <w:tcPr>
            <w:tcW w:w="3358" w:type="dxa"/>
          </w:tcPr>
          <w:p w:rsidR="00904405" w:rsidRPr="00DB141F" w:rsidRDefault="00904405" w:rsidP="0058576A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E50A12" w:rsidRPr="00DB141F" w:rsidRDefault="00E50A12" w:rsidP="0058576A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99" w:type="dxa"/>
          </w:tcPr>
          <w:p w:rsidR="00904405" w:rsidRPr="00DB141F" w:rsidRDefault="00904405" w:rsidP="0058576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563" w:type="dxa"/>
          </w:tcPr>
          <w:p w:rsidR="00741553" w:rsidRPr="00DB141F" w:rsidRDefault="00852392" w:rsidP="0074155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="00741553" w:rsidRPr="00DB141F">
              <w:rPr>
                <w:color w:val="000000"/>
                <w:szCs w:val="28"/>
              </w:rPr>
              <w:t xml:space="preserve">Приложение 1 к </w:t>
            </w:r>
            <w:r w:rsidR="00934A66">
              <w:rPr>
                <w:color w:val="000000"/>
                <w:szCs w:val="28"/>
              </w:rPr>
              <w:t>постановлению</w:t>
            </w:r>
            <w:r w:rsidR="00741553" w:rsidRPr="00DB141F">
              <w:rPr>
                <w:color w:val="000000"/>
                <w:szCs w:val="28"/>
              </w:rPr>
              <w:t xml:space="preserve"> </w:t>
            </w:r>
          </w:p>
          <w:p w:rsidR="00741553" w:rsidRPr="00DB141F" w:rsidRDefault="00E62FEC" w:rsidP="0074155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Правительства</w:t>
            </w:r>
            <w:r w:rsidR="00741553" w:rsidRPr="00DB141F">
              <w:rPr>
                <w:color w:val="000000"/>
                <w:szCs w:val="28"/>
              </w:rPr>
              <w:t xml:space="preserve"> Камчатского края </w:t>
            </w:r>
          </w:p>
          <w:p w:rsidR="00F83A11" w:rsidRPr="004E6B3D" w:rsidRDefault="00934A66" w:rsidP="00934A6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230AD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>15.12.2016</w:t>
            </w:r>
            <w:r w:rsidRPr="002230AD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495-П</w:t>
            </w:r>
          </w:p>
        </w:tc>
      </w:tr>
      <w:bookmarkEnd w:id="2"/>
    </w:tbl>
    <w:p w:rsidR="004E6B3D" w:rsidRDefault="004E6B3D" w:rsidP="007D2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4A66" w:rsidRDefault="00934A66" w:rsidP="00934A6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54245A">
        <w:rPr>
          <w:rFonts w:ascii="Times New Roman" w:hAnsi="Times New Roman"/>
          <w:b w:val="0"/>
          <w:sz w:val="28"/>
          <w:szCs w:val="28"/>
        </w:rPr>
        <w:t>еречень</w:t>
      </w:r>
    </w:p>
    <w:p w:rsidR="00934A66" w:rsidRDefault="0054245A" w:rsidP="00934A6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</w:t>
      </w:r>
      <w:r w:rsidR="00934A66">
        <w:rPr>
          <w:rFonts w:ascii="Times New Roman" w:hAnsi="Times New Roman"/>
          <w:b w:val="0"/>
          <w:sz w:val="28"/>
          <w:szCs w:val="28"/>
        </w:rPr>
        <w:t xml:space="preserve">сполнительных органов Камчатского края, уполномоченных вступать от имени Камчатского края </w:t>
      </w:r>
    </w:p>
    <w:p w:rsidR="00934A66" w:rsidRDefault="00934A66" w:rsidP="00934A6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государственно-частном партнерстве</w:t>
      </w:r>
    </w:p>
    <w:p w:rsidR="00934A66" w:rsidRDefault="00934A66" w:rsidP="00934A6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3815"/>
        <w:gridCol w:w="5214"/>
      </w:tblGrid>
      <w:tr w:rsidR="00934A66" w:rsidTr="00B114D3"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п/п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Исполнительный орган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Камчатского края, уполномоченный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выступать от имени Камчатского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края в государственно-частном</w:t>
            </w:r>
          </w:p>
          <w:p w:rsidR="00934A66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партнерстве</w:t>
            </w:r>
          </w:p>
          <w:p w:rsidR="00414636" w:rsidRPr="0049426D" w:rsidRDefault="0041463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902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Объекты, в отношении которых исполнительный орган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Камчатского края уполномочен</w:t>
            </w:r>
            <w:r>
              <w:rPr>
                <w:sz w:val="24"/>
              </w:rPr>
              <w:t xml:space="preserve"> </w:t>
            </w:r>
            <w:r w:rsidRPr="0049426D">
              <w:rPr>
                <w:sz w:val="24"/>
              </w:rPr>
              <w:t>выступать от имени Камчатского края в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государственно-частном партнерстве</w:t>
            </w:r>
          </w:p>
        </w:tc>
      </w:tr>
      <w:tr w:rsidR="00934A66" w:rsidTr="00B114D3"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1.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Министерство транспорта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и дорожного строительства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Камчатского края</w:t>
            </w:r>
          </w:p>
        </w:tc>
        <w:tc>
          <w:tcPr>
            <w:tcW w:w="7902" w:type="dxa"/>
            <w:vAlign w:val="center"/>
          </w:tcPr>
          <w:p w:rsidR="00934A66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      </w:r>
          </w:p>
          <w:p w:rsidR="00BB5B70" w:rsidRPr="0049426D" w:rsidRDefault="00BB5B70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B5B70">
              <w:rPr>
                <w:sz w:val="24"/>
              </w:rPr>
              <w:t>-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метрополитена;</w:t>
            </w:r>
          </w:p>
          <w:p w:rsidR="00BB5B70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 xml:space="preserve">- </w:t>
            </w:r>
            <w:r w:rsidR="00BB5B70">
              <w:rPr>
                <w:sz w:val="24"/>
              </w:rPr>
              <w:t>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      </w:r>
          </w:p>
          <w:p w:rsidR="00BB5B70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 xml:space="preserve">- </w:t>
            </w:r>
            <w:r w:rsidR="00BB5B70" w:rsidRPr="00BB5B70">
              <w:rPr>
                <w:sz w:val="24"/>
              </w:rPr>
              <w:t xml:space="preserve">морские суда и речные суда, суда смешанного (река - море) плавания, а также суда, осуществляющие ледокольную проводку, </w:t>
            </w:r>
            <w:r w:rsidR="00BB5B70" w:rsidRPr="00BB5B70">
              <w:rPr>
                <w:sz w:val="24"/>
              </w:rPr>
              <w:lastRenderedPageBreak/>
              <w:t>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собственности, не подлежат отчуждению в частную собственность;</w:t>
            </w:r>
          </w:p>
          <w:p w:rsidR="00934A66" w:rsidRPr="0049426D" w:rsidRDefault="00BB5B70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 xml:space="preserve"> </w:t>
            </w:r>
            <w:r w:rsidR="00934A66" w:rsidRPr="0049426D">
              <w:rPr>
                <w:sz w:val="24"/>
              </w:rPr>
              <w:t>- воздушные суда, аэродромы, аэропорты, технические средства и другие,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      </w:r>
          </w:p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гидротехнические сооружения, стационарные и (или) плавучие платформы, искусственные острова;</w:t>
            </w:r>
          </w:p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подводные и подземные технические сооружения, переходы</w:t>
            </w:r>
          </w:p>
        </w:tc>
      </w:tr>
      <w:tr w:rsidR="00934A66" w:rsidTr="00B114D3"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lastRenderedPageBreak/>
              <w:t>2.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Министерство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жилищно-коммунального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хозяйства и энергетики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Камчатского края</w:t>
            </w:r>
          </w:p>
        </w:tc>
        <w:tc>
          <w:tcPr>
            <w:tcW w:w="7902" w:type="dxa"/>
            <w:vAlign w:val="center"/>
          </w:tcPr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объекты по производству, передаче и распределению электрической энергии;</w:t>
            </w:r>
          </w:p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объекты, на которых осуществляются обработка, утилизация, обезвреживание, размещение твердых коммунальных отходов;</w:t>
            </w:r>
          </w:p>
          <w:p w:rsidR="00934A66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объекты благоустройства территорий, в том числе для их освещения</w:t>
            </w:r>
            <w:r w:rsidR="00414636">
              <w:rPr>
                <w:sz w:val="24"/>
              </w:rPr>
              <w:t>;</w:t>
            </w:r>
          </w:p>
          <w:p w:rsidR="00414636" w:rsidRPr="0049426D" w:rsidRDefault="0041463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9426D">
              <w:rPr>
                <w:sz w:val="24"/>
              </w:rPr>
              <w:t>объ</w:t>
            </w:r>
            <w:r>
              <w:rPr>
                <w:sz w:val="24"/>
              </w:rPr>
              <w:t>екты трубопроводного транспорта</w:t>
            </w:r>
          </w:p>
        </w:tc>
      </w:tr>
      <w:tr w:rsidR="00934A66" w:rsidTr="00414636">
        <w:trPr>
          <w:trHeight w:val="2508"/>
        </w:trPr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3.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Министерство сельского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хозяйства, пищевой и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перерабатывающей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промышленности Камчатского края</w:t>
            </w:r>
          </w:p>
        </w:tc>
        <w:tc>
          <w:tcPr>
            <w:tcW w:w="7902" w:type="dxa"/>
            <w:vAlign w:val="center"/>
          </w:tcPr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мелиоративные системы и объекты их инженерной инфраструктуры, за исключением государственных мелиоративных систем;</w:t>
            </w:r>
          </w:p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 xml:space="preserve">- </w:t>
            </w:r>
            <w:r w:rsidR="00414636">
              <w:rPr>
                <w:sz w:val="24"/>
              </w:rPr>
              <w:t xml:space="preserve">объекты производства, первичной и (или) последующей (промышленной) переработки, хранения сельскохозяйственной продукции, определенные согласно </w:t>
            </w:r>
            <w:hyperlink r:id="rId9" w:history="1">
              <w:r w:rsidR="00414636" w:rsidRPr="00414636">
                <w:rPr>
                  <w:color w:val="000000" w:themeColor="text1"/>
                  <w:sz w:val="24"/>
                </w:rPr>
                <w:t>критериям</w:t>
              </w:r>
            </w:hyperlink>
            <w:r w:rsidR="00414636">
              <w:rPr>
                <w:sz w:val="24"/>
              </w:rPr>
              <w:t>, установленным Правительством Российской Федерации</w:t>
            </w:r>
          </w:p>
        </w:tc>
      </w:tr>
      <w:tr w:rsidR="00934A66" w:rsidTr="00B114D3"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4.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Министерство здравоохранения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Камчатского края</w:t>
            </w:r>
          </w:p>
        </w:tc>
        <w:tc>
          <w:tcPr>
            <w:tcW w:w="7902" w:type="dxa"/>
            <w:vAlign w:val="center"/>
          </w:tcPr>
          <w:p w:rsidR="00934A66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объекты здравоохранения, в том числе объекты, предназначенные для санаторно-курортного лечения и иной деятельности в сфере здравоохранения</w:t>
            </w:r>
            <w:r w:rsidR="00BB5B70">
              <w:rPr>
                <w:sz w:val="24"/>
              </w:rPr>
              <w:t>;</w:t>
            </w:r>
          </w:p>
          <w:p w:rsidR="00BB5B70" w:rsidRPr="0049426D" w:rsidRDefault="00BB5B70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</w:t>
            </w:r>
          </w:p>
        </w:tc>
      </w:tr>
      <w:tr w:rsidR="00934A66" w:rsidTr="00414636">
        <w:trPr>
          <w:trHeight w:val="751"/>
        </w:trPr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5.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Министерство образования и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Камчатского края</w:t>
            </w:r>
          </w:p>
        </w:tc>
        <w:tc>
          <w:tcPr>
            <w:tcW w:w="7902" w:type="dxa"/>
            <w:vAlign w:val="center"/>
          </w:tcPr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объекты образования</w:t>
            </w:r>
          </w:p>
        </w:tc>
      </w:tr>
      <w:tr w:rsidR="00934A66" w:rsidTr="00B114D3"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6.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Министерство культуры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Камчатского края</w:t>
            </w:r>
          </w:p>
        </w:tc>
        <w:tc>
          <w:tcPr>
            <w:tcW w:w="7902" w:type="dxa"/>
            <w:vAlign w:val="center"/>
          </w:tcPr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объекты культуры</w:t>
            </w:r>
          </w:p>
        </w:tc>
      </w:tr>
      <w:tr w:rsidR="00934A66" w:rsidTr="00B114D3">
        <w:tc>
          <w:tcPr>
            <w:tcW w:w="1129" w:type="dxa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7.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Министерство спорта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Камчатского края</w:t>
            </w:r>
          </w:p>
        </w:tc>
        <w:tc>
          <w:tcPr>
            <w:tcW w:w="7902" w:type="dxa"/>
            <w:vAlign w:val="center"/>
          </w:tcPr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объекты спорта</w:t>
            </w:r>
          </w:p>
        </w:tc>
      </w:tr>
      <w:tr w:rsidR="00934A66" w:rsidTr="00B114D3"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8.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D240C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Министерство социального</w:t>
            </w:r>
            <w:r w:rsidR="00D240C9">
              <w:rPr>
                <w:sz w:val="24"/>
              </w:rPr>
              <w:t xml:space="preserve"> </w:t>
            </w:r>
            <w:r w:rsidR="00D240C9">
              <w:rPr>
                <w:sz w:val="24"/>
              </w:rPr>
              <w:lastRenderedPageBreak/>
              <w:t>благополучия и семейной политики</w:t>
            </w:r>
            <w:r w:rsidRPr="0049426D">
              <w:rPr>
                <w:sz w:val="24"/>
              </w:rPr>
              <w:t xml:space="preserve"> Камчатского края</w:t>
            </w:r>
          </w:p>
        </w:tc>
        <w:tc>
          <w:tcPr>
            <w:tcW w:w="7902" w:type="dxa"/>
            <w:vAlign w:val="center"/>
          </w:tcPr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lastRenderedPageBreak/>
              <w:t>- объекты социального обслуживания населения</w:t>
            </w:r>
          </w:p>
        </w:tc>
      </w:tr>
      <w:tr w:rsidR="00934A66" w:rsidTr="00B114D3"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9.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Министерство туризма </w:t>
            </w:r>
            <w:r w:rsidRPr="0049426D">
              <w:rPr>
                <w:sz w:val="24"/>
              </w:rPr>
              <w:t>Камчатского края</w:t>
            </w:r>
          </w:p>
        </w:tc>
        <w:tc>
          <w:tcPr>
            <w:tcW w:w="7902" w:type="dxa"/>
            <w:vAlign w:val="center"/>
          </w:tcPr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объекты, используемые для организации отдыха граждан и туризма</w:t>
            </w:r>
          </w:p>
        </w:tc>
      </w:tr>
      <w:tr w:rsidR="00934A66" w:rsidTr="00B114D3"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10.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Агентство лесного хозяйства Камчатского края</w:t>
            </w:r>
          </w:p>
        </w:tc>
        <w:tc>
          <w:tcPr>
            <w:tcW w:w="7902" w:type="dxa"/>
            <w:vAlign w:val="center"/>
          </w:tcPr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объекты охотничьей инфраструктуры</w:t>
            </w:r>
          </w:p>
        </w:tc>
      </w:tr>
      <w:tr w:rsidR="00934A66" w:rsidTr="00B114D3"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11.</w:t>
            </w:r>
          </w:p>
        </w:tc>
        <w:tc>
          <w:tcPr>
            <w:tcW w:w="55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 xml:space="preserve">Министерство </w:t>
            </w:r>
            <w:r>
              <w:rPr>
                <w:sz w:val="24"/>
              </w:rPr>
              <w:t>экономического развития</w:t>
            </w:r>
          </w:p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Камчатского края</w:t>
            </w:r>
          </w:p>
        </w:tc>
        <w:tc>
          <w:tcPr>
            <w:tcW w:w="7902" w:type="dxa"/>
            <w:vAlign w:val="center"/>
          </w:tcPr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имущественные комплексы, предназначенные для производства промышленной продукции и (или) осуществления иной деятельности в сфере промышленности</w:t>
            </w:r>
          </w:p>
        </w:tc>
      </w:tr>
      <w:tr w:rsidR="00934A66" w:rsidTr="00B114D3">
        <w:tc>
          <w:tcPr>
            <w:tcW w:w="1129" w:type="dxa"/>
            <w:vAlign w:val="center"/>
          </w:tcPr>
          <w:p w:rsidR="00934A66" w:rsidRPr="0049426D" w:rsidRDefault="00934A66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9426D"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934A66" w:rsidRPr="0049426D" w:rsidRDefault="00934A66" w:rsidP="0041463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цифрового развития</w:t>
            </w:r>
            <w:r w:rsidRPr="0049426D">
              <w:rPr>
                <w:sz w:val="24"/>
              </w:rPr>
              <w:t xml:space="preserve"> Камчатского края</w:t>
            </w:r>
          </w:p>
        </w:tc>
        <w:tc>
          <w:tcPr>
            <w:tcW w:w="7902" w:type="dxa"/>
          </w:tcPr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сооружения связи, линии связи и коммуникации, иные линейные объекты связи и коммуникации;</w:t>
            </w:r>
          </w:p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программы для электронных вычислительных машин (программы для ЭВМ), базы данных, информационные системы (в том числе государственные информационные системы) и (или) сайты в информаци</w:t>
            </w:r>
            <w:r>
              <w:rPr>
                <w:sz w:val="24"/>
              </w:rPr>
              <w:t>онно-телекоммуникационной сети «Интернет»</w:t>
            </w:r>
            <w:r w:rsidRPr="0049426D">
              <w:rPr>
                <w:sz w:val="24"/>
              </w:rPr>
              <w:t xml:space="preserve"> или других информационно-телекоммуникационных сетях, в состав которых входят такие программы для ЭВМ и (или) базы данных, либо совокупн</w:t>
            </w:r>
            <w:r>
              <w:rPr>
                <w:sz w:val="24"/>
              </w:rPr>
              <w:t>ость указанных объектов</w:t>
            </w:r>
            <w:r w:rsidRPr="0049426D">
              <w:rPr>
                <w:sz w:val="24"/>
              </w:rPr>
              <w:t>, либо объекты информационных технологий и имущество,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деятельности;</w:t>
            </w:r>
          </w:p>
          <w:p w:rsidR="00934A66" w:rsidRPr="0049426D" w:rsidRDefault="00934A66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426D">
              <w:rPr>
                <w:sz w:val="24"/>
              </w:rPr>
              <w:t>- совокупность зданий, частей зданий или помещений, объединенных единым назначением с движимым имуществом, технологически связанным с объектами информационных технологий, и предназначенных для автоматизации с использованием программ для ЭВМ и баз данных процессов формирования, хранения, обработки, приема, передачи, доставки информации, обеспечения доступа к ней, ее представления и распространения (центры обработки данных)</w:t>
            </w:r>
          </w:p>
        </w:tc>
      </w:tr>
      <w:tr w:rsidR="00BB5B70" w:rsidTr="00B114D3">
        <w:tc>
          <w:tcPr>
            <w:tcW w:w="1129" w:type="dxa"/>
            <w:vAlign w:val="center"/>
          </w:tcPr>
          <w:p w:rsidR="00BB5B70" w:rsidRPr="0049426D" w:rsidRDefault="00BB5B70" w:rsidP="00B114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BB5B70" w:rsidRDefault="00BB5B70" w:rsidP="0041463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Агентство по ветеринарии Камчатского края</w:t>
            </w:r>
          </w:p>
        </w:tc>
        <w:tc>
          <w:tcPr>
            <w:tcW w:w="7902" w:type="dxa"/>
          </w:tcPr>
          <w:p w:rsidR="00BB5B70" w:rsidRPr="0049426D" w:rsidRDefault="00BB5B70" w:rsidP="008F54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объекты, предназначенные для </w:t>
            </w:r>
            <w:r w:rsidR="00414636">
              <w:rPr>
                <w:sz w:val="24"/>
              </w:rPr>
              <w:t>размещения приютов для животных</w:t>
            </w:r>
          </w:p>
        </w:tc>
      </w:tr>
    </w:tbl>
    <w:p w:rsidR="00934A66" w:rsidRPr="009D6205" w:rsidRDefault="00934A66" w:rsidP="00934A66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».</w:t>
      </w:r>
    </w:p>
    <w:p w:rsidR="00934A66" w:rsidRDefault="00934A66" w:rsidP="00934A66">
      <w:pPr>
        <w:autoSpaceDE w:val="0"/>
        <w:autoSpaceDN w:val="0"/>
        <w:adjustRightInd w:val="0"/>
        <w:jc w:val="both"/>
        <w:rPr>
          <w:szCs w:val="28"/>
        </w:rPr>
      </w:pPr>
    </w:p>
    <w:p w:rsidR="00414636" w:rsidRDefault="00414636" w:rsidP="00934A66">
      <w:pPr>
        <w:autoSpaceDE w:val="0"/>
        <w:autoSpaceDN w:val="0"/>
        <w:adjustRightInd w:val="0"/>
        <w:jc w:val="both"/>
        <w:rPr>
          <w:szCs w:val="28"/>
        </w:rPr>
      </w:pPr>
    </w:p>
    <w:p w:rsidR="00330B1B" w:rsidRPr="00DB141F" w:rsidRDefault="00330B1B">
      <w:pPr>
        <w:rPr>
          <w:bCs/>
          <w:szCs w:val="28"/>
        </w:rPr>
      </w:pPr>
    </w:p>
    <w:tbl>
      <w:tblPr>
        <w:tblStyle w:val="a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1399"/>
        <w:gridCol w:w="5563"/>
      </w:tblGrid>
      <w:tr w:rsidR="000645BD" w:rsidRPr="00DB141F" w:rsidTr="004E6B3D">
        <w:trPr>
          <w:trHeight w:val="1034"/>
        </w:trPr>
        <w:tc>
          <w:tcPr>
            <w:tcW w:w="3358" w:type="dxa"/>
          </w:tcPr>
          <w:p w:rsidR="000645BD" w:rsidRPr="00DB141F" w:rsidRDefault="000645BD" w:rsidP="0058576A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99" w:type="dxa"/>
          </w:tcPr>
          <w:p w:rsidR="000645BD" w:rsidRPr="00DB141F" w:rsidRDefault="000645BD" w:rsidP="0058576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563" w:type="dxa"/>
          </w:tcPr>
          <w:p w:rsidR="000645BD" w:rsidRPr="00DB141F" w:rsidRDefault="000645BD" w:rsidP="0058576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B141F">
              <w:rPr>
                <w:color w:val="000000"/>
                <w:szCs w:val="28"/>
              </w:rPr>
              <w:t xml:space="preserve">Приложение 2 к </w:t>
            </w:r>
            <w:r w:rsidR="00934A66">
              <w:rPr>
                <w:color w:val="000000"/>
                <w:szCs w:val="28"/>
              </w:rPr>
              <w:t>постановлению</w:t>
            </w:r>
            <w:r w:rsidRPr="00DB141F">
              <w:rPr>
                <w:color w:val="000000"/>
                <w:szCs w:val="28"/>
              </w:rPr>
              <w:t xml:space="preserve"> </w:t>
            </w:r>
          </w:p>
          <w:p w:rsidR="000645BD" w:rsidRPr="00DB141F" w:rsidRDefault="00E62FEC" w:rsidP="0058576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Правительства</w:t>
            </w:r>
            <w:r w:rsidR="000645BD" w:rsidRPr="00DB141F">
              <w:rPr>
                <w:color w:val="000000"/>
                <w:szCs w:val="28"/>
              </w:rPr>
              <w:t xml:space="preserve"> Камчатского края </w:t>
            </w:r>
          </w:p>
          <w:p w:rsidR="000645BD" w:rsidRDefault="000645BD" w:rsidP="000645BD">
            <w:pPr>
              <w:spacing w:after="120"/>
              <w:jc w:val="both"/>
              <w:rPr>
                <w:szCs w:val="28"/>
              </w:rPr>
            </w:pPr>
            <w:r w:rsidRPr="00DB141F">
              <w:rPr>
                <w:color w:val="000000"/>
                <w:szCs w:val="28"/>
              </w:rPr>
              <w:t xml:space="preserve">от </w:t>
            </w:r>
            <w:r w:rsidRPr="00DB141F">
              <w:rPr>
                <w:szCs w:val="28"/>
              </w:rPr>
              <w:t>[</w:t>
            </w:r>
            <w:r w:rsidRPr="00DB141F">
              <w:rPr>
                <w:color w:val="C0C0C0"/>
                <w:szCs w:val="28"/>
              </w:rPr>
              <w:t>Дата регистрации</w:t>
            </w:r>
            <w:r w:rsidRPr="00DB141F">
              <w:rPr>
                <w:szCs w:val="28"/>
              </w:rPr>
              <w:t>]</w:t>
            </w:r>
            <w:r w:rsidRPr="00DB141F">
              <w:rPr>
                <w:color w:val="000000"/>
                <w:szCs w:val="28"/>
              </w:rPr>
              <w:t xml:space="preserve"> № </w:t>
            </w:r>
            <w:r w:rsidRPr="00DB141F">
              <w:rPr>
                <w:szCs w:val="28"/>
              </w:rPr>
              <w:t>[</w:t>
            </w:r>
            <w:r w:rsidRPr="00DB141F">
              <w:rPr>
                <w:color w:val="C0C0C0"/>
                <w:szCs w:val="28"/>
              </w:rPr>
              <w:t xml:space="preserve">Номер </w:t>
            </w:r>
            <w:r w:rsidRPr="00DB141F">
              <w:rPr>
                <w:color w:val="C0C0C0"/>
                <w:sz w:val="24"/>
                <w:szCs w:val="28"/>
              </w:rPr>
              <w:t>документа</w:t>
            </w:r>
            <w:r w:rsidRPr="00DB141F">
              <w:rPr>
                <w:szCs w:val="28"/>
              </w:rPr>
              <w:t>]</w:t>
            </w:r>
          </w:p>
          <w:p w:rsidR="00741553" w:rsidRDefault="00741553" w:rsidP="000645BD">
            <w:pPr>
              <w:spacing w:after="120"/>
              <w:jc w:val="both"/>
              <w:rPr>
                <w:szCs w:val="28"/>
              </w:rPr>
            </w:pPr>
          </w:p>
          <w:p w:rsidR="00741553" w:rsidRPr="00DB141F" w:rsidRDefault="00852392" w:rsidP="0074155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="00741553" w:rsidRPr="00DB141F">
              <w:rPr>
                <w:color w:val="000000"/>
                <w:szCs w:val="28"/>
              </w:rPr>
              <w:t xml:space="preserve">Приложение </w:t>
            </w:r>
            <w:r w:rsidR="00741553">
              <w:rPr>
                <w:color w:val="000000"/>
                <w:szCs w:val="28"/>
              </w:rPr>
              <w:t>2</w:t>
            </w:r>
            <w:r w:rsidR="00741553" w:rsidRPr="00DB141F">
              <w:rPr>
                <w:color w:val="000000"/>
                <w:szCs w:val="28"/>
              </w:rPr>
              <w:t xml:space="preserve"> к </w:t>
            </w:r>
            <w:r w:rsidR="00934A66">
              <w:rPr>
                <w:color w:val="000000"/>
                <w:szCs w:val="28"/>
              </w:rPr>
              <w:t>постановлению</w:t>
            </w:r>
            <w:r w:rsidR="00741553" w:rsidRPr="00DB141F">
              <w:rPr>
                <w:color w:val="000000"/>
                <w:szCs w:val="28"/>
              </w:rPr>
              <w:t xml:space="preserve"> </w:t>
            </w:r>
          </w:p>
          <w:p w:rsidR="00741553" w:rsidRPr="00DB141F" w:rsidRDefault="00E62FEC" w:rsidP="0074155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Правительства</w:t>
            </w:r>
            <w:r w:rsidR="00741553" w:rsidRPr="00DB141F">
              <w:rPr>
                <w:color w:val="000000"/>
                <w:szCs w:val="28"/>
              </w:rPr>
              <w:t xml:space="preserve"> Камчатского края </w:t>
            </w:r>
          </w:p>
          <w:p w:rsidR="00741553" w:rsidRPr="00934A66" w:rsidRDefault="00934A66" w:rsidP="00934A6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230AD">
              <w:rPr>
                <w:szCs w:val="28"/>
              </w:rPr>
              <w:t>от 15.12.2016 № 495-П</w:t>
            </w:r>
          </w:p>
        </w:tc>
      </w:tr>
    </w:tbl>
    <w:p w:rsidR="00741553" w:rsidRPr="004E6B3D" w:rsidRDefault="00741553" w:rsidP="004E6B3D">
      <w:pPr>
        <w:pStyle w:val="ConsPlusTitle"/>
        <w:widowControl/>
        <w:rPr>
          <w:sz w:val="28"/>
          <w:szCs w:val="28"/>
        </w:rPr>
      </w:pPr>
    </w:p>
    <w:p w:rsidR="00934A66" w:rsidRDefault="00934A66" w:rsidP="00934A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34A66" w:rsidRDefault="00934A66" w:rsidP="00934A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реализации проекта государственно-частного партнерства в Камчатском крае</w:t>
      </w:r>
    </w:p>
    <w:p w:rsidR="00934A66" w:rsidRPr="00816E50" w:rsidRDefault="00934A66" w:rsidP="00934A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4A66" w:rsidRPr="00351B53" w:rsidRDefault="00934A66" w:rsidP="00934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 Настоящий Порядок разработан в целях реализации Федерального </w:t>
      </w:r>
      <w:hyperlink r:id="rId10" w:history="1">
        <w:r w:rsidRPr="00351B53">
          <w:rPr>
            <w:color w:val="000000" w:themeColor="text1"/>
            <w:szCs w:val="28"/>
          </w:rPr>
          <w:t>закона</w:t>
        </w:r>
      </w:hyperlink>
      <w:r w:rsidRPr="00351B53">
        <w:rPr>
          <w:color w:val="000000" w:themeColor="text1"/>
          <w:szCs w:val="28"/>
        </w:rPr>
        <w:t xml:space="preserve"> от 13.07.201</w:t>
      </w:r>
      <w:r>
        <w:rPr>
          <w:color w:val="000000" w:themeColor="text1"/>
          <w:szCs w:val="28"/>
        </w:rPr>
        <w:t>5 № 224-ФЗ «</w:t>
      </w:r>
      <w:r w:rsidRPr="00351B53">
        <w:rPr>
          <w:color w:val="000000" w:themeColor="text1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>
        <w:rPr>
          <w:color w:val="000000" w:themeColor="text1"/>
          <w:szCs w:val="28"/>
        </w:rPr>
        <w:t>льные акты Российской Федерации»</w:t>
      </w:r>
      <w:r w:rsidRPr="00351B53">
        <w:rPr>
          <w:color w:val="000000" w:themeColor="text1"/>
          <w:szCs w:val="28"/>
        </w:rPr>
        <w:t xml:space="preserve"> и регулирует вопросы принятия Правительством Камчатского края решения о реализации проекта государственно-частного партнерства, если публичным партнером является Камчатский край либо планируется проведение совместного конкурса с участием Камчатского края (за исключением случаев проведения совместного конкурса с участие</w:t>
      </w:r>
      <w:r>
        <w:rPr>
          <w:color w:val="000000" w:themeColor="text1"/>
          <w:szCs w:val="28"/>
        </w:rPr>
        <w:t xml:space="preserve">м Российской Федерации) (далее </w:t>
      </w:r>
      <w:r w:rsidRPr="006A7517">
        <w:rPr>
          <w:szCs w:val="28"/>
        </w:rPr>
        <w:t>–</w:t>
      </w:r>
      <w:r w:rsidRPr="00351B53">
        <w:rPr>
          <w:color w:val="000000" w:themeColor="text1"/>
          <w:szCs w:val="28"/>
        </w:rPr>
        <w:t xml:space="preserve"> проект государственно-частного партнерства).</w:t>
      </w:r>
    </w:p>
    <w:p w:rsidR="00934A66" w:rsidRPr="00351B53" w:rsidRDefault="00934A66" w:rsidP="00934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51B53">
        <w:rPr>
          <w:color w:val="000000" w:themeColor="text1"/>
          <w:szCs w:val="28"/>
        </w:rPr>
        <w:t>2. Решение о реализации проекта государственно-частного партнерства принимается в форме распоряжения Правительства Камчатского края.</w:t>
      </w:r>
    </w:p>
    <w:p w:rsidR="00934A66" w:rsidRPr="00351B53" w:rsidRDefault="00934A66" w:rsidP="00934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51B53">
        <w:rPr>
          <w:color w:val="000000" w:themeColor="text1"/>
          <w:szCs w:val="28"/>
        </w:rPr>
        <w:t xml:space="preserve">3. Подготовка проекта решения о реализации проекта государственно-частного партнерства осуществляется в соответствии со </w:t>
      </w:r>
      <w:hyperlink r:id="rId11" w:history="1">
        <w:r w:rsidRPr="00351B53">
          <w:rPr>
            <w:color w:val="000000" w:themeColor="text1"/>
            <w:szCs w:val="28"/>
          </w:rPr>
          <w:t>статьей 10</w:t>
        </w:r>
      </w:hyperlink>
      <w:r w:rsidRPr="00351B53">
        <w:rPr>
          <w:color w:val="000000" w:themeColor="text1"/>
          <w:szCs w:val="28"/>
        </w:rPr>
        <w:t xml:space="preserve"> Федерального закона </w:t>
      </w:r>
      <w:r>
        <w:rPr>
          <w:color w:val="000000" w:themeColor="text1"/>
          <w:szCs w:val="28"/>
        </w:rPr>
        <w:t>от 13.07.2015 № 224-ФЗ «</w:t>
      </w:r>
      <w:r w:rsidRPr="00351B53">
        <w:rPr>
          <w:color w:val="000000" w:themeColor="text1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>
        <w:rPr>
          <w:color w:val="000000" w:themeColor="text1"/>
          <w:szCs w:val="28"/>
        </w:rPr>
        <w:t>льные акты Российской Федерации»</w:t>
      </w:r>
      <w:r w:rsidRPr="00351B53">
        <w:rPr>
          <w:color w:val="000000" w:themeColor="text1"/>
          <w:szCs w:val="28"/>
        </w:rPr>
        <w:t xml:space="preserve"> исполнительным органом Камчатского края, уполномоченным выступать от имени Камчатского края в государственно-частном партнерстве согласно </w:t>
      </w:r>
      <w:hyperlink r:id="rId12" w:history="1">
        <w:r w:rsidRPr="00351B53">
          <w:rPr>
            <w:color w:val="000000" w:themeColor="text1"/>
            <w:szCs w:val="28"/>
          </w:rPr>
          <w:t>приложению 1</w:t>
        </w:r>
      </w:hyperlink>
      <w:r w:rsidR="0054245A">
        <w:rPr>
          <w:color w:val="000000" w:themeColor="text1"/>
          <w:szCs w:val="28"/>
        </w:rPr>
        <w:t xml:space="preserve"> к настоящему п</w:t>
      </w:r>
      <w:r w:rsidRPr="00351B53">
        <w:rPr>
          <w:color w:val="000000" w:themeColor="text1"/>
          <w:szCs w:val="28"/>
        </w:rPr>
        <w:t>остановлению.</w:t>
      </w:r>
    </w:p>
    <w:p w:rsidR="00934A66" w:rsidRPr="00351B53" w:rsidRDefault="00934A66" w:rsidP="00934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51B53">
        <w:rPr>
          <w:color w:val="000000" w:themeColor="text1"/>
          <w:szCs w:val="28"/>
        </w:rPr>
        <w:t>4. Проект решения о реализации проекта государственно-частного партнерства подлежит согласованию:</w:t>
      </w:r>
    </w:p>
    <w:p w:rsidR="00934A66" w:rsidRPr="00351B53" w:rsidRDefault="00934A66" w:rsidP="00934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51B53">
        <w:rPr>
          <w:color w:val="000000" w:themeColor="text1"/>
          <w:szCs w:val="28"/>
        </w:rPr>
        <w:t>1) заместителем председателя Правительства Камчатского края, ответственным за развитие государственно-частного партнерства в Камчатском крае;</w:t>
      </w:r>
    </w:p>
    <w:p w:rsidR="00934A66" w:rsidRPr="00351B53" w:rsidRDefault="00934A66" w:rsidP="00934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51B53">
        <w:rPr>
          <w:color w:val="000000" w:themeColor="text1"/>
          <w:szCs w:val="28"/>
        </w:rPr>
        <w:t>2) заместителем председателя Правительства Камчатского края, осуществляющим координацию и контроль деятельности в сфере, к которой относится реализация проекта государственно-частного партнерства;</w:t>
      </w:r>
    </w:p>
    <w:p w:rsidR="00934A66" w:rsidRPr="00351B53" w:rsidRDefault="00934A66" w:rsidP="00934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51B53">
        <w:rPr>
          <w:color w:val="000000" w:themeColor="text1"/>
          <w:szCs w:val="28"/>
        </w:rPr>
        <w:t xml:space="preserve">3) Министерством </w:t>
      </w:r>
      <w:r>
        <w:rPr>
          <w:color w:val="000000" w:themeColor="text1"/>
          <w:szCs w:val="28"/>
        </w:rPr>
        <w:t>экономического развития</w:t>
      </w:r>
      <w:r w:rsidRPr="00351B53">
        <w:rPr>
          <w:color w:val="000000" w:themeColor="text1"/>
          <w:szCs w:val="28"/>
        </w:rPr>
        <w:t xml:space="preserve"> Камчатского края;</w:t>
      </w:r>
    </w:p>
    <w:p w:rsidR="00934A66" w:rsidRPr="00351B53" w:rsidRDefault="00934A66" w:rsidP="00934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51B53">
        <w:rPr>
          <w:color w:val="000000" w:themeColor="text1"/>
          <w:szCs w:val="28"/>
        </w:rPr>
        <w:t>4) исполнительным органом Камчатского края</w:t>
      </w:r>
      <w:r w:rsidR="0054245A">
        <w:rPr>
          <w:color w:val="000000" w:themeColor="text1"/>
          <w:szCs w:val="28"/>
        </w:rPr>
        <w:t>,</w:t>
      </w:r>
      <w:r w:rsidRPr="00351B53">
        <w:rPr>
          <w:color w:val="000000" w:themeColor="text1"/>
          <w:szCs w:val="28"/>
        </w:rPr>
        <w:t xml:space="preserve"> уполномоченным выступать от имени Камчатского края в государственно-частном партнерстве согласно </w:t>
      </w:r>
      <w:hyperlink r:id="rId13" w:history="1">
        <w:r w:rsidRPr="00351B53">
          <w:rPr>
            <w:color w:val="000000" w:themeColor="text1"/>
            <w:szCs w:val="28"/>
          </w:rPr>
          <w:t>приложению 1</w:t>
        </w:r>
      </w:hyperlink>
      <w:r w:rsidRPr="00351B53">
        <w:rPr>
          <w:color w:val="000000" w:themeColor="text1"/>
          <w:szCs w:val="28"/>
        </w:rPr>
        <w:t xml:space="preserve"> к настоящем</w:t>
      </w:r>
      <w:r w:rsidR="0054245A">
        <w:rPr>
          <w:color w:val="000000" w:themeColor="text1"/>
          <w:szCs w:val="28"/>
        </w:rPr>
        <w:t>у п</w:t>
      </w:r>
      <w:r w:rsidRPr="00351B53">
        <w:rPr>
          <w:color w:val="000000" w:themeColor="text1"/>
          <w:szCs w:val="28"/>
        </w:rPr>
        <w:t>остановлению;</w:t>
      </w:r>
    </w:p>
    <w:p w:rsidR="00934A66" w:rsidRPr="00351B53" w:rsidRDefault="00934A66" w:rsidP="00934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51B53">
        <w:rPr>
          <w:color w:val="000000" w:themeColor="text1"/>
          <w:szCs w:val="28"/>
        </w:rPr>
        <w:t>5) Министерством финансов Камчатского края;</w:t>
      </w:r>
    </w:p>
    <w:p w:rsidR="00934A66" w:rsidRPr="00351B53" w:rsidRDefault="00934A66" w:rsidP="00934A6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51B53">
        <w:rPr>
          <w:color w:val="000000" w:themeColor="text1"/>
          <w:szCs w:val="28"/>
        </w:rPr>
        <w:t xml:space="preserve">6) Министерством имущественных и земельных отношений Камчатского края (в случае, если проект государственно-частного партнерства </w:t>
      </w:r>
      <w:r w:rsidRPr="00351B53">
        <w:rPr>
          <w:color w:val="000000" w:themeColor="text1"/>
          <w:szCs w:val="28"/>
        </w:rPr>
        <w:lastRenderedPageBreak/>
        <w:t>предусматривает использование объекта, находящегося в государственной с</w:t>
      </w:r>
      <w:r>
        <w:rPr>
          <w:color w:val="000000" w:themeColor="text1"/>
          <w:szCs w:val="28"/>
        </w:rPr>
        <w:t>обственности Камчатского края).</w:t>
      </w:r>
      <w:r w:rsidRPr="00351B53">
        <w:rPr>
          <w:color w:val="000000" w:themeColor="text1"/>
          <w:szCs w:val="28"/>
        </w:rPr>
        <w:t>».</w:t>
      </w:r>
    </w:p>
    <w:p w:rsidR="000645BD" w:rsidRPr="00DB141F" w:rsidRDefault="000645BD" w:rsidP="006D00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45BD" w:rsidRPr="00DB141F" w:rsidRDefault="000645BD" w:rsidP="000645BD"/>
    <w:p w:rsidR="000645BD" w:rsidRPr="00DB141F" w:rsidRDefault="000645BD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45BD" w:rsidRPr="00DB141F" w:rsidRDefault="000645BD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0B59" w:rsidRPr="00DB141F" w:rsidRDefault="00A70B59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0B59" w:rsidRPr="00DB141F" w:rsidRDefault="00A70B59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0B59" w:rsidRPr="00DB141F" w:rsidRDefault="00A70B59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0B59" w:rsidRPr="00DB141F" w:rsidRDefault="00A70B59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0B59" w:rsidRPr="00DB141F" w:rsidRDefault="00A70B59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0B59" w:rsidRPr="00DB141F" w:rsidRDefault="00A70B59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0B59" w:rsidRPr="00DB141F" w:rsidRDefault="00A70B59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0B59" w:rsidRPr="00DB141F" w:rsidRDefault="00A70B59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42D3B" w:rsidRPr="00DB141F" w:rsidRDefault="00C42D3B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42D3B" w:rsidRPr="00DB141F" w:rsidRDefault="00C42D3B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B6C5E" w:rsidRPr="00DB141F" w:rsidRDefault="007B6C5E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B6C5E" w:rsidRPr="00DB141F" w:rsidRDefault="007B6C5E" w:rsidP="007319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45BD" w:rsidRDefault="000645BD" w:rsidP="00C63DCC">
      <w:pPr>
        <w:rPr>
          <w:bCs/>
          <w:szCs w:val="28"/>
        </w:rPr>
      </w:pPr>
    </w:p>
    <w:p w:rsidR="00E64938" w:rsidRDefault="00E64938" w:rsidP="00C63DCC">
      <w:pPr>
        <w:rPr>
          <w:bCs/>
          <w:szCs w:val="28"/>
        </w:rPr>
      </w:pPr>
    </w:p>
    <w:p w:rsidR="00E64938" w:rsidRDefault="00E64938" w:rsidP="00145569">
      <w:pPr>
        <w:jc w:val="both"/>
        <w:rPr>
          <w:rFonts w:eastAsia="Calibri"/>
          <w:szCs w:val="28"/>
          <w:lang w:eastAsia="en-US"/>
        </w:rPr>
        <w:sectPr w:rsidR="00E64938" w:rsidSect="00EF649D">
          <w:headerReference w:type="default" r:id="rId14"/>
          <w:headerReference w:type="first" r:id="rId15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pPr w:leftFromText="180" w:rightFromText="180" w:vertAnchor="text" w:horzAnchor="margin" w:tblpXSpec="right" w:tblpY="174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1399"/>
        <w:gridCol w:w="5563"/>
      </w:tblGrid>
      <w:tr w:rsidR="00E64938" w:rsidRPr="00DB141F" w:rsidTr="00E64938">
        <w:trPr>
          <w:trHeight w:val="1034"/>
        </w:trPr>
        <w:tc>
          <w:tcPr>
            <w:tcW w:w="3358" w:type="dxa"/>
          </w:tcPr>
          <w:p w:rsidR="00E64938" w:rsidRPr="00DB141F" w:rsidRDefault="00E64938" w:rsidP="00145569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99" w:type="dxa"/>
          </w:tcPr>
          <w:p w:rsidR="00E64938" w:rsidRPr="00DB141F" w:rsidRDefault="00E64938" w:rsidP="007518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563" w:type="dxa"/>
          </w:tcPr>
          <w:p w:rsidR="00E64938" w:rsidRPr="00DB141F" w:rsidRDefault="00E64938" w:rsidP="007518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3</w:t>
            </w:r>
            <w:r w:rsidRPr="00DB141F">
              <w:rPr>
                <w:color w:val="000000"/>
                <w:szCs w:val="28"/>
              </w:rPr>
              <w:t xml:space="preserve"> к </w:t>
            </w:r>
            <w:r w:rsidR="00934A66">
              <w:rPr>
                <w:color w:val="000000"/>
                <w:szCs w:val="28"/>
              </w:rPr>
              <w:t>постановлению</w:t>
            </w:r>
            <w:r w:rsidRPr="00DB141F">
              <w:rPr>
                <w:color w:val="000000"/>
                <w:szCs w:val="28"/>
              </w:rPr>
              <w:t xml:space="preserve"> </w:t>
            </w:r>
          </w:p>
          <w:p w:rsidR="00E64938" w:rsidRPr="00DB141F" w:rsidRDefault="00E64938" w:rsidP="007518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B141F">
              <w:rPr>
                <w:color w:val="000000"/>
                <w:szCs w:val="28"/>
              </w:rPr>
              <w:t xml:space="preserve">Губернатора Камчатского края </w:t>
            </w:r>
          </w:p>
          <w:p w:rsidR="00E64938" w:rsidRPr="00DB141F" w:rsidRDefault="00E64938" w:rsidP="00751881">
            <w:pPr>
              <w:spacing w:after="120"/>
              <w:jc w:val="both"/>
              <w:rPr>
                <w:szCs w:val="28"/>
              </w:rPr>
            </w:pPr>
            <w:r w:rsidRPr="00DB141F">
              <w:rPr>
                <w:color w:val="000000"/>
                <w:szCs w:val="28"/>
              </w:rPr>
              <w:t xml:space="preserve">от </w:t>
            </w:r>
            <w:r w:rsidRPr="00DB141F">
              <w:rPr>
                <w:szCs w:val="28"/>
              </w:rPr>
              <w:t>[</w:t>
            </w:r>
            <w:r w:rsidRPr="00DB141F">
              <w:rPr>
                <w:color w:val="C0C0C0"/>
                <w:szCs w:val="28"/>
              </w:rPr>
              <w:t>Дата регистрации</w:t>
            </w:r>
            <w:r w:rsidRPr="00DB141F">
              <w:rPr>
                <w:szCs w:val="28"/>
              </w:rPr>
              <w:t>]</w:t>
            </w:r>
            <w:r w:rsidRPr="00DB141F">
              <w:rPr>
                <w:color w:val="000000"/>
                <w:szCs w:val="28"/>
              </w:rPr>
              <w:t xml:space="preserve"> № </w:t>
            </w:r>
            <w:r w:rsidRPr="00DB141F">
              <w:rPr>
                <w:szCs w:val="28"/>
              </w:rPr>
              <w:t>[</w:t>
            </w:r>
            <w:r w:rsidRPr="00DB141F">
              <w:rPr>
                <w:color w:val="C0C0C0"/>
                <w:szCs w:val="28"/>
              </w:rPr>
              <w:t xml:space="preserve">Номер </w:t>
            </w:r>
            <w:r w:rsidRPr="00DB141F">
              <w:rPr>
                <w:color w:val="C0C0C0"/>
                <w:sz w:val="24"/>
                <w:szCs w:val="28"/>
              </w:rPr>
              <w:t>документа</w:t>
            </w:r>
            <w:r w:rsidRPr="00DB141F">
              <w:rPr>
                <w:szCs w:val="28"/>
              </w:rPr>
              <w:t>]</w:t>
            </w:r>
          </w:p>
        </w:tc>
      </w:tr>
      <w:tr w:rsidR="00E64938" w:rsidRPr="00DB141F" w:rsidTr="00E64938">
        <w:trPr>
          <w:trHeight w:val="233"/>
        </w:trPr>
        <w:tc>
          <w:tcPr>
            <w:tcW w:w="3358" w:type="dxa"/>
          </w:tcPr>
          <w:p w:rsidR="00E64938" w:rsidRPr="00DB141F" w:rsidRDefault="00E64938" w:rsidP="00145569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99" w:type="dxa"/>
          </w:tcPr>
          <w:p w:rsidR="00E64938" w:rsidRPr="00DB141F" w:rsidRDefault="00E64938" w:rsidP="007518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563" w:type="dxa"/>
          </w:tcPr>
          <w:p w:rsidR="00E64938" w:rsidRPr="00DB141F" w:rsidRDefault="008F5455" w:rsidP="007518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«Приложение 3</w:t>
            </w:r>
            <w:r w:rsidR="00E64938" w:rsidRPr="00DB141F">
              <w:rPr>
                <w:color w:val="000000"/>
                <w:szCs w:val="28"/>
              </w:rPr>
              <w:t xml:space="preserve"> к </w:t>
            </w:r>
            <w:r w:rsidR="00934A66">
              <w:rPr>
                <w:color w:val="000000"/>
                <w:szCs w:val="28"/>
              </w:rPr>
              <w:t>постановлению</w:t>
            </w:r>
            <w:r w:rsidR="00E64938" w:rsidRPr="00DB141F">
              <w:rPr>
                <w:color w:val="000000"/>
                <w:szCs w:val="28"/>
              </w:rPr>
              <w:t xml:space="preserve"> </w:t>
            </w:r>
          </w:p>
          <w:p w:rsidR="00E64938" w:rsidRPr="00DB141F" w:rsidRDefault="00E64938" w:rsidP="007518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B141F">
              <w:rPr>
                <w:color w:val="000000"/>
                <w:szCs w:val="28"/>
              </w:rPr>
              <w:t xml:space="preserve">Губернатора Камчатского края </w:t>
            </w:r>
          </w:p>
          <w:p w:rsidR="00E64938" w:rsidRPr="00E64938" w:rsidRDefault="00E64938" w:rsidP="007518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E64938">
              <w:rPr>
                <w:color w:val="000000"/>
                <w:szCs w:val="28"/>
              </w:rPr>
              <w:t xml:space="preserve">т </w:t>
            </w:r>
            <w:r w:rsidR="00934A66">
              <w:rPr>
                <w:color w:val="000000"/>
                <w:szCs w:val="28"/>
              </w:rPr>
              <w:t>15.12.2016</w:t>
            </w:r>
            <w:r w:rsidRPr="00E64938">
              <w:rPr>
                <w:color w:val="000000"/>
                <w:szCs w:val="28"/>
              </w:rPr>
              <w:t xml:space="preserve"> № </w:t>
            </w:r>
            <w:r w:rsidR="00934A66">
              <w:rPr>
                <w:color w:val="000000"/>
                <w:szCs w:val="28"/>
              </w:rPr>
              <w:t>495-П</w:t>
            </w:r>
          </w:p>
          <w:p w:rsidR="00E64938" w:rsidRPr="00DB141F" w:rsidRDefault="00E64938" w:rsidP="007518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u w:val="single"/>
              </w:rPr>
            </w:pPr>
          </w:p>
        </w:tc>
      </w:tr>
    </w:tbl>
    <w:p w:rsidR="00600BA1" w:rsidRDefault="00600BA1" w:rsidP="00934A66">
      <w:pPr>
        <w:rPr>
          <w:bCs/>
          <w:szCs w:val="28"/>
        </w:rPr>
      </w:pPr>
    </w:p>
    <w:p w:rsidR="00934A66" w:rsidRDefault="00934A66" w:rsidP="00934A66">
      <w:pPr>
        <w:tabs>
          <w:tab w:val="left" w:pos="930"/>
          <w:tab w:val="left" w:pos="1095"/>
        </w:tabs>
        <w:ind w:firstLine="709"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934A66" w:rsidRPr="0049426D" w:rsidRDefault="00934A66" w:rsidP="00934A66">
      <w:pPr>
        <w:tabs>
          <w:tab w:val="left" w:pos="930"/>
          <w:tab w:val="left" w:pos="1095"/>
        </w:tabs>
        <w:ind w:right="139" w:firstLine="709"/>
        <w:jc w:val="center"/>
        <w:rPr>
          <w:szCs w:val="28"/>
        </w:rPr>
      </w:pPr>
      <w:r>
        <w:rPr>
          <w:szCs w:val="28"/>
        </w:rPr>
        <w:t>межведомственного взаимодействия исполнительных органов Камчатского края в сфере государственно-частного партнерства</w:t>
      </w:r>
    </w:p>
    <w:p w:rsidR="00934A66" w:rsidRPr="00EC5961" w:rsidRDefault="00934A66" w:rsidP="00934A66">
      <w:pPr>
        <w:tabs>
          <w:tab w:val="left" w:pos="930"/>
          <w:tab w:val="left" w:pos="1095"/>
        </w:tabs>
        <w:ind w:firstLine="709"/>
        <w:jc w:val="center"/>
        <w:rPr>
          <w:b/>
          <w:szCs w:val="28"/>
        </w:rPr>
      </w:pPr>
    </w:p>
    <w:p w:rsidR="00934A66" w:rsidRPr="00EC5961" w:rsidRDefault="0054245A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1. Настоящий п</w:t>
      </w:r>
      <w:r w:rsidR="00934A66" w:rsidRPr="00EC5961">
        <w:rPr>
          <w:bCs/>
          <w:color w:val="000000" w:themeColor="text1"/>
          <w:szCs w:val="28"/>
        </w:rPr>
        <w:t>орядок регулирует отношения, возникающие при осуществлении межведомственного взаимодействия исполнительных</w:t>
      </w:r>
      <w:r w:rsidR="00934A66">
        <w:rPr>
          <w:bCs/>
          <w:color w:val="000000" w:themeColor="text1"/>
          <w:szCs w:val="28"/>
        </w:rPr>
        <w:t xml:space="preserve"> органов</w:t>
      </w:r>
      <w:r w:rsidR="00934A66" w:rsidRPr="00EC5961">
        <w:rPr>
          <w:bCs/>
          <w:color w:val="000000" w:themeColor="text1"/>
          <w:szCs w:val="28"/>
        </w:rPr>
        <w:t xml:space="preserve"> Камчатского края в следующих сферах государствен</w:t>
      </w:r>
      <w:r w:rsidR="00934A66">
        <w:rPr>
          <w:bCs/>
          <w:color w:val="000000" w:themeColor="text1"/>
          <w:szCs w:val="28"/>
        </w:rPr>
        <w:t xml:space="preserve">но-частного партнерства (далее </w:t>
      </w:r>
      <w:r w:rsidR="00934A66" w:rsidRPr="006A7517">
        <w:rPr>
          <w:szCs w:val="28"/>
        </w:rPr>
        <w:t>–</w:t>
      </w:r>
      <w:r w:rsidR="00934A66" w:rsidRPr="00EC5961">
        <w:rPr>
          <w:bCs/>
          <w:color w:val="000000" w:themeColor="text1"/>
          <w:szCs w:val="28"/>
        </w:rPr>
        <w:t xml:space="preserve"> межведомственное взаимодействие):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 xml:space="preserve">1) при разработке и рассмотрении предложения о реализации проекта государственно-частного партнерства, если публичным партнером является Камчатский край в соответствии с Федеральным </w:t>
      </w:r>
      <w:hyperlink r:id="rId16" w:history="1">
        <w:r w:rsidRPr="00EC5961">
          <w:rPr>
            <w:bCs/>
            <w:color w:val="000000" w:themeColor="text1"/>
            <w:szCs w:val="28"/>
          </w:rPr>
          <w:t>законом</w:t>
        </w:r>
      </w:hyperlink>
      <w:r>
        <w:rPr>
          <w:bCs/>
          <w:color w:val="000000" w:themeColor="text1"/>
          <w:szCs w:val="28"/>
        </w:rPr>
        <w:t xml:space="preserve"> от 13.07.2015                              №</w:t>
      </w:r>
      <w:r w:rsidRPr="00EC5961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224-ФЗ «</w:t>
      </w:r>
      <w:r w:rsidRPr="00EC5961">
        <w:rPr>
          <w:bCs/>
          <w:color w:val="000000" w:themeColor="text1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>
        <w:rPr>
          <w:bCs/>
          <w:color w:val="000000" w:themeColor="text1"/>
          <w:szCs w:val="28"/>
        </w:rPr>
        <w:t>льные акты Российской Федерации»</w:t>
      </w:r>
      <w:r w:rsidRPr="00EC5961">
        <w:rPr>
          <w:bCs/>
          <w:color w:val="000000" w:themeColor="text1"/>
          <w:szCs w:val="28"/>
        </w:rPr>
        <w:t xml:space="preserve"> (далее - Федеральный закон), </w:t>
      </w:r>
      <w:hyperlink r:id="rId17" w:history="1">
        <w:r w:rsidR="0054245A">
          <w:rPr>
            <w:bCs/>
            <w:color w:val="000000" w:themeColor="text1"/>
            <w:szCs w:val="28"/>
          </w:rPr>
          <w:t>п</w:t>
        </w:r>
        <w:r w:rsidRPr="00EC5961">
          <w:rPr>
            <w:bCs/>
            <w:color w:val="000000" w:themeColor="text1"/>
            <w:szCs w:val="28"/>
          </w:rPr>
          <w:t>остановлением</w:t>
        </w:r>
      </w:hyperlink>
      <w:r w:rsidRPr="00EC5961">
        <w:rPr>
          <w:bCs/>
          <w:color w:val="000000" w:themeColor="text1"/>
          <w:szCs w:val="28"/>
        </w:rPr>
        <w:t xml:space="preserve"> Правительства Российской</w:t>
      </w:r>
      <w:r>
        <w:rPr>
          <w:bCs/>
          <w:color w:val="000000" w:themeColor="text1"/>
          <w:szCs w:val="28"/>
        </w:rPr>
        <w:t xml:space="preserve"> Федерации от 19.12.2015 № 1388 «</w:t>
      </w:r>
      <w:r w:rsidRPr="00EC5961">
        <w:rPr>
          <w:bCs/>
          <w:color w:val="000000" w:themeColor="text1"/>
          <w:szCs w:val="28"/>
        </w:rPr>
        <w:t>Об утверждении Правил рассмотрения публичным партнером предложения о реализации проекта государственно-частного партнерства или проекта му</w:t>
      </w:r>
      <w:r>
        <w:rPr>
          <w:bCs/>
          <w:color w:val="000000" w:themeColor="text1"/>
          <w:szCs w:val="28"/>
        </w:rPr>
        <w:t>ниципально-частного партнерства»</w:t>
      </w:r>
      <w:r w:rsidRPr="00EC5961">
        <w:rPr>
          <w:bCs/>
          <w:color w:val="000000" w:themeColor="text1"/>
          <w:szCs w:val="28"/>
        </w:rPr>
        <w:t xml:space="preserve">, </w:t>
      </w:r>
      <w:hyperlink r:id="rId18" w:history="1">
        <w:r w:rsidR="0054245A">
          <w:rPr>
            <w:bCs/>
            <w:color w:val="000000" w:themeColor="text1"/>
            <w:szCs w:val="28"/>
          </w:rPr>
          <w:t>п</w:t>
        </w:r>
        <w:r w:rsidRPr="00EC5961">
          <w:rPr>
            <w:bCs/>
            <w:color w:val="000000" w:themeColor="text1"/>
            <w:szCs w:val="28"/>
          </w:rPr>
          <w:t>риказом</w:t>
        </w:r>
      </w:hyperlink>
      <w:r w:rsidRPr="00EC5961">
        <w:rPr>
          <w:bCs/>
          <w:color w:val="000000" w:themeColor="text1"/>
          <w:szCs w:val="28"/>
        </w:rPr>
        <w:t xml:space="preserve"> Министерства экономического развития Росс</w:t>
      </w:r>
      <w:r>
        <w:rPr>
          <w:bCs/>
          <w:color w:val="000000" w:themeColor="text1"/>
          <w:szCs w:val="28"/>
        </w:rPr>
        <w:t>ийской Федерации от 20.11.2015 № 863 «</w:t>
      </w:r>
      <w:r w:rsidRPr="00EC5961">
        <w:rPr>
          <w:bCs/>
          <w:color w:val="000000" w:themeColor="text1"/>
          <w:szCs w:val="28"/>
        </w:rPr>
        <w:t xml:space="preserve">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</w:t>
      </w:r>
      <w:r>
        <w:rPr>
          <w:bCs/>
          <w:color w:val="000000" w:themeColor="text1"/>
          <w:szCs w:val="28"/>
        </w:rPr>
        <w:t>партнером и инициатором проекта»</w:t>
      </w:r>
      <w:r w:rsidRPr="00EC5961">
        <w:rPr>
          <w:bCs/>
          <w:color w:val="000000" w:themeColor="text1"/>
          <w:szCs w:val="28"/>
        </w:rPr>
        <w:t xml:space="preserve">, </w:t>
      </w:r>
      <w:hyperlink r:id="rId19" w:history="1">
        <w:r w:rsidR="0054245A">
          <w:rPr>
            <w:bCs/>
            <w:color w:val="000000" w:themeColor="text1"/>
            <w:szCs w:val="28"/>
          </w:rPr>
          <w:t>п</w:t>
        </w:r>
        <w:r w:rsidRPr="00EC5961">
          <w:rPr>
            <w:bCs/>
            <w:color w:val="000000" w:themeColor="text1"/>
            <w:szCs w:val="28"/>
          </w:rPr>
          <w:t>риказом</w:t>
        </w:r>
      </w:hyperlink>
      <w:r w:rsidRPr="00EC5961">
        <w:rPr>
          <w:bCs/>
          <w:color w:val="000000" w:themeColor="text1"/>
          <w:szCs w:val="28"/>
        </w:rPr>
        <w:t xml:space="preserve"> Министерства экономического развития Российской Федерации от 20.11.2015 </w:t>
      </w:r>
      <w:r>
        <w:rPr>
          <w:bCs/>
          <w:color w:val="000000" w:themeColor="text1"/>
          <w:szCs w:val="28"/>
        </w:rPr>
        <w:t xml:space="preserve">                       № 864 «</w:t>
      </w:r>
      <w:r w:rsidRPr="00EC5961">
        <w:rPr>
          <w:bCs/>
          <w:color w:val="000000" w:themeColor="text1"/>
          <w:szCs w:val="28"/>
        </w:rPr>
        <w:t xml:space="preserve">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</w:t>
      </w:r>
      <w:r>
        <w:rPr>
          <w:bCs/>
          <w:color w:val="000000" w:themeColor="text1"/>
          <w:szCs w:val="28"/>
        </w:rPr>
        <w:t>партнером и инициатором проекта»</w:t>
      </w:r>
      <w:r w:rsidRPr="00EC5961">
        <w:rPr>
          <w:bCs/>
          <w:color w:val="000000" w:themeColor="text1"/>
          <w:szCs w:val="28"/>
        </w:rPr>
        <w:t>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 xml:space="preserve">2) при контроле исполнения соглашения о государственно-частном партнерстве в соответствии с Федеральным законом, </w:t>
      </w:r>
      <w:hyperlink r:id="rId20" w:history="1">
        <w:r w:rsidR="0054245A">
          <w:rPr>
            <w:bCs/>
            <w:color w:val="000000" w:themeColor="text1"/>
            <w:szCs w:val="28"/>
          </w:rPr>
          <w:t>п</w:t>
        </w:r>
        <w:r w:rsidRPr="00EC5961">
          <w:rPr>
            <w:bCs/>
            <w:color w:val="000000" w:themeColor="text1"/>
            <w:szCs w:val="28"/>
          </w:rPr>
          <w:t>остановлением</w:t>
        </w:r>
      </w:hyperlink>
      <w:r w:rsidRPr="00EC5961">
        <w:rPr>
          <w:bCs/>
          <w:color w:val="000000" w:themeColor="text1"/>
          <w:szCs w:val="28"/>
        </w:rPr>
        <w:t xml:space="preserve"> Правительства Росс</w:t>
      </w:r>
      <w:r>
        <w:rPr>
          <w:bCs/>
          <w:color w:val="000000" w:themeColor="text1"/>
          <w:szCs w:val="28"/>
        </w:rPr>
        <w:t>ийской Федерации от 30.12.2015 № 1490 «</w:t>
      </w:r>
      <w:r w:rsidRPr="00EC5961">
        <w:rPr>
          <w:bCs/>
          <w:color w:val="000000" w:themeColor="text1"/>
          <w:szCs w:val="28"/>
        </w:rPr>
        <w:t>Об осуществлении публичным партнером контроля за исполнением соглашения о государственно-частном партнерстве и соглашения о м</w:t>
      </w:r>
      <w:r>
        <w:rPr>
          <w:bCs/>
          <w:color w:val="000000" w:themeColor="text1"/>
          <w:szCs w:val="28"/>
        </w:rPr>
        <w:t>униципально-частном партнерстве»</w:t>
      </w:r>
      <w:r w:rsidRPr="00EC5961">
        <w:rPr>
          <w:bCs/>
          <w:color w:val="000000" w:themeColor="text1"/>
          <w:szCs w:val="28"/>
        </w:rPr>
        <w:t>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 xml:space="preserve">3) при осуществлении мониторинга реализации соглашений о государственно-частном партнерстве в соответствии с федеральным законом, </w:t>
      </w:r>
      <w:hyperlink r:id="rId21" w:history="1">
        <w:r w:rsidR="0054245A">
          <w:rPr>
            <w:bCs/>
            <w:color w:val="000000" w:themeColor="text1"/>
            <w:szCs w:val="28"/>
          </w:rPr>
          <w:t>п</w:t>
        </w:r>
        <w:r w:rsidRPr="00EC5961">
          <w:rPr>
            <w:bCs/>
            <w:color w:val="000000" w:themeColor="text1"/>
            <w:szCs w:val="28"/>
          </w:rPr>
          <w:t>риказом</w:t>
        </w:r>
      </w:hyperlink>
      <w:r w:rsidRPr="00EC5961">
        <w:rPr>
          <w:bCs/>
          <w:color w:val="000000" w:themeColor="text1"/>
          <w:szCs w:val="28"/>
        </w:rPr>
        <w:t xml:space="preserve"> Министерства экономического развития Росс</w:t>
      </w:r>
      <w:r>
        <w:rPr>
          <w:bCs/>
          <w:color w:val="000000" w:themeColor="text1"/>
          <w:szCs w:val="28"/>
        </w:rPr>
        <w:t xml:space="preserve">ийской Федерации                     </w:t>
      </w:r>
      <w:r>
        <w:rPr>
          <w:bCs/>
          <w:color w:val="000000" w:themeColor="text1"/>
          <w:szCs w:val="28"/>
        </w:rPr>
        <w:lastRenderedPageBreak/>
        <w:t>от 02.02.2021 № 40 «</w:t>
      </w:r>
      <w:r w:rsidRPr="00EC5961">
        <w:rPr>
          <w:bCs/>
          <w:color w:val="000000" w:themeColor="text1"/>
          <w:szCs w:val="28"/>
        </w:rPr>
        <w:t>Об утверждении порядка мониторинга реализации соглашений о государственно-частном партнерстве, соглашений о м</w:t>
      </w:r>
      <w:r>
        <w:rPr>
          <w:bCs/>
          <w:color w:val="000000" w:themeColor="text1"/>
          <w:szCs w:val="28"/>
        </w:rPr>
        <w:t>униципально-частном партнерстве»</w:t>
      </w:r>
      <w:r w:rsidRPr="00EC5961">
        <w:rPr>
          <w:bCs/>
          <w:color w:val="000000" w:themeColor="text1"/>
          <w:szCs w:val="28"/>
        </w:rPr>
        <w:t>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4) при ведении реестра заключенных соглашений о государственно-частно</w:t>
      </w:r>
      <w:r>
        <w:rPr>
          <w:bCs/>
          <w:color w:val="000000" w:themeColor="text1"/>
          <w:szCs w:val="28"/>
        </w:rPr>
        <w:t>м партнерстве в соответствии с Ф</w:t>
      </w:r>
      <w:r w:rsidRPr="00EC5961">
        <w:rPr>
          <w:bCs/>
          <w:color w:val="000000" w:themeColor="text1"/>
          <w:szCs w:val="28"/>
        </w:rPr>
        <w:t>едеральным законом.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 xml:space="preserve">2. Участниками межведомственного взаимодействия являются Министерство </w:t>
      </w:r>
      <w:r>
        <w:rPr>
          <w:bCs/>
          <w:color w:val="000000" w:themeColor="text1"/>
          <w:szCs w:val="28"/>
        </w:rPr>
        <w:t>экономического развития</w:t>
      </w:r>
      <w:r w:rsidRPr="00EC5961">
        <w:rPr>
          <w:bCs/>
          <w:color w:val="000000" w:themeColor="text1"/>
          <w:szCs w:val="28"/>
        </w:rPr>
        <w:t xml:space="preserve"> Камчатского края и исполнительные органы Камчатского края, уполномоченные выступать от имени Камчатского края в государственно-частном партнерстве согласно </w:t>
      </w:r>
      <w:hyperlink r:id="rId22" w:history="1">
        <w:r w:rsidRPr="00EC5961">
          <w:rPr>
            <w:bCs/>
            <w:color w:val="000000" w:themeColor="text1"/>
            <w:szCs w:val="28"/>
          </w:rPr>
          <w:t>приложению 1</w:t>
        </w:r>
      </w:hyperlink>
      <w:r w:rsidR="0054245A">
        <w:rPr>
          <w:bCs/>
          <w:color w:val="000000" w:themeColor="text1"/>
          <w:szCs w:val="28"/>
        </w:rPr>
        <w:t xml:space="preserve"> к настоящему п</w:t>
      </w:r>
      <w:r w:rsidRPr="00EC5961">
        <w:rPr>
          <w:bCs/>
          <w:color w:val="000000" w:themeColor="text1"/>
          <w:szCs w:val="28"/>
        </w:rPr>
        <w:t>остановлению.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3. Участники межведомственного взаимодействия осуществляют межведомственное взаимодействие непосредственно и через подведомственные краевые государственные учреждения.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 xml:space="preserve">4. При осуществлении межведомственного взаимодействия Министерство </w:t>
      </w:r>
      <w:r>
        <w:rPr>
          <w:bCs/>
          <w:color w:val="000000" w:themeColor="text1"/>
          <w:szCs w:val="28"/>
        </w:rPr>
        <w:t>экономического развития</w:t>
      </w:r>
      <w:r w:rsidRPr="00EC5961">
        <w:rPr>
          <w:bCs/>
          <w:color w:val="000000" w:themeColor="text1"/>
          <w:szCs w:val="28"/>
        </w:rPr>
        <w:t xml:space="preserve"> Камчатского края: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1) координирует деятельность участников межведомственного взаимодействия;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2) запрашивает у участников межведомственного взаимодействия необходимую информацию;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3) создает координационные и совещательные органы;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4) организует проведение мероприятий в сфере осуществления межведомственного взаимодействия;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5) анализирует и обобщает результаты межведомственного взаимодействия;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6) осуществляет в пределах полномочий иные виды деятельности, входящие в сферу межведомственного взаимодействия.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5. При осуществлении межведомственного взаимодействия исполнительные органы Камчатского края, уполномоченные выступать от имени Камчатского края в госуда</w:t>
      </w:r>
      <w:r w:rsidR="00EA6663">
        <w:rPr>
          <w:bCs/>
          <w:color w:val="000000" w:themeColor="text1"/>
          <w:szCs w:val="28"/>
        </w:rPr>
        <w:t>рственно-частном партнерстве со</w:t>
      </w:r>
      <w:r w:rsidRPr="00EC5961">
        <w:rPr>
          <w:bCs/>
          <w:color w:val="000000" w:themeColor="text1"/>
          <w:szCs w:val="28"/>
        </w:rPr>
        <w:t xml:space="preserve">гласно </w:t>
      </w:r>
      <w:hyperlink r:id="rId23" w:history="1">
        <w:r w:rsidRPr="00EC5961">
          <w:rPr>
            <w:bCs/>
            <w:color w:val="000000" w:themeColor="text1"/>
            <w:szCs w:val="28"/>
          </w:rPr>
          <w:t>приложению 1</w:t>
        </w:r>
      </w:hyperlink>
      <w:r w:rsidR="00EA6663">
        <w:rPr>
          <w:bCs/>
          <w:color w:val="000000" w:themeColor="text1"/>
          <w:szCs w:val="28"/>
        </w:rPr>
        <w:t xml:space="preserve"> к настоящему п</w:t>
      </w:r>
      <w:r w:rsidRPr="00EC5961">
        <w:rPr>
          <w:bCs/>
          <w:color w:val="000000" w:themeColor="text1"/>
          <w:szCs w:val="28"/>
        </w:rPr>
        <w:t>остановлению: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1) участвуют в межведомственном взаимодействии по вопросам, отнесенным к их полномочиям;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2) запрашивают у участников межведомственного взаимодействия необходимую информацию;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3) предоставляют участникам межведомственного взаимодействия необходимую информацию;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4) участвуют в проведении мероприятий по вопросам осуществления межведомственного взаимодействия;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5) участвуют в формировании координационных и совещательных органов;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6) осуществляют в пределах полномочий иные виды деятельности, входящие в сферу межведомственного взаимодействия.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6. Межведомственное взаимодействие осуществляется в следующих формах: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lastRenderedPageBreak/>
        <w:t>1) обмен информацией, в том числе в электронной форме;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2) создание координационных и совещательных органов;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3) планирование совместной деятельности в сфере межведомственного взаимодействия;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4) консультирование по вопросам, возникающим в процессе межведомственного взаимодействия;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5) иные формы межведомственного взаимодействия.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7. Обмен информацией, необходимой для обеспечения межведомственного взаимодействия между участниками межведомственного взаимодействия, осуществляется в форме обмена документами на бумажных носителях, а также в электронной форме.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>8. При обмене информацией, необходимой для осуществления межведомственного взаимодействия, содержание и срок запроса о предоставлении указанной информации, определяются участником межведомственного взаимодействия, направляющим запрос.</w:t>
      </w:r>
    </w:p>
    <w:p w:rsidR="00934A66" w:rsidRPr="00EC5961" w:rsidRDefault="00934A66" w:rsidP="00934A66">
      <w:pPr>
        <w:tabs>
          <w:tab w:val="left" w:pos="9639"/>
        </w:tabs>
        <w:autoSpaceDE w:val="0"/>
        <w:autoSpaceDN w:val="0"/>
        <w:adjustRightInd w:val="0"/>
        <w:ind w:right="281" w:firstLine="709"/>
        <w:jc w:val="both"/>
        <w:rPr>
          <w:bCs/>
          <w:color w:val="000000" w:themeColor="text1"/>
          <w:szCs w:val="28"/>
        </w:rPr>
      </w:pPr>
      <w:r w:rsidRPr="00EC5961">
        <w:rPr>
          <w:bCs/>
          <w:color w:val="000000" w:themeColor="text1"/>
          <w:szCs w:val="28"/>
        </w:rPr>
        <w:t xml:space="preserve">9. Обмен информацией, необходимой для осуществления межведомственного взаимодействия, в том числе в электронной форме, осуществляется с соблюдением требований Федерального </w:t>
      </w:r>
      <w:hyperlink r:id="rId24" w:history="1">
        <w:r w:rsidRPr="00EC5961">
          <w:rPr>
            <w:bCs/>
            <w:color w:val="000000" w:themeColor="text1"/>
            <w:szCs w:val="28"/>
          </w:rPr>
          <w:t>закона</w:t>
        </w:r>
      </w:hyperlink>
      <w:r w:rsidRPr="00EC5961">
        <w:rPr>
          <w:bCs/>
          <w:color w:val="000000" w:themeColor="text1"/>
          <w:szCs w:val="28"/>
        </w:rPr>
        <w:t xml:space="preserve"> от 27</w:t>
      </w:r>
      <w:r>
        <w:rPr>
          <w:bCs/>
          <w:color w:val="000000" w:themeColor="text1"/>
          <w:szCs w:val="28"/>
        </w:rPr>
        <w:t>.07.2006 № 152-ФЗ «О персональных данных»</w:t>
      </w:r>
      <w:r w:rsidRPr="00EC5961">
        <w:rPr>
          <w:bCs/>
          <w:color w:val="000000" w:themeColor="text1"/>
          <w:szCs w:val="28"/>
        </w:rPr>
        <w:t>, а также требований законодательства Российской Федерации о государственной и иной охраняемой законом тайне.</w:t>
      </w:r>
      <w:r>
        <w:rPr>
          <w:bCs/>
          <w:color w:val="000000" w:themeColor="text1"/>
          <w:szCs w:val="28"/>
        </w:rPr>
        <w:t>».</w:t>
      </w:r>
    </w:p>
    <w:p w:rsidR="00934A66" w:rsidRPr="00EC5961" w:rsidRDefault="00934A66" w:rsidP="00934A66">
      <w:pPr>
        <w:tabs>
          <w:tab w:val="left" w:pos="930"/>
          <w:tab w:val="left" w:pos="1095"/>
          <w:tab w:val="left" w:pos="9639"/>
        </w:tabs>
        <w:ind w:right="281" w:firstLine="709"/>
        <w:jc w:val="both"/>
        <w:rPr>
          <w:color w:val="000000" w:themeColor="text1"/>
          <w:szCs w:val="28"/>
        </w:rPr>
      </w:pPr>
    </w:p>
    <w:p w:rsidR="00934A66" w:rsidRPr="00EC5961" w:rsidRDefault="00934A66" w:rsidP="00934A66">
      <w:pPr>
        <w:tabs>
          <w:tab w:val="left" w:pos="930"/>
          <w:tab w:val="left" w:pos="1095"/>
          <w:tab w:val="left" w:pos="9639"/>
        </w:tabs>
        <w:ind w:right="281" w:firstLine="709"/>
        <w:jc w:val="both"/>
        <w:rPr>
          <w:color w:val="000000" w:themeColor="text1"/>
          <w:szCs w:val="28"/>
        </w:rPr>
      </w:pPr>
    </w:p>
    <w:p w:rsidR="00934A66" w:rsidRPr="00EC5961" w:rsidRDefault="00934A66" w:rsidP="00934A66">
      <w:pPr>
        <w:tabs>
          <w:tab w:val="left" w:pos="930"/>
          <w:tab w:val="left" w:pos="1095"/>
          <w:tab w:val="left" w:pos="9639"/>
        </w:tabs>
        <w:ind w:right="281" w:firstLine="709"/>
        <w:jc w:val="both"/>
        <w:rPr>
          <w:color w:val="000000" w:themeColor="text1"/>
          <w:szCs w:val="28"/>
        </w:rPr>
      </w:pPr>
    </w:p>
    <w:p w:rsidR="00934A66" w:rsidRPr="00EC5961" w:rsidRDefault="00934A66" w:rsidP="00934A66">
      <w:pPr>
        <w:tabs>
          <w:tab w:val="left" w:pos="930"/>
          <w:tab w:val="left" w:pos="1095"/>
          <w:tab w:val="left" w:pos="9639"/>
        </w:tabs>
        <w:ind w:right="281" w:firstLine="709"/>
        <w:jc w:val="both"/>
        <w:rPr>
          <w:color w:val="000000" w:themeColor="text1"/>
          <w:szCs w:val="28"/>
        </w:rPr>
      </w:pPr>
    </w:p>
    <w:p w:rsidR="00E64938" w:rsidRPr="00C63DCC" w:rsidRDefault="00E64938" w:rsidP="00934A66">
      <w:pPr>
        <w:tabs>
          <w:tab w:val="left" w:pos="9639"/>
        </w:tabs>
        <w:jc w:val="center"/>
        <w:rPr>
          <w:bCs/>
          <w:szCs w:val="28"/>
        </w:rPr>
      </w:pPr>
    </w:p>
    <w:sectPr w:rsidR="00E64938" w:rsidRPr="00C63DCC" w:rsidSect="00934A66">
      <w:headerReference w:type="first" r:id="rId25"/>
      <w:pgSz w:w="11906" w:h="16838"/>
      <w:pgMar w:top="1134" w:right="42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7A" w:rsidRDefault="0092487A" w:rsidP="00342D13">
      <w:r>
        <w:separator/>
      </w:r>
    </w:p>
  </w:endnote>
  <w:endnote w:type="continuationSeparator" w:id="0">
    <w:p w:rsidR="0092487A" w:rsidRDefault="0092487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7A" w:rsidRDefault="0092487A" w:rsidP="00342D13">
      <w:r>
        <w:separator/>
      </w:r>
    </w:p>
  </w:footnote>
  <w:footnote w:type="continuationSeparator" w:id="0">
    <w:p w:rsidR="0092487A" w:rsidRDefault="0092487A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64800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158CA" w:rsidRPr="00BE2332" w:rsidRDefault="00E158CA">
        <w:pPr>
          <w:pStyle w:val="ae"/>
          <w:jc w:val="center"/>
          <w:rPr>
            <w:sz w:val="24"/>
          </w:rPr>
        </w:pPr>
        <w:r w:rsidRPr="00BE2332">
          <w:rPr>
            <w:sz w:val="24"/>
          </w:rPr>
          <w:fldChar w:fldCharType="begin"/>
        </w:r>
        <w:r w:rsidRPr="00BE2332">
          <w:rPr>
            <w:sz w:val="24"/>
          </w:rPr>
          <w:instrText>PAGE   \* MERGEFORMAT</w:instrText>
        </w:r>
        <w:r w:rsidRPr="00BE2332">
          <w:rPr>
            <w:sz w:val="24"/>
          </w:rPr>
          <w:fldChar w:fldCharType="separate"/>
        </w:r>
        <w:r w:rsidR="00BE2332">
          <w:rPr>
            <w:noProof/>
            <w:sz w:val="24"/>
          </w:rPr>
          <w:t>6</w:t>
        </w:r>
        <w:r w:rsidRPr="00BE2332">
          <w:rPr>
            <w:sz w:val="24"/>
          </w:rPr>
          <w:fldChar w:fldCharType="end"/>
        </w:r>
      </w:p>
    </w:sdtContent>
  </w:sdt>
  <w:p w:rsidR="00E158CA" w:rsidRDefault="00E158C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9A" w:rsidRDefault="007A389A">
    <w:pPr>
      <w:pStyle w:val="ae"/>
      <w:jc w:val="center"/>
    </w:pPr>
  </w:p>
  <w:p w:rsidR="007A389A" w:rsidRDefault="007A389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9A" w:rsidRDefault="00E158CA">
    <w:pPr>
      <w:pStyle w:val="ae"/>
      <w:jc w:val="center"/>
    </w:pPr>
    <w:r>
      <w:t>7</w:t>
    </w:r>
  </w:p>
  <w:p w:rsidR="007A389A" w:rsidRDefault="007A389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24"/>
    <w:multiLevelType w:val="multilevel"/>
    <w:tmpl w:val="39641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51119"/>
    <w:multiLevelType w:val="hybridMultilevel"/>
    <w:tmpl w:val="5DE460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7F390C"/>
    <w:multiLevelType w:val="hybridMultilevel"/>
    <w:tmpl w:val="19043576"/>
    <w:lvl w:ilvl="0" w:tplc="4C1A15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265A36"/>
    <w:multiLevelType w:val="multilevel"/>
    <w:tmpl w:val="22683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FD56A7"/>
    <w:multiLevelType w:val="hybridMultilevel"/>
    <w:tmpl w:val="C5CCB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9627F"/>
    <w:multiLevelType w:val="multilevel"/>
    <w:tmpl w:val="E9FABE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A7174"/>
    <w:multiLevelType w:val="multilevel"/>
    <w:tmpl w:val="878ED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D7F60"/>
    <w:multiLevelType w:val="hybridMultilevel"/>
    <w:tmpl w:val="03308C94"/>
    <w:lvl w:ilvl="0" w:tplc="FE34C5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F6D73"/>
    <w:multiLevelType w:val="hybridMultilevel"/>
    <w:tmpl w:val="A5B47EAC"/>
    <w:lvl w:ilvl="0" w:tplc="53160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21B0D"/>
    <w:multiLevelType w:val="hybridMultilevel"/>
    <w:tmpl w:val="F7169E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B66C92"/>
    <w:multiLevelType w:val="multilevel"/>
    <w:tmpl w:val="B358BE0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A03126"/>
    <w:multiLevelType w:val="hybridMultilevel"/>
    <w:tmpl w:val="986CFFA2"/>
    <w:lvl w:ilvl="0" w:tplc="04190011">
      <w:start w:val="1"/>
      <w:numFmt w:val="decimal"/>
      <w:lvlText w:val="%1)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2" w15:restartNumberingAfterBreak="0">
    <w:nsid w:val="5A6944C2"/>
    <w:multiLevelType w:val="multilevel"/>
    <w:tmpl w:val="14AC6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23095A"/>
    <w:multiLevelType w:val="hybridMultilevel"/>
    <w:tmpl w:val="DC2E620E"/>
    <w:lvl w:ilvl="0" w:tplc="7144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5A89"/>
    <w:multiLevelType w:val="multilevel"/>
    <w:tmpl w:val="E7820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D4069D"/>
    <w:multiLevelType w:val="multilevel"/>
    <w:tmpl w:val="D11EE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F6185C"/>
    <w:multiLevelType w:val="multilevel"/>
    <w:tmpl w:val="744E7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F574DD"/>
    <w:multiLevelType w:val="hybridMultilevel"/>
    <w:tmpl w:val="E52C5116"/>
    <w:lvl w:ilvl="0" w:tplc="911AF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8370C2"/>
    <w:multiLevelType w:val="multilevel"/>
    <w:tmpl w:val="0C9C1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15"/>
  </w:num>
  <w:num w:numId="8">
    <w:abstractNumId w:val="6"/>
  </w:num>
  <w:num w:numId="9">
    <w:abstractNumId w:val="0"/>
  </w:num>
  <w:num w:numId="10">
    <w:abstractNumId w:val="18"/>
  </w:num>
  <w:num w:numId="11">
    <w:abstractNumId w:val="3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7953"/>
    <w:rsid w:val="00011FAA"/>
    <w:rsid w:val="00013733"/>
    <w:rsid w:val="00020E4D"/>
    <w:rsid w:val="000261DE"/>
    <w:rsid w:val="00026413"/>
    <w:rsid w:val="0003329F"/>
    <w:rsid w:val="00035C9A"/>
    <w:rsid w:val="00044126"/>
    <w:rsid w:val="00047C3B"/>
    <w:rsid w:val="000545B3"/>
    <w:rsid w:val="00056EE6"/>
    <w:rsid w:val="00063680"/>
    <w:rsid w:val="000645BD"/>
    <w:rsid w:val="00065CF5"/>
    <w:rsid w:val="00066B4A"/>
    <w:rsid w:val="00066D76"/>
    <w:rsid w:val="000776FD"/>
    <w:rsid w:val="00083447"/>
    <w:rsid w:val="0009252F"/>
    <w:rsid w:val="000948D0"/>
    <w:rsid w:val="00097CF2"/>
    <w:rsid w:val="000A037E"/>
    <w:rsid w:val="000B0310"/>
    <w:rsid w:val="000B202C"/>
    <w:rsid w:val="000B2F0B"/>
    <w:rsid w:val="000B30C4"/>
    <w:rsid w:val="000B670C"/>
    <w:rsid w:val="000C1841"/>
    <w:rsid w:val="000D19F2"/>
    <w:rsid w:val="000D2615"/>
    <w:rsid w:val="000D6A12"/>
    <w:rsid w:val="000E0B6B"/>
    <w:rsid w:val="000F29B7"/>
    <w:rsid w:val="000F7F89"/>
    <w:rsid w:val="00103841"/>
    <w:rsid w:val="00104456"/>
    <w:rsid w:val="00106B8F"/>
    <w:rsid w:val="00107735"/>
    <w:rsid w:val="0011098E"/>
    <w:rsid w:val="001162F6"/>
    <w:rsid w:val="00116B2D"/>
    <w:rsid w:val="001212A7"/>
    <w:rsid w:val="00122C2E"/>
    <w:rsid w:val="00122F45"/>
    <w:rsid w:val="001242AA"/>
    <w:rsid w:val="001262BF"/>
    <w:rsid w:val="00132D92"/>
    <w:rsid w:val="00132F0A"/>
    <w:rsid w:val="00134740"/>
    <w:rsid w:val="00142587"/>
    <w:rsid w:val="00144998"/>
    <w:rsid w:val="00147420"/>
    <w:rsid w:val="00147C26"/>
    <w:rsid w:val="00150144"/>
    <w:rsid w:val="00153381"/>
    <w:rsid w:val="00162A57"/>
    <w:rsid w:val="001635D6"/>
    <w:rsid w:val="00166976"/>
    <w:rsid w:val="001702EE"/>
    <w:rsid w:val="00171436"/>
    <w:rsid w:val="00171AAB"/>
    <w:rsid w:val="001723D0"/>
    <w:rsid w:val="0017254A"/>
    <w:rsid w:val="00181959"/>
    <w:rsid w:val="00181C06"/>
    <w:rsid w:val="001858C3"/>
    <w:rsid w:val="00186585"/>
    <w:rsid w:val="00187423"/>
    <w:rsid w:val="00191685"/>
    <w:rsid w:val="00191854"/>
    <w:rsid w:val="00193AE6"/>
    <w:rsid w:val="001948B5"/>
    <w:rsid w:val="00196836"/>
    <w:rsid w:val="00197122"/>
    <w:rsid w:val="001A1166"/>
    <w:rsid w:val="001A23FF"/>
    <w:rsid w:val="001A6D9E"/>
    <w:rsid w:val="001A7EC6"/>
    <w:rsid w:val="001B1DC1"/>
    <w:rsid w:val="001B3E5C"/>
    <w:rsid w:val="001B600F"/>
    <w:rsid w:val="001C037D"/>
    <w:rsid w:val="001D25EF"/>
    <w:rsid w:val="001D553F"/>
    <w:rsid w:val="001D59A7"/>
    <w:rsid w:val="001D7228"/>
    <w:rsid w:val="001D7980"/>
    <w:rsid w:val="001E0B39"/>
    <w:rsid w:val="001E25FA"/>
    <w:rsid w:val="001E62AB"/>
    <w:rsid w:val="001E7F14"/>
    <w:rsid w:val="001F205A"/>
    <w:rsid w:val="001F6317"/>
    <w:rsid w:val="00200564"/>
    <w:rsid w:val="00201429"/>
    <w:rsid w:val="0021028C"/>
    <w:rsid w:val="002110C0"/>
    <w:rsid w:val="00213489"/>
    <w:rsid w:val="00214B85"/>
    <w:rsid w:val="00215040"/>
    <w:rsid w:val="00216C74"/>
    <w:rsid w:val="00220083"/>
    <w:rsid w:val="00222033"/>
    <w:rsid w:val="00223D68"/>
    <w:rsid w:val="00227BE0"/>
    <w:rsid w:val="002301A6"/>
    <w:rsid w:val="00230E72"/>
    <w:rsid w:val="00230F4D"/>
    <w:rsid w:val="00232A85"/>
    <w:rsid w:val="002342E7"/>
    <w:rsid w:val="00236F2B"/>
    <w:rsid w:val="00243778"/>
    <w:rsid w:val="0024461E"/>
    <w:rsid w:val="002450B6"/>
    <w:rsid w:val="00250DF7"/>
    <w:rsid w:val="00251100"/>
    <w:rsid w:val="00253145"/>
    <w:rsid w:val="00265EC7"/>
    <w:rsid w:val="002722F0"/>
    <w:rsid w:val="00275C63"/>
    <w:rsid w:val="002907FF"/>
    <w:rsid w:val="00292EBC"/>
    <w:rsid w:val="00293BD9"/>
    <w:rsid w:val="00296585"/>
    <w:rsid w:val="002A6525"/>
    <w:rsid w:val="002A71B0"/>
    <w:rsid w:val="002A7A05"/>
    <w:rsid w:val="002B1329"/>
    <w:rsid w:val="002B334D"/>
    <w:rsid w:val="002C0D30"/>
    <w:rsid w:val="002C24E8"/>
    <w:rsid w:val="002C37EF"/>
    <w:rsid w:val="002D2987"/>
    <w:rsid w:val="002D43BE"/>
    <w:rsid w:val="002D506D"/>
    <w:rsid w:val="002D6506"/>
    <w:rsid w:val="002E082A"/>
    <w:rsid w:val="002E12AA"/>
    <w:rsid w:val="002E4268"/>
    <w:rsid w:val="002F4189"/>
    <w:rsid w:val="003150CC"/>
    <w:rsid w:val="00321E7D"/>
    <w:rsid w:val="00330B1B"/>
    <w:rsid w:val="003346C6"/>
    <w:rsid w:val="00342B64"/>
    <w:rsid w:val="00342D13"/>
    <w:rsid w:val="00343391"/>
    <w:rsid w:val="00343DE8"/>
    <w:rsid w:val="00344311"/>
    <w:rsid w:val="00345F25"/>
    <w:rsid w:val="003546E0"/>
    <w:rsid w:val="00362299"/>
    <w:rsid w:val="00365C06"/>
    <w:rsid w:val="00373A97"/>
    <w:rsid w:val="003740AA"/>
    <w:rsid w:val="003760A3"/>
    <w:rsid w:val="00380DD2"/>
    <w:rsid w:val="003832CF"/>
    <w:rsid w:val="003843D6"/>
    <w:rsid w:val="00386B2A"/>
    <w:rsid w:val="00386CE1"/>
    <w:rsid w:val="0038752C"/>
    <w:rsid w:val="003926A3"/>
    <w:rsid w:val="00394CAB"/>
    <w:rsid w:val="00394DE4"/>
    <w:rsid w:val="00396E93"/>
    <w:rsid w:val="003971B9"/>
    <w:rsid w:val="003A5BEF"/>
    <w:rsid w:val="003A6A21"/>
    <w:rsid w:val="003A7C4D"/>
    <w:rsid w:val="003A7F52"/>
    <w:rsid w:val="003B0F14"/>
    <w:rsid w:val="003C2A43"/>
    <w:rsid w:val="003C67BC"/>
    <w:rsid w:val="003C72B9"/>
    <w:rsid w:val="003C75A1"/>
    <w:rsid w:val="003C76FD"/>
    <w:rsid w:val="003D0348"/>
    <w:rsid w:val="003D040D"/>
    <w:rsid w:val="003D158A"/>
    <w:rsid w:val="003D57D4"/>
    <w:rsid w:val="003D6F0D"/>
    <w:rsid w:val="003E21AB"/>
    <w:rsid w:val="003E3082"/>
    <w:rsid w:val="003E38BA"/>
    <w:rsid w:val="003E3C3D"/>
    <w:rsid w:val="003E5172"/>
    <w:rsid w:val="003E5C16"/>
    <w:rsid w:val="003F30C1"/>
    <w:rsid w:val="003F6EF4"/>
    <w:rsid w:val="003F7320"/>
    <w:rsid w:val="004010F2"/>
    <w:rsid w:val="00405091"/>
    <w:rsid w:val="00414636"/>
    <w:rsid w:val="004201D7"/>
    <w:rsid w:val="00420E4E"/>
    <w:rsid w:val="00421A64"/>
    <w:rsid w:val="004301D7"/>
    <w:rsid w:val="004338E9"/>
    <w:rsid w:val="00441A91"/>
    <w:rsid w:val="004443A8"/>
    <w:rsid w:val="00451E85"/>
    <w:rsid w:val="00460247"/>
    <w:rsid w:val="004640D4"/>
    <w:rsid w:val="0046790E"/>
    <w:rsid w:val="004728A3"/>
    <w:rsid w:val="00475830"/>
    <w:rsid w:val="00476334"/>
    <w:rsid w:val="004776D3"/>
    <w:rsid w:val="0048068C"/>
    <w:rsid w:val="0048261B"/>
    <w:rsid w:val="00493359"/>
    <w:rsid w:val="004A0888"/>
    <w:rsid w:val="004A4CF9"/>
    <w:rsid w:val="004B3F67"/>
    <w:rsid w:val="004B5F3A"/>
    <w:rsid w:val="004C2629"/>
    <w:rsid w:val="004C33AB"/>
    <w:rsid w:val="004C39F4"/>
    <w:rsid w:val="004C5705"/>
    <w:rsid w:val="004D28F2"/>
    <w:rsid w:val="004D492F"/>
    <w:rsid w:val="004D79DB"/>
    <w:rsid w:val="004E33C0"/>
    <w:rsid w:val="004E4D17"/>
    <w:rsid w:val="004E645D"/>
    <w:rsid w:val="004E6B3D"/>
    <w:rsid w:val="004E7250"/>
    <w:rsid w:val="004E7CAA"/>
    <w:rsid w:val="004E7DAA"/>
    <w:rsid w:val="004F0472"/>
    <w:rsid w:val="0050001B"/>
    <w:rsid w:val="005019FF"/>
    <w:rsid w:val="00510920"/>
    <w:rsid w:val="00511A74"/>
    <w:rsid w:val="00512C6C"/>
    <w:rsid w:val="00513B64"/>
    <w:rsid w:val="00515531"/>
    <w:rsid w:val="00520A86"/>
    <w:rsid w:val="0052178C"/>
    <w:rsid w:val="00522514"/>
    <w:rsid w:val="00524297"/>
    <w:rsid w:val="00532AD6"/>
    <w:rsid w:val="00532F63"/>
    <w:rsid w:val="00535D53"/>
    <w:rsid w:val="00535E57"/>
    <w:rsid w:val="005369C5"/>
    <w:rsid w:val="0053758C"/>
    <w:rsid w:val="00540CB5"/>
    <w:rsid w:val="00541055"/>
    <w:rsid w:val="00541936"/>
    <w:rsid w:val="0054245A"/>
    <w:rsid w:val="005449F6"/>
    <w:rsid w:val="0054783F"/>
    <w:rsid w:val="005510AE"/>
    <w:rsid w:val="00556060"/>
    <w:rsid w:val="00557722"/>
    <w:rsid w:val="0056242C"/>
    <w:rsid w:val="005635E1"/>
    <w:rsid w:val="005709CE"/>
    <w:rsid w:val="005742A1"/>
    <w:rsid w:val="005770C5"/>
    <w:rsid w:val="005808D2"/>
    <w:rsid w:val="0058212A"/>
    <w:rsid w:val="0058406E"/>
    <w:rsid w:val="005844D3"/>
    <w:rsid w:val="0058576A"/>
    <w:rsid w:val="00587DB8"/>
    <w:rsid w:val="0059031B"/>
    <w:rsid w:val="00593C8B"/>
    <w:rsid w:val="00595927"/>
    <w:rsid w:val="005A4C71"/>
    <w:rsid w:val="005A6A9E"/>
    <w:rsid w:val="005B5E81"/>
    <w:rsid w:val="005B7E87"/>
    <w:rsid w:val="005C5BB7"/>
    <w:rsid w:val="005D1F63"/>
    <w:rsid w:val="005D316A"/>
    <w:rsid w:val="005D4BC2"/>
    <w:rsid w:val="005D4D8D"/>
    <w:rsid w:val="005D67E3"/>
    <w:rsid w:val="005E20B1"/>
    <w:rsid w:val="005E22DD"/>
    <w:rsid w:val="005E6329"/>
    <w:rsid w:val="005F0B57"/>
    <w:rsid w:val="005F2BC6"/>
    <w:rsid w:val="005F7AE0"/>
    <w:rsid w:val="00600BA1"/>
    <w:rsid w:val="00603CF3"/>
    <w:rsid w:val="006105F5"/>
    <w:rsid w:val="00611874"/>
    <w:rsid w:val="006119C7"/>
    <w:rsid w:val="00614786"/>
    <w:rsid w:val="00621553"/>
    <w:rsid w:val="00624F8B"/>
    <w:rsid w:val="00625E20"/>
    <w:rsid w:val="006317BF"/>
    <w:rsid w:val="0063278C"/>
    <w:rsid w:val="006330F1"/>
    <w:rsid w:val="00634853"/>
    <w:rsid w:val="0063691C"/>
    <w:rsid w:val="00636FB9"/>
    <w:rsid w:val="00641760"/>
    <w:rsid w:val="006429AA"/>
    <w:rsid w:val="00642EDE"/>
    <w:rsid w:val="0065131F"/>
    <w:rsid w:val="00653634"/>
    <w:rsid w:val="006604E4"/>
    <w:rsid w:val="006629D8"/>
    <w:rsid w:val="006650EC"/>
    <w:rsid w:val="00667037"/>
    <w:rsid w:val="00670800"/>
    <w:rsid w:val="00680149"/>
    <w:rsid w:val="00681462"/>
    <w:rsid w:val="00681AD2"/>
    <w:rsid w:val="0069018A"/>
    <w:rsid w:val="00694672"/>
    <w:rsid w:val="006979FB"/>
    <w:rsid w:val="006A1802"/>
    <w:rsid w:val="006A354C"/>
    <w:rsid w:val="006A5AB2"/>
    <w:rsid w:val="006A614F"/>
    <w:rsid w:val="006A6278"/>
    <w:rsid w:val="006A6E9E"/>
    <w:rsid w:val="006A7517"/>
    <w:rsid w:val="006B72BC"/>
    <w:rsid w:val="006B78B4"/>
    <w:rsid w:val="006C5ADC"/>
    <w:rsid w:val="006D00FB"/>
    <w:rsid w:val="006D222C"/>
    <w:rsid w:val="006D41B7"/>
    <w:rsid w:val="006D4882"/>
    <w:rsid w:val="006D4BF2"/>
    <w:rsid w:val="006D56BC"/>
    <w:rsid w:val="006D65FD"/>
    <w:rsid w:val="006E4B23"/>
    <w:rsid w:val="006E67CA"/>
    <w:rsid w:val="006F42CB"/>
    <w:rsid w:val="006F6E60"/>
    <w:rsid w:val="0070069D"/>
    <w:rsid w:val="007034BC"/>
    <w:rsid w:val="00705481"/>
    <w:rsid w:val="00707F66"/>
    <w:rsid w:val="00712C8D"/>
    <w:rsid w:val="0072255B"/>
    <w:rsid w:val="00726FE7"/>
    <w:rsid w:val="00727760"/>
    <w:rsid w:val="00731927"/>
    <w:rsid w:val="00731DCC"/>
    <w:rsid w:val="00733DC4"/>
    <w:rsid w:val="00741553"/>
    <w:rsid w:val="00742025"/>
    <w:rsid w:val="00747197"/>
    <w:rsid w:val="00750CD5"/>
    <w:rsid w:val="00751881"/>
    <w:rsid w:val="007531F5"/>
    <w:rsid w:val="00753F5B"/>
    <w:rsid w:val="00760202"/>
    <w:rsid w:val="007629E5"/>
    <w:rsid w:val="00765211"/>
    <w:rsid w:val="00770D80"/>
    <w:rsid w:val="00775582"/>
    <w:rsid w:val="0078040F"/>
    <w:rsid w:val="00780498"/>
    <w:rsid w:val="007824A4"/>
    <w:rsid w:val="007A389A"/>
    <w:rsid w:val="007A56FC"/>
    <w:rsid w:val="007A764E"/>
    <w:rsid w:val="007B37A6"/>
    <w:rsid w:val="007B6C5E"/>
    <w:rsid w:val="007C35A6"/>
    <w:rsid w:val="007C6DC9"/>
    <w:rsid w:val="007D00E3"/>
    <w:rsid w:val="007D14C1"/>
    <w:rsid w:val="007D2046"/>
    <w:rsid w:val="007E17B7"/>
    <w:rsid w:val="007E7E2F"/>
    <w:rsid w:val="007F0198"/>
    <w:rsid w:val="007F138D"/>
    <w:rsid w:val="007F49CA"/>
    <w:rsid w:val="007F7935"/>
    <w:rsid w:val="008015C7"/>
    <w:rsid w:val="008019AC"/>
    <w:rsid w:val="00806F25"/>
    <w:rsid w:val="00812330"/>
    <w:rsid w:val="00812F54"/>
    <w:rsid w:val="008159E5"/>
    <w:rsid w:val="00815A50"/>
    <w:rsid w:val="00815D96"/>
    <w:rsid w:val="008201A4"/>
    <w:rsid w:val="008211D4"/>
    <w:rsid w:val="00821960"/>
    <w:rsid w:val="0083039A"/>
    <w:rsid w:val="008307D6"/>
    <w:rsid w:val="00832E23"/>
    <w:rsid w:val="0083485E"/>
    <w:rsid w:val="00836741"/>
    <w:rsid w:val="008378E6"/>
    <w:rsid w:val="008434A6"/>
    <w:rsid w:val="00843597"/>
    <w:rsid w:val="00851B2C"/>
    <w:rsid w:val="00852392"/>
    <w:rsid w:val="00853056"/>
    <w:rsid w:val="00856C9C"/>
    <w:rsid w:val="0086157F"/>
    <w:rsid w:val="00862F37"/>
    <w:rsid w:val="00863607"/>
    <w:rsid w:val="00863EEF"/>
    <w:rsid w:val="008649DF"/>
    <w:rsid w:val="00874861"/>
    <w:rsid w:val="00874A08"/>
    <w:rsid w:val="008833E6"/>
    <w:rsid w:val="008855AB"/>
    <w:rsid w:val="00892F54"/>
    <w:rsid w:val="008941F2"/>
    <w:rsid w:val="0089576D"/>
    <w:rsid w:val="00897044"/>
    <w:rsid w:val="008A4638"/>
    <w:rsid w:val="008A5F65"/>
    <w:rsid w:val="008A7874"/>
    <w:rsid w:val="008A7AF5"/>
    <w:rsid w:val="008B06AB"/>
    <w:rsid w:val="008B1620"/>
    <w:rsid w:val="008B3C8C"/>
    <w:rsid w:val="008B7954"/>
    <w:rsid w:val="008C33DB"/>
    <w:rsid w:val="008C587A"/>
    <w:rsid w:val="008D13CF"/>
    <w:rsid w:val="008E1277"/>
    <w:rsid w:val="008E3690"/>
    <w:rsid w:val="008F114E"/>
    <w:rsid w:val="008F5455"/>
    <w:rsid w:val="008F586A"/>
    <w:rsid w:val="00902FF4"/>
    <w:rsid w:val="009036A7"/>
    <w:rsid w:val="00903C80"/>
    <w:rsid w:val="009043D0"/>
    <w:rsid w:val="00904405"/>
    <w:rsid w:val="00905B59"/>
    <w:rsid w:val="009157DB"/>
    <w:rsid w:val="00916305"/>
    <w:rsid w:val="009179AF"/>
    <w:rsid w:val="009213A6"/>
    <w:rsid w:val="009244DB"/>
    <w:rsid w:val="0092487A"/>
    <w:rsid w:val="00925205"/>
    <w:rsid w:val="009258C6"/>
    <w:rsid w:val="00932E00"/>
    <w:rsid w:val="00933468"/>
    <w:rsid w:val="00934A66"/>
    <w:rsid w:val="00935CBA"/>
    <w:rsid w:val="00936873"/>
    <w:rsid w:val="00940A9B"/>
    <w:rsid w:val="00941605"/>
    <w:rsid w:val="00941FB5"/>
    <w:rsid w:val="009439E5"/>
    <w:rsid w:val="00944871"/>
    <w:rsid w:val="0094530F"/>
    <w:rsid w:val="00956D1B"/>
    <w:rsid w:val="00960903"/>
    <w:rsid w:val="00970B2B"/>
    <w:rsid w:val="00975769"/>
    <w:rsid w:val="00975E20"/>
    <w:rsid w:val="00977F5D"/>
    <w:rsid w:val="009810DF"/>
    <w:rsid w:val="00983FBD"/>
    <w:rsid w:val="0098586B"/>
    <w:rsid w:val="00985DFA"/>
    <w:rsid w:val="00985EE8"/>
    <w:rsid w:val="00990F1A"/>
    <w:rsid w:val="00991379"/>
    <w:rsid w:val="009A4892"/>
    <w:rsid w:val="009A5446"/>
    <w:rsid w:val="009A767C"/>
    <w:rsid w:val="009B1105"/>
    <w:rsid w:val="009B185D"/>
    <w:rsid w:val="009B1C1D"/>
    <w:rsid w:val="009B2AA9"/>
    <w:rsid w:val="009B556A"/>
    <w:rsid w:val="009B6B79"/>
    <w:rsid w:val="009C2405"/>
    <w:rsid w:val="009C288D"/>
    <w:rsid w:val="009C5DC7"/>
    <w:rsid w:val="009D27F0"/>
    <w:rsid w:val="009D4E92"/>
    <w:rsid w:val="009E0C88"/>
    <w:rsid w:val="009E1425"/>
    <w:rsid w:val="009E476B"/>
    <w:rsid w:val="009E5EC5"/>
    <w:rsid w:val="009E74F3"/>
    <w:rsid w:val="009F12CD"/>
    <w:rsid w:val="009F2212"/>
    <w:rsid w:val="00A02088"/>
    <w:rsid w:val="00A041CC"/>
    <w:rsid w:val="00A16406"/>
    <w:rsid w:val="00A17952"/>
    <w:rsid w:val="00A20A1E"/>
    <w:rsid w:val="00A20E0E"/>
    <w:rsid w:val="00A24ACB"/>
    <w:rsid w:val="00A271C0"/>
    <w:rsid w:val="00A31461"/>
    <w:rsid w:val="00A34A5B"/>
    <w:rsid w:val="00A402A2"/>
    <w:rsid w:val="00A5094A"/>
    <w:rsid w:val="00A52C9A"/>
    <w:rsid w:val="00A532F3"/>
    <w:rsid w:val="00A534CD"/>
    <w:rsid w:val="00A540B6"/>
    <w:rsid w:val="00A5593D"/>
    <w:rsid w:val="00A572CA"/>
    <w:rsid w:val="00A62100"/>
    <w:rsid w:val="00A63668"/>
    <w:rsid w:val="00A70191"/>
    <w:rsid w:val="00A70B59"/>
    <w:rsid w:val="00A70E8B"/>
    <w:rsid w:val="00A76B4E"/>
    <w:rsid w:val="00A96A62"/>
    <w:rsid w:val="00AA1A1D"/>
    <w:rsid w:val="00AA39FA"/>
    <w:rsid w:val="00AA3CED"/>
    <w:rsid w:val="00AA5381"/>
    <w:rsid w:val="00AA75D4"/>
    <w:rsid w:val="00AB08DC"/>
    <w:rsid w:val="00AB0912"/>
    <w:rsid w:val="00AB0B88"/>
    <w:rsid w:val="00AB19D2"/>
    <w:rsid w:val="00AB3503"/>
    <w:rsid w:val="00AB3AD3"/>
    <w:rsid w:val="00AC284F"/>
    <w:rsid w:val="00AC5941"/>
    <w:rsid w:val="00AC6BC7"/>
    <w:rsid w:val="00AD13DB"/>
    <w:rsid w:val="00AE0FD5"/>
    <w:rsid w:val="00AE45D5"/>
    <w:rsid w:val="00AE6285"/>
    <w:rsid w:val="00AE72F4"/>
    <w:rsid w:val="00AE7CE5"/>
    <w:rsid w:val="00AF37D0"/>
    <w:rsid w:val="00AF4772"/>
    <w:rsid w:val="00B0143F"/>
    <w:rsid w:val="00B02894"/>
    <w:rsid w:val="00B03C31"/>
    <w:rsid w:val="00B047CC"/>
    <w:rsid w:val="00B05335"/>
    <w:rsid w:val="00B05805"/>
    <w:rsid w:val="00B154FF"/>
    <w:rsid w:val="00B1752D"/>
    <w:rsid w:val="00B23F05"/>
    <w:rsid w:val="00B2426C"/>
    <w:rsid w:val="00B30AA8"/>
    <w:rsid w:val="00B335AF"/>
    <w:rsid w:val="00B342CA"/>
    <w:rsid w:val="00B404E6"/>
    <w:rsid w:val="00B43098"/>
    <w:rsid w:val="00B505E5"/>
    <w:rsid w:val="00B524A1"/>
    <w:rsid w:val="00B539F9"/>
    <w:rsid w:val="00B540BB"/>
    <w:rsid w:val="00B57DE0"/>
    <w:rsid w:val="00B60245"/>
    <w:rsid w:val="00B6424A"/>
    <w:rsid w:val="00B720B6"/>
    <w:rsid w:val="00B74965"/>
    <w:rsid w:val="00B907B8"/>
    <w:rsid w:val="00B911A8"/>
    <w:rsid w:val="00B93202"/>
    <w:rsid w:val="00BA0FE8"/>
    <w:rsid w:val="00BA12EE"/>
    <w:rsid w:val="00BA2CFB"/>
    <w:rsid w:val="00BA2D9F"/>
    <w:rsid w:val="00BA5872"/>
    <w:rsid w:val="00BA6546"/>
    <w:rsid w:val="00BA669B"/>
    <w:rsid w:val="00BB3119"/>
    <w:rsid w:val="00BB4643"/>
    <w:rsid w:val="00BB5B70"/>
    <w:rsid w:val="00BC5317"/>
    <w:rsid w:val="00BD3083"/>
    <w:rsid w:val="00BD5729"/>
    <w:rsid w:val="00BD59C8"/>
    <w:rsid w:val="00BE0748"/>
    <w:rsid w:val="00BE08FF"/>
    <w:rsid w:val="00BE2332"/>
    <w:rsid w:val="00BF3927"/>
    <w:rsid w:val="00BF5293"/>
    <w:rsid w:val="00BF54F2"/>
    <w:rsid w:val="00C00871"/>
    <w:rsid w:val="00C11662"/>
    <w:rsid w:val="00C20802"/>
    <w:rsid w:val="00C234B5"/>
    <w:rsid w:val="00C2787C"/>
    <w:rsid w:val="00C4039E"/>
    <w:rsid w:val="00C422EE"/>
    <w:rsid w:val="00C42D3B"/>
    <w:rsid w:val="00C63A45"/>
    <w:rsid w:val="00C63DCC"/>
    <w:rsid w:val="00C66020"/>
    <w:rsid w:val="00C67685"/>
    <w:rsid w:val="00C73287"/>
    <w:rsid w:val="00C75D62"/>
    <w:rsid w:val="00C76FBA"/>
    <w:rsid w:val="00C776CE"/>
    <w:rsid w:val="00C81DCE"/>
    <w:rsid w:val="00C85198"/>
    <w:rsid w:val="00C8678B"/>
    <w:rsid w:val="00C87D90"/>
    <w:rsid w:val="00C87DDD"/>
    <w:rsid w:val="00C90045"/>
    <w:rsid w:val="00C93614"/>
    <w:rsid w:val="00C9410D"/>
    <w:rsid w:val="00C966C3"/>
    <w:rsid w:val="00CA07AA"/>
    <w:rsid w:val="00CA29B9"/>
    <w:rsid w:val="00CA2E6F"/>
    <w:rsid w:val="00CA69C0"/>
    <w:rsid w:val="00CA7D6B"/>
    <w:rsid w:val="00CB0DFC"/>
    <w:rsid w:val="00CB1CBF"/>
    <w:rsid w:val="00CB57D8"/>
    <w:rsid w:val="00CB63DD"/>
    <w:rsid w:val="00CB67A4"/>
    <w:rsid w:val="00CC1CD3"/>
    <w:rsid w:val="00CC3D6D"/>
    <w:rsid w:val="00CC4E16"/>
    <w:rsid w:val="00CD1839"/>
    <w:rsid w:val="00CD2DE1"/>
    <w:rsid w:val="00CD388A"/>
    <w:rsid w:val="00CD4A09"/>
    <w:rsid w:val="00CE3B8B"/>
    <w:rsid w:val="00CE5360"/>
    <w:rsid w:val="00CF189A"/>
    <w:rsid w:val="00CF2CA6"/>
    <w:rsid w:val="00D011EB"/>
    <w:rsid w:val="00D04961"/>
    <w:rsid w:val="00D04C82"/>
    <w:rsid w:val="00D109F4"/>
    <w:rsid w:val="00D1292B"/>
    <w:rsid w:val="00D1382D"/>
    <w:rsid w:val="00D13E10"/>
    <w:rsid w:val="00D13E80"/>
    <w:rsid w:val="00D156BF"/>
    <w:rsid w:val="00D23436"/>
    <w:rsid w:val="00D240C9"/>
    <w:rsid w:val="00D25775"/>
    <w:rsid w:val="00D2715F"/>
    <w:rsid w:val="00D306DE"/>
    <w:rsid w:val="00D42B73"/>
    <w:rsid w:val="00D43384"/>
    <w:rsid w:val="00D47396"/>
    <w:rsid w:val="00D531F4"/>
    <w:rsid w:val="00D536C8"/>
    <w:rsid w:val="00D571F1"/>
    <w:rsid w:val="00D605CF"/>
    <w:rsid w:val="00D75014"/>
    <w:rsid w:val="00D7705E"/>
    <w:rsid w:val="00D811CD"/>
    <w:rsid w:val="00D85651"/>
    <w:rsid w:val="00D90A9E"/>
    <w:rsid w:val="00D93D07"/>
    <w:rsid w:val="00DA1229"/>
    <w:rsid w:val="00DA3A2D"/>
    <w:rsid w:val="00DA513C"/>
    <w:rsid w:val="00DA5181"/>
    <w:rsid w:val="00DA5602"/>
    <w:rsid w:val="00DA5AE6"/>
    <w:rsid w:val="00DA7023"/>
    <w:rsid w:val="00DA7740"/>
    <w:rsid w:val="00DB0DE8"/>
    <w:rsid w:val="00DB141F"/>
    <w:rsid w:val="00DB7F84"/>
    <w:rsid w:val="00DC2FC6"/>
    <w:rsid w:val="00DC34F7"/>
    <w:rsid w:val="00DC43BA"/>
    <w:rsid w:val="00DD2F3B"/>
    <w:rsid w:val="00DD3F53"/>
    <w:rsid w:val="00DD45AC"/>
    <w:rsid w:val="00DE34BE"/>
    <w:rsid w:val="00DE5AF8"/>
    <w:rsid w:val="00DE5C96"/>
    <w:rsid w:val="00DE7A0B"/>
    <w:rsid w:val="00DF2DFA"/>
    <w:rsid w:val="00DF6E68"/>
    <w:rsid w:val="00E057C6"/>
    <w:rsid w:val="00E0636D"/>
    <w:rsid w:val="00E06472"/>
    <w:rsid w:val="00E158CA"/>
    <w:rsid w:val="00E1739F"/>
    <w:rsid w:val="00E24ECE"/>
    <w:rsid w:val="00E31BD5"/>
    <w:rsid w:val="00E34935"/>
    <w:rsid w:val="00E371B1"/>
    <w:rsid w:val="00E43D52"/>
    <w:rsid w:val="00E4700D"/>
    <w:rsid w:val="00E50355"/>
    <w:rsid w:val="00E50A12"/>
    <w:rsid w:val="00E50FA2"/>
    <w:rsid w:val="00E50FF4"/>
    <w:rsid w:val="00E537FE"/>
    <w:rsid w:val="00E62FEC"/>
    <w:rsid w:val="00E648D0"/>
    <w:rsid w:val="00E64938"/>
    <w:rsid w:val="00E64C94"/>
    <w:rsid w:val="00E65EB8"/>
    <w:rsid w:val="00E704ED"/>
    <w:rsid w:val="00E738D0"/>
    <w:rsid w:val="00E74864"/>
    <w:rsid w:val="00E81298"/>
    <w:rsid w:val="00E83FEC"/>
    <w:rsid w:val="00E85C74"/>
    <w:rsid w:val="00E86C4C"/>
    <w:rsid w:val="00E86C6B"/>
    <w:rsid w:val="00E872A5"/>
    <w:rsid w:val="00E8741C"/>
    <w:rsid w:val="00E92EC7"/>
    <w:rsid w:val="00E94805"/>
    <w:rsid w:val="00E96BF3"/>
    <w:rsid w:val="00EA0958"/>
    <w:rsid w:val="00EA63CE"/>
    <w:rsid w:val="00EA6663"/>
    <w:rsid w:val="00EB17A6"/>
    <w:rsid w:val="00EB29A3"/>
    <w:rsid w:val="00EB378C"/>
    <w:rsid w:val="00EB41E2"/>
    <w:rsid w:val="00EB5461"/>
    <w:rsid w:val="00EB6126"/>
    <w:rsid w:val="00EB62A6"/>
    <w:rsid w:val="00EC4E31"/>
    <w:rsid w:val="00ED4027"/>
    <w:rsid w:val="00ED7DDB"/>
    <w:rsid w:val="00EE04D6"/>
    <w:rsid w:val="00EE0DFD"/>
    <w:rsid w:val="00EE313B"/>
    <w:rsid w:val="00EE60C2"/>
    <w:rsid w:val="00EE6373"/>
    <w:rsid w:val="00EE6F1E"/>
    <w:rsid w:val="00EE70AC"/>
    <w:rsid w:val="00EF1EC4"/>
    <w:rsid w:val="00EF649D"/>
    <w:rsid w:val="00F06356"/>
    <w:rsid w:val="00F07B32"/>
    <w:rsid w:val="00F1172E"/>
    <w:rsid w:val="00F12033"/>
    <w:rsid w:val="00F31A0A"/>
    <w:rsid w:val="00F32CED"/>
    <w:rsid w:val="00F35D89"/>
    <w:rsid w:val="00F426FF"/>
    <w:rsid w:val="00F43561"/>
    <w:rsid w:val="00F510FC"/>
    <w:rsid w:val="00F5536C"/>
    <w:rsid w:val="00F55DAF"/>
    <w:rsid w:val="00F601D3"/>
    <w:rsid w:val="00F60399"/>
    <w:rsid w:val="00F61FBA"/>
    <w:rsid w:val="00F73B10"/>
    <w:rsid w:val="00F74A59"/>
    <w:rsid w:val="00F8357A"/>
    <w:rsid w:val="00F83A11"/>
    <w:rsid w:val="00F84FC8"/>
    <w:rsid w:val="00F8507C"/>
    <w:rsid w:val="00F85422"/>
    <w:rsid w:val="00F86585"/>
    <w:rsid w:val="00F90EC5"/>
    <w:rsid w:val="00F91914"/>
    <w:rsid w:val="00FA11B3"/>
    <w:rsid w:val="00FA2030"/>
    <w:rsid w:val="00FA7C39"/>
    <w:rsid w:val="00FB35D1"/>
    <w:rsid w:val="00FB6E5E"/>
    <w:rsid w:val="00FD1FAA"/>
    <w:rsid w:val="00FD3C26"/>
    <w:rsid w:val="00FD4A48"/>
    <w:rsid w:val="00FD5925"/>
    <w:rsid w:val="00FD68ED"/>
    <w:rsid w:val="00FE2D03"/>
    <w:rsid w:val="00FE4833"/>
    <w:rsid w:val="00FE56A0"/>
    <w:rsid w:val="00FE778B"/>
    <w:rsid w:val="00FE7897"/>
    <w:rsid w:val="00FF2CBF"/>
    <w:rsid w:val="00FF4406"/>
    <w:rsid w:val="00FF517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5C6DC8-B5E5-4C1D-99EF-729331D1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aliases w:val="список 1,Нумерация"/>
    <w:basedOn w:val="a"/>
    <w:link w:val="ad"/>
    <w:uiPriority w:val="34"/>
    <w:qFormat/>
    <w:rsid w:val="006A6E9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56D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D1B"/>
    <w:rPr>
      <w:sz w:val="28"/>
      <w:szCs w:val="24"/>
    </w:rPr>
  </w:style>
  <w:style w:type="paragraph" w:styleId="af0">
    <w:name w:val="footer"/>
    <w:basedOn w:val="a"/>
    <w:link w:val="af1"/>
    <w:unhideWhenUsed/>
    <w:rsid w:val="00956D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56D1B"/>
    <w:rPr>
      <w:sz w:val="28"/>
      <w:szCs w:val="24"/>
    </w:rPr>
  </w:style>
  <w:style w:type="character" w:customStyle="1" w:styleId="1">
    <w:name w:val="Основной текст|1_"/>
    <w:basedOn w:val="a0"/>
    <w:link w:val="10"/>
    <w:rsid w:val="00A70B59"/>
    <w:rPr>
      <w:sz w:val="28"/>
      <w:szCs w:val="28"/>
    </w:rPr>
  </w:style>
  <w:style w:type="paragraph" w:customStyle="1" w:styleId="10">
    <w:name w:val="Основной текст|1"/>
    <w:basedOn w:val="a"/>
    <w:link w:val="1"/>
    <w:rsid w:val="00A70B59"/>
    <w:pPr>
      <w:widowControl w:val="0"/>
      <w:spacing w:after="40" w:line="269" w:lineRule="auto"/>
      <w:ind w:firstLine="400"/>
    </w:pPr>
    <w:rPr>
      <w:szCs w:val="28"/>
    </w:rPr>
  </w:style>
  <w:style w:type="character" w:customStyle="1" w:styleId="ad">
    <w:name w:val="Абзац списка Знак"/>
    <w:aliases w:val="список 1 Знак,Нумерация Знак"/>
    <w:link w:val="ac"/>
    <w:uiPriority w:val="34"/>
    <w:locked/>
    <w:rsid w:val="0009252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46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3066C901D6C273E1876FDAEDF0399C2D5C0B5E308D64C51FAE254D6A9434549B70ACC1E1565A8971479E587B21D986BA427ABD4A2C1D35CFC212843NAr3V" TargetMode="External"/><Relationship Id="rId18" Type="http://schemas.openxmlformats.org/officeDocument/2006/relationships/hyperlink" Target="consultantplus://offline/ref=E497D16C11F9B6B7BB572EB21AE62C477F2204D45BE992363643E62643C69C87C71D056FBF35A3FF2C1B4C73A2WB47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97D16C11F9B6B7BB572EB21AE62C477F2204D45FEB92363643E62643C69C87C71D056FBF35A3FF2C1B4C73A2WB47V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066C901D6C273E1876FDAEDF0399C2D5C0B5E308D64C51FAE254D6A9434549B70ACC1E1565A8971479E587B21D986BA427ABD4A2C1D35CFC212843NAr3V" TargetMode="External"/><Relationship Id="rId17" Type="http://schemas.openxmlformats.org/officeDocument/2006/relationships/hyperlink" Target="consultantplus://offline/ref=E497D16C11F9B6B7BB572EB21AE62C477F2205D956ED92363643E62643C69C87C71D056FBF35A3FF2C1B4C73A2WB47V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97D16C11F9B6B7BB572EB21AE62C477A2A0CD35DEA92363643E62643C69C87C71D056FBF35A3FF2C1B4C73A2WB47V" TargetMode="External"/><Relationship Id="rId20" Type="http://schemas.openxmlformats.org/officeDocument/2006/relationships/hyperlink" Target="consultantplus://offline/ref=E497D16C11F9B6B7BB572EB21AE62C477F2204D95CEF92363643E62643C69C87C71D056FBF35A3FF2C1B4C73A2WB47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066C901D6C273E1876E3A3C96FC5C6D7CAE2EC0BD34305A6B05281F613431CF74ACA4B5621A4931572B1D7F443C139E06CA6D1BCDDD358NEr0V" TargetMode="External"/><Relationship Id="rId24" Type="http://schemas.openxmlformats.org/officeDocument/2006/relationships/hyperlink" Target="consultantplus://offline/ref=E497D16C11F9B6B7BB572EB21AE62C477D2E04D358EB92363643E62643C69C87C71D056FBF35A3FF2C1B4C73A2WB47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E497D16C11F9B6B7BB5730BF0C8A704378205BDC5EEF9D626A11E0711C969AD2955D5B36FF71B0FE2A054E72A2BE3192264CBF877B0CCC2BFC506146WE46V" TargetMode="External"/><Relationship Id="rId10" Type="http://schemas.openxmlformats.org/officeDocument/2006/relationships/hyperlink" Target="consultantplus://offline/ref=C3066C901D6C273E1876E3A3C96FC5C6D7CAE2EC0BD34305A6B05281F613431CE54A92475521BB961267E786B2N1r4V" TargetMode="External"/><Relationship Id="rId19" Type="http://schemas.openxmlformats.org/officeDocument/2006/relationships/hyperlink" Target="consultantplus://offline/ref=E497D16C11F9B6B7BB572EB21AE62C477F2204D45FEC92363643E62643C69C87C71D056FBF35A3FF2C1B4C73A2WB47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69F848D244E9E1AD32775CCAB73D61FFC48A94E101EE1306C26C646DA64617A48E915D0E6DA8621E7195807437D917DBF7F8BF8BD50991iBR2H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E497D16C11F9B6B7BB5730BF0C8A704378205BDC5EEF9D626A11E0711C969AD2955D5B36FF71B0FE2A054E72A2BE3192264CBF877B0CCC2BFC506146WE46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1CDE-420B-44EB-96EA-794BFC63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9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Козубенко Анна Викторовна</cp:lastModifiedBy>
  <cp:revision>46</cp:revision>
  <cp:lastPrinted>2020-06-09T02:30:00Z</cp:lastPrinted>
  <dcterms:created xsi:type="dcterms:W3CDTF">2022-03-01T06:32:00Z</dcterms:created>
  <dcterms:modified xsi:type="dcterms:W3CDTF">2022-07-01T03:51:00Z</dcterms:modified>
</cp:coreProperties>
</file>