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p w:rsidR="00B11921" w:rsidRDefault="00B11921" w:rsidP="00B11921">
      <w:pPr>
        <w:adjustRightInd w:val="0"/>
        <w:jc w:val="both"/>
        <w:rPr>
          <w:bCs/>
          <w:szCs w:val="28"/>
        </w:rPr>
      </w:pPr>
      <w:r w:rsidRPr="00B11921">
        <w:rPr>
          <w:bCs/>
          <w:szCs w:val="28"/>
        </w:rPr>
        <w:t>О Межведомственном совете по</w:t>
      </w:r>
      <w:r>
        <w:rPr>
          <w:bCs/>
          <w:szCs w:val="28"/>
        </w:rPr>
        <w:t xml:space="preserve"> </w:t>
      </w:r>
    </w:p>
    <w:p w:rsidR="00B11921" w:rsidRDefault="00B11921" w:rsidP="00B11921">
      <w:pPr>
        <w:adjustRightInd w:val="0"/>
        <w:jc w:val="both"/>
        <w:rPr>
          <w:bCs/>
          <w:szCs w:val="28"/>
        </w:rPr>
      </w:pPr>
      <w:r>
        <w:rPr>
          <w:bCs/>
          <w:szCs w:val="28"/>
        </w:rPr>
        <w:t>вопросам защиты прав потребите</w:t>
      </w:r>
      <w:r w:rsidRPr="00B11921">
        <w:rPr>
          <w:bCs/>
          <w:szCs w:val="28"/>
        </w:rPr>
        <w:t>лей</w:t>
      </w:r>
    </w:p>
    <w:p w:rsidR="00B11921" w:rsidRPr="00B11921" w:rsidRDefault="00B11921" w:rsidP="00B11921">
      <w:pPr>
        <w:adjustRightInd w:val="0"/>
        <w:jc w:val="both"/>
        <w:rPr>
          <w:bCs/>
          <w:szCs w:val="28"/>
        </w:rPr>
      </w:pPr>
      <w:r w:rsidRPr="00B11921">
        <w:rPr>
          <w:bCs/>
          <w:szCs w:val="28"/>
        </w:rPr>
        <w:t>в Камчатском крае</w:t>
      </w:r>
    </w:p>
    <w:p w:rsidR="00B11921" w:rsidRDefault="00B11921" w:rsidP="00B11921">
      <w:pPr>
        <w:adjustRightInd w:val="0"/>
        <w:ind w:firstLine="720"/>
        <w:jc w:val="both"/>
        <w:rPr>
          <w:bCs/>
          <w:szCs w:val="28"/>
        </w:rPr>
      </w:pPr>
    </w:p>
    <w:p w:rsidR="00B11921" w:rsidRPr="00B11921" w:rsidRDefault="00B11921" w:rsidP="00B11921">
      <w:pPr>
        <w:adjustRightInd w:val="0"/>
        <w:ind w:firstLine="720"/>
        <w:jc w:val="both"/>
        <w:rPr>
          <w:bCs/>
          <w:szCs w:val="28"/>
        </w:rPr>
      </w:pPr>
    </w:p>
    <w:p w:rsidR="006E4B23" w:rsidRDefault="00B11921" w:rsidP="00B11921">
      <w:pPr>
        <w:adjustRightInd w:val="0"/>
        <w:ind w:firstLine="720"/>
        <w:jc w:val="both"/>
        <w:rPr>
          <w:bCs/>
          <w:szCs w:val="28"/>
        </w:rPr>
      </w:pPr>
      <w:r w:rsidRPr="00B11921">
        <w:rPr>
          <w:bCs/>
          <w:szCs w:val="28"/>
        </w:rPr>
        <w:t>В целях реализации подпункта «а» пункта 7 перечня поручений по итогам заседания президиума Госсовета по вопросу развития национальной системы защиты прав потребителей, утвержденного Президентом Российской Федерации 25.05.2017 № ПР-1004ГС</w:t>
      </w:r>
    </w:p>
    <w:p w:rsidR="00B11921" w:rsidRPr="008D13CF" w:rsidRDefault="00B11921" w:rsidP="00B11921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B11921" w:rsidRPr="00B55BC6" w:rsidRDefault="006F00D6" w:rsidP="00B11921">
      <w:pPr>
        <w:ind w:firstLine="709"/>
        <w:jc w:val="both"/>
        <w:rPr>
          <w:bCs/>
          <w:szCs w:val="28"/>
        </w:rPr>
      </w:pPr>
      <w:r>
        <w:rPr>
          <w:szCs w:val="28"/>
        </w:rPr>
        <w:t>1. </w:t>
      </w:r>
      <w:r w:rsidR="00B11921">
        <w:rPr>
          <w:bCs/>
          <w:szCs w:val="28"/>
        </w:rPr>
        <w:t xml:space="preserve">Образовать Межведомственный совет </w:t>
      </w:r>
      <w:r w:rsidR="00B11921">
        <w:rPr>
          <w:szCs w:val="28"/>
        </w:rPr>
        <w:t>по вопросам защиты прав потребителей в Камчатском крае.</w:t>
      </w:r>
    </w:p>
    <w:p w:rsidR="00B11921" w:rsidRDefault="00B11921" w:rsidP="00B11921">
      <w:pPr>
        <w:ind w:firstLine="709"/>
        <w:jc w:val="both"/>
        <w:rPr>
          <w:szCs w:val="28"/>
        </w:rPr>
      </w:pPr>
      <w:r>
        <w:rPr>
          <w:szCs w:val="28"/>
        </w:rPr>
        <w:t xml:space="preserve">2. Утвердить Положение о Межведомственном совете по вопросам защиты прав потребителей в Камчатском крае согласно приложению </w:t>
      </w:r>
      <w:r w:rsidRPr="00696398">
        <w:rPr>
          <w:szCs w:val="28"/>
        </w:rPr>
        <w:t>к настоящему постановлению</w:t>
      </w:r>
      <w:r>
        <w:rPr>
          <w:szCs w:val="28"/>
        </w:rPr>
        <w:t>.</w:t>
      </w:r>
    </w:p>
    <w:p w:rsidR="00B11921" w:rsidRDefault="00B11921" w:rsidP="00B11921">
      <w:pPr>
        <w:ind w:firstLine="709"/>
        <w:jc w:val="both"/>
        <w:rPr>
          <w:szCs w:val="28"/>
        </w:rPr>
      </w:pPr>
      <w:r>
        <w:rPr>
          <w:szCs w:val="28"/>
        </w:rPr>
        <w:t xml:space="preserve">3. Настоящее постановление вступает в силу </w:t>
      </w:r>
      <w:r w:rsidR="00E31CFA">
        <w:rPr>
          <w:szCs w:val="28"/>
        </w:rPr>
        <w:t>со</w:t>
      </w:r>
      <w:r>
        <w:rPr>
          <w:szCs w:val="28"/>
        </w:rPr>
        <w:t xml:space="preserve">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D871DE" w:rsidRDefault="00EB3439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D871DE">
              <w:rPr>
                <w:rFonts w:ascii="Times New Roman" w:hAnsi="Times New Roman"/>
                <w:sz w:val="27"/>
                <w:szCs w:val="27"/>
              </w:rPr>
              <w:t>Временно исполняющий обязанности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Председателя Правительства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-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Первого вице-губернатора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 w:cs="Times New Roman"/>
                <w:sz w:val="27"/>
                <w:szCs w:val="27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EB3439" w:rsidRPr="001E6FE1" w:rsidRDefault="00EB3439" w:rsidP="0010596D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22803" w:rsidRDefault="0042280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422803" w:rsidRDefault="0042280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422803" w:rsidRDefault="00422803" w:rsidP="00422803">
      <w:pPr>
        <w:ind w:left="5670"/>
        <w:rPr>
          <w:szCs w:val="28"/>
        </w:rPr>
      </w:pPr>
      <w:r>
        <w:rPr>
          <w:szCs w:val="28"/>
        </w:rPr>
        <w:lastRenderedPageBreak/>
        <w:t xml:space="preserve">Приложение к постановлению </w:t>
      </w:r>
    </w:p>
    <w:p w:rsidR="00422803" w:rsidRDefault="00422803" w:rsidP="00422803">
      <w:pPr>
        <w:ind w:left="5670"/>
        <w:rPr>
          <w:szCs w:val="28"/>
        </w:rPr>
      </w:pPr>
      <w:r>
        <w:rPr>
          <w:szCs w:val="28"/>
        </w:rPr>
        <w:t>Правительства Камчатского края</w:t>
      </w:r>
    </w:p>
    <w:p w:rsidR="00422803" w:rsidRDefault="00422803" w:rsidP="00422803">
      <w:pPr>
        <w:ind w:left="4962" w:firstLine="708"/>
        <w:rPr>
          <w:szCs w:val="28"/>
        </w:rPr>
      </w:pPr>
      <w:r>
        <w:rPr>
          <w:szCs w:val="28"/>
        </w:rPr>
        <w:t>от ______________ № _______</w:t>
      </w:r>
    </w:p>
    <w:p w:rsidR="00422803" w:rsidRDefault="00422803" w:rsidP="00422803">
      <w:pPr>
        <w:jc w:val="center"/>
        <w:rPr>
          <w:szCs w:val="28"/>
        </w:rPr>
      </w:pPr>
    </w:p>
    <w:p w:rsidR="00422803" w:rsidRDefault="00422803" w:rsidP="00422803">
      <w:pPr>
        <w:jc w:val="center"/>
        <w:rPr>
          <w:szCs w:val="28"/>
        </w:rPr>
      </w:pPr>
      <w:r>
        <w:rPr>
          <w:szCs w:val="28"/>
        </w:rPr>
        <w:t xml:space="preserve">Положение </w:t>
      </w:r>
    </w:p>
    <w:p w:rsidR="00422803" w:rsidRDefault="00422803" w:rsidP="00422803">
      <w:pPr>
        <w:jc w:val="center"/>
        <w:rPr>
          <w:szCs w:val="28"/>
        </w:rPr>
      </w:pPr>
      <w:r>
        <w:rPr>
          <w:szCs w:val="28"/>
        </w:rPr>
        <w:t>о Межведомственном совете</w:t>
      </w:r>
    </w:p>
    <w:p w:rsidR="00422803" w:rsidRDefault="00422803" w:rsidP="00422803">
      <w:pPr>
        <w:jc w:val="center"/>
        <w:rPr>
          <w:szCs w:val="28"/>
        </w:rPr>
      </w:pPr>
      <w:r>
        <w:rPr>
          <w:szCs w:val="28"/>
        </w:rPr>
        <w:t>по вопросам защиты прав потребителей в Камчатском крае</w:t>
      </w:r>
    </w:p>
    <w:p w:rsidR="00422803" w:rsidRDefault="00422803" w:rsidP="00422803">
      <w:pPr>
        <w:jc w:val="center"/>
        <w:rPr>
          <w:szCs w:val="28"/>
        </w:rPr>
      </w:pPr>
    </w:p>
    <w:p w:rsidR="00422803" w:rsidRDefault="00422803" w:rsidP="0042280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 Межведомственный совет по вопросам защиты прав потребителей в Камчатском крае (далее – Совет) является постоянно действующим координационно-совещательным органом, образованным в целях создания благоприятных условий для обеспечения прав потребителей, просвещения населения в области прав потребителей, реализации региональной торговой и промышленной политики с учетом прав потребителей в Камчатском крае, а также для обеспечения согласованных действий исполнительных органов государственной власти Камчатского края,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крае, общественных объединений потребителей, отделения по Камчатскому краю Дальневосточного главного управления Центрального банка Российской Федерации и иных организаций.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2. Совет осуществляет свою деятельность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Камчатского края, а также настоящим Положением.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3. Основной целью Совета является повышение эффективности государственного регулирования в сфере защиты прав потребителей в Камчатском крае.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4. Основными задачами Совета являются:</w:t>
      </w:r>
    </w:p>
    <w:p w:rsidR="00422803" w:rsidRDefault="00422803" w:rsidP="0042280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1) организация взаимодействия и координация деятельности исполнительных органов государственной власти Камчатского края,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крае, общественных объединений потребителей, отделения по Камчатскому краю Дальневосточного главного управления Центрального банка Российской Федерации и иных организаций в сфере защиты прав потребителей в Камчатском крае;</w:t>
      </w:r>
    </w:p>
    <w:p w:rsidR="00422803" w:rsidRDefault="00422803" w:rsidP="0042280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2) формирование единых подходов к реализации государственной политики по вопросам обеспечения и защиты прав потребителей, разработка совместных мероприятий по реализации, обеспечению и защите прав потребителей, формирование комплексных подходов к решению задач, связанных с обеспечением жителей Камчатского края товарами (работами, услугами) надлежащего качества и безопасными для жизни, здоровья;</w:t>
      </w:r>
    </w:p>
    <w:p w:rsidR="00422803" w:rsidRDefault="00422803" w:rsidP="0042280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3) совершенствование системы информационного обеспечения населения, производителей и лиц, реализующих товары и услуги на территории Камчатского края, в сфере защиты прав потребителей.</w:t>
      </w:r>
    </w:p>
    <w:p w:rsidR="00422803" w:rsidRDefault="00422803" w:rsidP="0042280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5. Совет имеет право:</w:t>
      </w:r>
    </w:p>
    <w:p w:rsidR="00422803" w:rsidRDefault="00422803" w:rsidP="0042280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1) запрашивать у исполнительных органов государственной власти Камчатского края,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крае, общественных объединений потребителей, отделения по Камчатскому краю Дальневосточного главного управления Центрального банка Российской Федерации и иных организаций необходимые материалы по вопросам, вносимым на рассмотрение Совета;</w:t>
      </w:r>
    </w:p>
    <w:p w:rsidR="00422803" w:rsidRDefault="00422803" w:rsidP="0042280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2) приглашать на заседания Совета должностных лиц исполнительных органов государственной власти Камчатского края,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крае, отделения по Камчатскому краю Дальневосточного главного управления Центрального банка Российской Федерации и представителей общественных объединений потребителей;</w:t>
      </w:r>
    </w:p>
    <w:p w:rsidR="00422803" w:rsidRDefault="00422803" w:rsidP="0042280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3) осуществлять контроль за ходом выполнения решений, принятых на заседании Совета;</w:t>
      </w:r>
    </w:p>
    <w:p w:rsidR="00422803" w:rsidRDefault="00422803" w:rsidP="0042280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4) образовывать рабочие группы для подготовки предложений по вопросам, вносимым на рассмотрение Совета.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6. В состав Совета входят председатель, заместители председателя, секретарь и члены Совета.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7. Председатель Совета: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1) руководит работой Совета;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2) определяет место и время проведения заседаний Совета;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3) утверждает повестку заседаний Совета;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4) ведет заседание Совета.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8. Заместитель председателя Совета: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1) выполняет поручения председателя Совета;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2) проводит заседание Совета в отсутствие председателя Совета.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9. Секретарь Совета: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 xml:space="preserve">1) формирует повестку заседания Совета; 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2) подготавливает материалы к заседанию Совета;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3) не позднее, чем за 7 рабочих дней до дня заседания Совета направляет повестку заседания на утверждение председателю Совета;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4) не позднее, чем за 3 рабочих дня до дня заседания Совета информирует членов Совета о дате, времени и месте проведения заседания Совета и направляет им повестку заседания Совета, материалы к заседанию Совета (при наличии) для ознакомления;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5) ведет протокол заседания Совета.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10. Члены Совета: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1) участвуют в работе Совета, а также рабочих групп, образованных решением Совета;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2) выполняют поручения председателя Совета, а в случае его отсутствия – заместителя председателя Совета, проводившего заседание Совета.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11. Персональный состав Совета утверждается распоряжением Правительства Камчатского края.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12. Заседания Совета проводятся по мере необходимости, но не реже одного раза в год.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13. В случае если член Совета не может участвовать в заседании Совета, он вправе направить своего уполномоченного представителя.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14. Заседание Совета считается правомочным, если на нем присутствуют более половины членов Совета.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15. Решения Совета принимаются большинством голосов присутствующих на заседании членов Совета путем открытого голосования. В случае равенства голосов решающим является голос председателя Совета.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16. Решения Совета оформляются протоколом, который подписывается председателем Совета и секретарем Совета.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17. Протокол заседания Совета оформляется секретарем Совета в течение 5 рабочих дней со дня проведения заседания Совета.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18. Секретарь Совета в течение 3 рабочих дней со дня подписания протокола заседания Совета направляет членам Совета копию протокола.</w:t>
      </w:r>
    </w:p>
    <w:p w:rsidR="00422803" w:rsidRDefault="00422803" w:rsidP="00422803">
      <w:pPr>
        <w:ind w:firstLine="720"/>
        <w:jc w:val="both"/>
        <w:rPr>
          <w:szCs w:val="28"/>
        </w:rPr>
      </w:pPr>
      <w:r>
        <w:rPr>
          <w:szCs w:val="28"/>
        </w:rPr>
        <w:t>19. Организационное, техническое и информационное обеспечение деятельности Совета осуществляется Министерством экономического развития и торговли Камчатского края.</w:t>
      </w:r>
    </w:p>
    <w:p w:rsidR="00422803" w:rsidRDefault="00422803" w:rsidP="00422803"/>
    <w:p w:rsidR="00422803" w:rsidRPr="008D13CF" w:rsidRDefault="0042280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22803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90" w:rsidRDefault="007F3290" w:rsidP="00342D13">
      <w:r>
        <w:separator/>
      </w:r>
    </w:p>
  </w:endnote>
  <w:endnote w:type="continuationSeparator" w:id="0">
    <w:p w:rsidR="007F3290" w:rsidRDefault="007F329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90" w:rsidRDefault="007F3290" w:rsidP="00342D13">
      <w:r>
        <w:separator/>
      </w:r>
    </w:p>
  </w:footnote>
  <w:footnote w:type="continuationSeparator" w:id="0">
    <w:p w:rsidR="007F3290" w:rsidRDefault="007F3290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22803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722FC"/>
    <w:rsid w:val="006979FB"/>
    <w:rsid w:val="006A5AB2"/>
    <w:rsid w:val="006D4BF2"/>
    <w:rsid w:val="006E4B23"/>
    <w:rsid w:val="006F00D6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420D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1921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1CFA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E048E-C890-45ED-8382-4D25802E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840</Words>
  <Characters>6173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7000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Чиркова Наталья Владимировна</cp:lastModifiedBy>
  <cp:revision>15</cp:revision>
  <cp:lastPrinted>2020-05-08T01:33:00Z</cp:lastPrinted>
  <dcterms:created xsi:type="dcterms:W3CDTF">2020-05-08T04:38:00Z</dcterms:created>
  <dcterms:modified xsi:type="dcterms:W3CDTF">2020-08-11T04:52:00Z</dcterms:modified>
</cp:coreProperties>
</file>