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F238E5" w:rsidTr="00F238E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BA5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238E5" w:rsidRDefault="00F23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238E5" w:rsidRDefault="00BA5DD7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</w:t>
      </w:r>
      <w:r w:rsidR="00BA5DD7">
        <w:rPr>
          <w:rFonts w:ascii="Times New Roman" w:hAnsi="Times New Roman"/>
          <w:sz w:val="28"/>
          <w:szCs w:val="28"/>
        </w:rPr>
        <w:t>чатский</w:t>
      </w:r>
      <w:r w:rsidR="00BA5DD7">
        <w:rPr>
          <w:rFonts w:ascii="Times New Roman" w:hAnsi="Times New Roman"/>
          <w:sz w:val="28"/>
          <w:szCs w:val="28"/>
        </w:rPr>
        <w:tab/>
      </w:r>
      <w:r w:rsidR="00BA5DD7">
        <w:rPr>
          <w:rFonts w:ascii="Times New Roman" w:hAnsi="Times New Roman"/>
          <w:sz w:val="28"/>
          <w:szCs w:val="28"/>
        </w:rPr>
        <w:tab/>
      </w:r>
      <w:r w:rsidR="00BA5DD7">
        <w:rPr>
          <w:rFonts w:ascii="Times New Roman" w:hAnsi="Times New Roman"/>
          <w:sz w:val="28"/>
          <w:szCs w:val="28"/>
        </w:rPr>
        <w:tab/>
      </w:r>
      <w:r w:rsidR="00BA5DD7">
        <w:rPr>
          <w:rFonts w:ascii="Times New Roman" w:hAnsi="Times New Roman"/>
          <w:sz w:val="28"/>
          <w:szCs w:val="28"/>
        </w:rPr>
        <w:tab/>
        <w:t xml:space="preserve">        15 июня </w:t>
      </w:r>
      <w:r>
        <w:rPr>
          <w:rFonts w:ascii="Times New Roman" w:hAnsi="Times New Roman"/>
          <w:sz w:val="28"/>
          <w:szCs w:val="28"/>
        </w:rPr>
        <w:t>2016 года</w:t>
      </w:r>
    </w:p>
    <w:tbl>
      <w:tblPr>
        <w:tblpPr w:leftFromText="180" w:rightFromText="180" w:bottomFromText="16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238E5" w:rsidTr="00F238E5">
        <w:trPr>
          <w:trHeight w:val="1803"/>
        </w:trPr>
        <w:tc>
          <w:tcPr>
            <w:tcW w:w="5353" w:type="dxa"/>
            <w:hideMark/>
          </w:tcPr>
          <w:p w:rsidR="00F238E5" w:rsidRDefault="00F238E5" w:rsidP="0035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 внесении изменений в приложение к приказу Министерства культуры Кам</w:t>
            </w:r>
            <w:r w:rsidR="00340FB4">
              <w:rPr>
                <w:rFonts w:ascii="Times New Roman" w:hAnsi="Times New Roman"/>
                <w:sz w:val="28"/>
                <w:szCs w:val="28"/>
              </w:rPr>
              <w:t>чатского края от 16.07.2012 № 169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t xml:space="preserve">  </w:t>
            </w:r>
            <w:r w:rsidR="00340FB4">
              <w:t xml:space="preserve"> </w:t>
            </w:r>
            <w:r w:rsidR="0034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Административного</w:t>
            </w:r>
            <w:r w:rsidR="00340FB4" w:rsidRPr="0034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регламент</w:t>
            </w:r>
            <w:r w:rsidR="0034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340FB4" w:rsidRPr="0034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</w:t>
            </w:r>
            <w:r w:rsidR="0034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ниями культуры Камчатского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в</w:t>
      </w:r>
      <w:r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Министерства культуры Камчатского края </w:t>
      </w:r>
      <w:r w:rsidR="00340FB4" w:rsidRPr="00340FB4">
        <w:rPr>
          <w:rFonts w:ascii="Times New Roman" w:hAnsi="Times New Roman"/>
          <w:sz w:val="28"/>
          <w:szCs w:val="28"/>
          <w:lang w:eastAsia="ru-RU"/>
        </w:rPr>
        <w:t>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учреждениями культуры</w:t>
      </w:r>
      <w:proofErr w:type="gramEnd"/>
      <w:r w:rsidR="00340FB4" w:rsidRPr="00340FB4">
        <w:rPr>
          <w:rFonts w:ascii="Times New Roman" w:hAnsi="Times New Roman"/>
          <w:sz w:val="28"/>
          <w:szCs w:val="28"/>
          <w:lang w:eastAsia="ru-RU"/>
        </w:rPr>
        <w:t xml:space="preserve"> Камчатского края»</w:t>
      </w:r>
      <w:r>
        <w:rPr>
          <w:rFonts w:ascii="Times New Roman" w:hAnsi="Times New Roman"/>
          <w:sz w:val="28"/>
          <w:szCs w:val="28"/>
          <w:lang w:eastAsia="ru-RU"/>
        </w:rPr>
        <w:t>, утвержденного приказом М</w:t>
      </w:r>
      <w:r w:rsidR="00340FB4">
        <w:rPr>
          <w:rFonts w:ascii="Times New Roman" w:hAnsi="Times New Roman"/>
          <w:sz w:val="28"/>
          <w:szCs w:val="28"/>
          <w:lang w:eastAsia="ru-RU"/>
        </w:rPr>
        <w:t>инистерства</w:t>
      </w:r>
      <w:r w:rsidR="004602C0" w:rsidRPr="004602C0">
        <w:t xml:space="preserve"> </w:t>
      </w:r>
      <w:r w:rsidR="004602C0" w:rsidRPr="004602C0">
        <w:rPr>
          <w:rFonts w:ascii="Times New Roman" w:hAnsi="Times New Roman"/>
          <w:sz w:val="28"/>
          <w:szCs w:val="28"/>
          <w:lang w:eastAsia="ru-RU"/>
        </w:rPr>
        <w:t>культуры Камчатского края</w:t>
      </w:r>
      <w:r w:rsidR="00340FB4">
        <w:rPr>
          <w:rFonts w:ascii="Times New Roman" w:hAnsi="Times New Roman"/>
          <w:sz w:val="28"/>
          <w:szCs w:val="28"/>
          <w:lang w:eastAsia="ru-RU"/>
        </w:rPr>
        <w:t xml:space="preserve"> от  16.07.2012 № 169</w:t>
      </w: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приказу Министерства культуры Камч</w:t>
      </w:r>
      <w:r w:rsidR="00340FB4">
        <w:rPr>
          <w:rFonts w:ascii="Times New Roman" w:hAnsi="Times New Roman"/>
          <w:sz w:val="28"/>
          <w:szCs w:val="28"/>
        </w:rPr>
        <w:t>атского края от 16.07.2012 № 169</w:t>
      </w:r>
      <w:r>
        <w:rPr>
          <w:rFonts w:ascii="Times New Roman" w:hAnsi="Times New Roman"/>
          <w:sz w:val="28"/>
          <w:szCs w:val="28"/>
        </w:rPr>
        <w:t xml:space="preserve"> </w:t>
      </w:r>
      <w:r w:rsidR="004602C0" w:rsidRPr="004602C0">
        <w:rPr>
          <w:rFonts w:ascii="Times New Roman" w:hAnsi="Times New Roman"/>
          <w:sz w:val="28"/>
          <w:szCs w:val="28"/>
        </w:rPr>
        <w:t xml:space="preserve"> « Об утверждении    Административного регламента 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учреждениями культуры Камчатского края»</w:t>
      </w:r>
      <w:r w:rsidR="00460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238E5" w:rsidRDefault="0000617E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F238E5">
        <w:rPr>
          <w:rFonts w:ascii="Times New Roman" w:hAnsi="Times New Roman"/>
          <w:sz w:val="28"/>
          <w:szCs w:val="28"/>
        </w:rPr>
        <w:t>. В абзаце 2 пункта 1.3.2 части 1.3. раздела 1 слова «</w:t>
      </w:r>
      <w:proofErr w:type="spellStart"/>
      <w:r w:rsidR="00F238E5">
        <w:rPr>
          <w:rFonts w:ascii="Times New Roman" w:hAnsi="Times New Roman"/>
          <w:sz w:val="28"/>
          <w:szCs w:val="28"/>
        </w:rPr>
        <w:t>каб</w:t>
      </w:r>
      <w:proofErr w:type="spellEnd"/>
      <w:r w:rsidR="00F238E5">
        <w:rPr>
          <w:rFonts w:ascii="Times New Roman" w:hAnsi="Times New Roman"/>
          <w:sz w:val="28"/>
          <w:szCs w:val="28"/>
        </w:rPr>
        <w:t xml:space="preserve">. 416» заменить словами « </w:t>
      </w:r>
      <w:proofErr w:type="spellStart"/>
      <w:r w:rsidR="00F238E5">
        <w:rPr>
          <w:rFonts w:ascii="Times New Roman" w:hAnsi="Times New Roman"/>
          <w:sz w:val="28"/>
          <w:szCs w:val="28"/>
        </w:rPr>
        <w:t>каб</w:t>
      </w:r>
      <w:proofErr w:type="spellEnd"/>
      <w:r w:rsidR="00F238E5">
        <w:rPr>
          <w:rFonts w:ascii="Times New Roman" w:hAnsi="Times New Roman"/>
          <w:sz w:val="28"/>
          <w:szCs w:val="28"/>
        </w:rPr>
        <w:t>. 414»;</w:t>
      </w:r>
    </w:p>
    <w:p w:rsidR="00F238E5" w:rsidRDefault="0000617E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238E5">
        <w:rPr>
          <w:rFonts w:ascii="Times New Roman" w:hAnsi="Times New Roman"/>
          <w:sz w:val="28"/>
          <w:szCs w:val="28"/>
        </w:rPr>
        <w:t>. В абзаце 7 пункта 1.3.2 части 1.3 раздела 1 слова «перерыв на обед с 12.30 до 13.18» заменить словами «перерыв на обед с 12.15 до 13.03»;</w:t>
      </w:r>
    </w:p>
    <w:p w:rsidR="00F238E5" w:rsidRDefault="0000617E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238E5">
        <w:rPr>
          <w:rFonts w:ascii="Times New Roman" w:hAnsi="Times New Roman"/>
          <w:sz w:val="28"/>
          <w:szCs w:val="28"/>
        </w:rPr>
        <w:t>. Часть 2.5 раздела 2 дополнить подпунктом 1.1 следующего содержания:</w:t>
      </w: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информации» (www.pravo.gov.ru), 02.12.2014 «Российская газета», № 278, 05.12.2014);»;</w:t>
      </w:r>
    </w:p>
    <w:p w:rsidR="00F238E5" w:rsidRDefault="0000617E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238E5">
        <w:rPr>
          <w:rFonts w:ascii="Times New Roman" w:hAnsi="Times New Roman"/>
          <w:sz w:val="28"/>
          <w:szCs w:val="28"/>
        </w:rPr>
        <w:t xml:space="preserve">. </w:t>
      </w:r>
      <w:r w:rsidR="00F238E5">
        <w:rPr>
          <w:rFonts w:ascii="Times New Roman" w:hAnsi="Times New Roman" w:cs="Times New Roman"/>
          <w:sz w:val="28"/>
          <w:szCs w:val="28"/>
        </w:rPr>
        <w:t>Часть 2.13.  раздела 2 изложить в следующей редакции:</w:t>
      </w:r>
    </w:p>
    <w:p w:rsidR="00F238E5" w:rsidRDefault="00144D2D" w:rsidP="00F238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государственная услуга: 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.1. Заявителям инвалидам предоставляется возможность самостоятельного передвижения по территории, на которой расположены Министерство и </w:t>
      </w:r>
      <w:r w:rsidR="00FC18CB">
        <w:rPr>
          <w:rFonts w:ascii="Times New Roman" w:hAnsi="Times New Roman" w:cs="Times New Roman"/>
          <w:sz w:val="28"/>
          <w:szCs w:val="28"/>
        </w:rPr>
        <w:t>краевые государственные музеи</w:t>
      </w:r>
      <w:r w:rsidR="00FC18CB" w:rsidRPr="00FC18C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F238E5">
        <w:rPr>
          <w:rFonts w:ascii="Times New Roman" w:hAnsi="Times New Roman" w:cs="Times New Roman"/>
          <w:sz w:val="28"/>
          <w:szCs w:val="28"/>
        </w:rPr>
        <w:t>, посадки в транспортное средство и высадки из него, в том числе с использованием кресла-коляски.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.2. Входы в здания, в которых </w:t>
      </w:r>
      <w:proofErr w:type="gramStart"/>
      <w:r w:rsidR="00F238E5">
        <w:rPr>
          <w:rFonts w:ascii="Times New Roman" w:hAnsi="Times New Roman" w:cs="Times New Roman"/>
          <w:sz w:val="28"/>
          <w:szCs w:val="28"/>
        </w:rPr>
        <w:t>размещаются</w:t>
      </w:r>
      <w:proofErr w:type="gramEnd"/>
      <w:r w:rsidR="00F238E5">
        <w:rPr>
          <w:rFonts w:ascii="Times New Roman" w:hAnsi="Times New Roman" w:cs="Times New Roman"/>
          <w:sz w:val="28"/>
          <w:szCs w:val="28"/>
        </w:rPr>
        <w:t xml:space="preserve"> Министерство и </w:t>
      </w:r>
      <w:r w:rsidR="00FC18CB" w:rsidRPr="00FC18CB">
        <w:rPr>
          <w:rFonts w:ascii="Times New Roman" w:hAnsi="Times New Roman" w:cs="Times New Roman"/>
          <w:sz w:val="28"/>
          <w:szCs w:val="28"/>
        </w:rPr>
        <w:t>краевые государственные музеи</w:t>
      </w:r>
      <w:r w:rsidR="00FC18CB">
        <w:rPr>
          <w:rFonts w:ascii="Times New Roman" w:hAnsi="Times New Roman" w:cs="Times New Roman"/>
          <w:sz w:val="28"/>
          <w:szCs w:val="28"/>
        </w:rPr>
        <w:t xml:space="preserve"> </w:t>
      </w:r>
      <w:r w:rsidR="00FC18CB" w:rsidRPr="00FC18C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238E5">
        <w:rPr>
          <w:rFonts w:ascii="Times New Roman" w:hAnsi="Times New Roman" w:cs="Times New Roman"/>
          <w:sz w:val="28"/>
          <w:szCs w:val="28"/>
        </w:rPr>
        <w:t xml:space="preserve"> и выходы из них оборудуются вывесками с указанием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собак-проводников;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>.3. Заявителям инвалидам, имеющим стойкие расстройства функции зрения, обеспечивается сопровождение и оказание им помощи в зданиях и на территории, на которой расположены</w:t>
      </w:r>
      <w:r w:rsidR="00F238E5">
        <w:t xml:space="preserve"> </w:t>
      </w:r>
      <w:r w:rsidR="00F238E5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 w:rsidR="00FC18CB" w:rsidRPr="00FC18CB">
        <w:rPr>
          <w:rFonts w:ascii="Times New Roman" w:hAnsi="Times New Roman" w:cs="Times New Roman"/>
          <w:sz w:val="28"/>
          <w:szCs w:val="28"/>
        </w:rPr>
        <w:t>краевые государственные музеи</w:t>
      </w:r>
      <w:r w:rsidR="00FC18CB" w:rsidRPr="00FC18CB">
        <w:t xml:space="preserve"> </w:t>
      </w:r>
      <w:r w:rsidR="00FC18CB" w:rsidRPr="00FC18C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238E5">
        <w:rPr>
          <w:rFonts w:ascii="Times New Roman" w:hAnsi="Times New Roman" w:cs="Times New Roman"/>
          <w:sz w:val="28"/>
          <w:szCs w:val="28"/>
        </w:rPr>
        <w:t>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.4. На территории, на которых </w:t>
      </w:r>
      <w:proofErr w:type="gramStart"/>
      <w:r w:rsidR="00F238E5">
        <w:rPr>
          <w:rFonts w:ascii="Times New Roman" w:hAnsi="Times New Roman" w:cs="Times New Roman"/>
          <w:sz w:val="28"/>
          <w:szCs w:val="28"/>
        </w:rPr>
        <w:t xml:space="preserve">расположены Министерство и </w:t>
      </w:r>
      <w:r w:rsidR="00FC18CB" w:rsidRPr="00FC18CB">
        <w:rPr>
          <w:rFonts w:ascii="Times New Roman" w:hAnsi="Times New Roman" w:cs="Times New Roman"/>
          <w:sz w:val="28"/>
          <w:szCs w:val="28"/>
        </w:rPr>
        <w:t>краевые государственные музеи</w:t>
      </w:r>
      <w:r w:rsidR="00FC18CB" w:rsidRPr="00FC18CB">
        <w:t xml:space="preserve"> </w:t>
      </w:r>
      <w:r w:rsidR="00FC18CB" w:rsidRPr="00FC18C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238E5">
        <w:rPr>
          <w:rFonts w:ascii="Times New Roman" w:hAnsi="Times New Roman" w:cs="Times New Roman"/>
          <w:sz w:val="28"/>
          <w:szCs w:val="28"/>
        </w:rPr>
        <w:t xml:space="preserve"> допускаются</w:t>
      </w:r>
      <w:proofErr w:type="gramEnd"/>
      <w:r w:rsidR="00F238E5">
        <w:rPr>
          <w:rFonts w:ascii="Times New Roman" w:hAnsi="Times New Roman" w:cs="Times New Roman"/>
          <w:sz w:val="28"/>
          <w:szCs w:val="28"/>
        </w:rPr>
        <w:t xml:space="preserve">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>.5.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 принадлежности в достаточном количестве.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.6. Рабочие места должностных лиц, предоставляющих государственную услугу, должны быть оборудованы персональными </w:t>
      </w:r>
      <w:r w:rsidR="00F238E5">
        <w:rPr>
          <w:rFonts w:ascii="Times New Roman" w:hAnsi="Times New Roman" w:cs="Times New Roman"/>
          <w:sz w:val="28"/>
          <w:szCs w:val="28"/>
        </w:rPr>
        <w:lastRenderedPageBreak/>
        <w:t>компьютерами, печатающими устройствами, копировальной техникой, средствами телефонной связи.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F238E5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="00F238E5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F238E5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>.8. Должностные лица,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>.9.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.10. На информационном стенде </w:t>
      </w:r>
      <w:proofErr w:type="gramStart"/>
      <w:r w:rsidR="00F238E5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="00F238E5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«Интернет» размещается следующая информация: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место нахождения, график работы, номера справочных телефонов, адрес официального сайта в информационно-телекоммуникационной сети «Интернет», электронной почты Министерства;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текст Административного регламента с приложениями;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образцы заполнения запросов о предоставлении государственной услуги.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.11. В Министерстве и </w:t>
      </w:r>
      <w:r w:rsidR="00FC18CB">
        <w:rPr>
          <w:rFonts w:ascii="Times New Roman" w:hAnsi="Times New Roman" w:cs="Times New Roman"/>
          <w:sz w:val="28"/>
          <w:szCs w:val="28"/>
        </w:rPr>
        <w:t>краевых государственных музеях</w:t>
      </w:r>
      <w:r w:rsidR="00FC18CB" w:rsidRPr="00FC18CB">
        <w:t xml:space="preserve"> </w:t>
      </w:r>
      <w:r w:rsidR="00FC18CB" w:rsidRPr="00FC18CB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F238E5">
        <w:rPr>
          <w:rFonts w:ascii="Times New Roman" w:hAnsi="Times New Roman" w:cs="Times New Roman"/>
          <w:sz w:val="28"/>
          <w:szCs w:val="28"/>
        </w:rPr>
        <w:t xml:space="preserve">обеспечивается 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 xml:space="preserve">.12. В Министерстве и </w:t>
      </w:r>
      <w:r w:rsidR="00FC18CB">
        <w:rPr>
          <w:rFonts w:ascii="Times New Roman" w:hAnsi="Times New Roman" w:cs="Times New Roman"/>
          <w:sz w:val="28"/>
          <w:szCs w:val="28"/>
        </w:rPr>
        <w:t>краевых государственных музеях</w:t>
      </w:r>
      <w:r w:rsidR="00FC18CB" w:rsidRPr="00FC18CB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238E5">
        <w:rPr>
          <w:rFonts w:ascii="Times New Roman" w:hAnsi="Times New Roman" w:cs="Times New Roman"/>
          <w:sz w:val="28"/>
          <w:szCs w:val="28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F238E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F238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38E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F238E5">
        <w:rPr>
          <w:rFonts w:ascii="Times New Roman" w:hAnsi="Times New Roman" w:cs="Times New Roman"/>
          <w:sz w:val="28"/>
          <w:szCs w:val="28"/>
        </w:rPr>
        <w:t>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>.13.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>.14. На территории, прилегающей к месту расположения Министерства и</w:t>
      </w:r>
      <w:r w:rsidR="00FC18CB">
        <w:rPr>
          <w:rFonts w:ascii="Times New Roman" w:hAnsi="Times New Roman" w:cs="Times New Roman"/>
          <w:sz w:val="28"/>
          <w:szCs w:val="28"/>
        </w:rPr>
        <w:t xml:space="preserve"> краевых государственных музеев </w:t>
      </w:r>
      <w:r w:rsidR="00FC18CB" w:rsidRPr="00FC18C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C18CB">
        <w:rPr>
          <w:rFonts w:ascii="Times New Roman" w:hAnsi="Times New Roman" w:cs="Times New Roman"/>
          <w:sz w:val="28"/>
          <w:szCs w:val="28"/>
        </w:rPr>
        <w:t>,</w:t>
      </w:r>
      <w:r w:rsidR="00F238E5">
        <w:rPr>
          <w:rFonts w:ascii="Times New Roman" w:hAnsi="Times New Roman" w:cs="Times New Roman"/>
          <w:sz w:val="28"/>
          <w:szCs w:val="28"/>
        </w:rPr>
        <w:t xml:space="preserve">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Доступ заявителей к парковочным местам является бесплатным.</w:t>
      </w:r>
    </w:p>
    <w:p w:rsidR="00F238E5" w:rsidRDefault="00144D2D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238E5">
        <w:rPr>
          <w:rFonts w:ascii="Times New Roman" w:hAnsi="Times New Roman" w:cs="Times New Roman"/>
          <w:sz w:val="28"/>
          <w:szCs w:val="28"/>
        </w:rPr>
        <w:t>.15.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proofErr w:type="gramStart"/>
      <w:r w:rsidR="00F238E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5 изложить в следующей редакции:</w:t>
      </w:r>
    </w:p>
    <w:p w:rsidR="00F238E5" w:rsidRDefault="0000617E" w:rsidP="00F2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38E5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должностных лиц Министерства, </w:t>
      </w:r>
      <w:r w:rsidR="00340FB4" w:rsidRPr="00340FB4">
        <w:rPr>
          <w:rFonts w:ascii="Times New Roman" w:hAnsi="Times New Roman" w:cs="Times New Roman"/>
          <w:sz w:val="28"/>
          <w:szCs w:val="28"/>
        </w:rPr>
        <w:t xml:space="preserve">краевых государственных музеев Камчатского края </w:t>
      </w:r>
      <w:r w:rsidR="00340FB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238E5">
        <w:rPr>
          <w:rFonts w:ascii="Times New Roman" w:hAnsi="Times New Roman" w:cs="Times New Roman"/>
          <w:sz w:val="28"/>
          <w:szCs w:val="28"/>
        </w:rPr>
        <w:t>учреждений</w:t>
      </w:r>
      <w:r w:rsidR="00340FB4">
        <w:rPr>
          <w:rFonts w:ascii="Times New Roman" w:hAnsi="Times New Roman" w:cs="Times New Roman"/>
          <w:sz w:val="28"/>
          <w:szCs w:val="28"/>
        </w:rPr>
        <w:t>)</w:t>
      </w:r>
      <w:r w:rsidR="00F238E5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услуги».</w:t>
      </w:r>
    </w:p>
    <w:p w:rsidR="00F238E5" w:rsidRDefault="00C91611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38E5">
        <w:rPr>
          <w:rFonts w:ascii="Times New Roman" w:hAnsi="Times New Roman" w:cs="Times New Roman"/>
          <w:sz w:val="28"/>
          <w:szCs w:val="28"/>
        </w:rPr>
        <w:t>5.1. Заявитель либо представитель заявителя вправе обжаловать действия (бездействие) и решения должностных лиц Министерства, учреждений, в ходе предоставления государственной услуги, в том числе в следующих случаях: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  <w:proofErr w:type="gramEnd"/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Жалоба должна содержать: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сети Интернет,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В случае если обжалуются решения руководителя учреждения, жалоба подается в Министерство.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подаче жалобы в электронном виде документы, указанные в части 5.6.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Министерство обеспечивает: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раздела Административного регламента, а также нормативными правовыми актами Камчатского края;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жалобы в уполномоченный на ее рассмотрение орган в случае, предусмотренном частью 5.11. настоящего Административного регламента.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Министерство обеспечивает: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и действий (бездействия) министра, Министерства, Центра, их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министра, Министерства, Центр, их должностных лиц (специалистов), гражданских служащих, в том числе по телефону, электронной почте, при личном приеме.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Министерство, но принятие решения по жалобе не входит в компетенцию Министерства,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Жалоба подлежит рассмотрению исполнительным органом государственной власти Камчатского края в течение 15 рабочих дней со дня ее регистрации,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Министерство, учреждения или их должностные лица при получении жалобы вправе оставить ее без ответа в следующих случаях: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гражданину,  направившему жалобу сообщается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Министерство отказывает в удовлетворении жалобы в следующих случаях: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По результатам рассмотрения жалобы принимается одно из следующих решений: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В ответе по результатам рассмотрения жалобы указываются: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 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5.20.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238E5" w:rsidRDefault="00F238E5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F238E5" w:rsidRDefault="00F238E5" w:rsidP="00F2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8E5" w:rsidRDefault="00F238E5" w:rsidP="00F2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8E5" w:rsidRDefault="00F238E5" w:rsidP="00F2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8E5" w:rsidRDefault="00F238E5" w:rsidP="00F238E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p w:rsidR="00F238E5" w:rsidRDefault="00F238E5" w:rsidP="00F238E5"/>
    <w:p w:rsidR="00186FAA" w:rsidRDefault="00186FAA"/>
    <w:sectPr w:rsidR="0018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E5"/>
    <w:rsid w:val="0000617E"/>
    <w:rsid w:val="00144D2D"/>
    <w:rsid w:val="00186FAA"/>
    <w:rsid w:val="00283F75"/>
    <w:rsid w:val="00340FB4"/>
    <w:rsid w:val="00354D3F"/>
    <w:rsid w:val="004602C0"/>
    <w:rsid w:val="00BA5DD7"/>
    <w:rsid w:val="00C91611"/>
    <w:rsid w:val="00F238E5"/>
    <w:rsid w:val="00F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23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23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Емельянова Светлана Валерьевна</cp:lastModifiedBy>
  <cp:revision>8</cp:revision>
  <dcterms:created xsi:type="dcterms:W3CDTF">2016-04-28T05:59:00Z</dcterms:created>
  <dcterms:modified xsi:type="dcterms:W3CDTF">2016-06-16T05:17:00Z</dcterms:modified>
</cp:coreProperties>
</file>