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D749BF" w:rsidTr="00D749B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749BF" w:rsidRDefault="00D749BF" w:rsidP="00093B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9BF" w:rsidRDefault="00D749BF" w:rsidP="00093B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</w:pPr>
          </w:p>
          <w:p w:rsidR="00D749BF" w:rsidRDefault="00D749BF" w:rsidP="00093B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</w:t>
            </w:r>
          </w:p>
          <w:p w:rsidR="00D749BF" w:rsidRDefault="00D749BF" w:rsidP="00093B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D749BF" w:rsidRDefault="00D749BF" w:rsidP="00093B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9BF" w:rsidRDefault="00D749BF" w:rsidP="00093B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№  </w:t>
            </w:r>
            <w:r w:rsidR="00CB21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</w:t>
            </w:r>
          </w:p>
          <w:p w:rsidR="00D749BF" w:rsidRDefault="00D749BF" w:rsidP="00093B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749BF" w:rsidRDefault="00D749BF" w:rsidP="0009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Петропавловск-Камчат</w:t>
      </w:r>
      <w:r w:rsidR="00CB2125">
        <w:rPr>
          <w:rFonts w:ascii="Times New Roman" w:hAnsi="Times New Roman"/>
          <w:sz w:val="28"/>
          <w:szCs w:val="28"/>
        </w:rPr>
        <w:t xml:space="preserve">ский                                                  15 июня </w:t>
      </w:r>
      <w:r>
        <w:rPr>
          <w:rFonts w:ascii="Times New Roman" w:hAnsi="Times New Roman"/>
          <w:sz w:val="28"/>
          <w:szCs w:val="28"/>
        </w:rPr>
        <w:t>2016 года</w:t>
      </w:r>
    </w:p>
    <w:tbl>
      <w:tblPr>
        <w:tblpPr w:leftFromText="180" w:rightFromText="180" w:bottomFromText="16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5353"/>
      </w:tblGrid>
      <w:tr w:rsidR="00093BA6" w:rsidTr="00093BA6">
        <w:trPr>
          <w:trHeight w:val="1803"/>
        </w:trPr>
        <w:tc>
          <w:tcPr>
            <w:tcW w:w="5353" w:type="dxa"/>
            <w:hideMark/>
          </w:tcPr>
          <w:p w:rsidR="00A96563" w:rsidRDefault="00093BA6" w:rsidP="00093B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93BA6" w:rsidRDefault="00A96563" w:rsidP="00093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93BA6">
              <w:rPr>
                <w:rFonts w:ascii="Times New Roman" w:hAnsi="Times New Roman"/>
                <w:sz w:val="28"/>
                <w:szCs w:val="28"/>
              </w:rPr>
              <w:t xml:space="preserve">  О внесении изменений в приложение к приказу Министерства культуры Камчатского края от 21.05.2012 № 131 </w:t>
            </w:r>
            <w:r w:rsidR="00093BA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093BA6">
              <w:t xml:space="preserve"> </w:t>
            </w:r>
            <w:r w:rsidR="00093BA6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093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Административного</w:t>
            </w:r>
            <w:r w:rsidR="00093BA6" w:rsidRPr="00D74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регламент</w:t>
            </w:r>
            <w:r w:rsidR="00093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="00093BA6" w:rsidRPr="00D74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культуры Камчатского</w:t>
            </w:r>
            <w:r w:rsidR="00093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края по предоставлению государ</w:t>
            </w:r>
            <w:r w:rsidR="00093BA6" w:rsidRPr="00D74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услуги «Предоставление доступа к справочно-поисковому аппарату библиотек, базам данных»</w:t>
            </w:r>
          </w:p>
        </w:tc>
      </w:tr>
    </w:tbl>
    <w:p w:rsidR="00D749BF" w:rsidRDefault="00D749BF" w:rsidP="0009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BA6" w:rsidRDefault="00093BA6" w:rsidP="0009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BA6" w:rsidRDefault="00093BA6" w:rsidP="0009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BA6" w:rsidRDefault="00093BA6" w:rsidP="0009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BA6" w:rsidRDefault="00093BA6" w:rsidP="0009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BA6" w:rsidRDefault="00093BA6" w:rsidP="0009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563" w:rsidRDefault="00A96563" w:rsidP="0009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01.12.2014 № 419-ФЗ «О внесении изменений в отдельные законодательные акты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по вопросам социальной защиты инвалидов в связи с ратификацией Конвенции о правах инвалидов» и в</w:t>
      </w:r>
      <w:r>
        <w:rPr>
          <w:rFonts w:ascii="Times New Roman" w:hAnsi="Times New Roman"/>
          <w:sz w:val="28"/>
          <w:szCs w:val="28"/>
        </w:rPr>
        <w:t xml:space="preserve"> целях </w:t>
      </w:r>
      <w:proofErr w:type="gramStart"/>
      <w:r>
        <w:rPr>
          <w:rFonts w:ascii="Times New Roman" w:hAnsi="Times New Roman"/>
          <w:sz w:val="28"/>
          <w:szCs w:val="28"/>
        </w:rPr>
        <w:t xml:space="preserve">уточнения отдельных положений </w:t>
      </w:r>
      <w:r w:rsidRPr="00D749BF">
        <w:rPr>
          <w:rFonts w:ascii="Times New Roman" w:hAnsi="Times New Roman"/>
          <w:sz w:val="28"/>
          <w:szCs w:val="28"/>
          <w:lang w:eastAsia="ru-RU"/>
        </w:rPr>
        <w:t>Административного регламента Министерства культуры</w:t>
      </w:r>
      <w:proofErr w:type="gramEnd"/>
      <w:r w:rsidRPr="00D749BF">
        <w:rPr>
          <w:rFonts w:ascii="Times New Roman" w:hAnsi="Times New Roman"/>
          <w:sz w:val="28"/>
          <w:szCs w:val="28"/>
          <w:lang w:eastAsia="ru-RU"/>
        </w:rPr>
        <w:t xml:space="preserve"> Камчатского края по предоставлению государственной услуги «Предоставление доступа к справочно-поисковому аппарату библиотек, базам данных»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утвержденного приказом Министерства </w:t>
      </w:r>
      <w:r w:rsidR="00D30C6E">
        <w:rPr>
          <w:rFonts w:ascii="Times New Roman" w:hAnsi="Times New Roman"/>
          <w:sz w:val="28"/>
          <w:szCs w:val="28"/>
          <w:lang w:eastAsia="ru-RU"/>
        </w:rPr>
        <w:t xml:space="preserve">культуры Камчатского края </w:t>
      </w:r>
      <w:r>
        <w:rPr>
          <w:rFonts w:ascii="Times New Roman" w:hAnsi="Times New Roman"/>
          <w:sz w:val="28"/>
          <w:szCs w:val="28"/>
          <w:lang w:eastAsia="ru-RU"/>
        </w:rPr>
        <w:t>от 21.05.2012 № 131</w:t>
      </w: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93BA6" w:rsidRDefault="00093BA6" w:rsidP="0009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93B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приложение к приказу Министерства культуры Камч</w:t>
      </w:r>
      <w:r w:rsidR="00093BA6">
        <w:rPr>
          <w:rFonts w:ascii="Times New Roman" w:hAnsi="Times New Roman"/>
          <w:sz w:val="28"/>
          <w:szCs w:val="28"/>
        </w:rPr>
        <w:t>атского края от 21</w:t>
      </w:r>
      <w:r>
        <w:rPr>
          <w:rFonts w:ascii="Times New Roman" w:hAnsi="Times New Roman"/>
          <w:sz w:val="28"/>
          <w:szCs w:val="28"/>
        </w:rPr>
        <w:t>.05.2012 № 131 «Об утверждении Административного</w:t>
      </w:r>
      <w:r w:rsidR="00093BA6">
        <w:rPr>
          <w:rFonts w:ascii="Times New Roman" w:hAnsi="Times New Roman"/>
          <w:sz w:val="28"/>
          <w:szCs w:val="28"/>
        </w:rPr>
        <w:t xml:space="preserve"> регламента </w:t>
      </w:r>
      <w:r>
        <w:rPr>
          <w:rFonts w:ascii="Times New Roman" w:hAnsi="Times New Roman"/>
          <w:sz w:val="28"/>
          <w:szCs w:val="28"/>
        </w:rPr>
        <w:t xml:space="preserve">Министерства культуры Камчатского края </w:t>
      </w:r>
      <w:r w:rsidR="00093BA6" w:rsidRPr="00093BA6">
        <w:rPr>
          <w:rFonts w:ascii="Times New Roman" w:hAnsi="Times New Roman"/>
          <w:sz w:val="28"/>
          <w:szCs w:val="28"/>
        </w:rPr>
        <w:t>по предоставлению государственной услуги «Предоставление доступа к справочно-поисковому аппарату библиотек, базам данных»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30C6E" w:rsidRDefault="00494323" w:rsidP="0009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30C6E" w:rsidRPr="00D30C6E">
        <w:rPr>
          <w:rFonts w:ascii="Times New Roman" w:hAnsi="Times New Roman"/>
          <w:sz w:val="28"/>
          <w:szCs w:val="28"/>
        </w:rPr>
        <w:t>.В абзаце 2 пункта 1.3.2 части 1.3. раздела 1 слова «</w:t>
      </w:r>
      <w:proofErr w:type="spellStart"/>
      <w:r w:rsidR="00D30C6E" w:rsidRPr="00D30C6E">
        <w:rPr>
          <w:rFonts w:ascii="Times New Roman" w:hAnsi="Times New Roman"/>
          <w:sz w:val="28"/>
          <w:szCs w:val="28"/>
        </w:rPr>
        <w:t>каб</w:t>
      </w:r>
      <w:proofErr w:type="spellEnd"/>
      <w:r w:rsidR="00D30C6E" w:rsidRPr="00D30C6E">
        <w:rPr>
          <w:rFonts w:ascii="Times New Roman" w:hAnsi="Times New Roman"/>
          <w:sz w:val="28"/>
          <w:szCs w:val="28"/>
        </w:rPr>
        <w:t xml:space="preserve">. 416» заменить словами «каб.414»;       </w:t>
      </w:r>
    </w:p>
    <w:p w:rsidR="00D749BF" w:rsidRDefault="00494323" w:rsidP="0009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D749BF">
        <w:rPr>
          <w:rFonts w:ascii="Times New Roman" w:hAnsi="Times New Roman"/>
          <w:sz w:val="28"/>
          <w:szCs w:val="28"/>
        </w:rPr>
        <w:t>. В абзаце 7 пункта 1.3.2 части 1.3 раздела 1 слова «перерыв на обед с 12.30 до 13.18» заменить словами «перерыв на обед с 12.15 до 13.03»;</w:t>
      </w:r>
    </w:p>
    <w:p w:rsidR="00D749BF" w:rsidRDefault="00494323" w:rsidP="0009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D749BF">
        <w:rPr>
          <w:rFonts w:ascii="Times New Roman" w:hAnsi="Times New Roman"/>
          <w:sz w:val="28"/>
          <w:szCs w:val="28"/>
        </w:rPr>
        <w:t>. Часть 2.5 раздела 2 дополнить подпунктом 1.1 следующего содержания:</w:t>
      </w: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«1.1)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(«Официальный интернет-портал правовой информации» (www.pravo.gov.ru), 02.12.2014 «Российская газета», № 278, 05.12.2014);»;</w:t>
      </w:r>
    </w:p>
    <w:p w:rsidR="00D749BF" w:rsidRDefault="00494323" w:rsidP="0009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D749BF">
        <w:rPr>
          <w:rFonts w:ascii="Times New Roman" w:hAnsi="Times New Roman"/>
          <w:sz w:val="28"/>
          <w:szCs w:val="28"/>
        </w:rPr>
        <w:t xml:space="preserve">. </w:t>
      </w:r>
      <w:r w:rsidR="00D749BF">
        <w:rPr>
          <w:rFonts w:ascii="Times New Roman" w:hAnsi="Times New Roman" w:cs="Times New Roman"/>
          <w:sz w:val="28"/>
          <w:szCs w:val="28"/>
        </w:rPr>
        <w:t>Часть 2.13.  раздела 2 изложить в следующей редакции:</w:t>
      </w:r>
    </w:p>
    <w:p w:rsidR="00D749BF" w:rsidRDefault="00D749BF" w:rsidP="00093B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Требования к помещениям, в которых предоставляется государственная услуга: 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2.13.1. Заявителям инвалидам предоставляется возможность самостоятельного передвижения по территории, на которой расположены </w:t>
      </w:r>
      <w:r w:rsidR="00D30C6E">
        <w:rPr>
          <w:rFonts w:ascii="Times New Roman" w:hAnsi="Times New Roman" w:cs="Times New Roman"/>
          <w:sz w:val="28"/>
          <w:szCs w:val="28"/>
        </w:rPr>
        <w:t xml:space="preserve">Министерство и </w:t>
      </w:r>
      <w:r>
        <w:rPr>
          <w:rFonts w:ascii="Times New Roman" w:hAnsi="Times New Roman" w:cs="Times New Roman"/>
          <w:sz w:val="28"/>
          <w:szCs w:val="28"/>
        </w:rPr>
        <w:t>библиотеки, посадки в транспортное средство и высадки из него, в том числе с использованием кресла-коляски.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2.13.2. Входы в здания, в которых размещаются </w:t>
      </w:r>
      <w:r w:rsidR="00D30C6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библиотеки, и выходы из них оборудуются вывесками с указанием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собак-проводников;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2.13.3. Заявителям инвалидам, имеющим стойкие расстройства функции зрения, обеспечивается сопровождение и оказание им помощи в зданиях и на территории, на которой расположены библиотеки.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2.13.4. На территории, на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расположены </w:t>
      </w:r>
      <w:r w:rsidR="00D30C6E">
        <w:rPr>
          <w:rFonts w:ascii="Times New Roman" w:hAnsi="Times New Roman" w:cs="Times New Roman"/>
          <w:sz w:val="28"/>
          <w:szCs w:val="28"/>
        </w:rPr>
        <w:t xml:space="preserve">Министерство и </w:t>
      </w:r>
      <w:r>
        <w:rPr>
          <w:rFonts w:ascii="Times New Roman" w:hAnsi="Times New Roman" w:cs="Times New Roman"/>
          <w:sz w:val="28"/>
          <w:szCs w:val="28"/>
        </w:rPr>
        <w:t>библиотеки допускаются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собаки-проводники при наличии документов, подтверждающих их специальное обучение и выдаваемых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2.13.5.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 принадлежности в достаточном количестве.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для приема граждан предусматривается оборудование доступных мест общественного пользования.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2.13.6. Рабочие места должностных лиц, предоставляющих государственную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2.13.7.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обязаны иметь личные нагрудные идентификационные карточки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 указанием фамилии, имени, </w:t>
      </w:r>
      <w:r>
        <w:rPr>
          <w:rFonts w:ascii="Times New Roman" w:hAnsi="Times New Roman" w:cs="Times New Roman"/>
          <w:sz w:val="28"/>
          <w:szCs w:val="28"/>
        </w:rPr>
        <w:lastRenderedPageBreak/>
        <w:t>отчества и должности либо таблички аналогичного содержания на рабочих местах.</w:t>
      </w:r>
      <w:proofErr w:type="gramEnd"/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2.13.8. Должностные лица,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2.13.9.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 xml:space="preserve">2.13.10. На информационном стенде </w:t>
      </w:r>
      <w:proofErr w:type="gramStart"/>
      <w:r w:rsidRPr="005606F3">
        <w:rPr>
          <w:rFonts w:ascii="Times New Roman" w:hAnsi="Times New Roman" w:cs="Times New Roman"/>
          <w:sz w:val="28"/>
          <w:szCs w:val="28"/>
        </w:rPr>
        <w:t>Министерства</w:t>
      </w:r>
      <w:proofErr w:type="gramEnd"/>
      <w:r w:rsidRPr="005606F3">
        <w:rPr>
          <w:rFonts w:ascii="Times New Roman" w:hAnsi="Times New Roman" w:cs="Times New Roman"/>
          <w:sz w:val="28"/>
          <w:szCs w:val="28"/>
        </w:rPr>
        <w:t xml:space="preserve"> на официальном сайте в информационно-телекоммуникационной сети «Интернет» размещается следующая информация: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1) место нахождения, график работы, номера справочных телефонов, адрес официального сайта в информационно-телекоммуникационной сети «Интернет», электронной почты Министерства;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2)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3) текст Административного регламента с приложениями;</w:t>
      </w:r>
    </w:p>
    <w:p w:rsid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4) образцы заполнения запросов о предоставлении государственной услуги.</w:t>
      </w:r>
    </w:p>
    <w:p w:rsidR="00D749BF" w:rsidRDefault="005606F3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2.13.11</w:t>
      </w:r>
      <w:proofErr w:type="gramStart"/>
      <w:r w:rsidR="00D749B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749BF">
        <w:rPr>
          <w:rFonts w:ascii="Times New Roman" w:hAnsi="Times New Roman" w:cs="Times New Roman"/>
          <w:sz w:val="28"/>
          <w:szCs w:val="28"/>
        </w:rPr>
        <w:t xml:space="preserve"> библиотеках </w:t>
      </w:r>
      <w:r w:rsidR="00D30C6E">
        <w:rPr>
          <w:rFonts w:ascii="Times New Roman" w:hAnsi="Times New Roman" w:cs="Times New Roman"/>
          <w:sz w:val="28"/>
          <w:szCs w:val="28"/>
        </w:rPr>
        <w:t xml:space="preserve">и Министерстве </w:t>
      </w:r>
      <w:r w:rsidR="00D749BF">
        <w:rPr>
          <w:rFonts w:ascii="Times New Roman" w:hAnsi="Times New Roman" w:cs="Times New Roman"/>
          <w:sz w:val="28"/>
          <w:szCs w:val="28"/>
        </w:rPr>
        <w:t xml:space="preserve">обеспечивается 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D749BF" w:rsidRDefault="005606F3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2.13.12</w:t>
      </w:r>
      <w:r w:rsidR="00D749BF">
        <w:rPr>
          <w:rFonts w:ascii="Times New Roman" w:hAnsi="Times New Roman" w:cs="Times New Roman"/>
          <w:sz w:val="28"/>
          <w:szCs w:val="28"/>
        </w:rPr>
        <w:t xml:space="preserve">. В библиотеках </w:t>
      </w:r>
      <w:r w:rsidR="00D30C6E">
        <w:rPr>
          <w:rFonts w:ascii="Times New Roman" w:hAnsi="Times New Roman" w:cs="Times New Roman"/>
          <w:sz w:val="28"/>
          <w:szCs w:val="28"/>
        </w:rPr>
        <w:t xml:space="preserve">и Министерстве </w:t>
      </w:r>
      <w:r w:rsidR="00D749BF">
        <w:rPr>
          <w:rFonts w:ascii="Times New Roman" w:hAnsi="Times New Roman" w:cs="Times New Roman"/>
          <w:sz w:val="28"/>
          <w:szCs w:val="28"/>
        </w:rPr>
        <w:t xml:space="preserve"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D749B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D749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749B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D749BF">
        <w:rPr>
          <w:rFonts w:ascii="Times New Roman" w:hAnsi="Times New Roman" w:cs="Times New Roman"/>
          <w:sz w:val="28"/>
          <w:szCs w:val="28"/>
        </w:rPr>
        <w:t>.</w:t>
      </w:r>
    </w:p>
    <w:p w:rsidR="00D749BF" w:rsidRDefault="005606F3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2.13.13</w:t>
      </w:r>
      <w:r w:rsidR="00D749BF">
        <w:rPr>
          <w:rFonts w:ascii="Times New Roman" w:hAnsi="Times New Roman" w:cs="Times New Roman"/>
          <w:sz w:val="28"/>
          <w:szCs w:val="28"/>
        </w:rPr>
        <w:t>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D749BF" w:rsidRDefault="005606F3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2.13.14</w:t>
      </w:r>
      <w:r w:rsidR="00D749BF">
        <w:rPr>
          <w:rFonts w:ascii="Times New Roman" w:hAnsi="Times New Roman" w:cs="Times New Roman"/>
          <w:sz w:val="28"/>
          <w:szCs w:val="28"/>
        </w:rPr>
        <w:t xml:space="preserve">. На территории, прилегающей к месту расположения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="00D749BF">
        <w:rPr>
          <w:rFonts w:ascii="Times New Roman" w:hAnsi="Times New Roman" w:cs="Times New Roman"/>
          <w:sz w:val="28"/>
          <w:szCs w:val="28"/>
        </w:rPr>
        <w:t>библиотек оборудуются места для стоянки (остановки) автотранспортных средств. На стоянке выделяется не менее 10 процентов мест, но не менее одного места для парковки специальных автотранспортных средств инвалидов.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D749BF" w:rsidRDefault="005606F3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2.13.15</w:t>
      </w:r>
      <w:r w:rsidR="00D749BF">
        <w:rPr>
          <w:rFonts w:ascii="Times New Roman" w:hAnsi="Times New Roman" w:cs="Times New Roman"/>
          <w:sz w:val="28"/>
          <w:szCs w:val="28"/>
        </w:rPr>
        <w:t>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</w:t>
      </w:r>
      <w:proofErr w:type="gramStart"/>
      <w:r w:rsidR="00D749B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Раздел 5 изложить в следующей редакции:</w:t>
      </w:r>
    </w:p>
    <w:p w:rsidR="005606F3" w:rsidRPr="005606F3" w:rsidRDefault="007F3CC2" w:rsidP="007F3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06F3" w:rsidRPr="005606F3">
        <w:rPr>
          <w:rFonts w:ascii="Times New Roman" w:hAnsi="Times New Roman" w:cs="Times New Roman"/>
          <w:sz w:val="28"/>
          <w:szCs w:val="28"/>
        </w:rPr>
        <w:t>5.1. Заявитель либо представитель заявителя вправе обжаловать действия (бездействие) и решения должностных лиц Министерства, библиотек, в ходе предоставления государственной услуги, в том числе в следующих случаях: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6) истребование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6F3">
        <w:rPr>
          <w:rFonts w:ascii="Times New Roman" w:hAnsi="Times New Roman" w:cs="Times New Roman"/>
          <w:sz w:val="28"/>
          <w:szCs w:val="28"/>
        </w:rPr>
        <w:t>7) отказ должностных лиц, участвующих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исправлений.</w:t>
      </w:r>
      <w:proofErr w:type="gramEnd"/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5.2. Жалоба должна содержать: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библиотеки, </w:t>
      </w:r>
      <w:r w:rsidRPr="005606F3">
        <w:rPr>
          <w:rFonts w:ascii="Times New Roman" w:hAnsi="Times New Roman" w:cs="Times New Roman"/>
          <w:sz w:val="28"/>
          <w:szCs w:val="28"/>
        </w:rPr>
        <w:t>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6F3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Pr="005606F3">
        <w:rPr>
          <w:rFonts w:ascii="Times New Roman" w:hAnsi="Times New Roman" w:cs="Times New Roman"/>
          <w:sz w:val="28"/>
          <w:szCs w:val="28"/>
        </w:rPr>
        <w:t>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5606F3">
        <w:rPr>
          <w:rFonts w:ascii="Times New Roman" w:hAnsi="Times New Roman" w:cs="Times New Roman"/>
          <w:sz w:val="28"/>
          <w:szCs w:val="28"/>
        </w:rPr>
        <w:t>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lastRenderedPageBreak/>
        <w:t>5.3. Жалобы на действие (бездействие) должностных лиц,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 и рассматриваются им в порядке, предусмотренном настоящим разделом административного регламента.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сети Интернет,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6F3">
        <w:rPr>
          <w:rFonts w:ascii="Times New Roman" w:hAnsi="Times New Roman" w:cs="Times New Roman"/>
          <w:sz w:val="28"/>
          <w:szCs w:val="28"/>
        </w:rPr>
        <w:t>Жалоба, поступившая в письменной форме в Министерство, подлежит обязательной регистрации в журнале учета жалоб на решения и действия (бездействие)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  <w:proofErr w:type="gramEnd"/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установленном правовым актом Министерства.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исполнительном органе государственной власти Камчатского края.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5606F3">
        <w:rPr>
          <w:rFonts w:ascii="Times New Roman" w:hAnsi="Times New Roman" w:cs="Times New Roman"/>
          <w:sz w:val="28"/>
          <w:szCs w:val="28"/>
        </w:rPr>
        <w:t>В случае если обжалуются решения министра,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</w:t>
      </w:r>
      <w:proofErr w:type="gramEnd"/>
      <w:r w:rsidRPr="005606F3">
        <w:rPr>
          <w:rFonts w:ascii="Times New Roman" w:hAnsi="Times New Roman" w:cs="Times New Roman"/>
          <w:sz w:val="28"/>
          <w:szCs w:val="28"/>
        </w:rPr>
        <w:t xml:space="preserve">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5.4.1. В случае если обжалуются решения руководителя учреждения, жалоба подается в Министерство.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5.6. В случае</w:t>
      </w:r>
      <w:proofErr w:type="gramStart"/>
      <w:r w:rsidRPr="005606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06F3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606F3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5606F3">
        <w:rPr>
          <w:rFonts w:ascii="Times New Roman" w:hAnsi="Times New Roman" w:cs="Times New Roman"/>
          <w:sz w:val="28"/>
          <w:szCs w:val="28"/>
        </w:rPr>
        <w:t>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lastRenderedPageBreak/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5.7. При подаче жалобы в электронном виде документы, указанные в части 5.6.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5.9. Министерство обеспечивает: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1) прием и рассмотрение жалоб в соответствии с требованиями настоящего раздела Административного регламента, а также нормативными правовыми актами Камчатского края;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2) направление жалобы в уполномоченный на ее рассмотрение орган в случае, предусмотренном частью 5.11. настоящего Административного регламента.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5.10. Министерство обеспечивает: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2) информирование заявителей о порядке обжалования решений и действий (бездействия) министра, Министерства, Центра, их 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Интернет;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3) консультирование заявителей о порядке обжалования решений и действий (бездействия) министра, Министерства, Центр, их должностных лиц (специалистов), гражданских служащих, в том числе по телефону, электронной почте, при личном приеме.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5.11. В случае</w:t>
      </w:r>
      <w:proofErr w:type="gramStart"/>
      <w:r w:rsidRPr="005606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06F3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Министерство, но принятие решения по жалобе не входит в компетенцию Министерства, в течение 1 рабочего дня со дня ее регистрации Министерство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 xml:space="preserve">5.12. Жалоба подлежит рассмотрению исполнительным органом государственной власти Камчатского края в течение 15 рабочих дней со дня ее регистрации, а </w:t>
      </w:r>
      <w:proofErr w:type="gramStart"/>
      <w:r w:rsidRPr="005606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06F3">
        <w:rPr>
          <w:rFonts w:ascii="Times New Roman" w:hAnsi="Times New Roman" w:cs="Times New Roman"/>
          <w:sz w:val="28"/>
          <w:szCs w:val="28"/>
        </w:rPr>
        <w:t xml:space="preserve"> случае обжалования отказа Министерства или его должностных лиц в приеме документов у заявителя либо в исправлении допущенных опечаток и ошибок или в случае обжалования нарушения </w:t>
      </w:r>
      <w:r w:rsidRPr="005606F3">
        <w:rPr>
          <w:rFonts w:ascii="Times New Roman" w:hAnsi="Times New Roman" w:cs="Times New Roman"/>
          <w:sz w:val="28"/>
          <w:szCs w:val="28"/>
        </w:rPr>
        <w:lastRenderedPageBreak/>
        <w:t>установленного срока таких исправлений - в течение 5 рабочих дней со дня регистрации жалобы.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 xml:space="preserve">5.13. Министерство, </w:t>
      </w:r>
      <w:r>
        <w:rPr>
          <w:rFonts w:ascii="Times New Roman" w:hAnsi="Times New Roman" w:cs="Times New Roman"/>
          <w:sz w:val="28"/>
          <w:szCs w:val="28"/>
        </w:rPr>
        <w:t>библиотеки,</w:t>
      </w:r>
      <w:r w:rsidRPr="005606F3">
        <w:rPr>
          <w:rFonts w:ascii="Times New Roman" w:hAnsi="Times New Roman" w:cs="Times New Roman"/>
          <w:sz w:val="28"/>
          <w:szCs w:val="28"/>
        </w:rPr>
        <w:t xml:space="preserve"> их должностные лица при получении жалобы вправе оставить ее без ответа в следующих случаях: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 xml:space="preserve"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</w:t>
      </w:r>
      <w:proofErr w:type="gramStart"/>
      <w:r w:rsidRPr="005606F3">
        <w:rPr>
          <w:rFonts w:ascii="Times New Roman" w:hAnsi="Times New Roman" w:cs="Times New Roman"/>
          <w:sz w:val="28"/>
          <w:szCs w:val="28"/>
        </w:rPr>
        <w:t>гражданину,  направившему жалобу сообщается</w:t>
      </w:r>
      <w:proofErr w:type="gramEnd"/>
      <w:r w:rsidRPr="005606F3">
        <w:rPr>
          <w:rFonts w:ascii="Times New Roman" w:hAnsi="Times New Roman" w:cs="Times New Roman"/>
          <w:sz w:val="28"/>
          <w:szCs w:val="28"/>
        </w:rPr>
        <w:t xml:space="preserve"> о недопустимости злоупотребления правом;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5606F3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5606F3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почтовый адрес заявителя;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5.14. Министерство отказывает в удовлетворении жалобы в следующих случаях: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5.15. По результатам рассмотрения жалобы принимается одно из следующих решений: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6F3"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  <w:proofErr w:type="gramEnd"/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5.16.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5.17. В ответе по результатам рассмотрения жалобы указываются: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lastRenderedPageBreak/>
        <w:t>5) принятое по жалобе решение;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5.18. Ответ по результатам рассмотрения жалобы подписывается министром или уполномоченным на рассмотрение жалобы должностным лицом Министерства.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5.19.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министра, вид которой установлен законодательством Российской Федерации.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 xml:space="preserve">5.20. В случае установления в ходе или по результатам </w:t>
      </w:r>
      <w:proofErr w:type="gramStart"/>
      <w:r w:rsidRPr="005606F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606F3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руководитель незамедлительно направляет соответствующие материалы в органы прокуратуры.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5.21. Решение, принятое по результатам рассмотрения жалобы, может быть обжаловано в судебном порядке в соответствии с действующим законодательством</w:t>
      </w:r>
      <w:proofErr w:type="gramStart"/>
      <w:r w:rsidRPr="005606F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3. Настоящий приказ вступает в силу через 10 дней после дня его официального опубликования.</w:t>
      </w:r>
    </w:p>
    <w:p w:rsidR="005606F3" w:rsidRPr="005606F3" w:rsidRDefault="005606F3" w:rsidP="00560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F3" w:rsidRPr="005606F3" w:rsidRDefault="005606F3" w:rsidP="00560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F3" w:rsidRPr="005606F3" w:rsidRDefault="005606F3" w:rsidP="00560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BF" w:rsidRDefault="005606F3" w:rsidP="005606F3">
      <w:pPr>
        <w:spacing w:after="0" w:line="240" w:lineRule="auto"/>
        <w:jc w:val="both"/>
      </w:pPr>
      <w:r w:rsidRPr="005606F3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</w:t>
      </w:r>
      <w:bookmarkStart w:id="0" w:name="_GoBack"/>
      <w:bookmarkEnd w:id="0"/>
      <w:r w:rsidRPr="005606F3">
        <w:rPr>
          <w:rFonts w:ascii="Times New Roman" w:hAnsi="Times New Roman" w:cs="Times New Roman"/>
          <w:sz w:val="28"/>
          <w:szCs w:val="28"/>
        </w:rPr>
        <w:t xml:space="preserve">            С.В. </w:t>
      </w:r>
      <w:proofErr w:type="spellStart"/>
      <w:r w:rsidRPr="005606F3">
        <w:rPr>
          <w:rFonts w:ascii="Times New Roman" w:hAnsi="Times New Roman" w:cs="Times New Roman"/>
          <w:sz w:val="28"/>
          <w:szCs w:val="28"/>
        </w:rPr>
        <w:t>Айгистова</w:t>
      </w:r>
      <w:proofErr w:type="spellEnd"/>
    </w:p>
    <w:p w:rsidR="00D749BF" w:rsidRDefault="00D749BF" w:rsidP="00093BA6">
      <w:pPr>
        <w:spacing w:after="0" w:line="240" w:lineRule="auto"/>
      </w:pPr>
    </w:p>
    <w:p w:rsidR="00DF7C60" w:rsidRDefault="00DF7C60" w:rsidP="00093BA6">
      <w:pPr>
        <w:spacing w:after="0" w:line="240" w:lineRule="auto"/>
      </w:pPr>
    </w:p>
    <w:sectPr w:rsidR="00DF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D1" w:rsidRDefault="003D1BD1" w:rsidP="00093BA6">
      <w:pPr>
        <w:spacing w:after="0" w:line="240" w:lineRule="auto"/>
      </w:pPr>
      <w:r>
        <w:separator/>
      </w:r>
    </w:p>
  </w:endnote>
  <w:endnote w:type="continuationSeparator" w:id="0">
    <w:p w:rsidR="003D1BD1" w:rsidRDefault="003D1BD1" w:rsidP="0009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D1" w:rsidRDefault="003D1BD1" w:rsidP="00093BA6">
      <w:pPr>
        <w:spacing w:after="0" w:line="240" w:lineRule="auto"/>
      </w:pPr>
      <w:r>
        <w:separator/>
      </w:r>
    </w:p>
  </w:footnote>
  <w:footnote w:type="continuationSeparator" w:id="0">
    <w:p w:rsidR="003D1BD1" w:rsidRDefault="003D1BD1" w:rsidP="00093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BF"/>
    <w:rsid w:val="000314EE"/>
    <w:rsid w:val="00093BA6"/>
    <w:rsid w:val="000E00AD"/>
    <w:rsid w:val="00176C25"/>
    <w:rsid w:val="001C2554"/>
    <w:rsid w:val="003D1BD1"/>
    <w:rsid w:val="00494323"/>
    <w:rsid w:val="005606F3"/>
    <w:rsid w:val="005C56FF"/>
    <w:rsid w:val="007F3CC2"/>
    <w:rsid w:val="00A96563"/>
    <w:rsid w:val="00AD4949"/>
    <w:rsid w:val="00C4506D"/>
    <w:rsid w:val="00CB2125"/>
    <w:rsid w:val="00D30C6E"/>
    <w:rsid w:val="00D7342E"/>
    <w:rsid w:val="00D749BF"/>
    <w:rsid w:val="00DF7C60"/>
    <w:rsid w:val="00F6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4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74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74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BA6"/>
  </w:style>
  <w:style w:type="paragraph" w:styleId="a6">
    <w:name w:val="footer"/>
    <w:basedOn w:val="a"/>
    <w:link w:val="a7"/>
    <w:uiPriority w:val="99"/>
    <w:unhideWhenUsed/>
    <w:rsid w:val="0009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BA6"/>
  </w:style>
  <w:style w:type="paragraph" w:styleId="a8">
    <w:name w:val="Balloon Text"/>
    <w:basedOn w:val="a"/>
    <w:link w:val="a9"/>
    <w:uiPriority w:val="99"/>
    <w:semiHidden/>
    <w:unhideWhenUsed/>
    <w:rsid w:val="00C4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4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74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74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BA6"/>
  </w:style>
  <w:style w:type="paragraph" w:styleId="a6">
    <w:name w:val="footer"/>
    <w:basedOn w:val="a"/>
    <w:link w:val="a7"/>
    <w:uiPriority w:val="99"/>
    <w:unhideWhenUsed/>
    <w:rsid w:val="0009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BA6"/>
  </w:style>
  <w:style w:type="paragraph" w:styleId="a8">
    <w:name w:val="Balloon Text"/>
    <w:basedOn w:val="a"/>
    <w:link w:val="a9"/>
    <w:uiPriority w:val="99"/>
    <w:semiHidden/>
    <w:unhideWhenUsed/>
    <w:rsid w:val="00C4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Катерина Викторовна</dc:creator>
  <cp:keywords/>
  <dc:description/>
  <cp:lastModifiedBy>Емельянова Светлана Валерьевна</cp:lastModifiedBy>
  <cp:revision>11</cp:revision>
  <dcterms:created xsi:type="dcterms:W3CDTF">2016-04-28T04:00:00Z</dcterms:created>
  <dcterms:modified xsi:type="dcterms:W3CDTF">2016-06-16T04:53:00Z</dcterms:modified>
</cp:coreProperties>
</file>