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BC0984" w:rsidTr="00BC098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4" w:rsidRDefault="00BC0984" w:rsidP="006D62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</w:p>
          <w:p w:rsidR="00BC0984" w:rsidRDefault="00BC0984" w:rsidP="006D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2016 года</w:t>
      </w: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C0984" w:rsidTr="00BC0984">
        <w:trPr>
          <w:trHeight w:val="1803"/>
        </w:trPr>
        <w:tc>
          <w:tcPr>
            <w:tcW w:w="5353" w:type="dxa"/>
            <w:hideMark/>
          </w:tcPr>
          <w:p w:rsidR="00BC0984" w:rsidRPr="005943BC" w:rsidRDefault="00BC0984" w:rsidP="006D6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 внесении изменений в приложение к приказу Министерства культуры Камчатского края от </w:t>
            </w:r>
            <w:r w:rsidR="00C73C6F">
              <w:rPr>
                <w:rFonts w:ascii="Times New Roman" w:hAnsi="Times New Roman"/>
                <w:sz w:val="28"/>
                <w:szCs w:val="28"/>
              </w:rPr>
              <w:t>09.07.2012 №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73C6F">
              <w:t xml:space="preserve"> </w:t>
            </w:r>
            <w:r w:rsidR="005943BC" w:rsidRPr="005943BC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5943BC">
              <w:t xml:space="preserve"> </w:t>
            </w:r>
            <w:r w:rsidR="00594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Административного регламента </w:t>
            </w:r>
            <w:r w:rsidR="00C73C6F" w:rsidRPr="00C73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предоставления Министерством культуры Камчатского края государственной услуги по предоставлению информации об объектах культурного наследия регионального или местного значения, находящихся на территории Камчатского края и включенных в Единый государственный реестр объектов культурного наследия (памятников истории и культур</w:t>
            </w:r>
            <w:r w:rsidR="00594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ы) народов Российской Федерации»</w:t>
            </w:r>
          </w:p>
        </w:tc>
      </w:tr>
    </w:tbl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44B" w:rsidRDefault="0003244B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C6F" w:rsidRDefault="00C73C6F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в</w:t>
      </w:r>
      <w:r>
        <w:rPr>
          <w:rFonts w:ascii="Times New Roman" w:hAnsi="Times New Roman"/>
          <w:sz w:val="28"/>
          <w:szCs w:val="28"/>
        </w:rPr>
        <w:t xml:space="preserve"> целях уточнения отдельных положений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предоставления Министерством культуры  Камчатского края государственной услуги </w:t>
      </w:r>
      <w:r w:rsidR="000E0EE4" w:rsidRPr="000E0EE4">
        <w:rPr>
          <w:rFonts w:ascii="Times New Roman" w:hAnsi="Times New Roman"/>
          <w:sz w:val="28"/>
          <w:szCs w:val="28"/>
          <w:lang w:eastAsia="ru-RU"/>
        </w:rPr>
        <w:t>по предоставлению информации об объектах культурного наследия регионального или местного значения, находящихся на территории Камчатского края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приказом Министерства </w:t>
      </w:r>
      <w:r w:rsidR="004464D9">
        <w:rPr>
          <w:rFonts w:ascii="Times New Roman" w:hAnsi="Times New Roman"/>
          <w:sz w:val="28"/>
          <w:szCs w:val="28"/>
          <w:lang w:eastAsia="ru-RU"/>
        </w:rPr>
        <w:t>культуры Камчатского края от 09.07.2012 № 161</w:t>
      </w: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64D9" w:rsidRDefault="00BC0984" w:rsidP="0044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464D9" w:rsidRDefault="004464D9" w:rsidP="0044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0984" w:rsidRDefault="00D226EA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</w:t>
      </w:r>
      <w:r w:rsidRPr="00D226EA">
        <w:rPr>
          <w:rFonts w:ascii="Times New Roman" w:hAnsi="Times New Roman"/>
          <w:sz w:val="28"/>
          <w:szCs w:val="28"/>
        </w:rPr>
        <w:t xml:space="preserve"> приложение к приказу Министерства культуры Камчатского края от </w:t>
      </w:r>
      <w:r w:rsidR="005943BC" w:rsidRPr="005943BC">
        <w:rPr>
          <w:rFonts w:ascii="Times New Roman" w:hAnsi="Times New Roman"/>
          <w:sz w:val="28"/>
          <w:szCs w:val="28"/>
        </w:rPr>
        <w:t xml:space="preserve">09.07.2012 № 161 « Об утверждении Административного регламента </w:t>
      </w:r>
      <w:r w:rsidR="005943BC" w:rsidRPr="005943BC">
        <w:rPr>
          <w:rFonts w:ascii="Times New Roman" w:hAnsi="Times New Roman"/>
          <w:sz w:val="28"/>
          <w:szCs w:val="28"/>
        </w:rPr>
        <w:lastRenderedPageBreak/>
        <w:t>предоставления Министерством культуры Камчатского края государственной услуги по предоставлению информации об объектах культурного наследия регионального или местного значения, находящихся на территории Камчатского края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="005943BC">
        <w:rPr>
          <w:rFonts w:ascii="Times New Roman" w:hAnsi="Times New Roman"/>
          <w:sz w:val="28"/>
          <w:szCs w:val="28"/>
        </w:rPr>
        <w:t xml:space="preserve"> </w:t>
      </w:r>
      <w:r w:rsidR="00BC0984" w:rsidRPr="00D226EA">
        <w:rPr>
          <w:rFonts w:ascii="Times New Roman" w:hAnsi="Times New Roman"/>
          <w:sz w:val="28"/>
          <w:szCs w:val="28"/>
        </w:rPr>
        <w:t>следующие изменения:</w:t>
      </w:r>
    </w:p>
    <w:p w:rsidR="00EA520E" w:rsidRDefault="00EA520E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1.3.1. части 1.3. раздела 1 слова «</w:t>
      </w:r>
      <w:r w:rsidRPr="00EA520E">
        <w:rPr>
          <w:rFonts w:ascii="Times New Roman" w:hAnsi="Times New Roman"/>
          <w:sz w:val="28"/>
          <w:szCs w:val="28"/>
        </w:rPr>
        <w:t>www.kamchatka.gov.ru</w:t>
      </w:r>
      <w:r>
        <w:rPr>
          <w:rFonts w:ascii="Times New Roman" w:hAnsi="Times New Roman"/>
          <w:sz w:val="28"/>
          <w:szCs w:val="28"/>
        </w:rPr>
        <w:t>» заменить словами «www.kam</w:t>
      </w:r>
      <w:r w:rsidRPr="00EA520E">
        <w:rPr>
          <w:rFonts w:ascii="Times New Roman" w:hAnsi="Times New Roman"/>
          <w:sz w:val="28"/>
          <w:szCs w:val="28"/>
        </w:rPr>
        <w:t>gov.ru»</w:t>
      </w:r>
      <w:r>
        <w:rPr>
          <w:rFonts w:ascii="Times New Roman" w:hAnsi="Times New Roman"/>
          <w:sz w:val="28"/>
          <w:szCs w:val="28"/>
        </w:rPr>
        <w:t>;</w:t>
      </w:r>
    </w:p>
    <w:p w:rsidR="00EA520E" w:rsidRDefault="00EA520E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EA520E">
        <w:t xml:space="preserve"> </w:t>
      </w:r>
      <w:r>
        <w:rPr>
          <w:rFonts w:ascii="Times New Roman" w:hAnsi="Times New Roman"/>
          <w:sz w:val="28"/>
          <w:szCs w:val="28"/>
        </w:rPr>
        <w:t>В пункте 1.3.2</w:t>
      </w:r>
      <w:r w:rsidRPr="00EA520E">
        <w:rPr>
          <w:rFonts w:ascii="Times New Roman" w:hAnsi="Times New Roman"/>
          <w:sz w:val="28"/>
          <w:szCs w:val="28"/>
        </w:rPr>
        <w:t>. части 1.3. раздела 1 слова</w:t>
      </w:r>
      <w:r>
        <w:rPr>
          <w:rFonts w:ascii="Times New Roman" w:hAnsi="Times New Roman"/>
          <w:sz w:val="28"/>
          <w:szCs w:val="28"/>
        </w:rPr>
        <w:t xml:space="preserve"> «каб</w:t>
      </w:r>
      <w:r w:rsidR="004464D9">
        <w:rPr>
          <w:rFonts w:ascii="Times New Roman" w:hAnsi="Times New Roman"/>
          <w:sz w:val="28"/>
          <w:szCs w:val="28"/>
        </w:rPr>
        <w:t>.416» заменить словами «</w:t>
      </w:r>
      <w:proofErr w:type="spellStart"/>
      <w:r w:rsidR="004464D9">
        <w:rPr>
          <w:rFonts w:ascii="Times New Roman" w:hAnsi="Times New Roman"/>
          <w:sz w:val="28"/>
          <w:szCs w:val="28"/>
        </w:rPr>
        <w:t>каб</w:t>
      </w:r>
      <w:proofErr w:type="spellEnd"/>
      <w:r w:rsidR="004464D9">
        <w:rPr>
          <w:rFonts w:ascii="Times New Roman" w:hAnsi="Times New Roman"/>
          <w:sz w:val="28"/>
          <w:szCs w:val="28"/>
        </w:rPr>
        <w:t>. 414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EA520E" w:rsidRPr="00EA520E" w:rsidRDefault="00EA520E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A520E">
        <w:rPr>
          <w:rFonts w:ascii="Times New Roman" w:hAnsi="Times New Roman"/>
          <w:sz w:val="28"/>
          <w:szCs w:val="28"/>
        </w:rPr>
        <w:t>В пункте 1.3.2. части 1.3. раздела 1 слова</w:t>
      </w:r>
      <w:r w:rsidR="006D62DA">
        <w:rPr>
          <w:rFonts w:ascii="Times New Roman" w:hAnsi="Times New Roman"/>
          <w:sz w:val="28"/>
          <w:szCs w:val="28"/>
        </w:rPr>
        <w:t xml:space="preserve"> «</w:t>
      </w:r>
      <w:r w:rsidR="006D62DA" w:rsidRPr="006D62DA">
        <w:rPr>
          <w:rFonts w:ascii="Times New Roman" w:hAnsi="Times New Roman"/>
          <w:sz w:val="28"/>
          <w:szCs w:val="28"/>
        </w:rPr>
        <w:t>перерыв на обед с 12.30 до 13.18</w:t>
      </w:r>
      <w:r w:rsidR="006D62DA">
        <w:rPr>
          <w:rFonts w:ascii="Times New Roman" w:hAnsi="Times New Roman"/>
          <w:sz w:val="28"/>
          <w:szCs w:val="28"/>
        </w:rPr>
        <w:t>» заменить словами «перерыв на обед с 12.15 до 13.03»;</w:t>
      </w:r>
    </w:p>
    <w:p w:rsidR="00BC0984" w:rsidRPr="00EA520E" w:rsidRDefault="006D62DA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EA520E">
        <w:rPr>
          <w:rFonts w:ascii="Times New Roman" w:hAnsi="Times New Roman"/>
          <w:sz w:val="28"/>
          <w:szCs w:val="28"/>
        </w:rPr>
        <w:t>.</w:t>
      </w:r>
      <w:r w:rsidR="00612482" w:rsidRPr="00EA520E">
        <w:rPr>
          <w:rFonts w:ascii="Times New Roman" w:hAnsi="Times New Roman"/>
          <w:sz w:val="28"/>
          <w:szCs w:val="28"/>
        </w:rPr>
        <w:t>Часть 2.5 раздела 2</w:t>
      </w:r>
      <w:r w:rsidR="00BC0984" w:rsidRPr="00EA520E">
        <w:rPr>
          <w:rFonts w:ascii="Times New Roman" w:hAnsi="Times New Roman"/>
          <w:sz w:val="28"/>
          <w:szCs w:val="28"/>
        </w:rPr>
        <w:t xml:space="preserve"> дополнить подпунктом 1.1 следующего содержания:</w:t>
      </w:r>
    </w:p>
    <w:p w:rsidR="00BC0984" w:rsidRPr="00A65A23" w:rsidRDefault="00BC0984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A65A23">
        <w:rPr>
          <w:rFonts w:ascii="Times New Roman" w:eastAsia="Times New Roman" w:hAnsi="Times New Roman"/>
          <w:sz w:val="28"/>
          <w:szCs w:val="24"/>
          <w:lang w:eastAsia="ru-RU"/>
        </w:rPr>
        <w:t>«1.1)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(«Официальный интернет-портал правовой информации» (</w:t>
      </w:r>
      <w:hyperlink r:id="rId6" w:history="1"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val="en-US" w:eastAsia="ru-RU"/>
          </w:rPr>
          <w:t>www</w:t>
        </w:r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eastAsia="ru-RU"/>
          </w:rPr>
          <w:t>.</w:t>
        </w:r>
        <w:proofErr w:type="spellStart"/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val="en-US" w:eastAsia="ru-RU"/>
          </w:rPr>
          <w:t>pravo</w:t>
        </w:r>
        <w:proofErr w:type="spellEnd"/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eastAsia="ru-RU"/>
          </w:rPr>
          <w:t>.</w:t>
        </w:r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val="en-US" w:eastAsia="ru-RU"/>
          </w:rPr>
          <w:t>gov</w:t>
        </w:r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eastAsia="ru-RU"/>
          </w:rPr>
          <w:t>.</w:t>
        </w:r>
        <w:r w:rsidRPr="00A65A23">
          <w:rPr>
            <w:rStyle w:val="a5"/>
            <w:rFonts w:ascii="Times New Roman" w:eastAsia="Times New Roman" w:hAnsi="Times New Roman"/>
            <w:color w:val="auto"/>
            <w:sz w:val="28"/>
            <w:szCs w:val="24"/>
            <w:lang w:val="en-US" w:eastAsia="ru-RU"/>
          </w:rPr>
          <w:t>ru</w:t>
        </w:r>
      </w:hyperlink>
      <w:r w:rsidR="00612482">
        <w:rPr>
          <w:rFonts w:ascii="Times New Roman" w:eastAsia="Times New Roman" w:hAnsi="Times New Roman"/>
          <w:sz w:val="28"/>
          <w:szCs w:val="24"/>
          <w:lang w:eastAsia="ru-RU"/>
        </w:rPr>
        <w:t>),</w:t>
      </w:r>
      <w:r w:rsidRPr="00A65A23">
        <w:rPr>
          <w:rFonts w:ascii="Times New Roman" w:eastAsia="Times New Roman" w:hAnsi="Times New Roman"/>
          <w:sz w:val="28"/>
          <w:szCs w:val="24"/>
          <w:lang w:eastAsia="ru-RU"/>
        </w:rPr>
        <w:t xml:space="preserve"> 02.12.2014 «Российская газета», № 278, 05.12.2014);»;</w:t>
      </w:r>
    </w:p>
    <w:p w:rsidR="00BC0984" w:rsidRDefault="006D62DA" w:rsidP="006D6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C73C6F">
        <w:rPr>
          <w:rFonts w:ascii="Times New Roman" w:hAnsi="Times New Roman"/>
          <w:sz w:val="28"/>
          <w:szCs w:val="28"/>
        </w:rPr>
        <w:t>Часть 2.15</w:t>
      </w:r>
      <w:r w:rsidR="00BC0984">
        <w:rPr>
          <w:rFonts w:ascii="Times New Roman" w:hAnsi="Times New Roman"/>
          <w:sz w:val="28"/>
          <w:szCs w:val="28"/>
        </w:rPr>
        <w:t>.  раздела 2 изложить в следующей редакции:</w:t>
      </w:r>
    </w:p>
    <w:p w:rsidR="00BC0984" w:rsidRDefault="00C73C6F" w:rsidP="006D6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</w:t>
      </w:r>
      <w:r w:rsidR="00BC0984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государственная услуга: </w:t>
      </w:r>
    </w:p>
    <w:p w:rsidR="00BC0984" w:rsidRDefault="00FD453C" w:rsidP="006D62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.1. Заявителям инвалидам предоставляется возможность самостоятельно</w:t>
      </w:r>
      <w:r w:rsidR="005432EA">
        <w:rPr>
          <w:rFonts w:ascii="Times New Roman" w:eastAsia="Times New Roman" w:hAnsi="Times New Roman"/>
          <w:sz w:val="28"/>
          <w:szCs w:val="28"/>
          <w:lang w:eastAsia="ru-RU"/>
        </w:rPr>
        <w:t>го передвижения по территории</w:t>
      </w:r>
      <w:r w:rsidR="00C73C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32EA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которой </w:t>
      </w:r>
      <w:proofErr w:type="gramStart"/>
      <w:r w:rsidR="005432EA">
        <w:rPr>
          <w:rFonts w:ascii="Times New Roman" w:eastAsia="Times New Roman" w:hAnsi="Times New Roman"/>
          <w:sz w:val="28"/>
          <w:szCs w:val="28"/>
          <w:lang w:eastAsia="ru-RU"/>
        </w:rPr>
        <w:t>расположено</w:t>
      </w:r>
      <w:r w:rsidR="00C73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</w:t>
      </w:r>
      <w:proofErr w:type="gramEnd"/>
      <w:r w:rsidR="005432EA">
        <w:rPr>
          <w:rFonts w:ascii="Times New Roman" w:hAnsi="Times New Roman"/>
          <w:sz w:val="28"/>
          <w:szCs w:val="28"/>
        </w:rPr>
        <w:t>,</w:t>
      </w:r>
      <w:r w:rsidR="00BC0984">
        <w:rPr>
          <w:sz w:val="28"/>
          <w:szCs w:val="28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BC0984" w:rsidRDefault="00FD453C" w:rsidP="006D62D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</w:t>
      </w:r>
      <w:r w:rsidR="005432EA">
        <w:rPr>
          <w:rFonts w:ascii="Times New Roman" w:eastAsia="Times New Roman" w:hAnsi="Times New Roman"/>
          <w:sz w:val="28"/>
          <w:szCs w:val="28"/>
          <w:lang w:eastAsia="ru-RU"/>
        </w:rPr>
        <w:t>2. Вход</w:t>
      </w:r>
      <w:r w:rsidR="000E59EF">
        <w:rPr>
          <w:rFonts w:ascii="Times New Roman" w:eastAsia="Times New Roman" w:hAnsi="Times New Roman"/>
          <w:sz w:val="28"/>
          <w:szCs w:val="28"/>
          <w:lang w:eastAsia="ru-RU"/>
        </w:rPr>
        <w:t xml:space="preserve">ы в здание, в котором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размещае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Министерство,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выходы из него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оборудуются вывесками с указанием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собак-проводников;</w:t>
      </w:r>
    </w:p>
    <w:p w:rsidR="00BC0984" w:rsidRDefault="00FD453C" w:rsidP="006D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BC0984">
        <w:rPr>
          <w:rFonts w:ascii="Times New Roman" w:hAnsi="Times New Roman"/>
          <w:sz w:val="28"/>
          <w:szCs w:val="28"/>
        </w:rPr>
        <w:t>.3. Заявителям инвалидам,</w:t>
      </w:r>
      <w:r w:rsidR="00BC0984">
        <w:rPr>
          <w:rFonts w:ascii="Times New Roman" w:hAnsi="Times New Roman" w:cs="Times New Roman"/>
          <w:sz w:val="28"/>
          <w:szCs w:val="28"/>
        </w:rPr>
        <w:t xml:space="preserve"> имеющим стойкие расстройства функции зрения,</w:t>
      </w:r>
      <w:r w:rsidR="00BC0984">
        <w:rPr>
          <w:rFonts w:ascii="Times New Roman" w:hAnsi="Times New Roman"/>
          <w:sz w:val="28"/>
          <w:szCs w:val="28"/>
        </w:rPr>
        <w:t xml:space="preserve"> обеспечивается </w:t>
      </w:r>
      <w:r w:rsidR="00BC0984">
        <w:rPr>
          <w:rFonts w:ascii="Times New Roman" w:hAnsi="Times New Roman" w:cs="Times New Roman"/>
          <w:sz w:val="28"/>
          <w:szCs w:val="28"/>
        </w:rPr>
        <w:t xml:space="preserve">сопровождение и оказание им помощи в зданиях и на </w:t>
      </w:r>
      <w:r>
        <w:rPr>
          <w:rFonts w:ascii="Times New Roman" w:hAnsi="Times New Roman"/>
          <w:sz w:val="28"/>
          <w:szCs w:val="28"/>
        </w:rPr>
        <w:t>территории</w:t>
      </w:r>
      <w:r w:rsidR="00BC0984">
        <w:rPr>
          <w:rFonts w:ascii="Times New Roman" w:hAnsi="Times New Roman"/>
          <w:sz w:val="28"/>
          <w:szCs w:val="28"/>
        </w:rPr>
        <w:t>, на кот</w:t>
      </w:r>
      <w:r>
        <w:rPr>
          <w:rFonts w:ascii="Times New Roman" w:hAnsi="Times New Roman"/>
          <w:sz w:val="28"/>
          <w:szCs w:val="28"/>
        </w:rPr>
        <w:t>орой расположено Министерство.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.4. На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рриторию, на которой расположено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.5.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</w:t>
      </w:r>
      <w:proofErr w:type="gramStart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канцелярские  принадлежности</w:t>
      </w:r>
      <w:proofErr w:type="gramEnd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достаточном количестве.</w:t>
      </w:r>
    </w:p>
    <w:p w:rsidR="00BC0984" w:rsidRDefault="00BC0984" w:rsidP="006D62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помещении для приема граждан предусматривается оборудование доступных мест общественного пользования.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.6. Рабочие места должностных лиц, предоставляющих государственную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.7. Должностные лица,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BC0984" w:rsidRDefault="00FD453C" w:rsidP="006D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.8. Должностные лица,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BC0984" w:rsidRDefault="00FD453C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.9.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C0984" w:rsidRDefault="00FD453C" w:rsidP="006D6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2.15.10. На информационном стенде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в информационно-телеко</w:t>
      </w:r>
      <w:r w:rsidR="00F209A3">
        <w:rPr>
          <w:rFonts w:ascii="Times New Roman" w:eastAsia="Times New Roman" w:hAnsi="Times New Roman"/>
          <w:sz w:val="28"/>
          <w:szCs w:val="28"/>
          <w:lang w:eastAsia="ru-RU"/>
        </w:rPr>
        <w:t xml:space="preserve">ммуникационной сети «Интернет»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размещается следующая информация:</w:t>
      </w:r>
    </w:p>
    <w:p w:rsidR="00BC0984" w:rsidRDefault="00BC0984" w:rsidP="006D62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место нахождения, график работы, номера справочных телефонов, адрес официального сайта в информационно-телеком</w:t>
      </w:r>
      <w:r w:rsidR="00F20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муникационной сети «Интернет»,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электронной почты Министерства</w:t>
      </w:r>
      <w:r w:rsidR="006E3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6E3BF7" w:rsidRPr="006E3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текстовом виде, в виде блок-схемы согласно Приложению № 1 к Административному регламенту</w:t>
      </w:r>
      <w:r w:rsidR="006E3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0984" w:rsidRDefault="00BC0984" w:rsidP="006D62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BC0984" w:rsidRDefault="00BC0984" w:rsidP="006D62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текст Административного регламента с приложениями;</w:t>
      </w:r>
    </w:p>
    <w:p w:rsidR="00BC0984" w:rsidRDefault="00BC0984" w:rsidP="006D62D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образцы заполнения запросов о предоставлении государственной услуги.</w:t>
      </w:r>
    </w:p>
    <w:p w:rsidR="00BC0984" w:rsidRDefault="00FD453C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2.15.11. В Министерстве </w:t>
      </w:r>
      <w:r w:rsidR="00BC0984">
        <w:rPr>
          <w:rFonts w:ascii="Times New Roman" w:hAnsi="Times New Roman"/>
          <w:sz w:val="28"/>
          <w:szCs w:val="28"/>
        </w:rPr>
        <w:t>обеспечивается</w:t>
      </w:r>
      <w:r w:rsidR="00BC0984">
        <w:rPr>
          <w:sz w:val="28"/>
          <w:szCs w:val="28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BC0984" w:rsidRDefault="00FD453C" w:rsidP="006D6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.12. В Министерстве</w:t>
      </w:r>
      <w:r w:rsidR="00BC0984">
        <w:rPr>
          <w:sz w:val="28"/>
          <w:szCs w:val="28"/>
        </w:rPr>
        <w:t xml:space="preserve"> 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0984" w:rsidRDefault="00FD453C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.13.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6D62DA" w:rsidRDefault="00FD453C" w:rsidP="006D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2.15.14. На территории, прилегающей к месту расположения Министерства </w:t>
      </w:r>
      <w:r w:rsidR="00BC0984">
        <w:rPr>
          <w:rFonts w:ascii="Times New Roman" w:hAnsi="Times New Roman"/>
          <w:sz w:val="28"/>
          <w:szCs w:val="28"/>
        </w:rPr>
        <w:t xml:space="preserve">оборудуются места для стоянки (остановки) автотранспортных средств. На стоянке </w:t>
      </w:r>
      <w:r w:rsidR="00BC0984">
        <w:rPr>
          <w:rFonts w:ascii="Times New Roman" w:hAnsi="Times New Roman" w:cs="Times New Roman"/>
          <w:sz w:val="28"/>
          <w:szCs w:val="28"/>
        </w:rPr>
        <w:t xml:space="preserve">выделяется не менее 10 процентов мест, но не менее </w:t>
      </w:r>
      <w:r w:rsidR="00BC0984">
        <w:rPr>
          <w:rFonts w:ascii="Times New Roman" w:hAnsi="Times New Roman" w:cs="Times New Roman"/>
          <w:sz w:val="28"/>
          <w:szCs w:val="28"/>
        </w:rPr>
        <w:lastRenderedPageBreak/>
        <w:t>одного места для парковки специальных автотранспортных средств инвалидов.</w:t>
      </w:r>
      <w:r w:rsidR="006D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84" w:rsidRPr="006D62DA" w:rsidRDefault="00BC0984" w:rsidP="006D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BC0984" w:rsidRDefault="00FD453C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BC0984">
        <w:rPr>
          <w:rFonts w:ascii="Times New Roman" w:eastAsia="Times New Roman" w:hAnsi="Times New Roman"/>
          <w:sz w:val="28"/>
          <w:szCs w:val="28"/>
          <w:lang w:eastAsia="ru-RU"/>
        </w:rPr>
        <w:t>.15.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допускается.».</w:t>
      </w:r>
    </w:p>
    <w:p w:rsid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Раздел 5 изложить в </w:t>
      </w:r>
      <w:r w:rsidR="00FD453C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230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3F1D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Досудебный </w:t>
      </w:r>
      <w:r w:rsidR="00943F1D" w:rsidRPr="00943F1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обжалования решений и действий (бездействия) </w:t>
      </w:r>
      <w:r w:rsidR="00943F1D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943F1D" w:rsidRPr="00943F1D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государственную услугу, а также его должностных лиц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5.1. Заявитель может обратиться с жалобой, в том числе в 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случаях: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 для предоставления государственной услуги;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4) отказ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едоставления услуги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D226EA" w:rsidRPr="00D226EA" w:rsidRDefault="00943F1D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ис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7) отка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010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должностных лиц</w:t>
      </w:r>
      <w:r w:rsidR="00943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5.2. Жалобы на 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>решения, действия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(бездействие)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2D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Министерства, его </w:t>
      </w:r>
      <w:r w:rsidR="0002301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 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государственной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подается в письменной форме на бумажн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>ом носителе, в электронном виде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предоставляющее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>ную услугу, и рассматриваются Министерством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 настоящим разделом административного регламента. Жалоба может быть направлена по почте, ч</w:t>
      </w:r>
      <w:r w:rsidR="00322BDD">
        <w:rPr>
          <w:rFonts w:ascii="Times New Roman" w:eastAsia="Times New Roman" w:hAnsi="Times New Roman"/>
          <w:sz w:val="28"/>
          <w:szCs w:val="28"/>
          <w:lang w:eastAsia="ru-RU"/>
        </w:rPr>
        <w:t xml:space="preserve">ерез многофункциональный центр, </w:t>
      </w:r>
      <w:r w:rsidR="00000A2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04B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0A2D">
        <w:rPr>
          <w:rFonts w:ascii="Times New Roman" w:eastAsia="Times New Roman" w:hAnsi="Times New Roman"/>
          <w:sz w:val="28"/>
          <w:szCs w:val="28"/>
          <w:lang w:eastAsia="ru-RU"/>
        </w:rPr>
        <w:t>фициальный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сай</w:t>
      </w:r>
      <w:r w:rsidR="00000A2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предоста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>вляющего государственную услугу; единый портал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услуг либо региональный портал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и муниципальных услуг, а также может быть принята при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личном приеме заявителя. Жалоба, поступившая в письменной форме в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подлежит обязательной регистрации в журнале учета жалоб на решения и действия (бездействие)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</w:t>
      </w:r>
      <w:r w:rsidR="0002301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Министерства, предоставляющего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государственные услуги (далее - Журнал), не позднее следующего рабочего дня со дня ее поступления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жалобы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присвоением ей регистрационного номера.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правовым актом </w:t>
      </w:r>
      <w:r w:rsidR="007F3E71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Срок рассмотрения жалобы исчисляется со дня регистрации жалобы в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исполнительном органе государственной власти Камчатского края.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5.3. В случае если обжалуются решения 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>действия (бездействия) руководителя 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от 14.02.2013 № 52-П,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5.5.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оформленная в соответствии с законодательством Российской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Федерации доверенность (для физических лиц);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3) копия решения о назначении или об избрании либо 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5.6. При подаче жалобы в электронном</w:t>
      </w:r>
      <w:r w:rsidR="00D9765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 документы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Федерации, при этом документ, удостоверяющий личность заявителя, не требуется.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5.7. Жалоба должна содержать: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исполнительного органа государственной власти Камчатского края предоставляющего государственную услугу, должностного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лица органа, предоставляющего государственную</w:t>
      </w:r>
      <w:r w:rsidR="00BC283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либо государственного служащего, решения и действия (бездействие) которых обжалуется.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исполнительного органа государственной власти Камчатского края;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действием (бездействием) исполнительного органа государственной власти Камчатского края, предоставляющего государственн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>ую услугу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5.9. Руководитель 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направление жалобы в уполномоченный на ее рассмотрение орган в</w:t>
      </w:r>
      <w:r w:rsidR="00647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случае, предусмотренном частью 5.11 настоящего раздела. 5.10. </w:t>
      </w:r>
    </w:p>
    <w:p w:rsidR="00D226EA" w:rsidRPr="00D226EA" w:rsidRDefault="004D5751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5.10.Министекрство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оснащение мест приема жалоб;</w:t>
      </w:r>
    </w:p>
    <w:p w:rsidR="00D226EA" w:rsidRPr="004D5751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2) информирование заявителей 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обжалования решений,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действий (бездействия)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должностных лиц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</w:t>
      </w:r>
      <w:r w:rsidR="00000A2D">
        <w:rPr>
          <w:rFonts w:ascii="Times New Roman" w:eastAsia="Times New Roman" w:hAnsi="Times New Roman"/>
          <w:sz w:val="28"/>
          <w:szCs w:val="28"/>
          <w:lang w:eastAsia="ru-RU"/>
        </w:rPr>
        <w:t>Интернет;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консультирование заявителей о порядке обжалования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 (бездействия)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Министерства, 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A65A23" w:rsidRPr="00D226EA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</w:t>
      </w:r>
      <w:r w:rsidR="00A65A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в том числе по телефону, электронной почте, при личном приеме.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5.11. В случае, если жалоба подана заявителем в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но принятие решения по жалобе не входит в компетенцию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 5.13 и пунктом 2 части 5.14 настоящего раздела.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5.12. Жалоба подлежит рассмотрению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15 рабочих дней со дня ее регистрации. 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5.13.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Министерства,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>вляющего государственную услугу,</w:t>
      </w:r>
      <w:r w:rsidR="004D5751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оставить жалобу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без ответа в случаях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>, если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>в жалобе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содержатся нецензурные либо оскорбительные выражения, угрозы жизни, здоровью и имуществу должностного 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>лица, а также членов его семьи;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если в жалобе не указаны фамилия, имя, отчество (при наличии),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почтовый адрес заявителя;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5.14. 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Министерство, предоставляющее государственную услугу,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отказывает в удовлетворении жалобы в случаях:</w:t>
      </w:r>
    </w:p>
    <w:p w:rsidR="00D226EA" w:rsidRPr="00D226EA" w:rsidRDefault="00FA47EB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наличия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вступившего в законную силу решения суда, арбитражного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>суда по жалобе о том же предмете и по тем же основаниям;</w:t>
      </w:r>
    </w:p>
    <w:p w:rsidR="00D226EA" w:rsidRPr="00D226EA" w:rsidRDefault="00FA47EB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подачи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D226EA" w:rsidRPr="00D226EA" w:rsidRDefault="00FA47EB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наличия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по жалобе, принятого ранее в соответствии с требованиями настоящего порядка в отношении того же заявителя и по тому же предмету жалобы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26EA"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случая подачи жалобы тем же заявителем и по тому же предмету жалобы, но с иными доводами).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5.15. По результатам рассмотрения жалобы принимается одно из</w:t>
      </w:r>
      <w:r w:rsidR="00FA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следующих решений: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1) удовлетворение жалобы, в том числе в форме отмены принятого решения, исправления допущенных </w:t>
      </w:r>
      <w:r w:rsidR="00BA6708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отказ в удовлетворении жалобы.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5.17. В ответе по результатам рассмотрения жалобы указываются: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3) фамилия, имя, отчество (при наличии) или наименование заявителя;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4) основания для принятия решения по жалобе;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5) принятое по жалобе решение;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сведения о порядке обжалования принятого по жалобе решения.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5.18. Ответ по результатам рассмотрения жалобы подписывается руководителем или уполномоченным на рассмотрение жалобы должностным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 </w:t>
      </w:r>
      <w:r w:rsidR="00BA6708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5.19.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</w:t>
      </w:r>
      <w:r w:rsidR="00BA6708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, вид которой установлен законодательством Российской Федерации.</w:t>
      </w:r>
    </w:p>
    <w:p w:rsidR="00D226EA" w:rsidRP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5.20. В случае установления в ходе или по результатам рассмотрения</w:t>
      </w:r>
      <w:r w:rsidR="00BA6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жалобы признаков состава административного правонарушения или признаков состава преступления руководитель </w:t>
      </w:r>
      <w:r w:rsidR="00004BD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Министерства, предоставляющего государственную услугу,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направляет</w:t>
      </w:r>
      <w:r w:rsidR="00004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материалы в органы прокуратуры.</w:t>
      </w:r>
    </w:p>
    <w:p w:rsidR="00D226EA" w:rsidRDefault="00D226EA" w:rsidP="006D6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6EA">
        <w:rPr>
          <w:rFonts w:ascii="Times New Roman" w:eastAsia="Times New Roman" w:hAnsi="Times New Roman"/>
          <w:sz w:val="28"/>
          <w:szCs w:val="28"/>
          <w:lang w:eastAsia="ru-RU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законодательством.».</w:t>
      </w:r>
    </w:p>
    <w:p w:rsidR="00BC0984" w:rsidRDefault="0003244B" w:rsidP="006D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0984">
        <w:rPr>
          <w:rFonts w:ascii="Times New Roman" w:hAnsi="Times New Roman"/>
          <w:sz w:val="28"/>
          <w:szCs w:val="28"/>
        </w:rPr>
        <w:t xml:space="preserve">. Настоящий приказ вступает в силу через 10 дней после дня его официального опубликования. </w:t>
      </w:r>
    </w:p>
    <w:p w:rsidR="00BC0984" w:rsidRDefault="00BC0984" w:rsidP="006D62DA">
      <w:pPr>
        <w:spacing w:after="0" w:line="240" w:lineRule="auto"/>
        <w:jc w:val="both"/>
        <w:rPr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84" w:rsidRDefault="00BC0984" w:rsidP="006D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</w:t>
      </w:r>
      <w:r w:rsidR="00000A2D">
        <w:rPr>
          <w:rFonts w:ascii="Times New Roman" w:hAnsi="Times New Roman"/>
          <w:sz w:val="28"/>
          <w:szCs w:val="28"/>
        </w:rPr>
        <w:t>С.В. Айгистова</w:t>
      </w:r>
    </w:p>
    <w:p w:rsidR="00BC0984" w:rsidRDefault="00BC0984" w:rsidP="006D62DA">
      <w:pPr>
        <w:spacing w:after="0" w:line="240" w:lineRule="auto"/>
      </w:pPr>
    </w:p>
    <w:p w:rsidR="001F707F" w:rsidRDefault="001F707F" w:rsidP="006D62DA">
      <w:pPr>
        <w:spacing w:after="0" w:line="240" w:lineRule="auto"/>
      </w:pPr>
    </w:p>
    <w:sectPr w:rsidR="001F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757B"/>
    <w:multiLevelType w:val="multilevel"/>
    <w:tmpl w:val="C3D42F96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621F091F"/>
    <w:multiLevelType w:val="multilevel"/>
    <w:tmpl w:val="443C3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D1858F2"/>
    <w:multiLevelType w:val="multilevel"/>
    <w:tmpl w:val="6328656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84"/>
    <w:rsid w:val="00000A2D"/>
    <w:rsid w:val="00004BDA"/>
    <w:rsid w:val="00023010"/>
    <w:rsid w:val="0003244B"/>
    <w:rsid w:val="000E0EE4"/>
    <w:rsid w:val="000E59EF"/>
    <w:rsid w:val="001F707F"/>
    <w:rsid w:val="00322BDD"/>
    <w:rsid w:val="004464D9"/>
    <w:rsid w:val="004D5751"/>
    <w:rsid w:val="005432EA"/>
    <w:rsid w:val="005943BC"/>
    <w:rsid w:val="00612482"/>
    <w:rsid w:val="00647905"/>
    <w:rsid w:val="006D62DA"/>
    <w:rsid w:val="006E3BF7"/>
    <w:rsid w:val="007F3E71"/>
    <w:rsid w:val="00943F1D"/>
    <w:rsid w:val="00A5146F"/>
    <w:rsid w:val="00A65A23"/>
    <w:rsid w:val="00BA6708"/>
    <w:rsid w:val="00BC0984"/>
    <w:rsid w:val="00BC2830"/>
    <w:rsid w:val="00C54307"/>
    <w:rsid w:val="00C73C6F"/>
    <w:rsid w:val="00CD2878"/>
    <w:rsid w:val="00D226EA"/>
    <w:rsid w:val="00D97653"/>
    <w:rsid w:val="00E915D3"/>
    <w:rsid w:val="00EA520E"/>
    <w:rsid w:val="00F209A3"/>
    <w:rsid w:val="00FA47EB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B02F3-32A5-49FB-890E-5444F026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84"/>
    <w:pPr>
      <w:ind w:left="720"/>
      <w:contextualSpacing/>
    </w:pPr>
  </w:style>
  <w:style w:type="paragraph" w:customStyle="1" w:styleId="ConsPlusTitle">
    <w:name w:val="ConsPlusTitle"/>
    <w:rsid w:val="00BC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BC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C0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Васильева Катерина Викторовна</cp:lastModifiedBy>
  <cp:revision>4</cp:revision>
  <dcterms:created xsi:type="dcterms:W3CDTF">2016-04-26T04:29:00Z</dcterms:created>
  <dcterms:modified xsi:type="dcterms:W3CDTF">2016-04-28T06:41:00Z</dcterms:modified>
</cp:coreProperties>
</file>