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DA023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090F8E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090F8E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090F8E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090F8E" w:rsidTr="00CB4BA6">
        <w:tc>
          <w:tcPr>
            <w:tcW w:w="532" w:type="dxa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090F8E" w:rsidRDefault="0036008E" w:rsidP="00A759D2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51670D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0</w:t>
            </w:r>
            <w:r w:rsidR="00A759D2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</w:t>
            </w:r>
            <w:r w:rsidR="008F349A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090F8E" w:rsidRDefault="00377748" w:rsidP="00377748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мая</w:t>
            </w:r>
          </w:p>
        </w:tc>
        <w:tc>
          <w:tcPr>
            <w:tcW w:w="992" w:type="dxa"/>
          </w:tcPr>
          <w:p w:rsidR="008F349A" w:rsidRPr="00090F8E" w:rsidRDefault="008F349A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37774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  <w:r w:rsidR="000E3EB8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090F8E" w:rsidRDefault="0036008E" w:rsidP="00A759D2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№ </w:t>
            </w:r>
            <w:r w:rsidR="00A759D2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39</w:t>
            </w:r>
          </w:p>
        </w:tc>
      </w:tr>
      <w:tr w:rsidR="008F349A" w:rsidRPr="00090F8E" w:rsidTr="00CB4BA6">
        <w:tc>
          <w:tcPr>
            <w:tcW w:w="4785" w:type="dxa"/>
            <w:gridSpan w:val="5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090F8E" w:rsidTr="00CB4BA6">
        <w:tc>
          <w:tcPr>
            <w:tcW w:w="4785" w:type="dxa"/>
            <w:gridSpan w:val="5"/>
          </w:tcPr>
          <w:p w:rsidR="0051670D" w:rsidRPr="00090F8E" w:rsidRDefault="008F349A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>«</w:t>
            </w:r>
            <w:r w:rsidR="0051670D" w:rsidRPr="00090F8E">
              <w:rPr>
                <w:sz w:val="26"/>
                <w:szCs w:val="26"/>
                <w:lang w:eastAsia="ar-SA"/>
              </w:rPr>
              <w:t xml:space="preserve">О проведении публичных слушаний </w:t>
            </w:r>
          </w:p>
          <w:p w:rsidR="0051670D" w:rsidRPr="00090F8E" w:rsidRDefault="0051670D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 xml:space="preserve">по проекту актуализации схемы </w:t>
            </w:r>
          </w:p>
          <w:p w:rsidR="0051670D" w:rsidRPr="00090F8E" w:rsidRDefault="0051670D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 xml:space="preserve">теплоснабжения сельского </w:t>
            </w:r>
          </w:p>
          <w:p w:rsidR="008F349A" w:rsidRPr="00090F8E" w:rsidRDefault="0051670D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090F8E">
              <w:rPr>
                <w:sz w:val="26"/>
                <w:szCs w:val="26"/>
                <w:lang w:eastAsia="ar-SA"/>
              </w:rPr>
              <w:t>поселения «село Карага</w:t>
            </w:r>
            <w:r w:rsidR="008F349A" w:rsidRPr="00090F8E">
              <w:rPr>
                <w:sz w:val="26"/>
                <w:szCs w:val="26"/>
                <w:lang w:eastAsia="ar-SA"/>
              </w:rPr>
              <w:t>»</w:t>
            </w:r>
            <w:r w:rsidR="00377748">
              <w:rPr>
                <w:sz w:val="26"/>
                <w:szCs w:val="26"/>
                <w:lang w:eastAsia="ar-SA"/>
              </w:rPr>
              <w:t xml:space="preserve"> на 2025 год</w:t>
            </w:r>
          </w:p>
          <w:p w:rsidR="008F349A" w:rsidRPr="00090F8E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В соответствии с пунктом 4 части 1 и частью 4 статьи 14 Федерального закона от 6 октября 2003 года № 131–ФЗ «Об общих принципах организации местного самоуправления в Российской Федерации», пунктом 6 части 1 статьи 6 Федерального закона от 27 октября 2010 года № 190-ФЗ «О теплоснабжении»,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 xml:space="preserve"> на основании 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>пункта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 xml:space="preserve"> 2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2 Требований 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>к порядку разработки, утверждения и актуализации схем теплоснабжения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>, утверждённых постановлением Правительства Российской Федерации от 22.02.2012 №154 «О требованиях к схемам теплоснабжения, порядку их разработки и утверждения»,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 xml:space="preserve"> руководствуюсь Уставом МО СП «</w:t>
      </w:r>
      <w:proofErr w:type="spellStart"/>
      <w:r w:rsidR="00377748">
        <w:rPr>
          <w:rFonts w:eastAsia="Times New Roman"/>
          <w:color w:val="auto"/>
          <w:sz w:val="26"/>
          <w:szCs w:val="26"/>
          <w:lang w:eastAsia="ar-SA"/>
        </w:rPr>
        <w:t>с.Карага</w:t>
      </w:r>
      <w:proofErr w:type="spellEnd"/>
      <w:r w:rsidR="00377748">
        <w:rPr>
          <w:rFonts w:eastAsia="Times New Roman"/>
          <w:color w:val="auto"/>
          <w:sz w:val="26"/>
          <w:szCs w:val="26"/>
          <w:lang w:eastAsia="ar-SA"/>
        </w:rPr>
        <w:t>»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 </w:t>
      </w: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ПОСТАНОВЛЯЮ:</w:t>
      </w: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51670D" w:rsidRPr="00090F8E" w:rsidRDefault="0051670D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1. Провести публичные слушания по проекту актуализации схемы теплоснабжения сельского поселения «село Карага» 1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>3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 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>мая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>4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 года </w:t>
      </w:r>
      <w:r w:rsidRPr="00A759D2">
        <w:rPr>
          <w:rFonts w:eastAsia="Times New Roman"/>
          <w:color w:val="auto"/>
          <w:sz w:val="26"/>
          <w:szCs w:val="26"/>
          <w:lang w:eastAsia="ar-SA"/>
        </w:rPr>
        <w:t>в 11:00</w:t>
      </w: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 по адресу: Камчатский край, Карагинский район, с. Карага, ул. Лукашевского, д. 14, Администрация сельского поселения «село Карага». </w:t>
      </w:r>
    </w:p>
    <w:p w:rsidR="00090F8E" w:rsidRPr="00090F8E" w:rsidRDefault="0051670D" w:rsidP="00090F8E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Проект актуализированной схемы теплоснабжения сельского поселения «село Карага» размещен на официальном сайте </w:t>
      </w:r>
      <w:hyperlink r:id="rId6" w:history="1">
        <w:r w:rsidR="00377748" w:rsidRPr="00DB527E">
          <w:rPr>
            <w:rStyle w:val="a5"/>
            <w:sz w:val="26"/>
            <w:szCs w:val="26"/>
            <w:lang w:val="en-US"/>
          </w:rPr>
          <w:t>https</w:t>
        </w:r>
        <w:r w:rsidR="00377748" w:rsidRPr="00DB527E">
          <w:rPr>
            <w:rStyle w:val="a5"/>
            <w:sz w:val="26"/>
            <w:szCs w:val="26"/>
          </w:rPr>
          <w:t>://</w:t>
        </w:r>
        <w:r w:rsidR="00377748" w:rsidRPr="00DB527E">
          <w:rPr>
            <w:rStyle w:val="a5"/>
            <w:sz w:val="26"/>
            <w:szCs w:val="26"/>
            <w:lang w:val="en-US"/>
          </w:rPr>
          <w:t>www</w:t>
        </w:r>
        <w:r w:rsidR="00377748" w:rsidRPr="00DB527E">
          <w:rPr>
            <w:rStyle w:val="a5"/>
            <w:sz w:val="26"/>
            <w:szCs w:val="26"/>
          </w:rPr>
          <w:t>.</w:t>
        </w:r>
        <w:proofErr w:type="spellStart"/>
        <w:r w:rsidR="00377748" w:rsidRPr="00DB527E">
          <w:rPr>
            <w:rStyle w:val="a5"/>
            <w:sz w:val="26"/>
            <w:szCs w:val="26"/>
            <w:lang w:val="en-US"/>
          </w:rPr>
          <w:t>kamgov</w:t>
        </w:r>
        <w:proofErr w:type="spellEnd"/>
        <w:r w:rsidR="00377748" w:rsidRPr="00DB527E">
          <w:rPr>
            <w:rStyle w:val="a5"/>
            <w:sz w:val="26"/>
            <w:szCs w:val="26"/>
          </w:rPr>
          <w:t>.</w:t>
        </w:r>
        <w:proofErr w:type="spellStart"/>
        <w:r w:rsidR="00377748" w:rsidRPr="00DB527E">
          <w:rPr>
            <w:rStyle w:val="a5"/>
            <w:sz w:val="26"/>
            <w:szCs w:val="26"/>
            <w:lang w:val="en-US"/>
          </w:rPr>
          <w:t>ru</w:t>
        </w:r>
        <w:proofErr w:type="spellEnd"/>
        <w:r w:rsidR="00377748" w:rsidRPr="00DB527E">
          <w:rPr>
            <w:rStyle w:val="a5"/>
            <w:sz w:val="26"/>
            <w:szCs w:val="26"/>
          </w:rPr>
          <w:t>/</w:t>
        </w:r>
        <w:proofErr w:type="spellStart"/>
        <w:r w:rsidR="00377748" w:rsidRPr="00DB527E">
          <w:rPr>
            <w:rStyle w:val="a5"/>
            <w:sz w:val="26"/>
            <w:szCs w:val="26"/>
            <w:lang w:val="en-US"/>
          </w:rPr>
          <w:t>kmr</w:t>
        </w:r>
        <w:proofErr w:type="spellEnd"/>
        <w:r w:rsidR="00377748" w:rsidRPr="00DB527E">
          <w:rPr>
            <w:rStyle w:val="a5"/>
            <w:sz w:val="26"/>
            <w:szCs w:val="26"/>
          </w:rPr>
          <w:t>/</w:t>
        </w:r>
        <w:proofErr w:type="spellStart"/>
        <w:r w:rsidR="00377748" w:rsidRPr="00DB527E">
          <w:rPr>
            <w:rStyle w:val="a5"/>
            <w:sz w:val="26"/>
            <w:szCs w:val="26"/>
            <w:lang w:val="en-US"/>
          </w:rPr>
          <w:t>karaga</w:t>
        </w:r>
        <w:proofErr w:type="spellEnd"/>
        <w:r w:rsidR="00377748" w:rsidRPr="00DB527E">
          <w:rPr>
            <w:rStyle w:val="a5"/>
            <w:sz w:val="26"/>
            <w:szCs w:val="26"/>
          </w:rPr>
          <w:t>/</w:t>
        </w:r>
        <w:proofErr w:type="spellStart"/>
        <w:r w:rsidR="00377748" w:rsidRPr="00DB527E">
          <w:rPr>
            <w:rStyle w:val="a5"/>
            <w:sz w:val="26"/>
            <w:szCs w:val="26"/>
            <w:lang w:val="en-US"/>
          </w:rPr>
          <w:t>shema</w:t>
        </w:r>
        <w:proofErr w:type="spellEnd"/>
        <w:r w:rsidR="00377748" w:rsidRPr="00DB527E">
          <w:rPr>
            <w:rStyle w:val="a5"/>
            <w:sz w:val="26"/>
            <w:szCs w:val="26"/>
          </w:rPr>
          <w:t>-</w:t>
        </w:r>
        <w:proofErr w:type="spellStart"/>
        <w:r w:rsidR="00377748" w:rsidRPr="00DB527E">
          <w:rPr>
            <w:rStyle w:val="a5"/>
            <w:sz w:val="26"/>
            <w:szCs w:val="26"/>
            <w:lang w:val="en-US"/>
          </w:rPr>
          <w:t>teplosnabzenia</w:t>
        </w:r>
        <w:proofErr w:type="spellEnd"/>
        <w:r w:rsidR="00377748" w:rsidRPr="00DB527E">
          <w:rPr>
            <w:rStyle w:val="a5"/>
            <w:sz w:val="26"/>
            <w:szCs w:val="26"/>
          </w:rPr>
          <w:t>-</w:t>
        </w:r>
        <w:r w:rsidR="00377748" w:rsidRPr="00DB527E">
          <w:rPr>
            <w:rStyle w:val="a5"/>
            <w:sz w:val="26"/>
            <w:szCs w:val="26"/>
            <w:lang w:val="en-US"/>
          </w:rPr>
          <w:t>s</w:t>
        </w:r>
        <w:r w:rsidR="00377748" w:rsidRPr="00DB527E">
          <w:rPr>
            <w:rStyle w:val="a5"/>
            <w:sz w:val="26"/>
            <w:szCs w:val="26"/>
          </w:rPr>
          <w:t>-</w:t>
        </w:r>
        <w:proofErr w:type="spellStart"/>
        <w:r w:rsidR="00377748" w:rsidRPr="00DB527E">
          <w:rPr>
            <w:rStyle w:val="a5"/>
            <w:sz w:val="26"/>
            <w:szCs w:val="26"/>
            <w:lang w:val="en-US"/>
          </w:rPr>
          <w:t>prilozeniami</w:t>
        </w:r>
        <w:proofErr w:type="spellEnd"/>
      </w:hyperlink>
      <w:r w:rsidR="00377748">
        <w:rPr>
          <w:rStyle w:val="a5"/>
          <w:sz w:val="26"/>
          <w:szCs w:val="26"/>
          <w:u w:val="none"/>
        </w:rPr>
        <w:t>.</w:t>
      </w:r>
    </w:p>
    <w:p w:rsidR="00090F8E" w:rsidRPr="00090F8E" w:rsidRDefault="00090F8E" w:rsidP="00090F8E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2. Утвердить состав комиссии по подготовке и проведению публичных слушаний по проекту, указанному в пункте 1 настоящего постановления согласно приложению № 1</w:t>
      </w:r>
    </w:p>
    <w:p w:rsidR="0051670D" w:rsidRPr="003B2557" w:rsidRDefault="00090F8E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 xml:space="preserve">3. 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 xml:space="preserve">Замечания, предложения и отзывы по проекту принимаются в письменном виде до 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>09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 xml:space="preserve"> 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>мая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 xml:space="preserve"> 202</w:t>
      </w:r>
      <w:r w:rsidR="00377748">
        <w:rPr>
          <w:rFonts w:eastAsia="Times New Roman"/>
          <w:color w:val="auto"/>
          <w:sz w:val="26"/>
          <w:szCs w:val="26"/>
          <w:lang w:eastAsia="ar-SA"/>
        </w:rPr>
        <w:t>4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 xml:space="preserve"> года в Администрации сельского поселения «село Карага» по адресу: с. Карага, ул. Лукашевского, д. 14.</w:t>
      </w:r>
      <w:r w:rsidR="003B2557" w:rsidRPr="003B2557">
        <w:t xml:space="preserve"> </w:t>
      </w:r>
      <w:r w:rsidR="003B2557" w:rsidRPr="003B2557">
        <w:rPr>
          <w:sz w:val="26"/>
          <w:szCs w:val="26"/>
        </w:rPr>
        <w:t xml:space="preserve">Также замечания и предложения могут быть направлены по электронной почте: </w:t>
      </w:r>
      <w:proofErr w:type="spellStart"/>
      <w:r w:rsidR="003B2557" w:rsidRPr="003B2557">
        <w:rPr>
          <w:sz w:val="26"/>
          <w:szCs w:val="26"/>
          <w:lang w:val="en-US"/>
        </w:rPr>
        <w:t>admkaraga</w:t>
      </w:r>
      <w:proofErr w:type="spellEnd"/>
      <w:r w:rsidR="003B2557" w:rsidRPr="003B2557">
        <w:rPr>
          <w:sz w:val="26"/>
          <w:szCs w:val="26"/>
        </w:rPr>
        <w:t>.</w:t>
      </w:r>
      <w:proofErr w:type="spellStart"/>
      <w:r w:rsidR="003B2557" w:rsidRPr="003B2557">
        <w:rPr>
          <w:sz w:val="26"/>
          <w:szCs w:val="26"/>
          <w:lang w:val="en-US"/>
        </w:rPr>
        <w:t>ru</w:t>
      </w:r>
      <w:proofErr w:type="spellEnd"/>
      <w:r w:rsidR="003B2557" w:rsidRPr="003B2557">
        <w:rPr>
          <w:sz w:val="26"/>
          <w:szCs w:val="26"/>
        </w:rPr>
        <w:t>.</w:t>
      </w:r>
    </w:p>
    <w:p w:rsidR="0051670D" w:rsidRPr="00090F8E" w:rsidRDefault="00090F8E" w:rsidP="0051670D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4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>. Контроль за исполнением настоящего постановления оставляю за собой.</w:t>
      </w:r>
    </w:p>
    <w:p w:rsidR="00245BDB" w:rsidRPr="00090F8E" w:rsidRDefault="00090F8E" w:rsidP="0051670D">
      <w:pPr>
        <w:ind w:firstLine="559"/>
        <w:jc w:val="both"/>
        <w:rPr>
          <w:rFonts w:eastAsia="Times New Roman"/>
          <w:sz w:val="26"/>
          <w:szCs w:val="26"/>
          <w:lang w:eastAsia="ar-SA"/>
        </w:rPr>
      </w:pPr>
      <w:r w:rsidRPr="00090F8E">
        <w:rPr>
          <w:rFonts w:eastAsia="Times New Roman"/>
          <w:color w:val="auto"/>
          <w:sz w:val="26"/>
          <w:szCs w:val="26"/>
          <w:lang w:eastAsia="ar-SA"/>
        </w:rPr>
        <w:t>5</w:t>
      </w:r>
      <w:r w:rsidR="0051670D" w:rsidRPr="00090F8E">
        <w:rPr>
          <w:rFonts w:eastAsia="Times New Roman"/>
          <w:color w:val="auto"/>
          <w:sz w:val="26"/>
          <w:szCs w:val="26"/>
          <w:lang w:eastAsia="ar-SA"/>
        </w:rPr>
        <w:t>. 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245BDB" w:rsidRPr="00090F8E" w:rsidRDefault="00CB4BA6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090F8E">
        <w:rPr>
          <w:rFonts w:eastAsia="Times New Roman"/>
          <w:sz w:val="26"/>
          <w:szCs w:val="26"/>
          <w:lang w:eastAsia="ar-SA"/>
        </w:rPr>
        <w:t>Г</w:t>
      </w:r>
      <w:r w:rsidR="00DF53EC" w:rsidRPr="00090F8E">
        <w:rPr>
          <w:rFonts w:eastAsia="Times New Roman"/>
          <w:sz w:val="26"/>
          <w:szCs w:val="26"/>
          <w:lang w:eastAsia="ar-SA"/>
        </w:rPr>
        <w:t>лав</w:t>
      </w:r>
      <w:r w:rsidRPr="00090F8E">
        <w:rPr>
          <w:rFonts w:eastAsia="Times New Roman"/>
          <w:sz w:val="26"/>
          <w:szCs w:val="26"/>
          <w:lang w:eastAsia="ar-SA"/>
        </w:rPr>
        <w:t>а</w:t>
      </w:r>
      <w:r w:rsidR="00DF53EC" w:rsidRPr="00090F8E">
        <w:rPr>
          <w:rFonts w:eastAsia="Times New Roman"/>
          <w:sz w:val="26"/>
          <w:szCs w:val="26"/>
          <w:lang w:eastAsia="ar-SA"/>
        </w:rPr>
        <w:t xml:space="preserve"> </w:t>
      </w:r>
      <w:r w:rsidR="00036A7D" w:rsidRPr="00090F8E">
        <w:rPr>
          <w:rFonts w:eastAsia="Times New Roman"/>
          <w:sz w:val="26"/>
          <w:szCs w:val="26"/>
          <w:lang w:eastAsia="ar-SA"/>
        </w:rPr>
        <w:t>сельского поселения</w:t>
      </w:r>
      <w:r w:rsidR="00DF53EC" w:rsidRPr="00090F8E">
        <w:rPr>
          <w:rFonts w:eastAsia="Times New Roman"/>
          <w:sz w:val="26"/>
          <w:szCs w:val="26"/>
          <w:lang w:eastAsia="ar-SA"/>
        </w:rPr>
        <w:t xml:space="preserve"> </w:t>
      </w:r>
    </w:p>
    <w:p w:rsidR="006E00F6" w:rsidRDefault="00C76F7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090F8E">
        <w:rPr>
          <w:rFonts w:eastAsia="Times New Roman"/>
          <w:sz w:val="26"/>
          <w:szCs w:val="26"/>
          <w:lang w:eastAsia="ar-SA"/>
        </w:rPr>
        <w:t>«с</w:t>
      </w:r>
      <w:r w:rsidR="00036A7D" w:rsidRPr="00090F8E">
        <w:rPr>
          <w:rFonts w:eastAsia="Times New Roman"/>
          <w:sz w:val="26"/>
          <w:szCs w:val="26"/>
          <w:lang w:eastAsia="ar-SA"/>
        </w:rPr>
        <w:t xml:space="preserve">ело </w:t>
      </w:r>
      <w:r w:rsidR="00823D77" w:rsidRPr="00090F8E">
        <w:rPr>
          <w:rFonts w:eastAsia="Times New Roman"/>
          <w:sz w:val="26"/>
          <w:szCs w:val="26"/>
          <w:lang w:eastAsia="ar-SA"/>
        </w:rPr>
        <w:t>Карага»</w:t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245BDB" w:rsidRPr="00090F8E">
        <w:rPr>
          <w:rFonts w:eastAsia="Times New Roman"/>
          <w:sz w:val="26"/>
          <w:szCs w:val="26"/>
          <w:lang w:eastAsia="ar-SA"/>
        </w:rPr>
        <w:tab/>
      </w:r>
      <w:r w:rsidR="0068671C" w:rsidRPr="00090F8E">
        <w:rPr>
          <w:rFonts w:eastAsia="Times New Roman"/>
          <w:sz w:val="26"/>
          <w:szCs w:val="26"/>
          <w:lang w:eastAsia="ar-SA"/>
        </w:rPr>
        <w:tab/>
      </w:r>
      <w:r w:rsidR="00823D77" w:rsidRPr="00090F8E">
        <w:rPr>
          <w:rFonts w:eastAsia="Times New Roman"/>
          <w:sz w:val="26"/>
          <w:szCs w:val="26"/>
          <w:lang w:eastAsia="ar-SA"/>
        </w:rPr>
        <w:tab/>
      </w:r>
      <w:r w:rsidR="00377748">
        <w:rPr>
          <w:rFonts w:eastAsia="Times New Roman"/>
          <w:sz w:val="26"/>
          <w:szCs w:val="26"/>
          <w:lang w:eastAsia="ar-SA"/>
        </w:rPr>
        <w:tab/>
      </w:r>
      <w:r w:rsidR="00CB4BA6" w:rsidRPr="00090F8E">
        <w:rPr>
          <w:rFonts w:eastAsia="Times New Roman"/>
          <w:sz w:val="26"/>
          <w:szCs w:val="26"/>
          <w:lang w:eastAsia="ar-SA"/>
        </w:rPr>
        <w:t xml:space="preserve">Н.В. </w:t>
      </w:r>
      <w:proofErr w:type="spellStart"/>
      <w:r w:rsidR="00CB4BA6" w:rsidRPr="00090F8E">
        <w:rPr>
          <w:rFonts w:eastAsia="Times New Roman"/>
          <w:sz w:val="26"/>
          <w:szCs w:val="26"/>
          <w:lang w:eastAsia="ar-SA"/>
        </w:rPr>
        <w:t>Шафранская</w:t>
      </w:r>
      <w:proofErr w:type="spellEnd"/>
    </w:p>
    <w:p w:rsidR="00343439" w:rsidRPr="00343439" w:rsidRDefault="00343439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lastRenderedPageBreak/>
        <w:t>Приложение 1</w:t>
      </w:r>
    </w:p>
    <w:p w:rsidR="00343439" w:rsidRPr="00343439" w:rsidRDefault="00343439" w:rsidP="00343439">
      <w:pPr>
        <w:widowControl/>
        <w:tabs>
          <w:tab w:val="left" w:pos="284"/>
          <w:tab w:val="left" w:pos="993"/>
        </w:tabs>
        <w:suppressAutoHyphens w:val="0"/>
        <w:spacing w:before="100" w:beforeAutospacing="1" w:after="100" w:afterAutospacing="1" w:line="276" w:lineRule="auto"/>
        <w:ind w:left="6379" w:right="-143"/>
        <w:contextualSpacing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t xml:space="preserve">к постановлению главы </w:t>
      </w:r>
    </w:p>
    <w:p w:rsidR="00343439" w:rsidRPr="00343439" w:rsidRDefault="00343439" w:rsidP="00343439">
      <w:pPr>
        <w:widowControl/>
        <w:tabs>
          <w:tab w:val="left" w:pos="284"/>
          <w:tab w:val="left" w:pos="993"/>
        </w:tabs>
        <w:suppressAutoHyphens w:val="0"/>
        <w:spacing w:before="100" w:beforeAutospacing="1" w:after="100" w:afterAutospacing="1" w:line="276" w:lineRule="auto"/>
        <w:ind w:left="6379" w:right="-143"/>
        <w:contextualSpacing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t xml:space="preserve">МО СП «с. Карага» </w:t>
      </w:r>
    </w:p>
    <w:p w:rsidR="00343439" w:rsidRPr="00343439" w:rsidRDefault="00343439" w:rsidP="00343439">
      <w:pPr>
        <w:widowControl/>
        <w:tabs>
          <w:tab w:val="left" w:pos="284"/>
          <w:tab w:val="left" w:pos="993"/>
        </w:tabs>
        <w:suppressAutoHyphens w:val="0"/>
        <w:spacing w:before="100" w:beforeAutospacing="1" w:after="100" w:afterAutospacing="1" w:line="276" w:lineRule="auto"/>
        <w:ind w:left="6379" w:right="-143"/>
        <w:contextualSpacing/>
        <w:rPr>
          <w:rFonts w:eastAsia="Times New Roman"/>
          <w:color w:val="auto"/>
          <w:sz w:val="22"/>
          <w:szCs w:val="22"/>
        </w:rPr>
      </w:pPr>
      <w:r w:rsidRPr="00343439">
        <w:rPr>
          <w:rFonts w:eastAsia="Times New Roman"/>
          <w:color w:val="auto"/>
          <w:sz w:val="22"/>
          <w:szCs w:val="22"/>
        </w:rPr>
        <w:t>от «</w:t>
      </w:r>
      <w:r>
        <w:rPr>
          <w:rFonts w:eastAsia="Times New Roman"/>
          <w:color w:val="auto"/>
          <w:sz w:val="22"/>
          <w:szCs w:val="22"/>
        </w:rPr>
        <w:t>0</w:t>
      </w:r>
      <w:r w:rsidR="00A759D2">
        <w:rPr>
          <w:rFonts w:eastAsia="Times New Roman"/>
          <w:color w:val="auto"/>
          <w:sz w:val="22"/>
          <w:szCs w:val="22"/>
        </w:rPr>
        <w:t>2</w:t>
      </w:r>
      <w:r w:rsidRPr="00343439">
        <w:rPr>
          <w:rFonts w:eastAsia="Times New Roman"/>
          <w:color w:val="auto"/>
          <w:sz w:val="22"/>
          <w:szCs w:val="22"/>
        </w:rPr>
        <w:t xml:space="preserve">» </w:t>
      </w:r>
      <w:r w:rsidR="00377748">
        <w:rPr>
          <w:rFonts w:eastAsia="Times New Roman"/>
          <w:color w:val="auto"/>
          <w:sz w:val="22"/>
          <w:szCs w:val="22"/>
        </w:rPr>
        <w:t>мая</w:t>
      </w:r>
      <w:r w:rsidRPr="00343439">
        <w:rPr>
          <w:rFonts w:eastAsia="Times New Roman"/>
          <w:color w:val="auto"/>
          <w:sz w:val="22"/>
          <w:szCs w:val="22"/>
        </w:rPr>
        <w:t xml:space="preserve"> 202</w:t>
      </w:r>
      <w:r w:rsidR="00377748">
        <w:rPr>
          <w:rFonts w:eastAsia="Times New Roman"/>
          <w:color w:val="auto"/>
          <w:sz w:val="22"/>
          <w:szCs w:val="22"/>
        </w:rPr>
        <w:t>4</w:t>
      </w:r>
      <w:r w:rsidRPr="00343439">
        <w:rPr>
          <w:rFonts w:eastAsia="Times New Roman"/>
          <w:color w:val="auto"/>
          <w:sz w:val="22"/>
          <w:szCs w:val="22"/>
        </w:rPr>
        <w:t xml:space="preserve"> № </w:t>
      </w:r>
      <w:r w:rsidR="00A759D2">
        <w:rPr>
          <w:rFonts w:eastAsia="Times New Roman"/>
          <w:color w:val="auto"/>
          <w:sz w:val="22"/>
          <w:szCs w:val="22"/>
        </w:rPr>
        <w:t>39</w:t>
      </w:r>
      <w:bookmarkStart w:id="1" w:name="_GoBack"/>
      <w:bookmarkEnd w:id="1"/>
    </w:p>
    <w:p w:rsidR="00343439" w:rsidRDefault="00343439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</w:p>
    <w:p w:rsidR="00343439" w:rsidRDefault="00343439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Состав комиссии</w:t>
      </w: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по подготовке и проведению публичных слушаний</w:t>
      </w: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по проекту</w:t>
      </w:r>
      <w:r w:rsidRPr="00090F8E">
        <w:rPr>
          <w:b/>
        </w:rPr>
        <w:t xml:space="preserve"> </w:t>
      </w:r>
      <w:r w:rsidRPr="00090F8E">
        <w:rPr>
          <w:rFonts w:eastAsia="Times New Roman"/>
          <w:b/>
          <w:sz w:val="26"/>
          <w:szCs w:val="26"/>
          <w:lang w:eastAsia="ar-SA"/>
        </w:rPr>
        <w:t>актуализации схемы теплоснабжения</w:t>
      </w:r>
    </w:p>
    <w:p w:rsidR="00090F8E" w:rsidRPr="00090F8E" w:rsidRDefault="00090F8E" w:rsidP="00090F8E">
      <w:pPr>
        <w:tabs>
          <w:tab w:val="left" w:pos="2880"/>
        </w:tabs>
        <w:jc w:val="center"/>
        <w:rPr>
          <w:rFonts w:eastAsia="Times New Roman"/>
          <w:b/>
          <w:sz w:val="26"/>
          <w:szCs w:val="26"/>
          <w:lang w:eastAsia="ar-SA"/>
        </w:rPr>
      </w:pPr>
      <w:r w:rsidRPr="00090F8E">
        <w:rPr>
          <w:rFonts w:eastAsia="Times New Roman"/>
          <w:b/>
          <w:sz w:val="26"/>
          <w:szCs w:val="26"/>
          <w:lang w:eastAsia="ar-SA"/>
        </w:rPr>
        <w:t>сельского поселения «село Карага»</w:t>
      </w:r>
    </w:p>
    <w:p w:rsidR="00090F8E" w:rsidRDefault="00090F8E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090F8E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Председатель комиссии: </w:t>
      </w:r>
      <w:proofErr w:type="spellStart"/>
      <w:r w:rsidR="00090F8E">
        <w:rPr>
          <w:rFonts w:eastAsia="Times New Roman"/>
          <w:sz w:val="26"/>
          <w:szCs w:val="26"/>
          <w:lang w:eastAsia="ar-SA"/>
        </w:rPr>
        <w:t>Шафранская</w:t>
      </w:r>
      <w:proofErr w:type="spellEnd"/>
      <w:r w:rsidR="00090F8E">
        <w:rPr>
          <w:rFonts w:eastAsia="Times New Roman"/>
          <w:sz w:val="26"/>
          <w:szCs w:val="26"/>
          <w:lang w:eastAsia="ar-SA"/>
        </w:rPr>
        <w:t xml:space="preserve"> Н.В. – глава сельского поселения «село Карага»;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090F8E" w:rsidRDefault="00090F8E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Зам</w:t>
      </w:r>
      <w:r w:rsidR="00343439">
        <w:rPr>
          <w:rFonts w:eastAsia="Times New Roman"/>
          <w:sz w:val="26"/>
          <w:szCs w:val="26"/>
          <w:lang w:eastAsia="ar-SA"/>
        </w:rPr>
        <w:t xml:space="preserve">еститель председателя комиссии: </w:t>
      </w:r>
      <w:r>
        <w:rPr>
          <w:rFonts w:eastAsia="Times New Roman"/>
          <w:sz w:val="26"/>
          <w:szCs w:val="26"/>
          <w:lang w:eastAsia="ar-SA"/>
        </w:rPr>
        <w:t xml:space="preserve">Юрин П.А. – заместитель главы администрации </w:t>
      </w:r>
      <w:r w:rsidRPr="00090F8E">
        <w:rPr>
          <w:rFonts w:eastAsia="Times New Roman"/>
          <w:sz w:val="26"/>
          <w:szCs w:val="26"/>
          <w:lang w:eastAsia="ar-SA"/>
        </w:rPr>
        <w:t>сельского поселения «село Карага»</w:t>
      </w:r>
      <w:r w:rsidR="00343439">
        <w:rPr>
          <w:rFonts w:eastAsia="Times New Roman"/>
          <w:sz w:val="26"/>
          <w:szCs w:val="26"/>
          <w:lang w:eastAsia="ar-SA"/>
        </w:rPr>
        <w:t>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Секретарь: Ласточкин В.А. – специалист по общим вопросам </w:t>
      </w:r>
      <w:r w:rsidRPr="00343439">
        <w:rPr>
          <w:rFonts w:eastAsia="Times New Roman"/>
          <w:sz w:val="26"/>
          <w:szCs w:val="26"/>
          <w:lang w:eastAsia="ar-SA"/>
        </w:rPr>
        <w:t>администрации сельского поселения «село Карага»</w:t>
      </w:r>
      <w:r>
        <w:rPr>
          <w:rFonts w:eastAsia="Times New Roman"/>
          <w:sz w:val="26"/>
          <w:szCs w:val="26"/>
          <w:lang w:eastAsia="ar-SA"/>
        </w:rPr>
        <w:t>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Члены комиссии: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proofErr w:type="spellStart"/>
      <w:r>
        <w:rPr>
          <w:rFonts w:eastAsia="Times New Roman"/>
          <w:sz w:val="26"/>
          <w:szCs w:val="26"/>
          <w:lang w:eastAsia="ar-SA"/>
        </w:rPr>
        <w:t>Крыженовская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О.В. – начальник финансово-бюджетного отдела </w:t>
      </w:r>
      <w:r w:rsidRPr="00343439">
        <w:rPr>
          <w:rFonts w:eastAsia="Times New Roman"/>
          <w:sz w:val="26"/>
          <w:szCs w:val="26"/>
          <w:lang w:eastAsia="ar-SA"/>
        </w:rPr>
        <w:t>администрации сельского поселения «село Карага»;</w:t>
      </w:r>
    </w:p>
    <w:p w:rsidR="00343439" w:rsidRDefault="0034343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343439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Никифоров А.П. – председатель комиссии по ЖКХ и благоустройству Совета депутатов </w:t>
      </w:r>
      <w:r w:rsidRPr="00343439">
        <w:rPr>
          <w:rFonts w:eastAsia="Times New Roman"/>
          <w:sz w:val="26"/>
          <w:szCs w:val="26"/>
          <w:lang w:eastAsia="ar-SA"/>
        </w:rPr>
        <w:t>сельского поселения «село Карага»</w:t>
      </w:r>
      <w:r>
        <w:rPr>
          <w:rFonts w:eastAsia="Times New Roman"/>
          <w:sz w:val="26"/>
          <w:szCs w:val="26"/>
          <w:lang w:eastAsia="ar-SA"/>
        </w:rPr>
        <w:t>;</w:t>
      </w:r>
    </w:p>
    <w:p w:rsidR="00343439" w:rsidRDefault="00343439" w:rsidP="00343439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343439" w:rsidRDefault="00343439" w:rsidP="00343439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Представитель АО «Оссора» (по согласованию).</w:t>
      </w:r>
    </w:p>
    <w:sectPr w:rsidR="00343439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90F8E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43439"/>
    <w:rsid w:val="00357ADE"/>
    <w:rsid w:val="0036008E"/>
    <w:rsid w:val="00365E40"/>
    <w:rsid w:val="00377748"/>
    <w:rsid w:val="003B2557"/>
    <w:rsid w:val="004204B4"/>
    <w:rsid w:val="004802FD"/>
    <w:rsid w:val="005105DE"/>
    <w:rsid w:val="0051670D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A42B1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759D2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0F02"/>
    <w:rsid w:val="00C76F79"/>
    <w:rsid w:val="00CA3776"/>
    <w:rsid w:val="00CB4BA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50BF3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kmr/karaga/shema-teplosnabzenia-s-prilozeni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11</cp:revision>
  <cp:lastPrinted>2024-05-03T04:31:00Z</cp:lastPrinted>
  <dcterms:created xsi:type="dcterms:W3CDTF">2021-06-15T22:33:00Z</dcterms:created>
  <dcterms:modified xsi:type="dcterms:W3CDTF">2024-05-03T04:31:00Z</dcterms:modified>
</cp:coreProperties>
</file>