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3BDB" w14:textId="77777777" w:rsidR="007B470E" w:rsidRPr="00A374DE" w:rsidRDefault="007B470E" w:rsidP="007B470E">
      <w:pPr>
        <w:suppressAutoHyphens/>
        <w:spacing w:line="276" w:lineRule="auto"/>
        <w:jc w:val="center"/>
        <w:rPr>
          <w:b/>
          <w:sz w:val="28"/>
          <w:szCs w:val="28"/>
          <w:lang w:eastAsia="ar-SA"/>
        </w:rPr>
      </w:pPr>
      <w:r w:rsidRPr="00A374DE">
        <w:rPr>
          <w:b/>
          <w:sz w:val="28"/>
          <w:szCs w:val="28"/>
          <w:lang w:eastAsia="ar-SA"/>
        </w:rPr>
        <w:t>РОССИЙСКАЯ ФЕДЕРАЦИЯ</w:t>
      </w:r>
    </w:p>
    <w:p w14:paraId="4CBAFC33" w14:textId="77777777" w:rsidR="007B470E" w:rsidRPr="00A374DE" w:rsidRDefault="007B470E" w:rsidP="007B470E">
      <w:pPr>
        <w:suppressAutoHyphens/>
        <w:spacing w:line="276" w:lineRule="auto"/>
        <w:jc w:val="center"/>
        <w:rPr>
          <w:b/>
          <w:sz w:val="28"/>
          <w:szCs w:val="28"/>
          <w:lang w:eastAsia="ar-SA"/>
        </w:rPr>
      </w:pPr>
      <w:r w:rsidRPr="00A374DE">
        <w:rPr>
          <w:b/>
          <w:sz w:val="28"/>
          <w:szCs w:val="28"/>
          <w:lang w:eastAsia="ar-SA"/>
        </w:rPr>
        <w:t>КАМЧАТСКИЙ КРАЙ</w:t>
      </w:r>
    </w:p>
    <w:p w14:paraId="3C6A20D8" w14:textId="77777777" w:rsidR="007B470E" w:rsidRPr="00A374DE" w:rsidRDefault="007B470E" w:rsidP="007B470E">
      <w:pPr>
        <w:widowControl w:val="0"/>
        <w:suppressAutoHyphens/>
        <w:autoSpaceDE w:val="0"/>
        <w:autoSpaceDN w:val="0"/>
        <w:adjustRightInd w:val="0"/>
        <w:spacing w:line="276" w:lineRule="auto"/>
        <w:jc w:val="center"/>
        <w:rPr>
          <w:b/>
          <w:sz w:val="28"/>
          <w:szCs w:val="28"/>
        </w:rPr>
      </w:pPr>
      <w:r w:rsidRPr="00A374DE">
        <w:rPr>
          <w:b/>
          <w:sz w:val="28"/>
          <w:szCs w:val="28"/>
          <w:lang w:eastAsia="ar-SA"/>
        </w:rPr>
        <w:t>КАРАГИНСКИЙ РАЙОН</w:t>
      </w:r>
      <w:r w:rsidRPr="00A374DE">
        <w:rPr>
          <w:b/>
          <w:sz w:val="28"/>
          <w:szCs w:val="28"/>
        </w:rPr>
        <w:t xml:space="preserve"> </w:t>
      </w:r>
    </w:p>
    <w:p w14:paraId="4E7AE306" w14:textId="77777777" w:rsidR="007B470E" w:rsidRPr="00A374DE" w:rsidRDefault="007B470E" w:rsidP="007B470E">
      <w:pPr>
        <w:widowControl w:val="0"/>
        <w:suppressAutoHyphens/>
        <w:autoSpaceDE w:val="0"/>
        <w:autoSpaceDN w:val="0"/>
        <w:adjustRightInd w:val="0"/>
        <w:spacing w:line="276" w:lineRule="auto"/>
        <w:jc w:val="center"/>
        <w:rPr>
          <w:b/>
          <w:sz w:val="28"/>
          <w:szCs w:val="28"/>
        </w:rPr>
      </w:pPr>
      <w:r w:rsidRPr="00A374DE">
        <w:rPr>
          <w:b/>
          <w:sz w:val="28"/>
          <w:szCs w:val="28"/>
          <w:lang w:eastAsia="ar-SA"/>
        </w:rPr>
        <w:t>СЕЛЬСКОЕ ПОСЕЛЕНИЕ «СЕЛО КАРАГА»</w:t>
      </w:r>
      <w:r w:rsidRPr="00A374DE">
        <w:rPr>
          <w:b/>
          <w:sz w:val="28"/>
          <w:szCs w:val="28"/>
        </w:rPr>
        <w:t xml:space="preserve"> </w:t>
      </w:r>
    </w:p>
    <w:p w14:paraId="5B642DE0" w14:textId="77777777" w:rsidR="007B470E" w:rsidRPr="00A374DE" w:rsidRDefault="007B470E" w:rsidP="007B470E">
      <w:pPr>
        <w:widowControl w:val="0"/>
        <w:suppressAutoHyphens/>
        <w:autoSpaceDE w:val="0"/>
        <w:autoSpaceDN w:val="0"/>
        <w:adjustRightInd w:val="0"/>
        <w:spacing w:line="276" w:lineRule="auto"/>
        <w:jc w:val="both"/>
      </w:pPr>
      <w:r>
        <w:rPr>
          <w:noProof/>
        </w:rPr>
        <mc:AlternateContent>
          <mc:Choice Requires="wps">
            <w:drawing>
              <wp:anchor distT="4294967295" distB="4294967295" distL="114300" distR="114300" simplePos="0" relativeHeight="251659264" behindDoc="0" locked="0" layoutInCell="1" allowOverlap="1" wp14:anchorId="41487130" wp14:editId="132B179B">
                <wp:simplePos x="0" y="0"/>
                <wp:positionH relativeFrom="column">
                  <wp:posOffset>381000</wp:posOffset>
                </wp:positionH>
                <wp:positionV relativeFrom="paragraph">
                  <wp:posOffset>-1</wp:posOffset>
                </wp:positionV>
                <wp:extent cx="55626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5E2C60"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gxp7lXAgAAagQAAA4AAAAAAAAAAAAAAAAALgIAAGRycy9lMm9Eb2MueG1sUEsBAi0AFAAG&#10;AAgAAAAhABThrH/YAAAABAEAAA8AAAAAAAAAAAAAAAAAsQQAAGRycy9kb3ducmV2LnhtbFBLBQYA&#10;AAAABAAEAPMAAAC2BQAAAAA=&#10;" strokeweight="4.5pt">
                <v:stroke linestyle="thickThin"/>
              </v:line>
            </w:pict>
          </mc:Fallback>
        </mc:AlternateContent>
      </w:r>
    </w:p>
    <w:p w14:paraId="2D40DC44" w14:textId="77777777" w:rsidR="007B470E" w:rsidRPr="006B2D2B" w:rsidRDefault="007B470E" w:rsidP="007B470E">
      <w:pPr>
        <w:rPr>
          <w:sz w:val="28"/>
          <w:szCs w:val="28"/>
        </w:rPr>
      </w:pPr>
    </w:p>
    <w:p w14:paraId="2C4EFA24" w14:textId="77777777" w:rsidR="007B470E" w:rsidRPr="00515AFA" w:rsidRDefault="007B470E" w:rsidP="007B470E">
      <w:pPr>
        <w:tabs>
          <w:tab w:val="left" w:pos="2880"/>
        </w:tabs>
        <w:jc w:val="center"/>
        <w:rPr>
          <w:b/>
          <w:sz w:val="28"/>
          <w:szCs w:val="28"/>
        </w:rPr>
      </w:pPr>
      <w:r w:rsidRPr="00515AFA">
        <w:rPr>
          <w:b/>
          <w:sz w:val="28"/>
          <w:szCs w:val="28"/>
        </w:rPr>
        <w:t>ПОСТАНОВЛЕНИЕ</w:t>
      </w:r>
    </w:p>
    <w:p w14:paraId="6CDEFDF5" w14:textId="77777777" w:rsidR="007B470E" w:rsidRPr="00515AFA" w:rsidRDefault="007B470E" w:rsidP="007B470E">
      <w:pPr>
        <w:tabs>
          <w:tab w:val="left" w:pos="2880"/>
        </w:tabs>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gridCol w:w="1447"/>
      </w:tblGrid>
      <w:tr w:rsidR="007B470E" w:rsidRPr="00515AFA" w14:paraId="6F08C4C2" w14:textId="77777777" w:rsidTr="008330AA">
        <w:tc>
          <w:tcPr>
            <w:tcW w:w="8300" w:type="dxa"/>
          </w:tcPr>
          <w:p w14:paraId="41C199C3" w14:textId="77777777" w:rsidR="007B470E" w:rsidRPr="00515AFA" w:rsidRDefault="007B470E" w:rsidP="008330AA">
            <w:pPr>
              <w:tabs>
                <w:tab w:val="left" w:pos="2880"/>
              </w:tabs>
              <w:rPr>
                <w:b/>
                <w:sz w:val="28"/>
                <w:szCs w:val="28"/>
              </w:rPr>
            </w:pPr>
            <w:r w:rsidRPr="00515AFA">
              <w:rPr>
                <w:b/>
                <w:sz w:val="28"/>
                <w:szCs w:val="28"/>
              </w:rPr>
              <w:t>от «</w:t>
            </w:r>
            <w:r>
              <w:rPr>
                <w:b/>
                <w:sz w:val="28"/>
                <w:szCs w:val="28"/>
              </w:rPr>
              <w:t>09</w:t>
            </w:r>
            <w:r w:rsidRPr="00515AFA">
              <w:rPr>
                <w:b/>
                <w:sz w:val="28"/>
                <w:szCs w:val="28"/>
              </w:rPr>
              <w:t xml:space="preserve">» </w:t>
            </w:r>
            <w:r>
              <w:rPr>
                <w:b/>
                <w:sz w:val="28"/>
                <w:szCs w:val="28"/>
              </w:rPr>
              <w:t>января</w:t>
            </w:r>
            <w:r w:rsidRPr="00515AFA">
              <w:rPr>
                <w:b/>
                <w:sz w:val="28"/>
                <w:szCs w:val="28"/>
              </w:rPr>
              <w:t xml:space="preserve"> 202</w:t>
            </w:r>
            <w:r>
              <w:rPr>
                <w:b/>
                <w:sz w:val="28"/>
                <w:szCs w:val="28"/>
              </w:rPr>
              <w:t xml:space="preserve">3 </w:t>
            </w:r>
            <w:r w:rsidRPr="00515AFA">
              <w:rPr>
                <w:b/>
                <w:sz w:val="28"/>
                <w:szCs w:val="28"/>
              </w:rPr>
              <w:t>г.</w:t>
            </w:r>
          </w:p>
        </w:tc>
        <w:tc>
          <w:tcPr>
            <w:tcW w:w="1447" w:type="dxa"/>
          </w:tcPr>
          <w:p w14:paraId="3B34AE20" w14:textId="77777777" w:rsidR="007B470E" w:rsidRPr="00515AFA" w:rsidRDefault="007B470E" w:rsidP="008330AA">
            <w:pPr>
              <w:tabs>
                <w:tab w:val="left" w:pos="2880"/>
              </w:tabs>
              <w:jc w:val="right"/>
              <w:rPr>
                <w:b/>
                <w:sz w:val="28"/>
                <w:szCs w:val="28"/>
              </w:rPr>
            </w:pPr>
            <w:r w:rsidRPr="00515AFA">
              <w:rPr>
                <w:b/>
                <w:sz w:val="28"/>
                <w:szCs w:val="28"/>
              </w:rPr>
              <w:t xml:space="preserve">№ </w:t>
            </w:r>
            <w:r>
              <w:rPr>
                <w:b/>
                <w:sz w:val="28"/>
                <w:szCs w:val="28"/>
              </w:rPr>
              <w:t>01</w:t>
            </w:r>
          </w:p>
        </w:tc>
      </w:tr>
    </w:tbl>
    <w:p w14:paraId="3E713D17" w14:textId="77777777" w:rsidR="007B470E" w:rsidRPr="00515AFA" w:rsidRDefault="007B470E" w:rsidP="007B470E">
      <w:pPr>
        <w:tabs>
          <w:tab w:val="left" w:pos="2880"/>
        </w:tabs>
        <w:rPr>
          <w:b/>
          <w:sz w:val="28"/>
          <w:szCs w:val="28"/>
        </w:rPr>
      </w:pPr>
    </w:p>
    <w:p w14:paraId="19416384" w14:textId="77777777" w:rsidR="007B470E" w:rsidRPr="00515AFA" w:rsidRDefault="007B470E" w:rsidP="007B470E">
      <w:pPr>
        <w:widowControl w:val="0"/>
        <w:tabs>
          <w:tab w:val="left" w:pos="5245"/>
        </w:tabs>
        <w:autoSpaceDE w:val="0"/>
        <w:autoSpaceDN w:val="0"/>
        <w:adjustRightInd w:val="0"/>
        <w:ind w:right="5243"/>
        <w:jc w:val="both"/>
        <w:outlineLvl w:val="1"/>
        <w:rPr>
          <w:sz w:val="28"/>
          <w:szCs w:val="28"/>
        </w:rPr>
      </w:pPr>
      <w:r w:rsidRPr="00515AFA">
        <w:rPr>
          <w:sz w:val="28"/>
          <w:szCs w:val="28"/>
        </w:rPr>
        <w:t xml:space="preserve">Об утверждении муниципальной программы «Энергоэффективность, развитие энергетики и коммунального хозяйства, обеспечение жителей сельского поселения «село Карага» коммунальными услугами </w:t>
      </w:r>
      <w:r>
        <w:rPr>
          <w:sz w:val="28"/>
          <w:szCs w:val="28"/>
        </w:rPr>
        <w:t>в</w:t>
      </w:r>
      <w:r w:rsidRPr="00515AFA">
        <w:rPr>
          <w:sz w:val="28"/>
          <w:szCs w:val="28"/>
        </w:rPr>
        <w:t xml:space="preserve"> 202</w:t>
      </w:r>
      <w:r>
        <w:rPr>
          <w:sz w:val="28"/>
          <w:szCs w:val="28"/>
        </w:rPr>
        <w:t>3</w:t>
      </w:r>
      <w:r w:rsidRPr="00515AFA">
        <w:rPr>
          <w:sz w:val="28"/>
          <w:szCs w:val="28"/>
        </w:rPr>
        <w:t xml:space="preserve"> год</w:t>
      </w:r>
      <w:r>
        <w:rPr>
          <w:sz w:val="28"/>
          <w:szCs w:val="28"/>
        </w:rPr>
        <w:t>у</w:t>
      </w:r>
      <w:r w:rsidRPr="00515AFA">
        <w:rPr>
          <w:sz w:val="28"/>
          <w:szCs w:val="28"/>
        </w:rPr>
        <w:t>».</w:t>
      </w:r>
    </w:p>
    <w:p w14:paraId="7C936F5A" w14:textId="77777777" w:rsidR="007B470E" w:rsidRPr="00515AFA" w:rsidRDefault="007B470E" w:rsidP="007B470E">
      <w:pPr>
        <w:widowControl w:val="0"/>
        <w:tabs>
          <w:tab w:val="left" w:pos="5245"/>
        </w:tabs>
        <w:autoSpaceDE w:val="0"/>
        <w:autoSpaceDN w:val="0"/>
        <w:adjustRightInd w:val="0"/>
        <w:ind w:right="4110"/>
        <w:outlineLvl w:val="1"/>
        <w:rPr>
          <w:sz w:val="28"/>
          <w:szCs w:val="28"/>
        </w:rPr>
      </w:pPr>
    </w:p>
    <w:p w14:paraId="3F23DCEF" w14:textId="77777777" w:rsidR="007B470E" w:rsidRPr="00515AFA" w:rsidRDefault="007B470E" w:rsidP="007B470E">
      <w:pPr>
        <w:widowControl w:val="0"/>
        <w:tabs>
          <w:tab w:val="left" w:pos="5245"/>
        </w:tabs>
        <w:autoSpaceDE w:val="0"/>
        <w:autoSpaceDN w:val="0"/>
        <w:adjustRightInd w:val="0"/>
        <w:ind w:right="4110"/>
        <w:outlineLvl w:val="1"/>
        <w:rPr>
          <w:sz w:val="28"/>
          <w:szCs w:val="28"/>
        </w:rPr>
      </w:pPr>
    </w:p>
    <w:p w14:paraId="5DDFA5CC" w14:textId="77777777" w:rsidR="007B470E" w:rsidRPr="00515AFA" w:rsidRDefault="007B470E" w:rsidP="007B470E">
      <w:pPr>
        <w:widowControl w:val="0"/>
        <w:autoSpaceDE w:val="0"/>
        <w:autoSpaceDN w:val="0"/>
        <w:adjustRightInd w:val="0"/>
        <w:ind w:right="282" w:firstLine="540"/>
        <w:jc w:val="both"/>
        <w:rPr>
          <w:sz w:val="28"/>
          <w:szCs w:val="28"/>
        </w:rPr>
      </w:pPr>
      <w:r w:rsidRPr="00515AFA">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Устава сельского поселения «село Карага» </w:t>
      </w:r>
    </w:p>
    <w:p w14:paraId="67E86F4E" w14:textId="77777777" w:rsidR="007B470E" w:rsidRPr="00515AFA" w:rsidRDefault="007B470E" w:rsidP="007B470E">
      <w:pPr>
        <w:widowControl w:val="0"/>
        <w:autoSpaceDE w:val="0"/>
        <w:autoSpaceDN w:val="0"/>
        <w:adjustRightInd w:val="0"/>
        <w:ind w:right="282"/>
        <w:jc w:val="both"/>
        <w:rPr>
          <w:sz w:val="28"/>
          <w:szCs w:val="28"/>
        </w:rPr>
      </w:pPr>
    </w:p>
    <w:p w14:paraId="5B02E843" w14:textId="77777777" w:rsidR="007B470E" w:rsidRPr="00515AFA" w:rsidRDefault="007B470E" w:rsidP="007B470E">
      <w:pPr>
        <w:widowControl w:val="0"/>
        <w:autoSpaceDE w:val="0"/>
        <w:autoSpaceDN w:val="0"/>
        <w:adjustRightInd w:val="0"/>
        <w:ind w:right="282"/>
        <w:jc w:val="both"/>
        <w:rPr>
          <w:sz w:val="28"/>
          <w:szCs w:val="28"/>
        </w:rPr>
      </w:pPr>
      <w:r w:rsidRPr="00515AFA">
        <w:rPr>
          <w:sz w:val="28"/>
          <w:szCs w:val="28"/>
        </w:rPr>
        <w:t>ПОСТАНОВЛЯЮ:</w:t>
      </w:r>
    </w:p>
    <w:p w14:paraId="199545E2" w14:textId="77777777" w:rsidR="007B470E" w:rsidRPr="00515AFA" w:rsidRDefault="007B470E" w:rsidP="007B470E">
      <w:pPr>
        <w:shd w:val="clear" w:color="auto" w:fill="FFFFFF"/>
        <w:tabs>
          <w:tab w:val="left" w:pos="686"/>
        </w:tabs>
        <w:ind w:right="282"/>
        <w:jc w:val="both"/>
        <w:rPr>
          <w:sz w:val="28"/>
          <w:szCs w:val="28"/>
        </w:rPr>
      </w:pPr>
    </w:p>
    <w:p w14:paraId="0EA6A607" w14:textId="77777777" w:rsidR="007B470E" w:rsidRPr="00515AFA" w:rsidRDefault="007B470E" w:rsidP="007B470E">
      <w:pPr>
        <w:pStyle w:val="a8"/>
        <w:widowControl w:val="0"/>
        <w:autoSpaceDE w:val="0"/>
        <w:autoSpaceDN w:val="0"/>
        <w:adjustRightInd w:val="0"/>
        <w:spacing w:after="0" w:line="240" w:lineRule="auto"/>
        <w:ind w:left="0" w:right="282" w:firstLine="567"/>
        <w:jc w:val="both"/>
        <w:rPr>
          <w:rFonts w:ascii="Times New Roman" w:hAnsi="Times New Roman" w:cs="Times New Roman"/>
          <w:sz w:val="28"/>
          <w:szCs w:val="28"/>
        </w:rPr>
      </w:pPr>
      <w:r w:rsidRPr="00515AFA">
        <w:rPr>
          <w:rFonts w:ascii="Times New Roman" w:hAnsi="Times New Roman" w:cs="Times New Roman"/>
          <w:sz w:val="28"/>
          <w:szCs w:val="28"/>
        </w:rPr>
        <w:t xml:space="preserve">1. Утвердить муниципальную программу </w:t>
      </w:r>
      <w:bookmarkStart w:id="0" w:name="_Hlk126589726"/>
      <w:r w:rsidRPr="00515AFA">
        <w:rPr>
          <w:rFonts w:ascii="Times New Roman" w:hAnsi="Times New Roman" w:cs="Times New Roman"/>
          <w:sz w:val="28"/>
          <w:szCs w:val="28"/>
        </w:rPr>
        <w:t>«Энергоэффективность, развитие энергетики и коммунального хозяйства, обеспечение жителей сельского поселения «село Карага» коммунальными услугами в 202</w:t>
      </w:r>
      <w:r>
        <w:rPr>
          <w:rFonts w:ascii="Times New Roman" w:hAnsi="Times New Roman" w:cs="Times New Roman"/>
          <w:sz w:val="28"/>
          <w:szCs w:val="28"/>
        </w:rPr>
        <w:t>3</w:t>
      </w:r>
      <w:r w:rsidRPr="00515AFA">
        <w:rPr>
          <w:rFonts w:ascii="Times New Roman" w:hAnsi="Times New Roman" w:cs="Times New Roman"/>
          <w:sz w:val="28"/>
          <w:szCs w:val="28"/>
        </w:rPr>
        <w:t xml:space="preserve"> год</w:t>
      </w:r>
      <w:r>
        <w:rPr>
          <w:rFonts w:ascii="Times New Roman" w:hAnsi="Times New Roman" w:cs="Times New Roman"/>
          <w:sz w:val="28"/>
          <w:szCs w:val="28"/>
        </w:rPr>
        <w:t>у</w:t>
      </w:r>
      <w:r w:rsidRPr="00515AFA">
        <w:rPr>
          <w:rFonts w:ascii="Times New Roman" w:hAnsi="Times New Roman" w:cs="Times New Roman"/>
          <w:sz w:val="28"/>
          <w:szCs w:val="28"/>
        </w:rPr>
        <w:t>»</w:t>
      </w:r>
      <w:bookmarkEnd w:id="0"/>
      <w:r w:rsidRPr="00515AFA">
        <w:rPr>
          <w:rFonts w:ascii="Times New Roman" w:hAnsi="Times New Roman" w:cs="Times New Roman"/>
          <w:sz w:val="28"/>
          <w:szCs w:val="28"/>
        </w:rPr>
        <w:t>, согласно приложению.</w:t>
      </w:r>
    </w:p>
    <w:p w14:paraId="2A3C137D" w14:textId="77777777" w:rsidR="007B470E" w:rsidRPr="00515AFA" w:rsidRDefault="007B470E" w:rsidP="007B470E">
      <w:pPr>
        <w:pStyle w:val="a8"/>
        <w:widowControl w:val="0"/>
        <w:autoSpaceDE w:val="0"/>
        <w:autoSpaceDN w:val="0"/>
        <w:adjustRightInd w:val="0"/>
        <w:spacing w:after="0" w:line="240" w:lineRule="auto"/>
        <w:ind w:left="0" w:right="282" w:firstLine="567"/>
        <w:jc w:val="both"/>
        <w:rPr>
          <w:rFonts w:ascii="Times New Roman" w:hAnsi="Times New Roman" w:cs="Times New Roman"/>
          <w:sz w:val="28"/>
          <w:szCs w:val="28"/>
        </w:rPr>
      </w:pPr>
    </w:p>
    <w:p w14:paraId="5DC47E0C" w14:textId="77777777" w:rsidR="007B470E" w:rsidRPr="00515AFA" w:rsidRDefault="007B470E" w:rsidP="007B470E">
      <w:pPr>
        <w:pStyle w:val="a8"/>
        <w:widowControl w:val="0"/>
        <w:shd w:val="clear" w:color="auto" w:fill="FFFFFF"/>
        <w:autoSpaceDE w:val="0"/>
        <w:autoSpaceDN w:val="0"/>
        <w:adjustRightInd w:val="0"/>
        <w:spacing w:after="0" w:line="240" w:lineRule="auto"/>
        <w:ind w:left="0" w:right="282" w:firstLine="567"/>
        <w:jc w:val="both"/>
        <w:rPr>
          <w:rFonts w:ascii="Times New Roman" w:hAnsi="Times New Roman" w:cs="Times New Roman"/>
          <w:sz w:val="28"/>
          <w:szCs w:val="28"/>
        </w:rPr>
      </w:pPr>
      <w:r w:rsidRPr="00515AFA">
        <w:rPr>
          <w:rFonts w:ascii="Times New Roman" w:hAnsi="Times New Roman" w:cs="Times New Roman"/>
          <w:sz w:val="28"/>
          <w:szCs w:val="28"/>
        </w:rPr>
        <w:t>2.</w:t>
      </w:r>
      <w:r w:rsidRPr="00515AFA">
        <w:rPr>
          <w:sz w:val="28"/>
          <w:szCs w:val="28"/>
        </w:rPr>
        <w:t>  </w:t>
      </w:r>
      <w:r w:rsidRPr="00515AFA">
        <w:rPr>
          <w:rFonts w:ascii="Times New Roman" w:hAnsi="Times New Roman" w:cs="Times New Roman"/>
          <w:sz w:val="28"/>
          <w:szCs w:val="28"/>
        </w:rPr>
        <w:t>Контроль за исполнением настоящего постановления оставляю за собой.</w:t>
      </w:r>
    </w:p>
    <w:p w14:paraId="562471D1" w14:textId="77777777" w:rsidR="007B470E" w:rsidRPr="00515AFA" w:rsidRDefault="007B470E" w:rsidP="007B470E">
      <w:pPr>
        <w:pStyle w:val="a8"/>
        <w:widowControl w:val="0"/>
        <w:shd w:val="clear" w:color="auto" w:fill="FFFFFF"/>
        <w:autoSpaceDE w:val="0"/>
        <w:autoSpaceDN w:val="0"/>
        <w:adjustRightInd w:val="0"/>
        <w:spacing w:after="0" w:line="240" w:lineRule="auto"/>
        <w:ind w:left="0" w:right="282" w:firstLine="567"/>
        <w:jc w:val="both"/>
        <w:rPr>
          <w:rFonts w:ascii="Times New Roman" w:hAnsi="Times New Roman" w:cs="Times New Roman"/>
          <w:sz w:val="28"/>
          <w:szCs w:val="28"/>
        </w:rPr>
      </w:pPr>
    </w:p>
    <w:p w14:paraId="4F2F4880" w14:textId="77777777" w:rsidR="007B470E" w:rsidRPr="00515AFA" w:rsidRDefault="007B470E" w:rsidP="007B470E">
      <w:pPr>
        <w:pStyle w:val="a8"/>
        <w:widowControl w:val="0"/>
        <w:shd w:val="clear" w:color="auto" w:fill="FFFFFF"/>
        <w:suppressAutoHyphens/>
        <w:autoSpaceDE w:val="0"/>
        <w:autoSpaceDN w:val="0"/>
        <w:adjustRightInd w:val="0"/>
        <w:spacing w:after="0" w:line="240" w:lineRule="auto"/>
        <w:ind w:left="0" w:right="282" w:firstLine="567"/>
        <w:jc w:val="both"/>
        <w:rPr>
          <w:rFonts w:ascii="Times New Roman" w:hAnsi="Times New Roman" w:cs="Times New Roman"/>
          <w:sz w:val="28"/>
          <w:szCs w:val="28"/>
        </w:rPr>
      </w:pPr>
      <w:r w:rsidRPr="00515AFA">
        <w:rPr>
          <w:rFonts w:ascii="Times New Roman" w:hAnsi="Times New Roman" w:cs="Times New Roman"/>
          <w:sz w:val="28"/>
          <w:szCs w:val="28"/>
        </w:rPr>
        <w:t>3. Настоящее постановление вступает в силу после официального опубликования (обнародования) в соответствии с Уставом МО СП «</w:t>
      </w:r>
      <w:proofErr w:type="spellStart"/>
      <w:r w:rsidRPr="00515AFA">
        <w:rPr>
          <w:rFonts w:ascii="Times New Roman" w:hAnsi="Times New Roman" w:cs="Times New Roman"/>
          <w:sz w:val="28"/>
          <w:szCs w:val="28"/>
        </w:rPr>
        <w:t>с.Карага</w:t>
      </w:r>
      <w:proofErr w:type="spellEnd"/>
      <w:r w:rsidRPr="00515AFA">
        <w:rPr>
          <w:rFonts w:ascii="Times New Roman" w:hAnsi="Times New Roman" w:cs="Times New Roman"/>
          <w:sz w:val="28"/>
          <w:szCs w:val="28"/>
        </w:rPr>
        <w:t>».</w:t>
      </w:r>
    </w:p>
    <w:p w14:paraId="63FD2DB7" w14:textId="77777777" w:rsidR="007B470E" w:rsidRPr="00515AFA" w:rsidRDefault="007B470E" w:rsidP="007B470E">
      <w:pPr>
        <w:suppressAutoHyphens/>
        <w:ind w:right="282"/>
        <w:rPr>
          <w:sz w:val="28"/>
          <w:szCs w:val="28"/>
        </w:rPr>
      </w:pPr>
    </w:p>
    <w:p w14:paraId="02CFAFCF" w14:textId="77777777" w:rsidR="007B470E" w:rsidRPr="00515AFA" w:rsidRDefault="007B470E" w:rsidP="007B470E">
      <w:pPr>
        <w:suppressAutoHyphens/>
        <w:ind w:right="282"/>
        <w:rPr>
          <w:sz w:val="28"/>
          <w:szCs w:val="28"/>
        </w:rPr>
      </w:pPr>
    </w:p>
    <w:p w14:paraId="74984202" w14:textId="77777777" w:rsidR="007B470E" w:rsidRPr="00515AFA" w:rsidRDefault="007B470E" w:rsidP="007B470E">
      <w:pPr>
        <w:suppressAutoHyphens/>
        <w:ind w:right="282"/>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6"/>
      </w:tblGrid>
      <w:tr w:rsidR="007B470E" w:rsidRPr="00515AFA" w14:paraId="02A127C6" w14:textId="77777777" w:rsidTr="008330AA">
        <w:tc>
          <w:tcPr>
            <w:tcW w:w="5068" w:type="dxa"/>
          </w:tcPr>
          <w:p w14:paraId="10292E35" w14:textId="77777777" w:rsidR="007B470E" w:rsidRPr="00515AFA" w:rsidRDefault="007B470E" w:rsidP="008330AA">
            <w:pPr>
              <w:suppressAutoHyphens/>
              <w:ind w:right="282"/>
              <w:rPr>
                <w:sz w:val="28"/>
                <w:szCs w:val="28"/>
              </w:rPr>
            </w:pPr>
            <w:r w:rsidRPr="00515AFA">
              <w:rPr>
                <w:sz w:val="28"/>
                <w:szCs w:val="28"/>
              </w:rPr>
              <w:t xml:space="preserve">Глава сельского поселения </w:t>
            </w:r>
          </w:p>
          <w:p w14:paraId="16DE6BD1" w14:textId="77777777" w:rsidR="007B470E" w:rsidRPr="00515AFA" w:rsidRDefault="007B470E" w:rsidP="008330AA">
            <w:pPr>
              <w:suppressAutoHyphens/>
              <w:ind w:right="282"/>
              <w:rPr>
                <w:sz w:val="28"/>
                <w:szCs w:val="28"/>
              </w:rPr>
            </w:pPr>
            <w:r w:rsidRPr="00515AFA">
              <w:rPr>
                <w:sz w:val="28"/>
                <w:szCs w:val="28"/>
              </w:rPr>
              <w:t>«село Карага»</w:t>
            </w:r>
          </w:p>
        </w:tc>
        <w:tc>
          <w:tcPr>
            <w:tcW w:w="5069" w:type="dxa"/>
            <w:vAlign w:val="bottom"/>
          </w:tcPr>
          <w:p w14:paraId="6DDAEC1E" w14:textId="77777777" w:rsidR="007B470E" w:rsidRPr="00515AFA" w:rsidRDefault="007B470E" w:rsidP="008330AA">
            <w:pPr>
              <w:suppressAutoHyphens/>
              <w:ind w:right="282"/>
              <w:jc w:val="right"/>
              <w:rPr>
                <w:sz w:val="28"/>
                <w:szCs w:val="28"/>
              </w:rPr>
            </w:pPr>
            <w:r w:rsidRPr="00515AFA">
              <w:rPr>
                <w:sz w:val="28"/>
                <w:szCs w:val="28"/>
              </w:rPr>
              <w:t xml:space="preserve">Н.В. </w:t>
            </w:r>
            <w:proofErr w:type="spellStart"/>
            <w:r w:rsidRPr="00515AFA">
              <w:rPr>
                <w:sz w:val="28"/>
                <w:szCs w:val="28"/>
              </w:rPr>
              <w:t>Шафранская</w:t>
            </w:r>
            <w:proofErr w:type="spellEnd"/>
          </w:p>
        </w:tc>
      </w:tr>
    </w:tbl>
    <w:p w14:paraId="7B7F878E" w14:textId="77777777" w:rsidR="007B470E" w:rsidRDefault="007B470E" w:rsidP="007B470E">
      <w:pPr>
        <w:suppressAutoHyphens/>
        <w:ind w:right="282"/>
        <w:rPr>
          <w:sz w:val="28"/>
          <w:szCs w:val="28"/>
        </w:rPr>
      </w:pPr>
    </w:p>
    <w:p w14:paraId="66804E5E" w14:textId="77777777" w:rsidR="007B470E" w:rsidRDefault="007B470E" w:rsidP="007B470E">
      <w:pPr>
        <w:ind w:firstLine="5812"/>
      </w:pPr>
    </w:p>
    <w:p w14:paraId="634B5FC3" w14:textId="77777777" w:rsidR="007B470E" w:rsidRDefault="007B470E" w:rsidP="007B470E">
      <w:pPr>
        <w:ind w:firstLine="5812"/>
      </w:pPr>
    </w:p>
    <w:p w14:paraId="5DA5A018" w14:textId="77777777" w:rsidR="007B470E" w:rsidRDefault="007B470E" w:rsidP="007B470E">
      <w:pPr>
        <w:ind w:firstLine="5812"/>
      </w:pPr>
    </w:p>
    <w:p w14:paraId="35FB93E8" w14:textId="77777777" w:rsidR="007B470E" w:rsidRDefault="007B470E" w:rsidP="007B470E">
      <w:pPr>
        <w:ind w:firstLine="5812"/>
      </w:pPr>
    </w:p>
    <w:p w14:paraId="0F66074C" w14:textId="77777777" w:rsidR="007B470E" w:rsidRDefault="007B470E" w:rsidP="007B470E">
      <w:pPr>
        <w:ind w:firstLine="5812"/>
      </w:pPr>
    </w:p>
    <w:p w14:paraId="5832A42F" w14:textId="77777777" w:rsidR="007B470E" w:rsidRDefault="007B470E" w:rsidP="007B470E">
      <w:pPr>
        <w:ind w:firstLine="5812"/>
      </w:pPr>
    </w:p>
    <w:p w14:paraId="29D1740B" w14:textId="77777777" w:rsidR="007B470E" w:rsidRDefault="007B470E" w:rsidP="007B470E">
      <w:pPr>
        <w:ind w:firstLine="5812"/>
      </w:pPr>
    </w:p>
    <w:p w14:paraId="635DA316" w14:textId="77777777" w:rsidR="007B470E" w:rsidRPr="00EC7F3B" w:rsidRDefault="007B470E" w:rsidP="007B470E">
      <w:pPr>
        <w:ind w:firstLine="5812"/>
        <w:jc w:val="right"/>
      </w:pPr>
      <w:r w:rsidRPr="00EC7F3B">
        <w:lastRenderedPageBreak/>
        <w:t>Приложение № 1</w:t>
      </w:r>
    </w:p>
    <w:p w14:paraId="1A465BB6" w14:textId="77777777" w:rsidR="007B470E" w:rsidRDefault="007B470E" w:rsidP="007B470E">
      <w:pPr>
        <w:ind w:firstLine="5812"/>
        <w:jc w:val="right"/>
      </w:pPr>
      <w:r>
        <w:t>к постановлению главы</w:t>
      </w:r>
    </w:p>
    <w:p w14:paraId="18390AFE" w14:textId="77777777" w:rsidR="007B470E" w:rsidRDefault="007B470E" w:rsidP="007B470E">
      <w:pPr>
        <w:ind w:firstLine="5812"/>
        <w:jc w:val="right"/>
      </w:pPr>
      <w:r>
        <w:t xml:space="preserve">МО СП «с. Карага» </w:t>
      </w:r>
    </w:p>
    <w:p w14:paraId="5F677CC0" w14:textId="77777777" w:rsidR="007B470E" w:rsidRPr="001324EA" w:rsidRDefault="007B470E" w:rsidP="007B470E">
      <w:pPr>
        <w:ind w:firstLine="5812"/>
        <w:jc w:val="right"/>
      </w:pPr>
      <w:r>
        <w:t xml:space="preserve">№ 01 от 09.01.2023 г. </w:t>
      </w:r>
    </w:p>
    <w:p w14:paraId="2029C0B9" w14:textId="77777777" w:rsidR="007B470E" w:rsidRPr="001324EA" w:rsidRDefault="007B470E" w:rsidP="007B470E">
      <w:pPr>
        <w:ind w:firstLine="720"/>
        <w:jc w:val="right"/>
      </w:pPr>
      <w:r>
        <w:t xml:space="preserve"> </w:t>
      </w:r>
    </w:p>
    <w:p w14:paraId="7CD32D0E" w14:textId="77777777" w:rsidR="007B470E" w:rsidRPr="001324EA" w:rsidRDefault="007B470E" w:rsidP="007B470E">
      <w:pPr>
        <w:ind w:firstLine="720"/>
        <w:jc w:val="right"/>
      </w:pPr>
    </w:p>
    <w:p w14:paraId="4C746699" w14:textId="77777777" w:rsidR="007B470E" w:rsidRPr="001C7267" w:rsidRDefault="007B470E" w:rsidP="007B470E">
      <w:pPr>
        <w:ind w:firstLine="720"/>
        <w:jc w:val="right"/>
      </w:pPr>
    </w:p>
    <w:p w14:paraId="2890E6CE" w14:textId="77777777" w:rsidR="007B470E" w:rsidRDefault="007B470E" w:rsidP="007B470E">
      <w:pPr>
        <w:jc w:val="right"/>
      </w:pPr>
    </w:p>
    <w:p w14:paraId="59F343E7" w14:textId="77777777" w:rsidR="007B470E" w:rsidRDefault="007B470E" w:rsidP="007B470E">
      <w:pPr>
        <w:jc w:val="right"/>
      </w:pPr>
    </w:p>
    <w:p w14:paraId="6480D14D" w14:textId="77777777" w:rsidR="007B470E" w:rsidRDefault="007B470E" w:rsidP="007B470E">
      <w:pPr>
        <w:jc w:val="right"/>
      </w:pPr>
    </w:p>
    <w:p w14:paraId="3CEA75C0" w14:textId="77777777" w:rsidR="007B470E" w:rsidRDefault="007B470E" w:rsidP="007B470E">
      <w:pPr>
        <w:jc w:val="right"/>
      </w:pPr>
    </w:p>
    <w:p w14:paraId="09B42D7B" w14:textId="77777777" w:rsidR="007B470E" w:rsidRDefault="007B470E" w:rsidP="007B470E">
      <w:pPr>
        <w:jc w:val="right"/>
      </w:pPr>
    </w:p>
    <w:p w14:paraId="60417C48" w14:textId="77777777" w:rsidR="007B470E" w:rsidRDefault="007B470E" w:rsidP="007B470E">
      <w:pPr>
        <w:jc w:val="right"/>
      </w:pPr>
    </w:p>
    <w:p w14:paraId="4B49C3A0" w14:textId="77777777" w:rsidR="007B470E" w:rsidRDefault="007B470E" w:rsidP="007B470E">
      <w:pPr>
        <w:jc w:val="right"/>
      </w:pPr>
    </w:p>
    <w:p w14:paraId="67E2B96C" w14:textId="77777777" w:rsidR="007B470E" w:rsidRDefault="007B470E" w:rsidP="007B470E">
      <w:pPr>
        <w:jc w:val="right"/>
      </w:pPr>
    </w:p>
    <w:p w14:paraId="7FF05E70" w14:textId="77777777" w:rsidR="007B470E" w:rsidRDefault="007B470E" w:rsidP="007B470E">
      <w:pPr>
        <w:jc w:val="right"/>
      </w:pPr>
    </w:p>
    <w:p w14:paraId="4363F8B5" w14:textId="77777777" w:rsidR="007B470E" w:rsidRDefault="007B470E" w:rsidP="007B470E">
      <w:pPr>
        <w:jc w:val="right"/>
      </w:pPr>
    </w:p>
    <w:p w14:paraId="6D4901B5" w14:textId="77777777" w:rsidR="007B470E" w:rsidRDefault="007B470E" w:rsidP="007B470E">
      <w:pPr>
        <w:jc w:val="right"/>
      </w:pPr>
    </w:p>
    <w:p w14:paraId="24D3614F" w14:textId="77777777" w:rsidR="007B470E" w:rsidRDefault="007B470E" w:rsidP="007B470E">
      <w:pPr>
        <w:jc w:val="right"/>
      </w:pPr>
    </w:p>
    <w:p w14:paraId="5C48E48C" w14:textId="77777777" w:rsidR="007B470E" w:rsidRDefault="007B470E" w:rsidP="007B470E">
      <w:pPr>
        <w:jc w:val="right"/>
      </w:pPr>
    </w:p>
    <w:p w14:paraId="7374A852" w14:textId="77777777" w:rsidR="007B470E" w:rsidRDefault="007B470E" w:rsidP="007B470E">
      <w:pPr>
        <w:jc w:val="right"/>
      </w:pPr>
    </w:p>
    <w:p w14:paraId="5D6A4D58" w14:textId="77777777" w:rsidR="007B470E" w:rsidRPr="0019789B" w:rsidRDefault="007B470E" w:rsidP="007B470E">
      <w:pPr>
        <w:shd w:val="clear" w:color="auto" w:fill="FFFFFF"/>
        <w:jc w:val="center"/>
        <w:rPr>
          <w:b/>
          <w:spacing w:val="7"/>
          <w:position w:val="4"/>
          <w:sz w:val="32"/>
          <w:szCs w:val="32"/>
        </w:rPr>
      </w:pPr>
      <w:r w:rsidRPr="0019789B">
        <w:rPr>
          <w:b/>
          <w:spacing w:val="7"/>
          <w:position w:val="4"/>
          <w:sz w:val="32"/>
          <w:szCs w:val="32"/>
        </w:rPr>
        <w:t>Муниципальная Программа</w:t>
      </w:r>
    </w:p>
    <w:p w14:paraId="5226170A" w14:textId="77777777" w:rsidR="007B470E" w:rsidRPr="0019789B" w:rsidRDefault="007B470E" w:rsidP="007B470E">
      <w:pPr>
        <w:pStyle w:val="1"/>
        <w:rPr>
          <w:rFonts w:ascii="Times New Roman" w:hAnsi="Times New Roman"/>
          <w:color w:val="auto"/>
          <w:sz w:val="32"/>
          <w:szCs w:val="32"/>
        </w:rPr>
      </w:pPr>
      <w:r w:rsidRPr="0019789B">
        <w:rPr>
          <w:rFonts w:ascii="Times New Roman" w:hAnsi="Times New Roman"/>
          <w:color w:val="auto"/>
          <w:sz w:val="32"/>
          <w:szCs w:val="32"/>
        </w:rPr>
        <w:t>Энергоэф</w:t>
      </w:r>
      <w:r>
        <w:rPr>
          <w:rFonts w:ascii="Times New Roman" w:hAnsi="Times New Roman"/>
          <w:color w:val="auto"/>
          <w:sz w:val="32"/>
          <w:szCs w:val="32"/>
        </w:rPr>
        <w:t>ф</w:t>
      </w:r>
      <w:r w:rsidRPr="0019789B">
        <w:rPr>
          <w:rFonts w:ascii="Times New Roman" w:hAnsi="Times New Roman"/>
          <w:color w:val="auto"/>
          <w:sz w:val="32"/>
          <w:szCs w:val="32"/>
        </w:rPr>
        <w:t xml:space="preserve">ективность, развитие энергетики и коммунального хозяйства, обеспечение жителей </w:t>
      </w:r>
      <w:r>
        <w:rPr>
          <w:rFonts w:ascii="Times New Roman" w:hAnsi="Times New Roman"/>
          <w:color w:val="auto"/>
          <w:sz w:val="32"/>
          <w:szCs w:val="32"/>
        </w:rPr>
        <w:t xml:space="preserve">сельского поселения «село Карага» </w:t>
      </w:r>
      <w:r w:rsidRPr="0019789B">
        <w:rPr>
          <w:rFonts w:ascii="Times New Roman" w:hAnsi="Times New Roman"/>
          <w:color w:val="auto"/>
          <w:sz w:val="32"/>
          <w:szCs w:val="32"/>
        </w:rPr>
        <w:t xml:space="preserve">коммунальными услугами </w:t>
      </w:r>
      <w:r>
        <w:rPr>
          <w:rFonts w:ascii="Times New Roman" w:hAnsi="Times New Roman"/>
          <w:color w:val="auto"/>
          <w:sz w:val="32"/>
          <w:szCs w:val="32"/>
        </w:rPr>
        <w:t>в</w:t>
      </w:r>
      <w:r w:rsidRPr="0019789B">
        <w:rPr>
          <w:rFonts w:ascii="Times New Roman" w:hAnsi="Times New Roman"/>
          <w:color w:val="auto"/>
          <w:sz w:val="32"/>
          <w:szCs w:val="32"/>
        </w:rPr>
        <w:t xml:space="preserve"> </w:t>
      </w:r>
      <w:r>
        <w:rPr>
          <w:rFonts w:ascii="Times New Roman" w:hAnsi="Times New Roman"/>
          <w:color w:val="auto"/>
          <w:sz w:val="32"/>
          <w:szCs w:val="32"/>
        </w:rPr>
        <w:t>2023 году</w:t>
      </w:r>
      <w:r w:rsidRPr="0019789B">
        <w:rPr>
          <w:rFonts w:ascii="Times New Roman" w:hAnsi="Times New Roman"/>
          <w:color w:val="auto"/>
          <w:sz w:val="32"/>
          <w:szCs w:val="32"/>
        </w:rPr>
        <w:br/>
      </w:r>
    </w:p>
    <w:p w14:paraId="1A4EADF5" w14:textId="77777777" w:rsidR="007B470E" w:rsidRPr="00267AC6" w:rsidRDefault="007B470E" w:rsidP="007B470E">
      <w:pPr>
        <w:ind w:firstLine="698"/>
        <w:jc w:val="center"/>
      </w:pPr>
    </w:p>
    <w:p w14:paraId="577442E1" w14:textId="77777777" w:rsidR="007B470E" w:rsidRDefault="007B470E" w:rsidP="007B470E">
      <w:pPr>
        <w:jc w:val="center"/>
      </w:pPr>
    </w:p>
    <w:p w14:paraId="22369864" w14:textId="77777777" w:rsidR="007B470E" w:rsidRDefault="007B470E" w:rsidP="007B470E">
      <w:pPr>
        <w:jc w:val="center"/>
      </w:pPr>
    </w:p>
    <w:p w14:paraId="23810853" w14:textId="77777777" w:rsidR="007B470E" w:rsidRDefault="007B470E" w:rsidP="007B470E">
      <w:pPr>
        <w:jc w:val="center"/>
      </w:pPr>
    </w:p>
    <w:p w14:paraId="28292362" w14:textId="77777777" w:rsidR="007B470E" w:rsidRDefault="007B470E" w:rsidP="007B470E">
      <w:pPr>
        <w:jc w:val="center"/>
      </w:pPr>
    </w:p>
    <w:p w14:paraId="4D3F282A" w14:textId="77777777" w:rsidR="007B470E" w:rsidRDefault="007B470E" w:rsidP="007B470E">
      <w:pPr>
        <w:jc w:val="center"/>
      </w:pPr>
    </w:p>
    <w:p w14:paraId="0AF4AAA1" w14:textId="77777777" w:rsidR="007B470E" w:rsidRDefault="007B470E" w:rsidP="007B470E">
      <w:pPr>
        <w:jc w:val="center"/>
      </w:pPr>
    </w:p>
    <w:p w14:paraId="67428E05" w14:textId="77777777" w:rsidR="007B470E" w:rsidRDefault="007B470E" w:rsidP="007B470E">
      <w:pPr>
        <w:jc w:val="center"/>
      </w:pPr>
    </w:p>
    <w:p w14:paraId="7F4F441B" w14:textId="77777777" w:rsidR="007B470E" w:rsidRDefault="007B470E" w:rsidP="007B470E">
      <w:pPr>
        <w:jc w:val="center"/>
      </w:pPr>
    </w:p>
    <w:p w14:paraId="1EF4CE66" w14:textId="77777777" w:rsidR="007B470E" w:rsidRDefault="007B470E" w:rsidP="007B470E">
      <w:pPr>
        <w:jc w:val="center"/>
      </w:pPr>
    </w:p>
    <w:p w14:paraId="309EEC02" w14:textId="77777777" w:rsidR="007B470E" w:rsidRDefault="007B470E" w:rsidP="007B470E">
      <w:pPr>
        <w:jc w:val="center"/>
      </w:pPr>
    </w:p>
    <w:p w14:paraId="5BD0D11B" w14:textId="77777777" w:rsidR="007B470E" w:rsidRDefault="007B470E" w:rsidP="007B470E">
      <w:pPr>
        <w:jc w:val="center"/>
      </w:pPr>
    </w:p>
    <w:p w14:paraId="74F2E47A" w14:textId="77777777" w:rsidR="007B470E" w:rsidRDefault="007B470E" w:rsidP="007B470E">
      <w:pPr>
        <w:jc w:val="center"/>
      </w:pPr>
    </w:p>
    <w:p w14:paraId="25341D33" w14:textId="77777777" w:rsidR="007B470E" w:rsidRDefault="007B470E" w:rsidP="007B470E">
      <w:pPr>
        <w:jc w:val="center"/>
      </w:pPr>
    </w:p>
    <w:p w14:paraId="5B50F130" w14:textId="77777777" w:rsidR="007B470E" w:rsidRDefault="007B470E" w:rsidP="007B470E">
      <w:pPr>
        <w:jc w:val="center"/>
      </w:pPr>
    </w:p>
    <w:p w14:paraId="4B41991A" w14:textId="77777777" w:rsidR="007B470E" w:rsidRDefault="007B470E" w:rsidP="007B470E">
      <w:pPr>
        <w:jc w:val="center"/>
      </w:pPr>
    </w:p>
    <w:p w14:paraId="2E9B4C0B" w14:textId="77777777" w:rsidR="007B470E" w:rsidRDefault="007B470E" w:rsidP="007B470E">
      <w:pPr>
        <w:jc w:val="center"/>
      </w:pPr>
    </w:p>
    <w:p w14:paraId="16C1146C" w14:textId="77777777" w:rsidR="007B470E" w:rsidRDefault="007B470E" w:rsidP="007B470E">
      <w:pPr>
        <w:jc w:val="center"/>
      </w:pPr>
    </w:p>
    <w:p w14:paraId="08391F39" w14:textId="77777777" w:rsidR="007B470E" w:rsidRDefault="007B470E" w:rsidP="007B470E">
      <w:pPr>
        <w:jc w:val="center"/>
      </w:pPr>
    </w:p>
    <w:p w14:paraId="126F72BA" w14:textId="77777777" w:rsidR="007B470E" w:rsidRDefault="007B470E" w:rsidP="007B470E">
      <w:pPr>
        <w:jc w:val="center"/>
      </w:pPr>
    </w:p>
    <w:p w14:paraId="5890F2B4" w14:textId="77777777" w:rsidR="007B470E" w:rsidRDefault="007B470E" w:rsidP="007B470E">
      <w:pPr>
        <w:jc w:val="center"/>
      </w:pPr>
    </w:p>
    <w:p w14:paraId="4BBBD8E1" w14:textId="77777777" w:rsidR="007B470E" w:rsidRDefault="007B470E" w:rsidP="007B470E">
      <w:pPr>
        <w:jc w:val="center"/>
      </w:pPr>
    </w:p>
    <w:p w14:paraId="007C0263" w14:textId="77777777" w:rsidR="007B470E" w:rsidRDefault="007B470E" w:rsidP="007B470E">
      <w:pPr>
        <w:jc w:val="center"/>
      </w:pPr>
    </w:p>
    <w:p w14:paraId="307450DB" w14:textId="77777777" w:rsidR="007B470E" w:rsidRDefault="007B470E" w:rsidP="007B470E">
      <w:pPr>
        <w:jc w:val="center"/>
      </w:pPr>
    </w:p>
    <w:p w14:paraId="794EA092" w14:textId="77777777" w:rsidR="007B470E" w:rsidRDefault="007B470E" w:rsidP="007B470E">
      <w:pPr>
        <w:jc w:val="center"/>
      </w:pPr>
    </w:p>
    <w:p w14:paraId="58730387" w14:textId="77777777" w:rsidR="007B470E" w:rsidRDefault="007B470E" w:rsidP="007B470E">
      <w:pPr>
        <w:jc w:val="center"/>
      </w:pPr>
      <w:proofErr w:type="spellStart"/>
      <w:r>
        <w:t>с.Карага</w:t>
      </w:r>
      <w:proofErr w:type="spellEnd"/>
      <w:r>
        <w:t xml:space="preserve"> 2023</w:t>
      </w:r>
    </w:p>
    <w:p w14:paraId="4F5B254A" w14:textId="77777777" w:rsidR="007B470E" w:rsidRPr="003061A4" w:rsidRDefault="007B470E" w:rsidP="007B470E">
      <w:pPr>
        <w:jc w:val="center"/>
        <w:rPr>
          <w:b/>
        </w:rPr>
      </w:pPr>
      <w:r w:rsidRPr="003061A4">
        <w:rPr>
          <w:b/>
        </w:rPr>
        <w:lastRenderedPageBreak/>
        <w:t>Паспорт муниципальной программы</w:t>
      </w:r>
    </w:p>
    <w:p w14:paraId="76B25A27" w14:textId="77777777" w:rsidR="007B470E" w:rsidRPr="003061A4" w:rsidRDefault="007B470E" w:rsidP="007B470E">
      <w:pPr>
        <w:jc w:val="center"/>
      </w:pPr>
      <w:r w:rsidRPr="003061A4">
        <w:t>«Энергоэф</w:t>
      </w:r>
      <w:r>
        <w:t>ф</w:t>
      </w:r>
      <w:r w:rsidRPr="003061A4">
        <w:t xml:space="preserve">ективность, развитие энергетики и коммунального хозяйства, обеспечение жителей </w:t>
      </w:r>
      <w:r>
        <w:t xml:space="preserve">сельского поселения «село Карага» </w:t>
      </w:r>
      <w:r w:rsidRPr="003061A4">
        <w:t xml:space="preserve">коммунальными услугами </w:t>
      </w:r>
      <w:r>
        <w:t>в</w:t>
      </w:r>
      <w:r w:rsidRPr="003061A4">
        <w:t xml:space="preserve"> </w:t>
      </w:r>
      <w:r>
        <w:t>2023 году</w:t>
      </w:r>
      <w:r w:rsidRPr="003061A4">
        <w:t>»</w:t>
      </w:r>
      <w:r>
        <w:t xml:space="preserve"> </w:t>
      </w:r>
      <w:r w:rsidRPr="003061A4">
        <w:t>(далее - Программа)</w:t>
      </w:r>
    </w:p>
    <w:p w14:paraId="333974F1" w14:textId="77777777" w:rsidR="007B470E" w:rsidRPr="003061A4" w:rsidRDefault="007B470E" w:rsidP="007B470E">
      <w:pPr>
        <w:jc w:val="center"/>
      </w:pPr>
    </w:p>
    <w:tbl>
      <w:tblPr>
        <w:tblW w:w="0" w:type="auto"/>
        <w:tblLook w:val="01E0" w:firstRow="1" w:lastRow="1" w:firstColumn="1" w:lastColumn="1" w:noHBand="0" w:noVBand="0"/>
      </w:tblPr>
      <w:tblGrid>
        <w:gridCol w:w="4608"/>
        <w:gridCol w:w="5245"/>
      </w:tblGrid>
      <w:tr w:rsidR="007B470E" w:rsidRPr="003061A4" w14:paraId="17F63401" w14:textId="77777777" w:rsidTr="008330AA">
        <w:trPr>
          <w:trHeight w:val="509"/>
        </w:trPr>
        <w:tc>
          <w:tcPr>
            <w:tcW w:w="4608" w:type="dxa"/>
          </w:tcPr>
          <w:p w14:paraId="3E48153F" w14:textId="77777777" w:rsidR="007B470E" w:rsidRPr="003061A4" w:rsidRDefault="007B470E" w:rsidP="008330AA">
            <w:pPr>
              <w:jc w:val="both"/>
            </w:pPr>
            <w:r w:rsidRPr="003061A4">
              <w:t>Наименование программы</w:t>
            </w:r>
          </w:p>
        </w:tc>
        <w:tc>
          <w:tcPr>
            <w:tcW w:w="5245" w:type="dxa"/>
          </w:tcPr>
          <w:p w14:paraId="6E63E79A" w14:textId="77777777" w:rsidR="007B470E" w:rsidRPr="003061A4" w:rsidRDefault="007B470E" w:rsidP="008330AA">
            <w:r w:rsidRPr="003061A4">
              <w:t>«Энергоэф</w:t>
            </w:r>
            <w:r>
              <w:t>ф</w:t>
            </w:r>
            <w:r w:rsidRPr="003061A4">
              <w:t xml:space="preserve">ективность, развитие энергетики и коммунального хозяйства, обеспечение жителей </w:t>
            </w:r>
            <w:r>
              <w:t xml:space="preserve">сельского поселения «село Карага» </w:t>
            </w:r>
            <w:r w:rsidRPr="003061A4">
              <w:t xml:space="preserve">коммунальными услугами </w:t>
            </w:r>
            <w:r>
              <w:t>в</w:t>
            </w:r>
            <w:r w:rsidRPr="003061A4">
              <w:t xml:space="preserve"> </w:t>
            </w:r>
            <w:r>
              <w:t xml:space="preserve">2023 </w:t>
            </w:r>
            <w:r w:rsidRPr="003061A4">
              <w:t>год</w:t>
            </w:r>
            <w:r>
              <w:t>у</w:t>
            </w:r>
            <w:r w:rsidRPr="003061A4">
              <w:t>»</w:t>
            </w:r>
          </w:p>
          <w:p w14:paraId="09B8F75C" w14:textId="77777777" w:rsidR="007B470E" w:rsidRPr="003061A4" w:rsidRDefault="007B470E" w:rsidP="008330AA"/>
        </w:tc>
      </w:tr>
      <w:tr w:rsidR="007B470E" w:rsidRPr="003061A4" w14:paraId="67E9BC48" w14:textId="77777777" w:rsidTr="008330AA">
        <w:trPr>
          <w:trHeight w:val="509"/>
        </w:trPr>
        <w:tc>
          <w:tcPr>
            <w:tcW w:w="4608" w:type="dxa"/>
          </w:tcPr>
          <w:p w14:paraId="5B35CAF3" w14:textId="77777777" w:rsidR="007B470E" w:rsidRPr="003061A4" w:rsidRDefault="007B470E" w:rsidP="008330AA">
            <w:pPr>
              <w:jc w:val="both"/>
            </w:pPr>
            <w:r w:rsidRPr="003061A4">
              <w:t>Основание для разработки программы</w:t>
            </w:r>
          </w:p>
        </w:tc>
        <w:tc>
          <w:tcPr>
            <w:tcW w:w="5245" w:type="dxa"/>
          </w:tcPr>
          <w:p w14:paraId="39B7BC25" w14:textId="77777777" w:rsidR="007B470E" w:rsidRPr="005C54B9" w:rsidRDefault="007B470E" w:rsidP="008330AA">
            <w:pPr>
              <w:autoSpaceDE w:val="0"/>
              <w:autoSpaceDN w:val="0"/>
              <w:adjustRightInd w:val="0"/>
              <w:jc w:val="both"/>
            </w:pPr>
            <w:r w:rsidRPr="005C54B9">
              <w:t>Постановление администрации МО СП «с. Карага» от 12.01.2016 №1 «Об утверждении Порядка разработки, реализации и оценки эффективности муниципальных программ в муниципальном образовании сельского поселения «село Карага»</w:t>
            </w:r>
          </w:p>
          <w:p w14:paraId="58B9B88C" w14:textId="77777777" w:rsidR="007B470E" w:rsidRPr="00CC285B" w:rsidRDefault="007B470E" w:rsidP="008330AA"/>
        </w:tc>
      </w:tr>
      <w:tr w:rsidR="007B470E" w:rsidRPr="003061A4" w14:paraId="15254E97" w14:textId="77777777" w:rsidTr="008330AA">
        <w:trPr>
          <w:trHeight w:val="483"/>
        </w:trPr>
        <w:tc>
          <w:tcPr>
            <w:tcW w:w="4608" w:type="dxa"/>
          </w:tcPr>
          <w:p w14:paraId="0CE905CE" w14:textId="77777777" w:rsidR="007B470E" w:rsidRPr="003061A4" w:rsidRDefault="007B470E" w:rsidP="008330AA">
            <w:pPr>
              <w:jc w:val="both"/>
            </w:pPr>
            <w:r w:rsidRPr="003061A4">
              <w:t>Разработчик-исполнитель программы</w:t>
            </w:r>
          </w:p>
        </w:tc>
        <w:tc>
          <w:tcPr>
            <w:tcW w:w="5245" w:type="dxa"/>
          </w:tcPr>
          <w:p w14:paraId="629055AC" w14:textId="77777777" w:rsidR="007B470E" w:rsidRDefault="007B470E" w:rsidP="008330AA">
            <w:pPr>
              <w:jc w:val="both"/>
            </w:pPr>
            <w:r>
              <w:t>Администрация сельского поселения «село Карага» (далее – Администрация)</w:t>
            </w:r>
          </w:p>
          <w:p w14:paraId="56339D45" w14:textId="77777777" w:rsidR="007B470E" w:rsidRDefault="007B470E" w:rsidP="008330AA">
            <w:pPr>
              <w:jc w:val="both"/>
            </w:pPr>
          </w:p>
        </w:tc>
      </w:tr>
      <w:tr w:rsidR="007B470E" w:rsidRPr="003061A4" w14:paraId="1949130B" w14:textId="77777777" w:rsidTr="008330AA">
        <w:tc>
          <w:tcPr>
            <w:tcW w:w="4608" w:type="dxa"/>
          </w:tcPr>
          <w:p w14:paraId="5344A742" w14:textId="77777777" w:rsidR="007B470E" w:rsidRPr="003061A4" w:rsidRDefault="007B470E" w:rsidP="008330AA">
            <w:pPr>
              <w:jc w:val="both"/>
            </w:pPr>
            <w:r w:rsidRPr="003061A4">
              <w:t>Подпрограммы, входящие в муниципальную программу</w:t>
            </w:r>
          </w:p>
        </w:tc>
        <w:tc>
          <w:tcPr>
            <w:tcW w:w="5245" w:type="dxa"/>
          </w:tcPr>
          <w:p w14:paraId="0BD175DB" w14:textId="77777777" w:rsidR="007B470E" w:rsidRPr="00A117CB" w:rsidRDefault="007B470E" w:rsidP="008330AA">
            <w:r w:rsidRPr="00A117CB">
              <w:t>1. «</w:t>
            </w:r>
            <w:hyperlink w:anchor="Подпрограмма1" w:history="1">
              <w:r w:rsidRPr="00A117CB">
                <w:t>Энергосбережение и повышение энергетической эффективности в сельском поселении «село Карага»</w:t>
              </w:r>
            </w:hyperlink>
            <w:r w:rsidRPr="00A117CB">
              <w:t>»</w:t>
            </w:r>
            <w:r>
              <w:t xml:space="preserve"> (программа №1)</w:t>
            </w:r>
            <w:r w:rsidRPr="00A117CB">
              <w:t>;</w:t>
            </w:r>
          </w:p>
          <w:p w14:paraId="7DA31517" w14:textId="77777777" w:rsidR="007B470E" w:rsidRDefault="007B470E" w:rsidP="008330AA">
            <w:r w:rsidRPr="00A117CB">
              <w:t xml:space="preserve">2. </w:t>
            </w:r>
            <w:hyperlink w:anchor="Подпрограмма2" w:history="1">
              <w:r w:rsidRPr="00A117CB">
                <w:rPr>
                  <w:rStyle w:val="a7"/>
                </w:rPr>
                <w:t xml:space="preserve">«Чистая вода на территории </w:t>
              </w:r>
              <w:r w:rsidRPr="00A117CB">
                <w:t>сельского поселения «село Карага</w:t>
              </w:r>
              <w:r w:rsidRPr="00A117CB">
                <w:rPr>
                  <w:rStyle w:val="a7"/>
                </w:rPr>
                <w:t>»</w:t>
              </w:r>
            </w:hyperlink>
            <w:r>
              <w:t>» (программа №2)</w:t>
            </w:r>
            <w:r w:rsidRPr="00A117CB">
              <w:t>;</w:t>
            </w:r>
          </w:p>
          <w:p w14:paraId="746D1EF2" w14:textId="77777777" w:rsidR="007B470E" w:rsidRPr="003061A4" w:rsidRDefault="007B470E" w:rsidP="008330AA"/>
        </w:tc>
      </w:tr>
      <w:tr w:rsidR="007B470E" w:rsidRPr="003061A4" w14:paraId="13359883" w14:textId="77777777" w:rsidTr="008330AA">
        <w:trPr>
          <w:trHeight w:val="513"/>
        </w:trPr>
        <w:tc>
          <w:tcPr>
            <w:tcW w:w="4608" w:type="dxa"/>
          </w:tcPr>
          <w:p w14:paraId="236C3A7B" w14:textId="77777777" w:rsidR="007B470E" w:rsidRPr="003061A4" w:rsidRDefault="007B470E" w:rsidP="008330AA">
            <w:pPr>
              <w:jc w:val="both"/>
            </w:pPr>
            <w:r w:rsidRPr="003061A4">
              <w:t>Цель программы</w:t>
            </w:r>
          </w:p>
        </w:tc>
        <w:tc>
          <w:tcPr>
            <w:tcW w:w="5245" w:type="dxa"/>
          </w:tcPr>
          <w:p w14:paraId="0A0C3DFB" w14:textId="77777777" w:rsidR="007B470E" w:rsidRPr="003061A4" w:rsidRDefault="007B470E" w:rsidP="008330AA">
            <w:r w:rsidRPr="003061A4">
              <w:t>-</w:t>
            </w:r>
            <w:r w:rsidRPr="003061A4">
              <w:rPr>
                <w:bCs/>
              </w:rPr>
              <w:t xml:space="preserve"> повышение качества жизни населения путем стимулирования процесса</w:t>
            </w:r>
            <w:r>
              <w:rPr>
                <w:bCs/>
              </w:rPr>
              <w:t xml:space="preserve"> </w:t>
            </w:r>
            <w:proofErr w:type="spellStart"/>
            <w:r w:rsidRPr="003061A4">
              <w:rPr>
                <w:bCs/>
              </w:rPr>
              <w:t>энергоресурсосбережения</w:t>
            </w:r>
            <w:proofErr w:type="spellEnd"/>
            <w:r w:rsidRPr="003061A4">
              <w:rPr>
                <w:bCs/>
              </w:rPr>
              <w:t xml:space="preserve"> при предоставлении коммунальных ресурсов;</w:t>
            </w:r>
          </w:p>
          <w:p w14:paraId="12B269A1" w14:textId="77777777" w:rsidR="007B470E" w:rsidRPr="003061A4" w:rsidRDefault="007B470E" w:rsidP="008330AA">
            <w:r w:rsidRPr="003061A4">
              <w:t>- повышение качества и надежности предоставления коммунальных услуг населению;</w:t>
            </w:r>
          </w:p>
          <w:p w14:paraId="618AF5BE" w14:textId="77777777" w:rsidR="007B470E" w:rsidRDefault="007B470E" w:rsidP="008330AA">
            <w:r w:rsidRPr="003061A4">
              <w:t>- обеспечение населения питьевой водой нормативного качества в достаточных объемах и п</w:t>
            </w:r>
            <w:r>
              <w:t>о экономически приемлемым ценам</w:t>
            </w:r>
          </w:p>
          <w:p w14:paraId="2B0252F7" w14:textId="77777777" w:rsidR="007B470E" w:rsidRPr="003061A4" w:rsidRDefault="007B470E" w:rsidP="008330AA"/>
        </w:tc>
      </w:tr>
      <w:tr w:rsidR="007B470E" w:rsidRPr="003061A4" w14:paraId="2C08C720" w14:textId="77777777" w:rsidTr="008330AA">
        <w:trPr>
          <w:trHeight w:val="536"/>
        </w:trPr>
        <w:tc>
          <w:tcPr>
            <w:tcW w:w="4608" w:type="dxa"/>
          </w:tcPr>
          <w:p w14:paraId="0A2897B6" w14:textId="77777777" w:rsidR="007B470E" w:rsidRPr="003061A4" w:rsidRDefault="007B470E" w:rsidP="008330AA">
            <w:pPr>
              <w:jc w:val="both"/>
            </w:pPr>
            <w:r w:rsidRPr="003061A4">
              <w:t>Задачи программы</w:t>
            </w:r>
          </w:p>
        </w:tc>
        <w:tc>
          <w:tcPr>
            <w:tcW w:w="5245" w:type="dxa"/>
          </w:tcPr>
          <w:p w14:paraId="5250C47C" w14:textId="77777777" w:rsidR="007B470E" w:rsidRDefault="00914AA8" w:rsidP="008330AA">
            <w:pPr>
              <w:rPr>
                <w:rStyle w:val="a7"/>
              </w:rPr>
            </w:pPr>
            <w:hyperlink w:anchor="Подпрограмма1" w:history="1">
              <w:r w:rsidR="007B470E" w:rsidRPr="00A117CB">
                <w:rPr>
                  <w:rStyle w:val="a7"/>
                </w:rPr>
                <w:t>- модернизация жилищно-коммунального комплекса и инженерной инфраструктуры;</w:t>
              </w:r>
            </w:hyperlink>
          </w:p>
          <w:p w14:paraId="7F8E98B1" w14:textId="77777777" w:rsidR="007B470E" w:rsidRDefault="007B470E" w:rsidP="008330AA">
            <w:r w:rsidRPr="008F29F2">
              <w:t>- развитие систем водоснабжения и водоотведения</w:t>
            </w:r>
          </w:p>
          <w:p w14:paraId="1C84C1BA" w14:textId="77777777" w:rsidR="007B470E" w:rsidRPr="003061A4" w:rsidRDefault="007B470E" w:rsidP="008330AA"/>
        </w:tc>
      </w:tr>
      <w:tr w:rsidR="007B470E" w:rsidRPr="003061A4" w14:paraId="3343FA25" w14:textId="77777777" w:rsidTr="008330AA">
        <w:trPr>
          <w:trHeight w:val="522"/>
        </w:trPr>
        <w:tc>
          <w:tcPr>
            <w:tcW w:w="4608" w:type="dxa"/>
          </w:tcPr>
          <w:p w14:paraId="67CBE632" w14:textId="77777777" w:rsidR="007B470E" w:rsidRPr="003061A4" w:rsidRDefault="007B470E" w:rsidP="008330AA">
            <w:pPr>
              <w:jc w:val="both"/>
            </w:pPr>
            <w:r w:rsidRPr="003061A4">
              <w:t>Этапы реализации программы</w:t>
            </w:r>
          </w:p>
        </w:tc>
        <w:tc>
          <w:tcPr>
            <w:tcW w:w="5245" w:type="dxa"/>
          </w:tcPr>
          <w:p w14:paraId="144B089F" w14:textId="77777777" w:rsidR="007B470E" w:rsidRDefault="007B470E" w:rsidP="008330AA">
            <w:pPr>
              <w:pStyle w:val="a4"/>
              <w:rPr>
                <w:rFonts w:ascii="Times New Roman" w:hAnsi="Times New Roman"/>
              </w:rPr>
            </w:pPr>
            <w:r w:rsidRPr="003061A4">
              <w:rPr>
                <w:rFonts w:ascii="Times New Roman" w:hAnsi="Times New Roman"/>
              </w:rPr>
              <w:t xml:space="preserve">Муниципальная программа реализуется в один этап. </w:t>
            </w:r>
            <w:r w:rsidRPr="003061A4">
              <w:rPr>
                <w:rFonts w:ascii="Times New Roman" w:hAnsi="Times New Roman"/>
              </w:rPr>
              <w:br/>
              <w:t>Сроки реализации 20</w:t>
            </w:r>
            <w:r>
              <w:rPr>
                <w:rFonts w:ascii="Times New Roman" w:hAnsi="Times New Roman"/>
              </w:rPr>
              <w:t>23 год</w:t>
            </w:r>
          </w:p>
          <w:p w14:paraId="1D968A4A" w14:textId="77777777" w:rsidR="007B470E" w:rsidRPr="0020544C" w:rsidRDefault="007B470E" w:rsidP="008330AA"/>
        </w:tc>
      </w:tr>
      <w:tr w:rsidR="007B470E" w:rsidRPr="003061A4" w14:paraId="6BFC15B3" w14:textId="77777777" w:rsidTr="008330AA">
        <w:tc>
          <w:tcPr>
            <w:tcW w:w="4608" w:type="dxa"/>
          </w:tcPr>
          <w:p w14:paraId="51E03F4C" w14:textId="77777777" w:rsidR="007B470E" w:rsidRPr="003061A4" w:rsidRDefault="007B470E" w:rsidP="008330AA">
            <w:pPr>
              <w:jc w:val="both"/>
            </w:pPr>
            <w:r w:rsidRPr="003061A4">
              <w:t xml:space="preserve">Объемы и источники финансирования программы </w:t>
            </w:r>
          </w:p>
        </w:tc>
        <w:tc>
          <w:tcPr>
            <w:tcW w:w="5245" w:type="dxa"/>
          </w:tcPr>
          <w:p w14:paraId="22E928FE" w14:textId="77777777" w:rsidR="007B470E" w:rsidRDefault="007B470E" w:rsidP="008330AA">
            <w:r w:rsidRPr="00143DE5">
              <w:t xml:space="preserve">Общий объем финансирования Программы составляет – </w:t>
            </w:r>
            <w:r>
              <w:t>7540,740</w:t>
            </w:r>
            <w:r w:rsidRPr="00D20465">
              <w:t xml:space="preserve"> </w:t>
            </w:r>
            <w:proofErr w:type="spellStart"/>
            <w:proofErr w:type="gramStart"/>
            <w:r w:rsidRPr="00D20465">
              <w:t>тыс.рублей</w:t>
            </w:r>
            <w:proofErr w:type="spellEnd"/>
            <w:proofErr w:type="gramEnd"/>
          </w:p>
          <w:p w14:paraId="65D65EB4" w14:textId="77777777" w:rsidR="007B470E" w:rsidRPr="00143DE5" w:rsidRDefault="007B470E" w:rsidP="008330AA"/>
        </w:tc>
      </w:tr>
      <w:tr w:rsidR="007B470E" w:rsidRPr="003061A4" w14:paraId="0AAEA93F" w14:textId="77777777" w:rsidTr="008330AA">
        <w:tc>
          <w:tcPr>
            <w:tcW w:w="4608" w:type="dxa"/>
          </w:tcPr>
          <w:p w14:paraId="40D96CF6" w14:textId="77777777" w:rsidR="007B470E" w:rsidRPr="003061A4" w:rsidRDefault="007B470E" w:rsidP="008330AA">
            <w:pPr>
              <w:jc w:val="both"/>
            </w:pPr>
            <w:r w:rsidRPr="003061A4">
              <w:t>Прогноз ожидаемых результатов реализации программы</w:t>
            </w:r>
          </w:p>
        </w:tc>
        <w:tc>
          <w:tcPr>
            <w:tcW w:w="5245" w:type="dxa"/>
          </w:tcPr>
          <w:p w14:paraId="7035F9CC" w14:textId="77777777" w:rsidR="007B470E" w:rsidRPr="003061A4" w:rsidRDefault="007B470E" w:rsidP="008330AA">
            <w:pPr>
              <w:autoSpaceDE w:val="0"/>
              <w:autoSpaceDN w:val="0"/>
              <w:adjustRightInd w:val="0"/>
              <w:jc w:val="both"/>
            </w:pPr>
            <w:r>
              <w:t>- </w:t>
            </w:r>
            <w:r w:rsidRPr="003061A4">
              <w:t>снижение потерь коммунальных энергоресурсов при их выработке, транспортировке и распределении по сетям централизованных систем;</w:t>
            </w:r>
          </w:p>
          <w:p w14:paraId="61BCFE8B" w14:textId="77777777" w:rsidR="007B470E" w:rsidRPr="003061A4" w:rsidRDefault="007B470E" w:rsidP="008330AA">
            <w:pPr>
              <w:jc w:val="both"/>
            </w:pPr>
            <w:r>
              <w:t>- </w:t>
            </w:r>
            <w:r w:rsidRPr="003061A4">
              <w:t xml:space="preserve">повышение энергетической эффективности бюджетных учреждений и жилого фонда путем </w:t>
            </w:r>
            <w:r w:rsidRPr="003061A4">
              <w:lastRenderedPageBreak/>
              <w:t>привлечения потребителей к процессу экономии энергоресурсов, повышение культуры их потребления;</w:t>
            </w:r>
          </w:p>
          <w:p w14:paraId="2A7E0904" w14:textId="77777777" w:rsidR="007B470E" w:rsidRPr="003061A4" w:rsidRDefault="007B470E" w:rsidP="008330AA">
            <w:pPr>
              <w:jc w:val="both"/>
            </w:pPr>
            <w:r w:rsidRPr="003061A4">
              <w:t>- снижение количество аварий при выработке, транспортировке и распределении коммунальных ресурсов, обновление инженерных сетей;</w:t>
            </w:r>
          </w:p>
          <w:p w14:paraId="402CB538" w14:textId="77777777" w:rsidR="007B470E" w:rsidRPr="003061A4" w:rsidRDefault="007B470E" w:rsidP="008330AA">
            <w:pPr>
              <w:autoSpaceDE w:val="0"/>
              <w:autoSpaceDN w:val="0"/>
              <w:adjustRightInd w:val="0"/>
              <w:jc w:val="both"/>
            </w:pPr>
            <w:r w:rsidRPr="003061A4">
              <w:t>- увеличение доли сточных вод, очищенных до нормативных значений, в общем объеме сточных вод, пропущенных через очистные сооружения;</w:t>
            </w:r>
          </w:p>
          <w:p w14:paraId="0E310C39" w14:textId="77777777" w:rsidR="007B470E" w:rsidRPr="004A5157" w:rsidRDefault="007B470E" w:rsidP="008330AA">
            <w:pPr>
              <w:jc w:val="both"/>
              <w:textAlignment w:val="top"/>
            </w:pPr>
            <w:r>
              <w:t>- </w:t>
            </w:r>
            <w:r w:rsidRPr="003061A4">
              <w:t>создание комфортных условий для проживания населения района и уменьшение оттока населения из района, вызванного неблагоприятными факторами условий проживания</w:t>
            </w:r>
          </w:p>
        </w:tc>
      </w:tr>
    </w:tbl>
    <w:p w14:paraId="699F94C0" w14:textId="77777777" w:rsidR="007B470E" w:rsidRPr="003061A4" w:rsidRDefault="007B470E" w:rsidP="007B470E">
      <w:pPr>
        <w:jc w:val="center"/>
      </w:pPr>
    </w:p>
    <w:p w14:paraId="2A1A72CD" w14:textId="77777777" w:rsidR="007B470E" w:rsidRPr="003061A4" w:rsidRDefault="007B470E" w:rsidP="007B470E">
      <w:pPr>
        <w:jc w:val="center"/>
      </w:pPr>
    </w:p>
    <w:p w14:paraId="53B2EF46" w14:textId="77777777" w:rsidR="007B470E" w:rsidRPr="003061A4" w:rsidRDefault="007B470E" w:rsidP="007B470E">
      <w:pPr>
        <w:ind w:firstLine="708"/>
        <w:jc w:val="center"/>
        <w:rPr>
          <w:b/>
        </w:rPr>
      </w:pPr>
      <w:bookmarkStart w:id="1" w:name="Программа"/>
      <w:bookmarkEnd w:id="1"/>
      <w:r w:rsidRPr="003061A4">
        <w:rPr>
          <w:b/>
        </w:rPr>
        <w:t>1. Анализ проблемной сферы</w:t>
      </w:r>
    </w:p>
    <w:p w14:paraId="1292313D" w14:textId="77777777" w:rsidR="007B470E" w:rsidRPr="003061A4" w:rsidRDefault="007B470E" w:rsidP="007B470E">
      <w:pPr>
        <w:ind w:firstLine="708"/>
        <w:jc w:val="both"/>
      </w:pPr>
      <w:r w:rsidRPr="003061A4">
        <w:t xml:space="preserve">Муниципальная программа направлена на дальнейшее развитие, жилищно-коммунального хозяйства и благоустройство в </w:t>
      </w:r>
      <w:r>
        <w:t>сельском поселении «село Карага»</w:t>
      </w:r>
      <w:r w:rsidRPr="003061A4">
        <w:t xml:space="preserve">. </w:t>
      </w:r>
    </w:p>
    <w:p w14:paraId="0D77BEB7" w14:textId="77777777" w:rsidR="007B470E" w:rsidRDefault="007B470E" w:rsidP="007B470E">
      <w:pPr>
        <w:ind w:firstLine="708"/>
        <w:jc w:val="both"/>
      </w:pPr>
      <w:r w:rsidRPr="003061A4">
        <w:t xml:space="preserve">В настоящее время предоставление жилищно-коммунальных услуг в </w:t>
      </w:r>
      <w:r>
        <w:t xml:space="preserve">сельском поселении «село Карага» </w:t>
      </w:r>
      <w:r w:rsidRPr="003061A4">
        <w:t>осуществляет</w:t>
      </w:r>
      <w:r>
        <w:t xml:space="preserve"> АО «Оссора».</w:t>
      </w:r>
      <w:bookmarkStart w:id="2" w:name="sub_1100"/>
    </w:p>
    <w:p w14:paraId="45DC25E2" w14:textId="77777777" w:rsidR="007B470E" w:rsidRPr="003061A4" w:rsidRDefault="007B470E" w:rsidP="007B470E">
      <w:pPr>
        <w:ind w:firstLine="708"/>
        <w:jc w:val="both"/>
      </w:pPr>
      <w:r w:rsidRPr="003061A4">
        <w:t xml:space="preserve">Имеющиеся объекты благоустройства, расположенные на территории </w:t>
      </w:r>
      <w:r>
        <w:t>сельского поселения «село Карага»</w:t>
      </w:r>
      <w:r w:rsidRPr="003061A4">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bookmarkEnd w:id="2"/>
      <w:r w:rsidRPr="003061A4">
        <w:t xml:space="preserve"> Комплексный подход к решению вопросов энерго</w:t>
      </w:r>
      <w:r>
        <w:t>эффе</w:t>
      </w:r>
      <w:r w:rsidRPr="003061A4">
        <w:t xml:space="preserve">ктивности </w:t>
      </w:r>
      <w:r>
        <w:t xml:space="preserve">жилищно-коммунального комплекса </w:t>
      </w:r>
      <w:r w:rsidRPr="003061A4">
        <w:t xml:space="preserve">позволит повысить качество жизни населения </w:t>
      </w:r>
      <w:r>
        <w:t xml:space="preserve">сельского поселения «село Карага» </w:t>
      </w:r>
      <w:r w:rsidRPr="003061A4">
        <w:t>в условиях реформирования бюджетного процесса.</w:t>
      </w:r>
    </w:p>
    <w:p w14:paraId="29A619CF" w14:textId="77777777" w:rsidR="007B470E" w:rsidRDefault="007B470E" w:rsidP="007B470E">
      <w:pPr>
        <w:ind w:firstLine="708"/>
        <w:jc w:val="both"/>
      </w:pPr>
    </w:p>
    <w:p w14:paraId="6438D158" w14:textId="77777777" w:rsidR="007B470E" w:rsidRPr="003061A4" w:rsidRDefault="007B470E" w:rsidP="007B470E">
      <w:pPr>
        <w:tabs>
          <w:tab w:val="left" w:pos="1106"/>
        </w:tabs>
        <w:jc w:val="center"/>
        <w:rPr>
          <w:b/>
        </w:rPr>
      </w:pPr>
      <w:r w:rsidRPr="003061A4">
        <w:rPr>
          <w:b/>
        </w:rPr>
        <w:t>2. Цели, задачи и сроки реализации программы, прогноз ожидаемых результатов</w:t>
      </w:r>
    </w:p>
    <w:p w14:paraId="72C4112E" w14:textId="77777777" w:rsidR="007B470E" w:rsidRPr="003061A4" w:rsidRDefault="007B470E" w:rsidP="007B470E">
      <w:pPr>
        <w:tabs>
          <w:tab w:val="left" w:pos="1418"/>
        </w:tabs>
        <w:ind w:firstLine="709"/>
        <w:jc w:val="both"/>
      </w:pPr>
      <w:r w:rsidRPr="003061A4">
        <w:t>2.1</w:t>
      </w:r>
      <w:r>
        <w:t>.</w:t>
      </w:r>
      <w:r w:rsidRPr="003061A4">
        <w:t xml:space="preserve"> Целью настоящей Программы является повышение качества коммунальных услуг </w:t>
      </w:r>
      <w:r>
        <w:t xml:space="preserve">и снижение их стоимости </w:t>
      </w:r>
      <w:r w:rsidRPr="003061A4">
        <w:t xml:space="preserve">для населения </w:t>
      </w:r>
      <w:r>
        <w:t>сельского поселения «село Карага»</w:t>
      </w:r>
      <w:r w:rsidRPr="003061A4">
        <w:t>.</w:t>
      </w:r>
    </w:p>
    <w:p w14:paraId="66D40759" w14:textId="77777777" w:rsidR="007B470E" w:rsidRPr="003061A4" w:rsidRDefault="007B470E" w:rsidP="007B470E">
      <w:pPr>
        <w:tabs>
          <w:tab w:val="left" w:pos="1418"/>
        </w:tabs>
        <w:ind w:firstLine="709"/>
        <w:jc w:val="both"/>
      </w:pPr>
      <w:r w:rsidRPr="003061A4">
        <w:t>2.2</w:t>
      </w:r>
      <w:r>
        <w:t>.</w:t>
      </w:r>
      <w:r w:rsidRPr="003061A4">
        <w:t xml:space="preserve"> Для достижения поставленной цели предпол</w:t>
      </w:r>
      <w:r>
        <w:t>агается решение следующих задач:</w:t>
      </w:r>
    </w:p>
    <w:p w14:paraId="6F2AC210" w14:textId="77777777" w:rsidR="007B470E" w:rsidRPr="00BF3FCA" w:rsidRDefault="007B470E" w:rsidP="007B470E">
      <w:pPr>
        <w:pStyle w:val="a5"/>
        <w:tabs>
          <w:tab w:val="left" w:pos="1276"/>
        </w:tabs>
        <w:spacing w:after="0"/>
        <w:ind w:left="0" w:firstLine="720"/>
        <w:jc w:val="both"/>
      </w:pPr>
      <w:r>
        <w:t>2.2.1. </w:t>
      </w:r>
      <w:r w:rsidRPr="003061A4">
        <w:t xml:space="preserve">Модернизация жилищно-коммунального комплекса и инженерной инфраструктуры </w:t>
      </w:r>
      <w:r>
        <w:t>сельского поселения «село Карага»</w:t>
      </w:r>
      <w:r w:rsidRPr="003061A4">
        <w:rPr>
          <w:b/>
        </w:rPr>
        <w:t xml:space="preserve">. </w:t>
      </w:r>
      <w:r w:rsidRPr="003061A4">
        <w:t xml:space="preserve">В рамках решения настоящей задачи предполагается реализация Подпрограммы 1 </w:t>
      </w:r>
      <w:r w:rsidRPr="00BF3FCA">
        <w:t>«</w:t>
      </w:r>
      <w:hyperlink w:anchor="Подпрограмма1" w:history="1">
        <w:r w:rsidRPr="00BF3FCA">
          <w:t>Энергосбережение и повышение энергетической эффективности в сельском поселении «село Карага</w:t>
        </w:r>
      </w:hyperlink>
      <w:r>
        <w:t>»;</w:t>
      </w:r>
    </w:p>
    <w:p w14:paraId="5663CCC2" w14:textId="77777777" w:rsidR="007B470E" w:rsidRPr="00BF3FCA" w:rsidRDefault="007B470E" w:rsidP="007B470E">
      <w:pPr>
        <w:pStyle w:val="a5"/>
        <w:tabs>
          <w:tab w:val="left" w:pos="1276"/>
        </w:tabs>
        <w:spacing w:after="0"/>
        <w:ind w:left="0" w:firstLine="720"/>
        <w:jc w:val="both"/>
      </w:pPr>
      <w:r>
        <w:t>2.2.2. </w:t>
      </w:r>
      <w:r w:rsidRPr="003061A4">
        <w:t xml:space="preserve">Развитие систем водоснабжения и водоотведения </w:t>
      </w:r>
      <w:r>
        <w:t>сельского поселения «село Карага»</w:t>
      </w:r>
      <w:r w:rsidRPr="003061A4">
        <w:t xml:space="preserve">. В рамках решения настоящей задачи предполагается реализация Подпрограммы 2 </w:t>
      </w:r>
      <w:hyperlink w:anchor="Подпрограмма2" w:history="1">
        <w:r w:rsidRPr="00BF3FCA">
          <w:rPr>
            <w:rStyle w:val="a7"/>
          </w:rPr>
          <w:t xml:space="preserve">«Чистая вода на территории </w:t>
        </w:r>
        <w:r w:rsidRPr="00BF3FCA">
          <w:t>сельского поселения «село Карага</w:t>
        </w:r>
        <w:r w:rsidRPr="00BF3FCA">
          <w:rPr>
            <w:rStyle w:val="a7"/>
          </w:rPr>
          <w:t>»</w:t>
        </w:r>
      </w:hyperlink>
      <w:r w:rsidRPr="00BF3FCA">
        <w:t>;</w:t>
      </w:r>
    </w:p>
    <w:p w14:paraId="4DB30C83" w14:textId="77777777" w:rsidR="007B470E" w:rsidRPr="003061A4" w:rsidRDefault="007B470E" w:rsidP="007B470E">
      <w:pPr>
        <w:jc w:val="both"/>
      </w:pPr>
      <w:r w:rsidRPr="003061A4">
        <w:tab/>
        <w:t>2.3</w:t>
      </w:r>
      <w:r>
        <w:t>.</w:t>
      </w:r>
      <w:r w:rsidRPr="003061A4">
        <w:t xml:space="preserve"> Срок реализации программы в течение </w:t>
      </w:r>
      <w:r>
        <w:t>2023 год</w:t>
      </w:r>
      <w:r w:rsidRPr="003061A4">
        <w:t>.</w:t>
      </w:r>
    </w:p>
    <w:p w14:paraId="68F3D5DA" w14:textId="77777777" w:rsidR="007B470E" w:rsidRPr="003061A4" w:rsidRDefault="007B470E" w:rsidP="007B470E">
      <w:pPr>
        <w:ind w:firstLine="708"/>
        <w:jc w:val="both"/>
      </w:pPr>
      <w:r w:rsidRPr="003061A4">
        <w:t>2.4</w:t>
      </w:r>
      <w:r>
        <w:t>.</w:t>
      </w:r>
      <w:r w:rsidRPr="003061A4">
        <w:t xml:space="preserve"> Прогноз ожидаемых результатов реализации и критерии оценки эффективности реализации муниципальной программы:</w:t>
      </w:r>
    </w:p>
    <w:p w14:paraId="6D600B59" w14:textId="77777777" w:rsidR="007B470E" w:rsidRPr="003061A4" w:rsidRDefault="007B470E" w:rsidP="007B470E">
      <w:pPr>
        <w:autoSpaceDE w:val="0"/>
        <w:autoSpaceDN w:val="0"/>
        <w:adjustRightInd w:val="0"/>
        <w:ind w:firstLine="720"/>
        <w:jc w:val="both"/>
      </w:pPr>
      <w:r>
        <w:t>2.2.1. С</w:t>
      </w:r>
      <w:r w:rsidRPr="003061A4">
        <w:t>нижение потерь коммунальных энергоресурсов при их выработке, транспортировке и распределении по сетям централизованных систем;</w:t>
      </w:r>
    </w:p>
    <w:p w14:paraId="18A0388A" w14:textId="77777777" w:rsidR="007B470E" w:rsidRPr="003061A4" w:rsidRDefault="007B470E" w:rsidP="007B470E">
      <w:pPr>
        <w:ind w:firstLine="720"/>
        <w:jc w:val="both"/>
      </w:pPr>
      <w:r>
        <w:t>2.2.2. П</w:t>
      </w:r>
      <w:r w:rsidRPr="003061A4">
        <w:t>овышение энергетической эффективности бюджетных учреждений и жилого фонда путем привлечения потребителей к процессу экономии энергоресурсов, повышение культуры их потребления;</w:t>
      </w:r>
    </w:p>
    <w:p w14:paraId="55A5CC7D" w14:textId="77777777" w:rsidR="007B470E" w:rsidRPr="003061A4" w:rsidRDefault="007B470E" w:rsidP="007B470E">
      <w:pPr>
        <w:ind w:firstLine="708"/>
        <w:jc w:val="both"/>
      </w:pPr>
      <w:r>
        <w:t>2.2.3. С</w:t>
      </w:r>
      <w:r w:rsidRPr="003061A4">
        <w:t>нижение количество аварий при выработке, транспортировке и распределении коммунальных ресурсов, обновление инженерных сетей;</w:t>
      </w:r>
    </w:p>
    <w:p w14:paraId="54A2C6C1" w14:textId="77777777" w:rsidR="007B470E" w:rsidRPr="003061A4" w:rsidRDefault="007B470E" w:rsidP="007B470E">
      <w:pPr>
        <w:autoSpaceDE w:val="0"/>
        <w:autoSpaceDN w:val="0"/>
        <w:adjustRightInd w:val="0"/>
        <w:ind w:firstLine="720"/>
        <w:jc w:val="both"/>
      </w:pPr>
      <w:r>
        <w:t>2.2.4. У</w:t>
      </w:r>
      <w:r w:rsidRPr="003061A4">
        <w:t>величение доли сточных вод, очищенных до нормативных значений, в общем объеме сточных вод, пропущенных через очистные сооружения;</w:t>
      </w:r>
    </w:p>
    <w:p w14:paraId="03AFB0CF" w14:textId="77777777" w:rsidR="007B470E" w:rsidRPr="003061A4" w:rsidRDefault="007B470E" w:rsidP="007B470E">
      <w:pPr>
        <w:ind w:firstLine="709"/>
        <w:jc w:val="both"/>
        <w:textAlignment w:val="top"/>
      </w:pPr>
      <w:r>
        <w:lastRenderedPageBreak/>
        <w:t>2.2.5. С</w:t>
      </w:r>
      <w:r w:rsidRPr="003061A4">
        <w:t>оздание комфортных условий для проживания населения и уменьшение оттока населения, вызванного неблагоприятными факторами условий проживания</w:t>
      </w:r>
    </w:p>
    <w:p w14:paraId="061EAEBF" w14:textId="77777777" w:rsidR="007B470E" w:rsidRDefault="007B470E" w:rsidP="007B470E">
      <w:pPr>
        <w:jc w:val="both"/>
      </w:pPr>
    </w:p>
    <w:p w14:paraId="62229C0B" w14:textId="77777777" w:rsidR="007B470E" w:rsidRPr="003061A4" w:rsidRDefault="007B470E" w:rsidP="007B470E">
      <w:pPr>
        <w:ind w:firstLine="708"/>
        <w:jc w:val="center"/>
        <w:rPr>
          <w:b/>
        </w:rPr>
      </w:pPr>
      <w:r w:rsidRPr="003061A4">
        <w:rPr>
          <w:b/>
        </w:rPr>
        <w:t>3. Ресурсное обеспечение реализации программы</w:t>
      </w:r>
    </w:p>
    <w:p w14:paraId="64C936D9" w14:textId="77777777" w:rsidR="007B470E" w:rsidRPr="00D20465" w:rsidRDefault="007B470E" w:rsidP="007B470E">
      <w:pPr>
        <w:jc w:val="both"/>
      </w:pPr>
      <w:r w:rsidRPr="003061A4">
        <w:tab/>
      </w:r>
      <w:r w:rsidRPr="003F40E3">
        <w:t xml:space="preserve">Общий объем финансирования программы на </w:t>
      </w:r>
      <w:r>
        <w:t>2023 год</w:t>
      </w:r>
      <w:r w:rsidRPr="003F40E3">
        <w:t xml:space="preserve"> </w:t>
      </w:r>
      <w:r w:rsidRPr="00D20465">
        <w:t xml:space="preserve">составляет </w:t>
      </w:r>
      <w:r>
        <w:t>7540,740</w:t>
      </w:r>
      <w:r w:rsidRPr="00D20465">
        <w:t xml:space="preserve"> тыс. рублей, в том числе:</w:t>
      </w:r>
    </w:p>
    <w:p w14:paraId="164A0F68" w14:textId="77777777" w:rsidR="007B470E" w:rsidRPr="00D20465" w:rsidRDefault="007B470E" w:rsidP="007B470E">
      <w:pPr>
        <w:jc w:val="both"/>
      </w:pPr>
      <w:r w:rsidRPr="00D20465">
        <w:tab/>
        <w:t xml:space="preserve">- за счет средств краевого бюджета </w:t>
      </w:r>
      <w:r>
        <w:t>7389,740</w:t>
      </w:r>
      <w:r w:rsidRPr="00D20465">
        <w:t xml:space="preserve"> тыс. рублей;</w:t>
      </w:r>
    </w:p>
    <w:p w14:paraId="323DC3D3" w14:textId="77777777" w:rsidR="007B470E" w:rsidRDefault="007B470E" w:rsidP="007B470E">
      <w:pPr>
        <w:jc w:val="both"/>
      </w:pPr>
      <w:r w:rsidRPr="00D20465">
        <w:tab/>
        <w:t xml:space="preserve">- за счет средств местных бюджетов </w:t>
      </w:r>
      <w:r>
        <w:t>151</w:t>
      </w:r>
      <w:r w:rsidRPr="00D20465">
        <w:t>,</w:t>
      </w:r>
      <w:r>
        <w:t>0</w:t>
      </w:r>
      <w:r w:rsidRPr="00D20465">
        <w:t>0 тыс. рублей.</w:t>
      </w:r>
    </w:p>
    <w:p w14:paraId="068E5497" w14:textId="77777777" w:rsidR="007B470E" w:rsidRPr="003F40E3" w:rsidRDefault="007B470E" w:rsidP="007B470E">
      <w:pPr>
        <w:jc w:val="both"/>
      </w:pPr>
    </w:p>
    <w:p w14:paraId="1D4FDDA7" w14:textId="77777777" w:rsidR="007B470E" w:rsidRPr="003061A4" w:rsidRDefault="007B470E" w:rsidP="007B470E">
      <w:pPr>
        <w:ind w:firstLine="708"/>
        <w:jc w:val="center"/>
        <w:rPr>
          <w:b/>
        </w:rPr>
      </w:pPr>
      <w:r w:rsidRPr="003061A4">
        <w:rPr>
          <w:b/>
        </w:rPr>
        <w:t>4. Программные и инвестиционные мероприятия, сроки их реализации</w:t>
      </w:r>
    </w:p>
    <w:p w14:paraId="1BF71D5F" w14:textId="77777777" w:rsidR="007B470E" w:rsidRPr="003061A4" w:rsidRDefault="007B470E" w:rsidP="007B470E">
      <w:pPr>
        <w:ind w:firstLine="708"/>
        <w:jc w:val="both"/>
      </w:pPr>
      <w:r w:rsidRPr="003061A4">
        <w:t>4.1</w:t>
      </w:r>
      <w:r>
        <w:t>. </w:t>
      </w:r>
      <w:r w:rsidRPr="003061A4">
        <w:t>Программой предусмотрены следующие мероприятия:</w:t>
      </w:r>
    </w:p>
    <w:p w14:paraId="722E86D9" w14:textId="77777777" w:rsidR="007B470E" w:rsidRPr="003061A4" w:rsidRDefault="007B470E" w:rsidP="007B470E">
      <w:pPr>
        <w:ind w:firstLine="708"/>
        <w:jc w:val="both"/>
      </w:pPr>
      <w:r w:rsidRPr="003061A4">
        <w:t>4.1.1</w:t>
      </w:r>
      <w:r>
        <w:t>. </w:t>
      </w:r>
      <w:r w:rsidRPr="003061A4">
        <w:t xml:space="preserve">Ремонт, реконструкция, строительство объектов инженерной инфраструктуры, проведение мероприятий по повышению энергетической эффективности в многоквартирных, жилых домах и в бюджетных учреждениях </w:t>
      </w:r>
      <w:r>
        <w:t>сельского поселения «село Карага»</w:t>
      </w:r>
      <w:r w:rsidRPr="003061A4">
        <w:t>;</w:t>
      </w:r>
    </w:p>
    <w:p w14:paraId="7DF81BA7" w14:textId="77777777" w:rsidR="007B470E" w:rsidRPr="003061A4" w:rsidRDefault="007B470E" w:rsidP="007B470E">
      <w:pPr>
        <w:ind w:firstLine="708"/>
        <w:jc w:val="both"/>
      </w:pPr>
      <w:r w:rsidRPr="003061A4">
        <w:t>4.1.2</w:t>
      </w:r>
      <w:r>
        <w:t>. </w:t>
      </w:r>
      <w:r w:rsidRPr="003061A4">
        <w:t xml:space="preserve">Модернизация </w:t>
      </w:r>
      <w:proofErr w:type="spellStart"/>
      <w:r w:rsidRPr="003061A4">
        <w:t>энергомеханического</w:t>
      </w:r>
      <w:proofErr w:type="spellEnd"/>
      <w:r>
        <w:t xml:space="preserve"> </w:t>
      </w:r>
      <w:r w:rsidRPr="003061A4">
        <w:t>оборудования</w:t>
      </w:r>
      <w:r>
        <w:t xml:space="preserve"> (арматуры)</w:t>
      </w:r>
      <w:r w:rsidRPr="003061A4">
        <w:t xml:space="preserve">, </w:t>
      </w:r>
      <w:r>
        <w:t xml:space="preserve">реконструкция </w:t>
      </w:r>
      <w:r w:rsidRPr="003061A4">
        <w:t>водозабор</w:t>
      </w:r>
      <w:r>
        <w:t>а</w:t>
      </w:r>
      <w:r w:rsidRPr="003061A4">
        <w:t>, сетей централизованно</w:t>
      </w:r>
      <w:r>
        <w:t>го водоснабжения и водоотведения</w:t>
      </w:r>
      <w:r w:rsidRPr="003061A4">
        <w:t>;</w:t>
      </w:r>
    </w:p>
    <w:p w14:paraId="3249DA5E" w14:textId="77777777" w:rsidR="007B470E" w:rsidRDefault="007B470E" w:rsidP="007B470E">
      <w:pPr>
        <w:ind w:firstLine="708"/>
        <w:jc w:val="both"/>
      </w:pPr>
      <w:r w:rsidRPr="00ED3093">
        <w:t>4.1.3.</w:t>
      </w:r>
      <w:r w:rsidRPr="003061A4">
        <w:t xml:space="preserve"> </w:t>
      </w:r>
      <w:r>
        <w:t>У</w:t>
      </w:r>
      <w:r w:rsidRPr="003061A4">
        <w:t>лучшение санитарного состояния и архитект</w:t>
      </w:r>
      <w:r>
        <w:t>урно-художественного оформления;</w:t>
      </w:r>
    </w:p>
    <w:p w14:paraId="564B15FF" w14:textId="77777777" w:rsidR="007B470E" w:rsidRPr="00113134" w:rsidRDefault="007B470E" w:rsidP="007B470E">
      <w:pPr>
        <w:ind w:firstLine="709"/>
        <w:jc w:val="both"/>
        <w:textAlignment w:val="top"/>
      </w:pPr>
      <w:r>
        <w:t>4.2. </w:t>
      </w:r>
      <w:r w:rsidRPr="00CA13B2">
        <w:t xml:space="preserve">Перечень </w:t>
      </w:r>
      <w:r>
        <w:t>программных мероприятий и</w:t>
      </w:r>
      <w:r w:rsidRPr="00CA13B2">
        <w:t xml:space="preserve"> объемы финансирования программных мероприятий по источникам финансирования приведены </w:t>
      </w:r>
      <w:r>
        <w:t xml:space="preserve">в </w:t>
      </w:r>
      <w:r w:rsidRPr="003B52BF">
        <w:t>Приложении № 1</w:t>
      </w:r>
      <w:r w:rsidRPr="00113134">
        <w:t xml:space="preserve"> к настоящей программе. </w:t>
      </w:r>
    </w:p>
    <w:p w14:paraId="1997CD47" w14:textId="77777777" w:rsidR="007B470E" w:rsidRPr="003061A4" w:rsidRDefault="007B470E" w:rsidP="007B470E">
      <w:pPr>
        <w:jc w:val="both"/>
      </w:pPr>
      <w:r>
        <w:tab/>
        <w:t>4.3.</w:t>
      </w:r>
      <w:r w:rsidRPr="003061A4">
        <w:t xml:space="preserve"> Срок реализации мероприятий в течение </w:t>
      </w:r>
      <w:r>
        <w:t>2023</w:t>
      </w:r>
      <w:r w:rsidRPr="003061A4">
        <w:t xml:space="preserve"> годов.</w:t>
      </w:r>
    </w:p>
    <w:p w14:paraId="6FAAD702" w14:textId="77777777" w:rsidR="007B470E" w:rsidRPr="003061A4" w:rsidRDefault="007B470E" w:rsidP="007B470E">
      <w:pPr>
        <w:jc w:val="both"/>
      </w:pPr>
    </w:p>
    <w:p w14:paraId="08076D1A" w14:textId="77777777" w:rsidR="007B470E" w:rsidRDefault="007B470E" w:rsidP="007B470E">
      <w:pPr>
        <w:jc w:val="both"/>
      </w:pPr>
    </w:p>
    <w:p w14:paraId="1FF13E36" w14:textId="77777777" w:rsidR="007B470E" w:rsidRDefault="007B470E" w:rsidP="007B470E">
      <w:pPr>
        <w:jc w:val="both"/>
      </w:pPr>
    </w:p>
    <w:p w14:paraId="04EC6733" w14:textId="77777777" w:rsidR="007B470E" w:rsidRDefault="007B470E" w:rsidP="007B470E">
      <w:pPr>
        <w:jc w:val="both"/>
      </w:pPr>
    </w:p>
    <w:p w14:paraId="7C3FD13C" w14:textId="77777777" w:rsidR="007B470E" w:rsidRDefault="007B470E" w:rsidP="007B470E">
      <w:pPr>
        <w:jc w:val="both"/>
      </w:pPr>
    </w:p>
    <w:p w14:paraId="374AF677" w14:textId="77777777" w:rsidR="007B470E" w:rsidRDefault="007B470E" w:rsidP="007B470E">
      <w:pPr>
        <w:jc w:val="both"/>
      </w:pPr>
    </w:p>
    <w:p w14:paraId="51DDFCE2" w14:textId="77777777" w:rsidR="007B470E" w:rsidRDefault="007B470E" w:rsidP="007B470E">
      <w:pPr>
        <w:jc w:val="both"/>
      </w:pPr>
    </w:p>
    <w:p w14:paraId="4C3B5925" w14:textId="77777777" w:rsidR="007B470E" w:rsidRDefault="007B470E" w:rsidP="007B470E">
      <w:pPr>
        <w:jc w:val="both"/>
      </w:pPr>
    </w:p>
    <w:p w14:paraId="1BD7C1A0" w14:textId="77777777" w:rsidR="007B470E" w:rsidRDefault="007B470E" w:rsidP="007B470E">
      <w:pPr>
        <w:jc w:val="both"/>
      </w:pPr>
    </w:p>
    <w:p w14:paraId="3F2BE128" w14:textId="77777777" w:rsidR="007B470E" w:rsidRDefault="007B470E" w:rsidP="007B470E">
      <w:pPr>
        <w:jc w:val="both"/>
      </w:pPr>
    </w:p>
    <w:p w14:paraId="116980B1" w14:textId="77777777" w:rsidR="007B470E" w:rsidRDefault="007B470E" w:rsidP="007B470E">
      <w:pPr>
        <w:jc w:val="both"/>
      </w:pPr>
    </w:p>
    <w:p w14:paraId="177AD2E1" w14:textId="77777777" w:rsidR="007B470E" w:rsidRDefault="007B470E" w:rsidP="007B470E">
      <w:pPr>
        <w:jc w:val="both"/>
      </w:pPr>
    </w:p>
    <w:p w14:paraId="5DF8CDA4" w14:textId="77777777" w:rsidR="007B470E" w:rsidRPr="003061A4" w:rsidRDefault="007B470E" w:rsidP="007B470E">
      <w:pPr>
        <w:jc w:val="both"/>
      </w:pPr>
    </w:p>
    <w:p w14:paraId="2CF5E67E" w14:textId="77777777" w:rsidR="007B470E" w:rsidRPr="003061A4" w:rsidRDefault="007B470E" w:rsidP="007B470E">
      <w:pPr>
        <w:jc w:val="both"/>
      </w:pPr>
    </w:p>
    <w:p w14:paraId="70984869" w14:textId="77777777" w:rsidR="007B470E" w:rsidRPr="003061A4" w:rsidRDefault="007B470E" w:rsidP="007B470E">
      <w:pPr>
        <w:jc w:val="both"/>
      </w:pPr>
    </w:p>
    <w:p w14:paraId="1D1EDFC7" w14:textId="77777777" w:rsidR="007B470E" w:rsidRPr="003061A4" w:rsidRDefault="007B470E" w:rsidP="007B470E">
      <w:pPr>
        <w:jc w:val="both"/>
      </w:pPr>
    </w:p>
    <w:p w14:paraId="447BA40B" w14:textId="77777777" w:rsidR="007B470E" w:rsidRDefault="007B470E" w:rsidP="007B470E">
      <w:pPr>
        <w:jc w:val="both"/>
      </w:pPr>
    </w:p>
    <w:p w14:paraId="5651102A" w14:textId="77777777" w:rsidR="007B470E" w:rsidRPr="003061A4" w:rsidRDefault="007B470E" w:rsidP="007B470E">
      <w:pPr>
        <w:jc w:val="both"/>
      </w:pPr>
    </w:p>
    <w:p w14:paraId="7EE5F0BF" w14:textId="77777777" w:rsidR="007B470E" w:rsidRDefault="007B470E" w:rsidP="007B470E">
      <w:pPr>
        <w:jc w:val="both"/>
      </w:pPr>
    </w:p>
    <w:p w14:paraId="5651D941" w14:textId="77777777" w:rsidR="007B470E" w:rsidRPr="003061A4" w:rsidRDefault="007B470E" w:rsidP="007B470E">
      <w:pPr>
        <w:jc w:val="both"/>
      </w:pPr>
    </w:p>
    <w:p w14:paraId="1D0874D9" w14:textId="77777777" w:rsidR="007B470E" w:rsidRDefault="007B470E" w:rsidP="007B470E">
      <w:pPr>
        <w:jc w:val="center"/>
        <w:rPr>
          <w:sz w:val="32"/>
          <w:szCs w:val="32"/>
        </w:rPr>
      </w:pPr>
    </w:p>
    <w:p w14:paraId="68776153" w14:textId="77777777" w:rsidR="007B470E" w:rsidRDefault="007B470E" w:rsidP="007B470E">
      <w:pPr>
        <w:jc w:val="center"/>
        <w:rPr>
          <w:sz w:val="32"/>
          <w:szCs w:val="32"/>
        </w:rPr>
      </w:pPr>
    </w:p>
    <w:p w14:paraId="46DDABB5" w14:textId="77777777" w:rsidR="007B470E" w:rsidRDefault="007B470E" w:rsidP="007B470E">
      <w:pPr>
        <w:jc w:val="center"/>
        <w:rPr>
          <w:sz w:val="32"/>
          <w:szCs w:val="32"/>
        </w:rPr>
      </w:pPr>
    </w:p>
    <w:p w14:paraId="41111093" w14:textId="77777777" w:rsidR="007B470E" w:rsidRDefault="007B470E" w:rsidP="007B470E">
      <w:pPr>
        <w:jc w:val="center"/>
        <w:rPr>
          <w:sz w:val="32"/>
          <w:szCs w:val="32"/>
        </w:rPr>
      </w:pPr>
    </w:p>
    <w:p w14:paraId="46B5BEBA" w14:textId="77777777" w:rsidR="007B470E" w:rsidRDefault="007B470E" w:rsidP="007B470E">
      <w:pPr>
        <w:jc w:val="center"/>
        <w:rPr>
          <w:sz w:val="32"/>
          <w:szCs w:val="32"/>
        </w:rPr>
      </w:pPr>
    </w:p>
    <w:p w14:paraId="4562D1EB" w14:textId="77777777" w:rsidR="007B470E" w:rsidRDefault="007B470E" w:rsidP="007B470E">
      <w:pPr>
        <w:jc w:val="center"/>
        <w:rPr>
          <w:sz w:val="32"/>
          <w:szCs w:val="32"/>
        </w:rPr>
      </w:pPr>
    </w:p>
    <w:p w14:paraId="7B1BF0DF" w14:textId="77777777" w:rsidR="007B470E" w:rsidRDefault="007B470E" w:rsidP="007B470E">
      <w:pPr>
        <w:jc w:val="center"/>
        <w:rPr>
          <w:sz w:val="32"/>
          <w:szCs w:val="32"/>
        </w:rPr>
      </w:pPr>
    </w:p>
    <w:p w14:paraId="79F4864E" w14:textId="77777777" w:rsidR="007B470E" w:rsidRDefault="007B470E" w:rsidP="007B470E">
      <w:pPr>
        <w:jc w:val="center"/>
        <w:rPr>
          <w:sz w:val="32"/>
          <w:szCs w:val="32"/>
        </w:rPr>
      </w:pPr>
    </w:p>
    <w:p w14:paraId="34D162BC" w14:textId="77777777" w:rsidR="007B470E" w:rsidRDefault="007B470E" w:rsidP="007B470E">
      <w:pPr>
        <w:jc w:val="center"/>
        <w:rPr>
          <w:sz w:val="32"/>
          <w:szCs w:val="32"/>
        </w:rPr>
      </w:pPr>
    </w:p>
    <w:p w14:paraId="5FC59EA3" w14:textId="77777777" w:rsidR="007B470E" w:rsidRDefault="007B470E" w:rsidP="007B470E">
      <w:pPr>
        <w:jc w:val="center"/>
        <w:rPr>
          <w:sz w:val="32"/>
          <w:szCs w:val="32"/>
        </w:rPr>
      </w:pPr>
    </w:p>
    <w:p w14:paraId="3B63B2F9" w14:textId="77777777" w:rsidR="007B470E" w:rsidRDefault="007B470E" w:rsidP="007B470E">
      <w:pPr>
        <w:jc w:val="center"/>
        <w:rPr>
          <w:sz w:val="32"/>
          <w:szCs w:val="32"/>
        </w:rPr>
      </w:pPr>
    </w:p>
    <w:p w14:paraId="7AD5D98A" w14:textId="77777777" w:rsidR="007B470E" w:rsidRDefault="007B470E" w:rsidP="007B470E">
      <w:pPr>
        <w:jc w:val="center"/>
        <w:rPr>
          <w:b/>
          <w:sz w:val="32"/>
          <w:szCs w:val="32"/>
        </w:rPr>
      </w:pPr>
    </w:p>
    <w:p w14:paraId="7907703A" w14:textId="77777777" w:rsidR="007B470E" w:rsidRDefault="007B470E" w:rsidP="007B470E">
      <w:pPr>
        <w:jc w:val="center"/>
        <w:rPr>
          <w:b/>
          <w:sz w:val="32"/>
          <w:szCs w:val="32"/>
        </w:rPr>
      </w:pPr>
    </w:p>
    <w:p w14:paraId="2D694CE5" w14:textId="77777777" w:rsidR="007B470E" w:rsidRDefault="007B470E" w:rsidP="007B470E">
      <w:pPr>
        <w:jc w:val="center"/>
        <w:rPr>
          <w:b/>
          <w:sz w:val="32"/>
          <w:szCs w:val="32"/>
        </w:rPr>
      </w:pPr>
    </w:p>
    <w:p w14:paraId="3BB7AF5B" w14:textId="77777777" w:rsidR="007B470E" w:rsidRDefault="007B470E" w:rsidP="007B470E">
      <w:pPr>
        <w:jc w:val="center"/>
        <w:rPr>
          <w:b/>
          <w:sz w:val="32"/>
          <w:szCs w:val="32"/>
        </w:rPr>
      </w:pPr>
    </w:p>
    <w:p w14:paraId="10CEF873" w14:textId="77777777" w:rsidR="007B470E" w:rsidRDefault="007B470E" w:rsidP="007B470E">
      <w:pPr>
        <w:jc w:val="center"/>
        <w:rPr>
          <w:b/>
          <w:sz w:val="32"/>
          <w:szCs w:val="32"/>
        </w:rPr>
      </w:pPr>
    </w:p>
    <w:p w14:paraId="6F1E04B4" w14:textId="77777777" w:rsidR="007B470E" w:rsidRDefault="007B470E" w:rsidP="007B470E">
      <w:pPr>
        <w:jc w:val="center"/>
        <w:rPr>
          <w:b/>
          <w:sz w:val="32"/>
          <w:szCs w:val="32"/>
        </w:rPr>
      </w:pPr>
    </w:p>
    <w:p w14:paraId="6DA75EAE" w14:textId="77777777" w:rsidR="007B470E" w:rsidRDefault="007B470E" w:rsidP="007B470E">
      <w:pPr>
        <w:jc w:val="center"/>
        <w:rPr>
          <w:b/>
          <w:sz w:val="32"/>
          <w:szCs w:val="32"/>
        </w:rPr>
      </w:pPr>
    </w:p>
    <w:p w14:paraId="48E82BA0" w14:textId="77777777" w:rsidR="007B470E" w:rsidRDefault="007B470E" w:rsidP="007B470E">
      <w:pPr>
        <w:jc w:val="center"/>
        <w:rPr>
          <w:b/>
          <w:sz w:val="32"/>
          <w:szCs w:val="32"/>
        </w:rPr>
      </w:pPr>
    </w:p>
    <w:p w14:paraId="0DDE810E" w14:textId="77777777" w:rsidR="007B470E" w:rsidRDefault="007B470E" w:rsidP="007B470E">
      <w:pPr>
        <w:jc w:val="center"/>
        <w:rPr>
          <w:b/>
          <w:sz w:val="32"/>
          <w:szCs w:val="32"/>
        </w:rPr>
      </w:pPr>
    </w:p>
    <w:p w14:paraId="2C09A717" w14:textId="77777777" w:rsidR="007B470E" w:rsidRDefault="007B470E" w:rsidP="007B470E">
      <w:pPr>
        <w:jc w:val="center"/>
        <w:rPr>
          <w:b/>
          <w:sz w:val="32"/>
          <w:szCs w:val="32"/>
        </w:rPr>
      </w:pPr>
    </w:p>
    <w:p w14:paraId="095BEF41" w14:textId="77777777" w:rsidR="007B470E" w:rsidRDefault="007B470E" w:rsidP="007B470E">
      <w:pPr>
        <w:jc w:val="center"/>
        <w:rPr>
          <w:b/>
          <w:sz w:val="32"/>
          <w:szCs w:val="32"/>
        </w:rPr>
      </w:pPr>
    </w:p>
    <w:p w14:paraId="26F6588C" w14:textId="77777777" w:rsidR="007B470E" w:rsidRDefault="007B470E" w:rsidP="007B470E">
      <w:pPr>
        <w:jc w:val="center"/>
        <w:rPr>
          <w:b/>
          <w:sz w:val="32"/>
          <w:szCs w:val="32"/>
        </w:rPr>
      </w:pPr>
    </w:p>
    <w:p w14:paraId="53AFB4B8" w14:textId="77777777" w:rsidR="007B470E" w:rsidRPr="00194692" w:rsidRDefault="007B470E" w:rsidP="007B470E">
      <w:pPr>
        <w:jc w:val="center"/>
        <w:rPr>
          <w:b/>
          <w:sz w:val="32"/>
          <w:szCs w:val="32"/>
        </w:rPr>
      </w:pPr>
      <w:r w:rsidRPr="00194692">
        <w:rPr>
          <w:b/>
          <w:sz w:val="32"/>
          <w:szCs w:val="32"/>
        </w:rPr>
        <w:t>Подпрограмма 1</w:t>
      </w:r>
    </w:p>
    <w:p w14:paraId="16B4EA16" w14:textId="77777777" w:rsidR="007B470E" w:rsidRPr="00194692" w:rsidRDefault="007B470E" w:rsidP="007B470E">
      <w:pPr>
        <w:jc w:val="center"/>
        <w:rPr>
          <w:b/>
          <w:sz w:val="32"/>
          <w:szCs w:val="32"/>
        </w:rPr>
      </w:pPr>
    </w:p>
    <w:p w14:paraId="35850F68" w14:textId="77777777" w:rsidR="007B470E" w:rsidRPr="00194692" w:rsidRDefault="007B470E" w:rsidP="007B470E">
      <w:pPr>
        <w:jc w:val="center"/>
        <w:rPr>
          <w:b/>
          <w:sz w:val="32"/>
          <w:szCs w:val="32"/>
        </w:rPr>
      </w:pPr>
      <w:r w:rsidRPr="00194692">
        <w:rPr>
          <w:b/>
          <w:sz w:val="32"/>
          <w:szCs w:val="32"/>
        </w:rPr>
        <w:t>«Энергосбережение и повышение энергетической эффективности в сельском поселении «село Карага»</w:t>
      </w:r>
      <w:r>
        <w:rPr>
          <w:b/>
          <w:sz w:val="32"/>
          <w:szCs w:val="32"/>
        </w:rPr>
        <w:t>»</w:t>
      </w:r>
    </w:p>
    <w:p w14:paraId="4CACD236" w14:textId="77777777" w:rsidR="007B470E" w:rsidRPr="00194692" w:rsidRDefault="007B470E" w:rsidP="007B470E">
      <w:pPr>
        <w:jc w:val="center"/>
        <w:rPr>
          <w:b/>
          <w:sz w:val="32"/>
          <w:szCs w:val="32"/>
        </w:rPr>
      </w:pPr>
    </w:p>
    <w:p w14:paraId="1D093BC2" w14:textId="77777777" w:rsidR="007B470E" w:rsidRPr="00194692" w:rsidRDefault="007B470E" w:rsidP="007B470E">
      <w:pPr>
        <w:jc w:val="center"/>
        <w:rPr>
          <w:b/>
        </w:rPr>
      </w:pPr>
    </w:p>
    <w:p w14:paraId="064648AA" w14:textId="77777777" w:rsidR="007B470E" w:rsidRDefault="007B470E" w:rsidP="007B470E">
      <w:pPr>
        <w:jc w:val="right"/>
      </w:pPr>
    </w:p>
    <w:p w14:paraId="515E444D" w14:textId="77777777" w:rsidR="007B470E" w:rsidRDefault="007B470E" w:rsidP="007B470E">
      <w:pPr>
        <w:jc w:val="right"/>
      </w:pPr>
    </w:p>
    <w:p w14:paraId="286F0DB3" w14:textId="77777777" w:rsidR="007B470E" w:rsidRDefault="007B470E" w:rsidP="007B470E">
      <w:pPr>
        <w:jc w:val="right"/>
      </w:pPr>
    </w:p>
    <w:p w14:paraId="476D49B1" w14:textId="77777777" w:rsidR="007B470E" w:rsidRDefault="007B470E" w:rsidP="007B470E">
      <w:pPr>
        <w:jc w:val="right"/>
      </w:pPr>
    </w:p>
    <w:p w14:paraId="46B0F7F2" w14:textId="77777777" w:rsidR="007B470E" w:rsidRDefault="007B470E" w:rsidP="007B470E">
      <w:pPr>
        <w:jc w:val="right"/>
      </w:pPr>
    </w:p>
    <w:p w14:paraId="0E24E74B" w14:textId="77777777" w:rsidR="007B470E" w:rsidRDefault="007B470E" w:rsidP="007B470E">
      <w:pPr>
        <w:jc w:val="right"/>
      </w:pPr>
    </w:p>
    <w:p w14:paraId="38C9DCB2" w14:textId="77777777" w:rsidR="007B470E" w:rsidRPr="0019789B" w:rsidRDefault="007B470E" w:rsidP="007B470E">
      <w:pPr>
        <w:shd w:val="clear" w:color="auto" w:fill="FFFFFF"/>
        <w:jc w:val="center"/>
        <w:rPr>
          <w:b/>
          <w:spacing w:val="7"/>
          <w:position w:val="4"/>
          <w:sz w:val="32"/>
          <w:szCs w:val="32"/>
        </w:rPr>
      </w:pPr>
      <w:r w:rsidRPr="0019789B">
        <w:rPr>
          <w:b/>
          <w:spacing w:val="7"/>
          <w:position w:val="4"/>
          <w:sz w:val="32"/>
          <w:szCs w:val="32"/>
        </w:rPr>
        <w:t>Муниципальная Программа</w:t>
      </w:r>
    </w:p>
    <w:p w14:paraId="33247833" w14:textId="77777777" w:rsidR="007B470E" w:rsidRPr="0019789B" w:rsidRDefault="007B470E" w:rsidP="007B470E">
      <w:pPr>
        <w:pStyle w:val="1"/>
        <w:rPr>
          <w:rFonts w:ascii="Times New Roman" w:hAnsi="Times New Roman"/>
          <w:color w:val="auto"/>
          <w:sz w:val="32"/>
          <w:szCs w:val="32"/>
        </w:rPr>
      </w:pPr>
      <w:r>
        <w:rPr>
          <w:rFonts w:ascii="Times New Roman" w:hAnsi="Times New Roman"/>
          <w:color w:val="auto"/>
          <w:sz w:val="32"/>
          <w:szCs w:val="32"/>
        </w:rPr>
        <w:t>«</w:t>
      </w:r>
      <w:r w:rsidRPr="0019789B">
        <w:rPr>
          <w:rFonts w:ascii="Times New Roman" w:hAnsi="Times New Roman"/>
          <w:color w:val="auto"/>
          <w:sz w:val="32"/>
          <w:szCs w:val="32"/>
        </w:rPr>
        <w:t>Энергоэф</w:t>
      </w:r>
      <w:r>
        <w:rPr>
          <w:rFonts w:ascii="Times New Roman" w:hAnsi="Times New Roman"/>
          <w:color w:val="auto"/>
          <w:sz w:val="32"/>
          <w:szCs w:val="32"/>
        </w:rPr>
        <w:t>ф</w:t>
      </w:r>
      <w:r w:rsidRPr="0019789B">
        <w:rPr>
          <w:rFonts w:ascii="Times New Roman" w:hAnsi="Times New Roman"/>
          <w:color w:val="auto"/>
          <w:sz w:val="32"/>
          <w:szCs w:val="32"/>
        </w:rPr>
        <w:t xml:space="preserve">ективность, развитие энергетики и коммунального хозяйства, обеспечение жителей </w:t>
      </w:r>
      <w:r>
        <w:rPr>
          <w:rFonts w:ascii="Times New Roman" w:hAnsi="Times New Roman"/>
          <w:color w:val="auto"/>
          <w:sz w:val="32"/>
          <w:szCs w:val="32"/>
        </w:rPr>
        <w:t xml:space="preserve">сельского поселения «село Карага» </w:t>
      </w:r>
      <w:r w:rsidRPr="0019789B">
        <w:rPr>
          <w:rFonts w:ascii="Times New Roman" w:hAnsi="Times New Roman"/>
          <w:color w:val="auto"/>
          <w:sz w:val="32"/>
          <w:szCs w:val="32"/>
        </w:rPr>
        <w:t xml:space="preserve">коммунальными услугами </w:t>
      </w:r>
      <w:r>
        <w:rPr>
          <w:rFonts w:ascii="Times New Roman" w:hAnsi="Times New Roman"/>
          <w:color w:val="auto"/>
          <w:sz w:val="32"/>
          <w:szCs w:val="32"/>
        </w:rPr>
        <w:t>в</w:t>
      </w:r>
      <w:r w:rsidRPr="0019789B">
        <w:rPr>
          <w:rFonts w:ascii="Times New Roman" w:hAnsi="Times New Roman"/>
          <w:color w:val="auto"/>
          <w:sz w:val="32"/>
          <w:szCs w:val="32"/>
        </w:rPr>
        <w:t xml:space="preserve"> </w:t>
      </w:r>
      <w:r>
        <w:rPr>
          <w:rFonts w:ascii="Times New Roman" w:hAnsi="Times New Roman"/>
          <w:color w:val="auto"/>
          <w:sz w:val="32"/>
          <w:szCs w:val="32"/>
        </w:rPr>
        <w:t>202</w:t>
      </w:r>
      <w:r w:rsidR="00021979">
        <w:rPr>
          <w:rFonts w:ascii="Times New Roman" w:hAnsi="Times New Roman"/>
          <w:color w:val="auto"/>
          <w:sz w:val="32"/>
          <w:szCs w:val="32"/>
        </w:rPr>
        <w:t>3</w:t>
      </w:r>
      <w:r>
        <w:rPr>
          <w:rFonts w:ascii="Times New Roman" w:hAnsi="Times New Roman"/>
          <w:color w:val="auto"/>
          <w:sz w:val="32"/>
          <w:szCs w:val="32"/>
        </w:rPr>
        <w:t xml:space="preserve"> году»</w:t>
      </w:r>
      <w:r w:rsidRPr="0019789B">
        <w:rPr>
          <w:rFonts w:ascii="Times New Roman" w:hAnsi="Times New Roman"/>
          <w:color w:val="auto"/>
          <w:sz w:val="32"/>
          <w:szCs w:val="32"/>
        </w:rPr>
        <w:br/>
      </w:r>
    </w:p>
    <w:p w14:paraId="192406B6" w14:textId="77777777" w:rsidR="007B470E" w:rsidRDefault="007B470E" w:rsidP="007B470E">
      <w:pPr>
        <w:jc w:val="center"/>
      </w:pPr>
    </w:p>
    <w:p w14:paraId="162220DA" w14:textId="77777777" w:rsidR="007B470E" w:rsidRDefault="007B470E" w:rsidP="007B470E">
      <w:pPr>
        <w:jc w:val="right"/>
      </w:pPr>
    </w:p>
    <w:p w14:paraId="36530F88" w14:textId="77777777" w:rsidR="007B470E" w:rsidRPr="00267AC6" w:rsidRDefault="007B470E" w:rsidP="007B470E">
      <w:pPr>
        <w:ind w:firstLine="698"/>
        <w:jc w:val="center"/>
      </w:pPr>
    </w:p>
    <w:p w14:paraId="2B87A10F" w14:textId="77777777" w:rsidR="007B470E" w:rsidRDefault="007B470E" w:rsidP="007B470E">
      <w:pPr>
        <w:jc w:val="both"/>
      </w:pPr>
    </w:p>
    <w:p w14:paraId="0D3A8F53" w14:textId="77777777" w:rsidR="007B470E" w:rsidRDefault="007B470E" w:rsidP="007B470E">
      <w:pPr>
        <w:jc w:val="both"/>
      </w:pPr>
    </w:p>
    <w:p w14:paraId="1A991296" w14:textId="77777777" w:rsidR="007B470E" w:rsidRDefault="007B470E" w:rsidP="007B470E">
      <w:pPr>
        <w:jc w:val="both"/>
      </w:pPr>
    </w:p>
    <w:p w14:paraId="7D6AB724" w14:textId="77777777" w:rsidR="007B470E" w:rsidRDefault="007B470E" w:rsidP="007B470E">
      <w:pPr>
        <w:jc w:val="both"/>
      </w:pPr>
    </w:p>
    <w:p w14:paraId="0200D831" w14:textId="77777777" w:rsidR="007B470E" w:rsidRDefault="007B470E" w:rsidP="007B470E">
      <w:pPr>
        <w:jc w:val="both"/>
      </w:pPr>
    </w:p>
    <w:p w14:paraId="757289DE" w14:textId="77777777" w:rsidR="007B470E" w:rsidRDefault="007B470E" w:rsidP="007B470E">
      <w:pPr>
        <w:jc w:val="both"/>
      </w:pPr>
    </w:p>
    <w:p w14:paraId="46200116" w14:textId="77777777" w:rsidR="007B470E" w:rsidRDefault="007B470E" w:rsidP="007B470E">
      <w:pPr>
        <w:jc w:val="both"/>
      </w:pPr>
    </w:p>
    <w:p w14:paraId="54D68813" w14:textId="77777777" w:rsidR="007B470E" w:rsidRDefault="007B470E" w:rsidP="007B470E">
      <w:pPr>
        <w:jc w:val="both"/>
      </w:pPr>
    </w:p>
    <w:p w14:paraId="452F2DFF" w14:textId="77777777" w:rsidR="007B470E" w:rsidRDefault="007B470E" w:rsidP="007B470E">
      <w:pPr>
        <w:jc w:val="both"/>
      </w:pPr>
    </w:p>
    <w:p w14:paraId="3E047B75" w14:textId="77777777" w:rsidR="007B470E" w:rsidRDefault="007B470E" w:rsidP="007B470E">
      <w:pPr>
        <w:jc w:val="both"/>
      </w:pPr>
    </w:p>
    <w:p w14:paraId="4D011FF4" w14:textId="77777777" w:rsidR="007B470E" w:rsidRDefault="007B470E" w:rsidP="007B470E">
      <w:pPr>
        <w:jc w:val="both"/>
      </w:pPr>
    </w:p>
    <w:p w14:paraId="3F33B56C" w14:textId="77777777" w:rsidR="007B470E" w:rsidRDefault="007B470E" w:rsidP="007B470E">
      <w:pPr>
        <w:jc w:val="both"/>
      </w:pPr>
    </w:p>
    <w:p w14:paraId="3DC3CBA6" w14:textId="77777777" w:rsidR="007B470E" w:rsidRDefault="007B470E" w:rsidP="007B470E">
      <w:pPr>
        <w:jc w:val="both"/>
      </w:pPr>
    </w:p>
    <w:p w14:paraId="1B6869DC" w14:textId="77777777" w:rsidR="007B470E" w:rsidRPr="003061A4" w:rsidRDefault="007B470E" w:rsidP="007B470E">
      <w:pPr>
        <w:jc w:val="center"/>
        <w:rPr>
          <w:b/>
        </w:rPr>
      </w:pPr>
      <w:r w:rsidRPr="003061A4">
        <w:rPr>
          <w:b/>
        </w:rPr>
        <w:lastRenderedPageBreak/>
        <w:t xml:space="preserve">Паспорт </w:t>
      </w:r>
      <w:r>
        <w:rPr>
          <w:b/>
        </w:rPr>
        <w:t>П</w:t>
      </w:r>
      <w:r w:rsidRPr="003061A4">
        <w:rPr>
          <w:b/>
        </w:rPr>
        <w:t>одпрограммы 1</w:t>
      </w:r>
    </w:p>
    <w:p w14:paraId="0FB1EC80" w14:textId="69D84DC5" w:rsidR="007B470E" w:rsidRPr="003061A4" w:rsidRDefault="007B470E" w:rsidP="007B470E">
      <w:pPr>
        <w:jc w:val="center"/>
      </w:pPr>
      <w:r w:rsidRPr="003061A4">
        <w:t xml:space="preserve">«Энергосбережение и повышение энергетической эффективности в </w:t>
      </w:r>
      <w:r>
        <w:t>сельском поселении «село Карага»</w:t>
      </w:r>
    </w:p>
    <w:p w14:paraId="37CA9A3B" w14:textId="77777777" w:rsidR="007B470E" w:rsidRPr="003061A4" w:rsidRDefault="007B470E" w:rsidP="007B470E">
      <w:pPr>
        <w:jc w:val="center"/>
      </w:pPr>
    </w:p>
    <w:p w14:paraId="728B97F5" w14:textId="77777777" w:rsidR="007B470E" w:rsidRPr="003061A4" w:rsidRDefault="007B470E" w:rsidP="007B470E">
      <w:pPr>
        <w:jc w:val="center"/>
      </w:pPr>
      <w:r w:rsidRPr="003061A4">
        <w:t>Муниципальной программы</w:t>
      </w:r>
    </w:p>
    <w:p w14:paraId="705179A1" w14:textId="77777777" w:rsidR="007B470E" w:rsidRPr="00BF3FCA" w:rsidRDefault="007B470E" w:rsidP="007B470E">
      <w:pPr>
        <w:jc w:val="center"/>
      </w:pPr>
      <w:r w:rsidRPr="00BF3FCA">
        <w:t>«</w:t>
      </w:r>
      <w:hyperlink w:anchor="Программа" w:history="1">
        <w:r w:rsidRPr="00BF3FCA">
          <w:rPr>
            <w:rStyle w:val="a7"/>
          </w:rPr>
          <w:t xml:space="preserve">Энергоэффективность, развитие энергетики и коммунального хозяйства, обеспечение жителей сельского поселения «село Карага»  коммунальными услугами  </w:t>
        </w:r>
        <w:r>
          <w:rPr>
            <w:rStyle w:val="a7"/>
          </w:rPr>
          <w:t>в</w:t>
        </w:r>
        <w:r w:rsidRPr="00BF3FCA">
          <w:rPr>
            <w:rStyle w:val="a7"/>
          </w:rPr>
          <w:t xml:space="preserve"> </w:t>
        </w:r>
        <w:r>
          <w:rPr>
            <w:rStyle w:val="a7"/>
          </w:rPr>
          <w:t>202</w:t>
        </w:r>
        <w:r w:rsidR="00021979">
          <w:rPr>
            <w:rStyle w:val="a7"/>
          </w:rPr>
          <w:t>3</w:t>
        </w:r>
        <w:r w:rsidRPr="00BF3FCA">
          <w:rPr>
            <w:rStyle w:val="a7"/>
          </w:rPr>
          <w:t xml:space="preserve"> год</w:t>
        </w:r>
      </w:hyperlink>
      <w:r>
        <w:rPr>
          <w:rStyle w:val="a7"/>
        </w:rPr>
        <w:t>у</w:t>
      </w:r>
      <w:r w:rsidRPr="00BF3FCA">
        <w:t>»</w:t>
      </w:r>
    </w:p>
    <w:p w14:paraId="00B3F76C" w14:textId="77777777" w:rsidR="007B470E" w:rsidRPr="003061A4" w:rsidRDefault="007B470E" w:rsidP="007B470E">
      <w:pPr>
        <w:jc w:val="right"/>
        <w:rPr>
          <w:color w:val="FF0000"/>
        </w:rPr>
      </w:pPr>
    </w:p>
    <w:tbl>
      <w:tblPr>
        <w:tblW w:w="10031" w:type="dxa"/>
        <w:tblLook w:val="01E0" w:firstRow="1" w:lastRow="1" w:firstColumn="1" w:lastColumn="1" w:noHBand="0" w:noVBand="0"/>
      </w:tblPr>
      <w:tblGrid>
        <w:gridCol w:w="4077"/>
        <w:gridCol w:w="5954"/>
      </w:tblGrid>
      <w:tr w:rsidR="007B470E" w:rsidRPr="003061A4" w14:paraId="5DE5E697" w14:textId="77777777" w:rsidTr="008330AA">
        <w:trPr>
          <w:trHeight w:val="509"/>
        </w:trPr>
        <w:tc>
          <w:tcPr>
            <w:tcW w:w="4077" w:type="dxa"/>
          </w:tcPr>
          <w:p w14:paraId="1327AD4C" w14:textId="77777777" w:rsidR="007B470E" w:rsidRPr="003061A4" w:rsidRDefault="007B470E" w:rsidP="008330AA">
            <w:pPr>
              <w:jc w:val="both"/>
            </w:pPr>
            <w:r w:rsidRPr="003061A4">
              <w:t>Наименование подпрограммы</w:t>
            </w:r>
          </w:p>
        </w:tc>
        <w:tc>
          <w:tcPr>
            <w:tcW w:w="5954" w:type="dxa"/>
          </w:tcPr>
          <w:p w14:paraId="743005E3" w14:textId="77777777" w:rsidR="007B470E" w:rsidRDefault="007B470E" w:rsidP="008330AA">
            <w:r w:rsidRPr="003061A4">
              <w:t xml:space="preserve">«Энергосбережение и повышение энергетической эффективности в </w:t>
            </w:r>
            <w:r>
              <w:t>сельском поселении «село Карага»</w:t>
            </w:r>
          </w:p>
          <w:p w14:paraId="715ED387" w14:textId="77777777" w:rsidR="007B470E" w:rsidRPr="003061A4" w:rsidRDefault="007B470E" w:rsidP="008330AA"/>
        </w:tc>
      </w:tr>
      <w:tr w:rsidR="007B470E" w:rsidRPr="003061A4" w14:paraId="1A2678BD" w14:textId="77777777" w:rsidTr="008330AA">
        <w:trPr>
          <w:trHeight w:val="509"/>
        </w:trPr>
        <w:tc>
          <w:tcPr>
            <w:tcW w:w="4077" w:type="dxa"/>
          </w:tcPr>
          <w:p w14:paraId="57CC1522" w14:textId="77777777" w:rsidR="007B470E" w:rsidRPr="003061A4" w:rsidRDefault="007B470E" w:rsidP="008330AA">
            <w:pPr>
              <w:jc w:val="both"/>
            </w:pPr>
            <w:r w:rsidRPr="003061A4">
              <w:t>Основание для разработки подпрограммы</w:t>
            </w:r>
          </w:p>
        </w:tc>
        <w:tc>
          <w:tcPr>
            <w:tcW w:w="5954" w:type="dxa"/>
          </w:tcPr>
          <w:p w14:paraId="4B5390DE" w14:textId="77777777" w:rsidR="007B470E" w:rsidRDefault="007B470E" w:rsidP="008330AA">
            <w:r w:rsidRPr="00CC285B">
              <w:t>Распоряжение администрации муниципального сельского поселения «село Карага» от 09.01.2017 № 1</w:t>
            </w:r>
          </w:p>
          <w:p w14:paraId="5FE9747B" w14:textId="77777777" w:rsidR="007B470E" w:rsidRPr="0020544C" w:rsidRDefault="007B470E" w:rsidP="008330AA"/>
        </w:tc>
      </w:tr>
      <w:tr w:rsidR="007B470E" w:rsidRPr="003061A4" w14:paraId="0B85F33F" w14:textId="77777777" w:rsidTr="008330AA">
        <w:trPr>
          <w:trHeight w:val="483"/>
        </w:trPr>
        <w:tc>
          <w:tcPr>
            <w:tcW w:w="4077" w:type="dxa"/>
          </w:tcPr>
          <w:p w14:paraId="50F2AD45" w14:textId="77777777" w:rsidR="007B470E" w:rsidRPr="003061A4" w:rsidRDefault="007B470E" w:rsidP="008330AA">
            <w:pPr>
              <w:jc w:val="both"/>
            </w:pPr>
            <w:r w:rsidRPr="003061A4">
              <w:t>Разработчик подпрограммы</w:t>
            </w:r>
          </w:p>
        </w:tc>
        <w:tc>
          <w:tcPr>
            <w:tcW w:w="5954" w:type="dxa"/>
          </w:tcPr>
          <w:p w14:paraId="08EE1C44" w14:textId="77777777" w:rsidR="007B470E" w:rsidRDefault="007B470E" w:rsidP="008330AA">
            <w:pPr>
              <w:jc w:val="both"/>
            </w:pPr>
            <w:r>
              <w:t>Администрация сельского поселения «село Карага» (далее – Администрация)</w:t>
            </w:r>
          </w:p>
          <w:p w14:paraId="31BF1B45" w14:textId="77777777" w:rsidR="007B470E" w:rsidRPr="003061A4" w:rsidRDefault="007B470E" w:rsidP="008330AA">
            <w:pPr>
              <w:jc w:val="both"/>
            </w:pPr>
          </w:p>
        </w:tc>
      </w:tr>
      <w:tr w:rsidR="007B470E" w:rsidRPr="003061A4" w14:paraId="7C88F377" w14:textId="77777777" w:rsidTr="008330AA">
        <w:trPr>
          <w:trHeight w:val="513"/>
        </w:trPr>
        <w:tc>
          <w:tcPr>
            <w:tcW w:w="4077" w:type="dxa"/>
          </w:tcPr>
          <w:p w14:paraId="2CD16ED0" w14:textId="77777777" w:rsidR="007B470E" w:rsidRPr="003061A4" w:rsidRDefault="007B470E" w:rsidP="008330AA">
            <w:pPr>
              <w:jc w:val="both"/>
            </w:pPr>
            <w:r w:rsidRPr="003061A4">
              <w:t>Цель подпрограммы</w:t>
            </w:r>
          </w:p>
        </w:tc>
        <w:tc>
          <w:tcPr>
            <w:tcW w:w="5954" w:type="dxa"/>
          </w:tcPr>
          <w:p w14:paraId="7994DA81" w14:textId="77777777" w:rsidR="007B470E" w:rsidRPr="003061A4" w:rsidRDefault="007B470E" w:rsidP="008330AA">
            <w:pPr>
              <w:jc w:val="both"/>
            </w:pPr>
            <w:r>
              <w:t>1. </w:t>
            </w:r>
            <w:r w:rsidRPr="003061A4">
              <w:t>Повышение качества и надежности предоставления коммунальных услуг населению, снижение уровня износа объектов коммунальной инфраструктуры;</w:t>
            </w:r>
          </w:p>
          <w:p w14:paraId="5E8F88DD" w14:textId="77777777" w:rsidR="007B470E" w:rsidRDefault="007B470E" w:rsidP="008330AA">
            <w:pPr>
              <w:jc w:val="both"/>
              <w:rPr>
                <w:bCs/>
              </w:rPr>
            </w:pPr>
            <w:r>
              <w:rPr>
                <w:bCs/>
              </w:rPr>
              <w:t>2. </w:t>
            </w:r>
            <w:r w:rsidRPr="003061A4">
              <w:rPr>
                <w:bCs/>
              </w:rPr>
              <w:t xml:space="preserve">Стимулирование процесса </w:t>
            </w:r>
            <w:proofErr w:type="spellStart"/>
            <w:r w:rsidRPr="003061A4">
              <w:rPr>
                <w:bCs/>
              </w:rPr>
              <w:t>энергоресурсосбережения</w:t>
            </w:r>
            <w:proofErr w:type="spellEnd"/>
            <w:r w:rsidRPr="003061A4">
              <w:rPr>
                <w:bCs/>
              </w:rPr>
              <w:t xml:space="preserve"> при предоставлении коммунальных ресурсов</w:t>
            </w:r>
          </w:p>
          <w:p w14:paraId="438265D2" w14:textId="77777777" w:rsidR="007B470E" w:rsidRPr="003061A4" w:rsidRDefault="007B470E" w:rsidP="008330AA">
            <w:pPr>
              <w:jc w:val="both"/>
              <w:rPr>
                <w:bCs/>
              </w:rPr>
            </w:pPr>
          </w:p>
        </w:tc>
      </w:tr>
      <w:tr w:rsidR="007B470E" w:rsidRPr="003061A4" w14:paraId="1E941DB5" w14:textId="77777777" w:rsidTr="008330AA">
        <w:trPr>
          <w:trHeight w:val="536"/>
        </w:trPr>
        <w:tc>
          <w:tcPr>
            <w:tcW w:w="4077" w:type="dxa"/>
          </w:tcPr>
          <w:p w14:paraId="2CF115B1" w14:textId="77777777" w:rsidR="007B470E" w:rsidRPr="003061A4" w:rsidRDefault="007B470E" w:rsidP="008330AA">
            <w:pPr>
              <w:jc w:val="both"/>
            </w:pPr>
            <w:r w:rsidRPr="003061A4">
              <w:t>Задачи подпрограммы</w:t>
            </w:r>
          </w:p>
        </w:tc>
        <w:tc>
          <w:tcPr>
            <w:tcW w:w="5954" w:type="dxa"/>
          </w:tcPr>
          <w:p w14:paraId="37D9EBB6" w14:textId="77777777" w:rsidR="007B470E" w:rsidRPr="003061A4" w:rsidRDefault="007B470E" w:rsidP="008330AA">
            <w:pPr>
              <w:jc w:val="both"/>
            </w:pPr>
            <w:r>
              <w:t>1. </w:t>
            </w:r>
            <w:r w:rsidRPr="003061A4">
              <w:t xml:space="preserve">Обеспечение условий </w:t>
            </w:r>
            <w:proofErr w:type="gramStart"/>
            <w:r w:rsidRPr="003061A4">
              <w:t>для  повышения</w:t>
            </w:r>
            <w:proofErr w:type="gramEnd"/>
            <w:r w:rsidRPr="003061A4">
              <w:t xml:space="preserve"> качества предоставления жилищно-коммунальных услуг; </w:t>
            </w:r>
          </w:p>
          <w:p w14:paraId="3E3478BD" w14:textId="77777777" w:rsidR="007B470E" w:rsidRPr="003061A4" w:rsidRDefault="007B470E" w:rsidP="008330AA">
            <w:pPr>
              <w:jc w:val="both"/>
            </w:pPr>
            <w:r>
              <w:t>2. </w:t>
            </w:r>
            <w:r w:rsidRPr="003061A4">
              <w:t>Оказание финансовой поддержки модернизации жилищно-коммунального комплекса и инженерной инфраструктуры;</w:t>
            </w:r>
          </w:p>
          <w:p w14:paraId="7E08B968" w14:textId="77777777" w:rsidR="007B470E" w:rsidRDefault="007B470E" w:rsidP="008330AA">
            <w:pPr>
              <w:jc w:val="both"/>
            </w:pPr>
            <w:r>
              <w:t>3. </w:t>
            </w:r>
            <w:r w:rsidRPr="003061A4">
              <w:t>Организация контроля и учета объема потребляемых коммунальных ресурсов</w:t>
            </w:r>
          </w:p>
          <w:p w14:paraId="2FBDC750" w14:textId="77777777" w:rsidR="007B470E" w:rsidRPr="003061A4" w:rsidRDefault="007B470E" w:rsidP="008330AA">
            <w:pPr>
              <w:jc w:val="both"/>
            </w:pPr>
          </w:p>
        </w:tc>
      </w:tr>
      <w:tr w:rsidR="007B470E" w:rsidRPr="003061A4" w14:paraId="09AC4FD9" w14:textId="77777777" w:rsidTr="008330AA">
        <w:trPr>
          <w:trHeight w:val="528"/>
        </w:trPr>
        <w:tc>
          <w:tcPr>
            <w:tcW w:w="4077" w:type="dxa"/>
          </w:tcPr>
          <w:p w14:paraId="334473D5" w14:textId="77777777" w:rsidR="007B470E" w:rsidRPr="003061A4" w:rsidRDefault="007B470E" w:rsidP="008330AA">
            <w:pPr>
              <w:jc w:val="both"/>
            </w:pPr>
            <w:r w:rsidRPr="003061A4">
              <w:t>Основные мероприятия подпрограммы</w:t>
            </w:r>
          </w:p>
        </w:tc>
        <w:tc>
          <w:tcPr>
            <w:tcW w:w="5954" w:type="dxa"/>
          </w:tcPr>
          <w:p w14:paraId="641C8C5E" w14:textId="77777777" w:rsidR="007B470E" w:rsidRDefault="007B470E" w:rsidP="008330AA">
            <w:pPr>
              <w:jc w:val="both"/>
            </w:pPr>
            <w:r>
              <w:t xml:space="preserve">Проведение мероприятий по энергосбережению и повышению энергетической эффективности в </w:t>
            </w:r>
            <w:proofErr w:type="spellStart"/>
            <w:r>
              <w:t>с.Карага</w:t>
            </w:r>
            <w:proofErr w:type="spellEnd"/>
            <w:r>
              <w:t xml:space="preserve">, в </w:t>
            </w:r>
            <w:proofErr w:type="spellStart"/>
            <w:r>
              <w:t>т.ч</w:t>
            </w:r>
            <w:proofErr w:type="spellEnd"/>
            <w:r>
              <w:t>.:</w:t>
            </w:r>
          </w:p>
          <w:p w14:paraId="3641D1C2" w14:textId="77777777" w:rsidR="007B470E" w:rsidRPr="003061A4" w:rsidRDefault="007B470E" w:rsidP="008330AA">
            <w:pPr>
              <w:jc w:val="both"/>
            </w:pPr>
            <w:r>
              <w:t>1. </w:t>
            </w:r>
            <w:r w:rsidRPr="003061A4">
              <w:t>Государственный технический учет и техническая инвентаризация объектов жилищно-коммунального хозяйства;</w:t>
            </w:r>
          </w:p>
          <w:p w14:paraId="1618D0A0" w14:textId="77777777" w:rsidR="007B470E" w:rsidRPr="003061A4" w:rsidRDefault="007B470E" w:rsidP="008330AA">
            <w:pPr>
              <w:jc w:val="both"/>
            </w:pPr>
            <w:r>
              <w:t>2, </w:t>
            </w:r>
            <w:r w:rsidRPr="003061A4">
              <w:t>Ремонт ветхих инженерных сетей тепло-, водоснабжения;</w:t>
            </w:r>
          </w:p>
          <w:p w14:paraId="51085919" w14:textId="77777777" w:rsidR="007B470E" w:rsidRPr="003061A4" w:rsidRDefault="007B470E" w:rsidP="008330AA">
            <w:pPr>
              <w:jc w:val="both"/>
            </w:pPr>
            <w:r>
              <w:t>3. </w:t>
            </w:r>
            <w:r w:rsidRPr="003061A4">
              <w:t>Установка коллективных(общедомовых) приборов учета коммунальных ресурсов в многоквартирных домах;</w:t>
            </w:r>
          </w:p>
          <w:p w14:paraId="484EFF28" w14:textId="77777777" w:rsidR="007B470E" w:rsidRPr="003061A4" w:rsidRDefault="007B470E" w:rsidP="008330AA">
            <w:pPr>
              <w:jc w:val="both"/>
            </w:pPr>
            <w:r>
              <w:t>4. </w:t>
            </w:r>
            <w:r w:rsidRPr="003061A4">
              <w:t>Установка индивидуальных приборов учёта на отпуск коммунальных ресурсов для малоимущих граждан;</w:t>
            </w:r>
          </w:p>
          <w:p w14:paraId="199F6AAA" w14:textId="77777777" w:rsidR="007B470E" w:rsidRDefault="007B470E" w:rsidP="008330AA">
            <w:pPr>
              <w:jc w:val="both"/>
            </w:pPr>
            <w:r>
              <w:t>5. </w:t>
            </w:r>
            <w:r w:rsidRPr="003061A4">
              <w:t xml:space="preserve">Проведение энергетического обследования органов местного самоуправления муниципальных образований (МСУ) в </w:t>
            </w:r>
            <w:r>
              <w:t>сельском поселении «село Карага»</w:t>
            </w:r>
            <w:r w:rsidRPr="003061A4">
              <w:t xml:space="preserve">, и организаций с участием муниципального образования (МО) в </w:t>
            </w:r>
            <w:r>
              <w:t>сельском поселении «село Карага»</w:t>
            </w:r>
            <w:r w:rsidRPr="003061A4">
              <w:t xml:space="preserve">, а также мероприятий, направленных на повышение энергоэффективности в органах МСУ в </w:t>
            </w:r>
            <w:r>
              <w:t xml:space="preserve">сельском поселении «село Карага» </w:t>
            </w:r>
            <w:r w:rsidRPr="003061A4">
              <w:t xml:space="preserve">и организациях с участием МО </w:t>
            </w:r>
            <w:r>
              <w:t xml:space="preserve">сельского поселения «село Карага» </w:t>
            </w:r>
            <w:r w:rsidRPr="003061A4">
              <w:t xml:space="preserve">(установка двухтарифного счетчика электрической энергии, </w:t>
            </w:r>
            <w:r w:rsidRPr="003061A4">
              <w:lastRenderedPageBreak/>
              <w:t xml:space="preserve">установка регуляторов давления холодной и горячей воды, установка регулятора температуры горячей воды, установка автоматизированного индивидуального теплового пункта, выполнение гидравлической балансировки системы отопления, тепловая изоляция трубопроводов внутри здания, установка отражающей теплоизоляции за радиаторами, установка радиаторных термостатов, использование приточно-вытяжных систем с рекуперативным теплообменником, восстановление систем циркуляции горячего водоснабжения, замена окон и входных дверей на энергоэффективные конструкции, наружное утепление зданий, использование источников на базе плазменных и светодиодных технологий для освещения мест общего пользования, внедрение систем автоматического управления освещением, замена люминесцентных светильников на светильники с электронным </w:t>
            </w:r>
            <w:proofErr w:type="spellStart"/>
            <w:r w:rsidRPr="003061A4">
              <w:t>пуско</w:t>
            </w:r>
            <w:proofErr w:type="spellEnd"/>
            <w:r w:rsidRPr="003061A4">
              <w:t>-регулирующим устройством, реконструкция и модернизация систем электроснабжения и систем отопления, замена светильников уличного освещения на источники на базе плазменных и светодиодных технологий)</w:t>
            </w:r>
          </w:p>
          <w:p w14:paraId="13CBBA07" w14:textId="77777777" w:rsidR="007B470E" w:rsidRPr="003061A4" w:rsidRDefault="007B470E" w:rsidP="008330AA">
            <w:pPr>
              <w:jc w:val="both"/>
              <w:rPr>
                <w:color w:val="FF0000"/>
              </w:rPr>
            </w:pPr>
          </w:p>
        </w:tc>
      </w:tr>
      <w:tr w:rsidR="007B470E" w:rsidRPr="003061A4" w14:paraId="55EAE227" w14:textId="77777777" w:rsidTr="008330AA">
        <w:trPr>
          <w:trHeight w:val="522"/>
        </w:trPr>
        <w:tc>
          <w:tcPr>
            <w:tcW w:w="4077" w:type="dxa"/>
          </w:tcPr>
          <w:p w14:paraId="327FFF3D" w14:textId="77777777" w:rsidR="007B470E" w:rsidRPr="003061A4" w:rsidRDefault="007B470E" w:rsidP="008330AA">
            <w:pPr>
              <w:jc w:val="both"/>
            </w:pPr>
            <w:r w:rsidRPr="003061A4">
              <w:lastRenderedPageBreak/>
              <w:t>Этапы реализации подпрограммы</w:t>
            </w:r>
          </w:p>
        </w:tc>
        <w:tc>
          <w:tcPr>
            <w:tcW w:w="5954" w:type="dxa"/>
          </w:tcPr>
          <w:p w14:paraId="736FA4F8" w14:textId="77777777" w:rsidR="007B470E" w:rsidRDefault="007B470E" w:rsidP="008330AA">
            <w:pPr>
              <w:jc w:val="both"/>
            </w:pPr>
            <w:r w:rsidRPr="003061A4">
              <w:t xml:space="preserve">Муниципальная </w:t>
            </w:r>
            <w:r>
              <w:t>П</w:t>
            </w:r>
            <w:r w:rsidRPr="003061A4">
              <w:t xml:space="preserve">одпрограмма реализуется в один этап. </w:t>
            </w:r>
            <w:r w:rsidRPr="003061A4">
              <w:br/>
              <w:t xml:space="preserve">Сроки реализации </w:t>
            </w:r>
            <w:r>
              <w:t>2023</w:t>
            </w:r>
            <w:r w:rsidRPr="003061A4">
              <w:t> год</w:t>
            </w:r>
          </w:p>
          <w:p w14:paraId="1D18A7D2" w14:textId="77777777" w:rsidR="007B470E" w:rsidRPr="003061A4" w:rsidRDefault="007B470E" w:rsidP="008330AA">
            <w:pPr>
              <w:jc w:val="both"/>
            </w:pPr>
          </w:p>
        </w:tc>
      </w:tr>
      <w:tr w:rsidR="007B470E" w:rsidRPr="003061A4" w14:paraId="4B7660CD" w14:textId="77777777" w:rsidTr="008330AA">
        <w:tc>
          <w:tcPr>
            <w:tcW w:w="4077" w:type="dxa"/>
          </w:tcPr>
          <w:p w14:paraId="2EF2DB38" w14:textId="77777777" w:rsidR="007B470E" w:rsidRPr="003061A4" w:rsidRDefault="007B470E" w:rsidP="008330AA">
            <w:pPr>
              <w:jc w:val="both"/>
            </w:pPr>
            <w:r w:rsidRPr="003061A4">
              <w:t xml:space="preserve">Объемы и источники финансирования подпрограммы </w:t>
            </w:r>
          </w:p>
        </w:tc>
        <w:tc>
          <w:tcPr>
            <w:tcW w:w="5954" w:type="dxa"/>
          </w:tcPr>
          <w:p w14:paraId="35D0C025" w14:textId="77777777" w:rsidR="007B470E" w:rsidRPr="003061A4" w:rsidRDefault="007B470E" w:rsidP="008330AA">
            <w:r w:rsidRPr="003061A4">
              <w:t>Общий объем финансирования П</w:t>
            </w:r>
            <w:r>
              <w:t>одп</w:t>
            </w:r>
            <w:r w:rsidRPr="003061A4">
              <w:t xml:space="preserve">рограммы </w:t>
            </w:r>
            <w:r w:rsidRPr="00D20465">
              <w:t xml:space="preserve">составляет – </w:t>
            </w:r>
            <w:r>
              <w:t>7540,740</w:t>
            </w:r>
            <w:r w:rsidRPr="00D20465">
              <w:t xml:space="preserve"> тыс. рублей.</w:t>
            </w:r>
          </w:p>
          <w:p w14:paraId="24682C40" w14:textId="77777777" w:rsidR="007B470E" w:rsidRPr="003061A4" w:rsidRDefault="007B470E" w:rsidP="008330AA"/>
        </w:tc>
      </w:tr>
      <w:tr w:rsidR="007B470E" w:rsidRPr="003061A4" w14:paraId="3ACC31A5" w14:textId="77777777" w:rsidTr="008330AA">
        <w:tc>
          <w:tcPr>
            <w:tcW w:w="4077" w:type="dxa"/>
          </w:tcPr>
          <w:p w14:paraId="176C723D" w14:textId="77777777" w:rsidR="007B470E" w:rsidRPr="003061A4" w:rsidRDefault="007B470E" w:rsidP="008330AA">
            <w:pPr>
              <w:jc w:val="both"/>
            </w:pPr>
            <w:r w:rsidRPr="003061A4">
              <w:t>Прогноз ожидаемых результатов реализации подпрограммы</w:t>
            </w:r>
          </w:p>
        </w:tc>
        <w:tc>
          <w:tcPr>
            <w:tcW w:w="5954" w:type="dxa"/>
          </w:tcPr>
          <w:p w14:paraId="366758DD" w14:textId="77777777" w:rsidR="007B470E" w:rsidRPr="003061A4" w:rsidRDefault="007B470E" w:rsidP="008330AA">
            <w:pPr>
              <w:jc w:val="both"/>
            </w:pPr>
            <w:r>
              <w:t>1. П</w:t>
            </w:r>
            <w:r w:rsidRPr="003061A4">
              <w:t>овышение надежности работы инженерных систем жизнеобеспечения;</w:t>
            </w:r>
          </w:p>
          <w:p w14:paraId="35C8F3CC" w14:textId="77777777" w:rsidR="007B470E" w:rsidRPr="003061A4" w:rsidRDefault="007B470E" w:rsidP="008330AA">
            <w:pPr>
              <w:jc w:val="both"/>
            </w:pPr>
            <w:r>
              <w:t>2. П</w:t>
            </w:r>
            <w:r w:rsidRPr="003061A4">
              <w:t>ланируемое увеличение доли многоквартирных домов, оснащенных общедомовыми приборами учета потребления коммунальных ресурсов, от общего количества многоквартирных домов, благоустроенных соответствующими коммунальными услугами;</w:t>
            </w:r>
          </w:p>
          <w:p w14:paraId="793DA6F5" w14:textId="77777777" w:rsidR="007B470E" w:rsidRPr="003061A4" w:rsidRDefault="007B470E" w:rsidP="008330AA">
            <w:pPr>
              <w:jc w:val="both"/>
            </w:pPr>
            <w:r>
              <w:t>3. С</w:t>
            </w:r>
            <w:r w:rsidRPr="003061A4">
              <w:t>нижение потерь при производстве, транспортировке и использовании энергетических ресурсов;</w:t>
            </w:r>
          </w:p>
          <w:p w14:paraId="4D3AFAA4" w14:textId="77777777" w:rsidR="007B470E" w:rsidRDefault="007B470E" w:rsidP="008330AA">
            <w:pPr>
              <w:jc w:val="both"/>
            </w:pPr>
            <w:r>
              <w:t>4. С</w:t>
            </w:r>
            <w:r w:rsidRPr="003061A4">
              <w:t xml:space="preserve">оздание реальных предпосылок для совершенствования системы тарифов и разработки экономического механизма, стимулирующего процесс </w:t>
            </w:r>
            <w:proofErr w:type="spellStart"/>
            <w:r w:rsidRPr="003061A4">
              <w:t>энергоресурсосбережения</w:t>
            </w:r>
            <w:proofErr w:type="spellEnd"/>
          </w:p>
          <w:p w14:paraId="6AAE464F" w14:textId="77777777" w:rsidR="007B470E" w:rsidRPr="003061A4" w:rsidRDefault="007B470E" w:rsidP="008330AA">
            <w:pPr>
              <w:jc w:val="both"/>
              <w:rPr>
                <w:color w:val="FF0000"/>
              </w:rPr>
            </w:pPr>
          </w:p>
        </w:tc>
      </w:tr>
      <w:tr w:rsidR="007B470E" w:rsidRPr="003061A4" w14:paraId="60C78800" w14:textId="77777777" w:rsidTr="008330AA">
        <w:tc>
          <w:tcPr>
            <w:tcW w:w="4077" w:type="dxa"/>
          </w:tcPr>
          <w:p w14:paraId="469964D4" w14:textId="77777777" w:rsidR="007B470E" w:rsidRPr="003061A4" w:rsidRDefault="007B470E" w:rsidP="008330AA">
            <w:pPr>
              <w:jc w:val="both"/>
            </w:pPr>
            <w:r w:rsidRPr="003061A4">
              <w:t>Система организации выполнения программы и контроля за исполнением подпрограммных мероприятий</w:t>
            </w:r>
          </w:p>
        </w:tc>
        <w:tc>
          <w:tcPr>
            <w:tcW w:w="5954" w:type="dxa"/>
          </w:tcPr>
          <w:p w14:paraId="05BDE359" w14:textId="77777777" w:rsidR="007B470E" w:rsidRPr="003061A4" w:rsidRDefault="007B470E" w:rsidP="008330AA">
            <w:pPr>
              <w:jc w:val="both"/>
            </w:pPr>
            <w:r w:rsidRPr="003061A4">
              <w:t xml:space="preserve">Общее руководство и контроль над исполнением подпрограммы осуществляет </w:t>
            </w:r>
            <w:r>
              <w:t>Администрация сельского поселения «село Карага»</w:t>
            </w:r>
          </w:p>
        </w:tc>
      </w:tr>
    </w:tbl>
    <w:p w14:paraId="61B94A74" w14:textId="77777777" w:rsidR="007B470E" w:rsidRDefault="007B470E" w:rsidP="007B470E">
      <w:pPr>
        <w:jc w:val="center"/>
        <w:rPr>
          <w:b/>
        </w:rPr>
      </w:pPr>
      <w:bookmarkStart w:id="3" w:name="Подпрограмма1"/>
      <w:bookmarkEnd w:id="3"/>
    </w:p>
    <w:p w14:paraId="1C6A37E8" w14:textId="77777777" w:rsidR="007B470E" w:rsidRDefault="007B470E" w:rsidP="007B470E">
      <w:pPr>
        <w:jc w:val="center"/>
        <w:rPr>
          <w:b/>
        </w:rPr>
      </w:pPr>
    </w:p>
    <w:p w14:paraId="31EF8B1C" w14:textId="77777777" w:rsidR="007B470E" w:rsidRDefault="007B470E" w:rsidP="007B470E">
      <w:pPr>
        <w:jc w:val="center"/>
        <w:rPr>
          <w:b/>
        </w:rPr>
      </w:pPr>
    </w:p>
    <w:p w14:paraId="4DB8841E" w14:textId="77777777" w:rsidR="007B470E" w:rsidRDefault="007B470E" w:rsidP="007B470E">
      <w:pPr>
        <w:ind w:firstLine="708"/>
        <w:rPr>
          <w:b/>
        </w:rPr>
      </w:pPr>
    </w:p>
    <w:p w14:paraId="3AB14FA9" w14:textId="77777777" w:rsidR="00021979" w:rsidRDefault="00021979" w:rsidP="007B470E">
      <w:pPr>
        <w:ind w:firstLine="708"/>
        <w:rPr>
          <w:b/>
        </w:rPr>
      </w:pPr>
    </w:p>
    <w:p w14:paraId="3F49DB4A" w14:textId="77777777" w:rsidR="00021979" w:rsidRDefault="00021979" w:rsidP="007B470E">
      <w:pPr>
        <w:ind w:firstLine="708"/>
        <w:rPr>
          <w:b/>
        </w:rPr>
      </w:pPr>
    </w:p>
    <w:p w14:paraId="0F6E7802" w14:textId="77777777" w:rsidR="007B470E" w:rsidRPr="003061A4" w:rsidRDefault="007B470E" w:rsidP="007B470E">
      <w:pPr>
        <w:ind w:firstLine="708"/>
        <w:jc w:val="center"/>
        <w:rPr>
          <w:b/>
        </w:rPr>
      </w:pPr>
      <w:r w:rsidRPr="003061A4">
        <w:rPr>
          <w:b/>
        </w:rPr>
        <w:lastRenderedPageBreak/>
        <w:t xml:space="preserve">1. Анализ проблемной сферы </w:t>
      </w:r>
      <w:r>
        <w:rPr>
          <w:b/>
        </w:rPr>
        <w:t>П</w:t>
      </w:r>
      <w:r w:rsidRPr="003061A4">
        <w:rPr>
          <w:b/>
        </w:rPr>
        <w:t>одпрограммы 1</w:t>
      </w:r>
    </w:p>
    <w:p w14:paraId="1BFE9B34" w14:textId="77777777" w:rsidR="007B470E" w:rsidRPr="003061A4" w:rsidRDefault="007B470E" w:rsidP="007B470E">
      <w:pPr>
        <w:tabs>
          <w:tab w:val="num" w:pos="0"/>
        </w:tabs>
        <w:ind w:firstLine="720"/>
        <w:jc w:val="both"/>
      </w:pPr>
      <w:r w:rsidRPr="003061A4">
        <w:t xml:space="preserve">В настоящее время деятельность жилищно-коммунального хозяйства </w:t>
      </w:r>
      <w:r>
        <w:t>сельского поселения «село Карага»</w:t>
      </w:r>
      <w:r w:rsidRPr="003061A4">
        <w:t xml:space="preserve"> сопровождается большими потерями коммунальных ресурсов.</w:t>
      </w:r>
    </w:p>
    <w:p w14:paraId="1194CF65" w14:textId="77777777" w:rsidR="007B470E" w:rsidRPr="003061A4" w:rsidRDefault="007B470E" w:rsidP="007B470E">
      <w:pPr>
        <w:tabs>
          <w:tab w:val="num" w:pos="0"/>
        </w:tabs>
        <w:ind w:firstLine="720"/>
        <w:jc w:val="both"/>
      </w:pPr>
      <w:r w:rsidRPr="003061A4">
        <w:t>Договоры на поставку коммунальных ресурсов, фактически навязываемые поставщиком ресурсов потребителям на основе расчетов по нормативам, отражают объемы реализации, которые зачастую значительно отличаются от фактического потребления. Действующий в отрасли хозяйственный механизм не стимулирует снижения затрат.</w:t>
      </w:r>
    </w:p>
    <w:p w14:paraId="14E4FD55" w14:textId="77777777" w:rsidR="007B470E" w:rsidRPr="003061A4" w:rsidRDefault="00914AA8" w:rsidP="007B470E">
      <w:pPr>
        <w:ind w:firstLine="708"/>
        <w:jc w:val="both"/>
      </w:pPr>
      <w:hyperlink r:id="rId4" w:history="1">
        <w:r w:rsidR="007B470E" w:rsidRPr="003061A4">
          <w:t>Федеральным законом</w:t>
        </w:r>
      </w:hyperlink>
      <w:r w:rsidR="007B470E" w:rsidRPr="003061A4">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7B470E">
        <w:t xml:space="preserve"> </w:t>
      </w:r>
      <w:r w:rsidR="007B470E" w:rsidRPr="003061A4">
        <w:t xml:space="preserve">продиктована </w:t>
      </w:r>
      <w:r w:rsidR="007B470E">
        <w:t>н</w:t>
      </w:r>
      <w:r w:rsidR="007B470E" w:rsidRPr="003061A4">
        <w:t xml:space="preserve">еобходимость использования общедомовых и индивидуальных приборов учета затрат коммунальных ресурсов на содержание общего имущества собственников в многоквартирном доме, </w:t>
      </w:r>
      <w:r w:rsidR="007B470E">
        <w:t xml:space="preserve">а также </w:t>
      </w:r>
      <w:r w:rsidR="007B470E" w:rsidRPr="003061A4">
        <w:t>для  оказания помощи малоимущим семьям по экономии потребления коммунальных ресурсов.</w:t>
      </w:r>
    </w:p>
    <w:p w14:paraId="2FD75CBA" w14:textId="77777777" w:rsidR="007B470E" w:rsidRPr="003061A4" w:rsidRDefault="007B470E" w:rsidP="007B470E">
      <w:pPr>
        <w:tabs>
          <w:tab w:val="num" w:pos="0"/>
        </w:tabs>
        <w:ind w:firstLine="720"/>
        <w:jc w:val="both"/>
      </w:pPr>
      <w:r w:rsidRPr="003061A4">
        <w:t xml:space="preserve">Реализация </w:t>
      </w:r>
      <w:r>
        <w:t>П</w:t>
      </w:r>
      <w:r w:rsidRPr="003061A4">
        <w:t xml:space="preserve">одпрограммы 1 </w:t>
      </w:r>
      <w:proofErr w:type="gramStart"/>
      <w:r w:rsidRPr="003061A4">
        <w:t>позволит  увеличить</w:t>
      </w:r>
      <w:proofErr w:type="gramEnd"/>
      <w:r w:rsidRPr="003061A4">
        <w:t xml:space="preserve"> оснащенность многоквартирных жилых домов общедомовыми и индивидуальными приборами учета потребления коммунальных ресурсов.</w:t>
      </w:r>
    </w:p>
    <w:p w14:paraId="740D23E8" w14:textId="77777777" w:rsidR="007B470E" w:rsidRPr="003061A4" w:rsidRDefault="007B470E" w:rsidP="007B470E">
      <w:pPr>
        <w:tabs>
          <w:tab w:val="num" w:pos="0"/>
        </w:tabs>
        <w:ind w:firstLine="720"/>
        <w:jc w:val="both"/>
      </w:pPr>
      <w:r w:rsidRPr="003061A4">
        <w:t>Внедрение приборов учета и контроля за расходованием коммунальных ресурсов будет способствовать снижению их потерь, упростит выявление утечек в подземных коммуникациях, лишит эксплуатационные организации возможности оплачивать за счет населения и дотаций из местных бюджетов непроизводительные, сверхнормативные потери энергоносителей и воды, создаст экономическую мотивацию населения к рациональному расходованию воды и теплоэнергии.</w:t>
      </w:r>
    </w:p>
    <w:p w14:paraId="37278167" w14:textId="77777777" w:rsidR="007B470E" w:rsidRPr="003061A4" w:rsidRDefault="007B470E" w:rsidP="007B470E">
      <w:pPr>
        <w:tabs>
          <w:tab w:val="num" w:pos="0"/>
        </w:tabs>
        <w:ind w:firstLine="720"/>
        <w:jc w:val="both"/>
      </w:pPr>
      <w:r w:rsidRPr="003061A4">
        <w:t xml:space="preserve">Подпрограмма 1 направлена на повышение качества жизни населения, предоставление коммунальных услуг необходимого качества и количества. Реализация основных мероприятий по организации учета коммунальных ресурсов позволит создать реальные предпосылки для совершенствования системы тарифов и разработки экономического механизма, стимулирующего процесс </w:t>
      </w:r>
      <w:proofErr w:type="spellStart"/>
      <w:r w:rsidRPr="003061A4">
        <w:t>энергоресурсосбережения</w:t>
      </w:r>
      <w:proofErr w:type="spellEnd"/>
      <w:r w:rsidRPr="003061A4">
        <w:t>.</w:t>
      </w:r>
    </w:p>
    <w:p w14:paraId="019C2BA8" w14:textId="77777777" w:rsidR="007B470E" w:rsidRPr="003061A4" w:rsidRDefault="007B470E" w:rsidP="007B470E">
      <w:pPr>
        <w:autoSpaceDE w:val="0"/>
        <w:autoSpaceDN w:val="0"/>
        <w:adjustRightInd w:val="0"/>
        <w:ind w:firstLine="720"/>
        <w:jc w:val="both"/>
      </w:pPr>
      <w:r w:rsidRPr="003061A4">
        <w:t xml:space="preserve">Мероприятия по энергосбережению и повышению энергоэффективности охватывают бюджетную сферу, жилищный фонд, предприятия энергетики и систем коммунальной инфраструктуры </w:t>
      </w:r>
      <w:r>
        <w:t>сельского поселения «село Карага»</w:t>
      </w:r>
      <w:r w:rsidRPr="003061A4">
        <w:t xml:space="preserve">, и должны стать как инструментом повышения эффективности использования энергоресурсов, так и одним из базовых элементов технологического перевооружения систем </w:t>
      </w:r>
      <w:proofErr w:type="spellStart"/>
      <w:r w:rsidRPr="003061A4">
        <w:t>ресурсоснабжения</w:t>
      </w:r>
      <w:proofErr w:type="spellEnd"/>
      <w:r w:rsidRPr="003061A4">
        <w:t xml:space="preserve">. Данные вопросы сформулированы в </w:t>
      </w:r>
      <w:hyperlink r:id="rId5" w:history="1">
        <w:r w:rsidRPr="003061A4">
          <w:rPr>
            <w:color w:val="106BBE"/>
          </w:rPr>
          <w:t>Концепции</w:t>
        </w:r>
      </w:hyperlink>
      <w:r w:rsidRPr="003061A4">
        <w:t xml:space="preserve"> долгосрочного социально-экономического развития Российской Федерации на период до 2020 года (</w:t>
      </w:r>
      <w:hyperlink r:id="rId6" w:history="1">
        <w:r w:rsidRPr="003061A4">
          <w:rPr>
            <w:color w:val="106BBE"/>
          </w:rPr>
          <w:t>распоряжением</w:t>
        </w:r>
      </w:hyperlink>
      <w:r w:rsidRPr="003061A4">
        <w:t xml:space="preserve"> Правительства Российской Федерации от 17 ноября 2008 № 1662-Р).</w:t>
      </w:r>
    </w:p>
    <w:p w14:paraId="5F437A56" w14:textId="77777777" w:rsidR="007B470E" w:rsidRPr="003061A4" w:rsidRDefault="007B470E" w:rsidP="007B470E">
      <w:pPr>
        <w:autoSpaceDE w:val="0"/>
        <w:autoSpaceDN w:val="0"/>
        <w:adjustRightInd w:val="0"/>
        <w:ind w:firstLine="720"/>
        <w:jc w:val="both"/>
      </w:pPr>
      <w:r w:rsidRPr="003061A4">
        <w:t xml:space="preserve">Необходимость кардинально повысить эффективность потребления энергии как фактора, определяющего конкурентоспособность страны и ее регионов, была определена </w:t>
      </w:r>
      <w:hyperlink r:id="rId7" w:history="1">
        <w:r w:rsidRPr="003061A4">
          <w:rPr>
            <w:color w:val="106BBE"/>
          </w:rPr>
          <w:t>Указом</w:t>
        </w:r>
      </w:hyperlink>
      <w:r w:rsidRPr="003061A4">
        <w:t xml:space="preserve"> Президента Российской Федерации от 04.06.2008 № 889 «О некоторых мерах по повышению энергетической и экологической эффективности российской экономики» и </w:t>
      </w:r>
      <w:hyperlink r:id="rId8" w:history="1">
        <w:r w:rsidRPr="003061A4">
          <w:rPr>
            <w:color w:val="106BBE"/>
          </w:rPr>
          <w:t>Федеральным законом</w:t>
        </w:r>
      </w:hyperlink>
      <w:r w:rsidRPr="003061A4">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AB918D3" w14:textId="77777777" w:rsidR="007B470E" w:rsidRPr="003061A4" w:rsidRDefault="007B470E" w:rsidP="007B470E">
      <w:pPr>
        <w:autoSpaceDE w:val="0"/>
        <w:autoSpaceDN w:val="0"/>
        <w:adjustRightInd w:val="0"/>
        <w:ind w:firstLine="720"/>
        <w:jc w:val="both"/>
      </w:pPr>
      <w:r w:rsidRPr="003061A4">
        <w:t xml:space="preserve">При разработке подпрограммы 1 учтены </w:t>
      </w:r>
      <w:hyperlink r:id="rId9" w:history="1">
        <w:r w:rsidRPr="003061A4">
          <w:rPr>
            <w:color w:val="106BBE"/>
          </w:rPr>
          <w:t>постановление</w:t>
        </w:r>
      </w:hyperlink>
      <w:r w:rsidRPr="003061A4">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и </w:t>
      </w:r>
      <w:hyperlink r:id="rId10" w:history="1">
        <w:r w:rsidRPr="003061A4">
          <w:rPr>
            <w:color w:val="106BBE"/>
          </w:rPr>
          <w:t>постановление</w:t>
        </w:r>
      </w:hyperlink>
      <w:r w:rsidRPr="003061A4">
        <w:t xml:space="preserve"> Правительства Российской Федерации от 01.06.2010 № 391 «О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w:t>
      </w:r>
    </w:p>
    <w:p w14:paraId="581B79D8" w14:textId="77777777" w:rsidR="008D7860" w:rsidRDefault="008D7860" w:rsidP="007B470E">
      <w:pPr>
        <w:tabs>
          <w:tab w:val="left" w:pos="9921"/>
        </w:tabs>
        <w:ind w:firstLine="708"/>
        <w:jc w:val="center"/>
        <w:rPr>
          <w:b/>
        </w:rPr>
      </w:pPr>
    </w:p>
    <w:p w14:paraId="3C68775D" w14:textId="7B7F2781" w:rsidR="007B470E" w:rsidRDefault="007B470E" w:rsidP="007B470E">
      <w:pPr>
        <w:tabs>
          <w:tab w:val="left" w:pos="9921"/>
        </w:tabs>
        <w:ind w:firstLine="708"/>
        <w:jc w:val="center"/>
        <w:rPr>
          <w:b/>
        </w:rPr>
      </w:pPr>
      <w:r w:rsidRPr="003061A4">
        <w:rPr>
          <w:b/>
        </w:rPr>
        <w:t>2. Цели, задачи и срок</w:t>
      </w:r>
      <w:r>
        <w:rPr>
          <w:b/>
        </w:rPr>
        <w:t>и реализации П</w:t>
      </w:r>
      <w:r w:rsidRPr="003061A4">
        <w:rPr>
          <w:b/>
        </w:rPr>
        <w:t xml:space="preserve">одпрограммы 1, </w:t>
      </w:r>
    </w:p>
    <w:p w14:paraId="0EB7F2A5" w14:textId="77777777" w:rsidR="007B470E" w:rsidRPr="003061A4" w:rsidRDefault="007B470E" w:rsidP="007B470E">
      <w:pPr>
        <w:tabs>
          <w:tab w:val="left" w:pos="9921"/>
        </w:tabs>
        <w:ind w:firstLine="708"/>
        <w:jc w:val="center"/>
        <w:rPr>
          <w:b/>
        </w:rPr>
      </w:pPr>
      <w:r>
        <w:rPr>
          <w:b/>
        </w:rPr>
        <w:t>прогноз ожидаемых результатов П</w:t>
      </w:r>
      <w:r w:rsidRPr="003061A4">
        <w:rPr>
          <w:b/>
        </w:rPr>
        <w:t>одпрограммы 1</w:t>
      </w:r>
    </w:p>
    <w:p w14:paraId="41E45ED6" w14:textId="77777777" w:rsidR="007B470E" w:rsidRPr="003061A4" w:rsidRDefault="007B470E" w:rsidP="007B470E">
      <w:pPr>
        <w:pStyle w:val="AAA"/>
        <w:tabs>
          <w:tab w:val="num" w:pos="0"/>
        </w:tabs>
        <w:spacing w:after="0"/>
        <w:ind w:firstLine="720"/>
        <w:rPr>
          <w:bCs/>
          <w:color w:val="auto"/>
        </w:rPr>
      </w:pPr>
      <w:r w:rsidRPr="003061A4">
        <w:rPr>
          <w:bCs/>
          <w:color w:val="auto"/>
        </w:rPr>
        <w:t>2.1</w:t>
      </w:r>
      <w:r>
        <w:rPr>
          <w:bCs/>
          <w:color w:val="auto"/>
        </w:rPr>
        <w:t>.</w:t>
      </w:r>
      <w:r w:rsidRPr="003061A4">
        <w:rPr>
          <w:bCs/>
          <w:color w:val="auto"/>
        </w:rPr>
        <w:t xml:space="preserve"> Целью </w:t>
      </w:r>
      <w:r>
        <w:rPr>
          <w:bCs/>
          <w:color w:val="auto"/>
        </w:rPr>
        <w:t>П</w:t>
      </w:r>
      <w:r w:rsidRPr="003061A4">
        <w:rPr>
          <w:bCs/>
          <w:color w:val="auto"/>
        </w:rPr>
        <w:t xml:space="preserve">одпрограммы 1 является повышение качества </w:t>
      </w:r>
      <w:r w:rsidRPr="003061A4">
        <w:rPr>
          <w:color w:val="auto"/>
        </w:rPr>
        <w:t xml:space="preserve">и надежности предоставления коммунальных услуг населению, снижение уровня износа объектов коммунальной </w:t>
      </w:r>
      <w:r w:rsidRPr="003061A4">
        <w:rPr>
          <w:color w:val="auto"/>
        </w:rPr>
        <w:lastRenderedPageBreak/>
        <w:t>инфраструктуры, с</w:t>
      </w:r>
      <w:r w:rsidRPr="003061A4">
        <w:rPr>
          <w:bCs/>
          <w:color w:val="auto"/>
        </w:rPr>
        <w:t xml:space="preserve">тимулирование процесса </w:t>
      </w:r>
      <w:proofErr w:type="spellStart"/>
      <w:r w:rsidRPr="003061A4">
        <w:rPr>
          <w:bCs/>
          <w:color w:val="auto"/>
        </w:rPr>
        <w:t>энергоресурсосбережения</w:t>
      </w:r>
      <w:proofErr w:type="spellEnd"/>
      <w:r w:rsidRPr="003061A4">
        <w:rPr>
          <w:bCs/>
          <w:color w:val="auto"/>
        </w:rPr>
        <w:t xml:space="preserve"> при предоставлении коммунальных ресурсов.</w:t>
      </w:r>
    </w:p>
    <w:p w14:paraId="711708BD" w14:textId="77777777" w:rsidR="007B470E" w:rsidRPr="003061A4" w:rsidRDefault="007B470E" w:rsidP="007B470E">
      <w:pPr>
        <w:ind w:firstLine="708"/>
        <w:jc w:val="both"/>
        <w:rPr>
          <w:bCs/>
        </w:rPr>
      </w:pPr>
      <w:r w:rsidRPr="003061A4">
        <w:rPr>
          <w:bCs/>
        </w:rPr>
        <w:t>2.2</w:t>
      </w:r>
      <w:r>
        <w:rPr>
          <w:bCs/>
        </w:rPr>
        <w:t>. </w:t>
      </w:r>
      <w:r w:rsidRPr="003061A4">
        <w:rPr>
          <w:bCs/>
        </w:rPr>
        <w:t>Для достижения постав</w:t>
      </w:r>
      <w:r>
        <w:rPr>
          <w:bCs/>
        </w:rPr>
        <w:t>ленной цели в рамках настоящей П</w:t>
      </w:r>
      <w:r w:rsidRPr="003061A4">
        <w:rPr>
          <w:bCs/>
        </w:rPr>
        <w:t>одпрограммы 1 намечено решение задач по о</w:t>
      </w:r>
      <w:r w:rsidRPr="003061A4">
        <w:t xml:space="preserve">беспечение условий для повышения качества предоставления жилищно-коммунальных услуг, оказанию финансовой поддержки модернизации жилищно-коммунального комплекса и инженерной инфраструктуры, организации контроля и учета объема потребляемых коммунальных </w:t>
      </w:r>
      <w:r w:rsidRPr="003061A4">
        <w:rPr>
          <w:bCs/>
        </w:rPr>
        <w:t>ресурсов.</w:t>
      </w:r>
    </w:p>
    <w:p w14:paraId="1BB72210" w14:textId="77777777" w:rsidR="007B470E" w:rsidRPr="003061A4" w:rsidRDefault="007B470E" w:rsidP="007B470E">
      <w:pPr>
        <w:ind w:firstLine="708"/>
        <w:jc w:val="both"/>
        <w:rPr>
          <w:bCs/>
        </w:rPr>
      </w:pPr>
      <w:r w:rsidRPr="003061A4">
        <w:t>2.3</w:t>
      </w:r>
      <w:r>
        <w:t>.</w:t>
      </w:r>
      <w:r w:rsidRPr="003061A4">
        <w:t xml:space="preserve"> Срок реализации </w:t>
      </w:r>
      <w:r>
        <w:t>П</w:t>
      </w:r>
      <w:r w:rsidRPr="003061A4">
        <w:t xml:space="preserve">одпрограммы 1 в течение </w:t>
      </w:r>
      <w:r>
        <w:t>202</w:t>
      </w:r>
      <w:r w:rsidR="00021979">
        <w:t>3</w:t>
      </w:r>
      <w:r>
        <w:t xml:space="preserve"> года</w:t>
      </w:r>
      <w:r w:rsidRPr="003061A4">
        <w:t>.</w:t>
      </w:r>
    </w:p>
    <w:p w14:paraId="5BA28CC3" w14:textId="77777777" w:rsidR="007B470E" w:rsidRPr="003061A4" w:rsidRDefault="007B470E" w:rsidP="007B470E">
      <w:pPr>
        <w:widowControl w:val="0"/>
        <w:tabs>
          <w:tab w:val="num" w:pos="0"/>
        </w:tabs>
        <w:ind w:firstLine="720"/>
        <w:jc w:val="both"/>
      </w:pPr>
      <w:r w:rsidRPr="003061A4">
        <w:t>2.4</w:t>
      </w:r>
      <w:r>
        <w:t xml:space="preserve">. </w:t>
      </w:r>
      <w:r w:rsidRPr="003061A4">
        <w:t xml:space="preserve"> По прогнозу ожидаемых результатов реализация </w:t>
      </w:r>
      <w:r>
        <w:t>П</w:t>
      </w:r>
      <w:r w:rsidRPr="003061A4">
        <w:t>одпрограммы 1</w:t>
      </w:r>
      <w:r>
        <w:t xml:space="preserve"> позволит</w:t>
      </w:r>
    </w:p>
    <w:p w14:paraId="05FF0396" w14:textId="77777777" w:rsidR="007B470E" w:rsidRPr="003061A4" w:rsidRDefault="007B470E" w:rsidP="007B470E">
      <w:pPr>
        <w:widowControl w:val="0"/>
        <w:tabs>
          <w:tab w:val="num" w:pos="0"/>
        </w:tabs>
        <w:ind w:firstLine="720"/>
        <w:jc w:val="both"/>
        <w:outlineLvl w:val="0"/>
      </w:pPr>
      <w:r w:rsidRPr="003061A4">
        <w:t>2.4.1</w:t>
      </w:r>
      <w:r>
        <w:t>.В</w:t>
      </w:r>
      <w:r w:rsidRPr="003061A4">
        <w:t xml:space="preserve"> производственной сфере:</w:t>
      </w:r>
    </w:p>
    <w:p w14:paraId="233956CE" w14:textId="77777777" w:rsidR="007B470E" w:rsidRPr="003061A4" w:rsidRDefault="007B470E" w:rsidP="007B470E">
      <w:pPr>
        <w:widowControl w:val="0"/>
        <w:tabs>
          <w:tab w:val="num" w:pos="0"/>
        </w:tabs>
        <w:ind w:firstLine="720"/>
        <w:jc w:val="both"/>
      </w:pPr>
      <w:r w:rsidRPr="003061A4">
        <w:t xml:space="preserve"> а) повышение надежности работы инженерных систем жизнеобеспечения, снижение потерь при производстве, транспортировке и </w:t>
      </w:r>
      <w:proofErr w:type="gramStart"/>
      <w:r w:rsidRPr="003061A4">
        <w:t>использовании  энергоресурсов</w:t>
      </w:r>
      <w:proofErr w:type="gramEnd"/>
      <w:r w:rsidRPr="003061A4">
        <w:t>;</w:t>
      </w:r>
    </w:p>
    <w:p w14:paraId="69C3D0FC" w14:textId="77777777" w:rsidR="007B470E" w:rsidRPr="003061A4" w:rsidRDefault="007B470E" w:rsidP="007B470E">
      <w:pPr>
        <w:widowControl w:val="0"/>
        <w:tabs>
          <w:tab w:val="num" w:pos="0"/>
        </w:tabs>
        <w:ind w:firstLine="720"/>
        <w:jc w:val="both"/>
      </w:pPr>
      <w:r>
        <w:t>б) </w:t>
      </w:r>
      <w:r w:rsidRPr="003061A4">
        <w:t xml:space="preserve">создание реальных предпосылок для совершенствования системы тарифов и разработки экономичного механизма, стимулирующих процессы </w:t>
      </w:r>
      <w:proofErr w:type="spellStart"/>
      <w:r w:rsidRPr="003061A4">
        <w:t>энергоресурсосбережения</w:t>
      </w:r>
      <w:proofErr w:type="spellEnd"/>
      <w:r w:rsidRPr="003061A4">
        <w:t xml:space="preserve">. </w:t>
      </w:r>
    </w:p>
    <w:p w14:paraId="18353D93" w14:textId="77777777" w:rsidR="007B470E" w:rsidRPr="003061A4" w:rsidRDefault="007B470E" w:rsidP="007B470E">
      <w:pPr>
        <w:widowControl w:val="0"/>
        <w:tabs>
          <w:tab w:val="num" w:pos="0"/>
        </w:tabs>
        <w:ind w:firstLine="720"/>
        <w:jc w:val="both"/>
        <w:outlineLvl w:val="0"/>
      </w:pPr>
      <w:r w:rsidRPr="003061A4">
        <w:t>2.4.2</w:t>
      </w:r>
      <w:r>
        <w:t>. В</w:t>
      </w:r>
      <w:r w:rsidRPr="003061A4">
        <w:t xml:space="preserve"> экономической сфере:</w:t>
      </w:r>
    </w:p>
    <w:p w14:paraId="4D87E4B4" w14:textId="77777777" w:rsidR="007B470E" w:rsidRPr="003061A4" w:rsidRDefault="007B470E" w:rsidP="007B470E">
      <w:pPr>
        <w:widowControl w:val="0"/>
        <w:tabs>
          <w:tab w:val="num" w:pos="0"/>
        </w:tabs>
        <w:ind w:firstLine="720"/>
        <w:jc w:val="both"/>
      </w:pPr>
      <w:r w:rsidRPr="003061A4">
        <w:t xml:space="preserve">а) обеспечение условий </w:t>
      </w:r>
      <w:proofErr w:type="gramStart"/>
      <w:r w:rsidRPr="003061A4">
        <w:t>для  снижения</w:t>
      </w:r>
      <w:proofErr w:type="gramEnd"/>
      <w:r w:rsidRPr="003061A4">
        <w:t xml:space="preserve"> издержек при предоставлении жилищно-коммунальных услуг;</w:t>
      </w:r>
    </w:p>
    <w:p w14:paraId="715D9EFC" w14:textId="77777777" w:rsidR="007B470E" w:rsidRPr="003061A4" w:rsidRDefault="007B470E" w:rsidP="007B470E">
      <w:pPr>
        <w:widowControl w:val="0"/>
        <w:tabs>
          <w:tab w:val="num" w:pos="0"/>
        </w:tabs>
        <w:ind w:firstLine="720"/>
        <w:jc w:val="both"/>
      </w:pPr>
      <w:r w:rsidRPr="003061A4">
        <w:t xml:space="preserve">б) </w:t>
      </w:r>
      <w:proofErr w:type="gramStart"/>
      <w:r w:rsidRPr="006D2F45">
        <w:t>экономия  средств</w:t>
      </w:r>
      <w:proofErr w:type="gramEnd"/>
      <w:r w:rsidRPr="006D2F45">
        <w:t xml:space="preserve"> собственников жилых помещений по оплате за предоставленные коммунальные ресурсы.</w:t>
      </w:r>
    </w:p>
    <w:p w14:paraId="2FA92255" w14:textId="77777777" w:rsidR="007B470E" w:rsidRPr="003061A4" w:rsidRDefault="007B470E" w:rsidP="007B470E">
      <w:pPr>
        <w:widowControl w:val="0"/>
        <w:tabs>
          <w:tab w:val="num" w:pos="0"/>
        </w:tabs>
        <w:ind w:firstLine="720"/>
        <w:jc w:val="both"/>
      </w:pPr>
      <w:r>
        <w:t>2.4.3. В</w:t>
      </w:r>
      <w:r w:rsidRPr="003061A4">
        <w:t xml:space="preserve"> социальной сфере:</w:t>
      </w:r>
    </w:p>
    <w:p w14:paraId="0696E93B" w14:textId="77777777" w:rsidR="007B470E" w:rsidRPr="003061A4" w:rsidRDefault="007B470E" w:rsidP="007B470E">
      <w:pPr>
        <w:widowControl w:val="0"/>
        <w:tabs>
          <w:tab w:val="num" w:pos="0"/>
        </w:tabs>
        <w:ind w:firstLine="720"/>
        <w:jc w:val="both"/>
      </w:pPr>
      <w:r w:rsidRPr="003061A4">
        <w:t>а) обеспечение требуемого качества предоставления коммунальных услуг, с учетом удовлетворения необходимых жизненных потребностей населения.</w:t>
      </w:r>
    </w:p>
    <w:p w14:paraId="667E2172" w14:textId="77777777" w:rsidR="007B470E" w:rsidRPr="003061A4" w:rsidRDefault="007B470E" w:rsidP="007B470E">
      <w:pPr>
        <w:widowControl w:val="0"/>
        <w:tabs>
          <w:tab w:val="num" w:pos="0"/>
        </w:tabs>
        <w:ind w:firstLine="720"/>
        <w:jc w:val="both"/>
      </w:pPr>
    </w:p>
    <w:p w14:paraId="0FD60848" w14:textId="77777777" w:rsidR="007B470E" w:rsidRPr="003061A4" w:rsidRDefault="007B470E" w:rsidP="007B470E">
      <w:pPr>
        <w:tabs>
          <w:tab w:val="num" w:pos="0"/>
        </w:tabs>
        <w:ind w:firstLine="720"/>
        <w:jc w:val="center"/>
        <w:rPr>
          <w:b/>
        </w:rPr>
      </w:pPr>
      <w:r w:rsidRPr="003061A4">
        <w:rPr>
          <w:b/>
        </w:rPr>
        <w:t xml:space="preserve">3. Ресурсное обеспечение реализации </w:t>
      </w:r>
      <w:r>
        <w:rPr>
          <w:b/>
        </w:rPr>
        <w:t>П</w:t>
      </w:r>
      <w:r w:rsidRPr="003061A4">
        <w:rPr>
          <w:b/>
        </w:rPr>
        <w:t>одпрограммы 1</w:t>
      </w:r>
    </w:p>
    <w:p w14:paraId="21085AEB" w14:textId="102F9092" w:rsidR="007B470E" w:rsidRPr="00D20465" w:rsidRDefault="007B470E" w:rsidP="007B470E">
      <w:pPr>
        <w:ind w:left="708"/>
        <w:jc w:val="both"/>
      </w:pPr>
      <w:r w:rsidRPr="00EF1EF8">
        <w:t xml:space="preserve">3.1 Общий объем средств на обеспечение реализации </w:t>
      </w:r>
      <w:r>
        <w:t>П</w:t>
      </w:r>
      <w:r w:rsidRPr="00EF1EF8">
        <w:t>одпрограммы 1 составляет</w:t>
      </w:r>
      <w:r>
        <w:t xml:space="preserve"> – 7540,740</w:t>
      </w:r>
      <w:r w:rsidRPr="00D20465">
        <w:t xml:space="preserve"> тыс. рублей, в т.ч.;</w:t>
      </w:r>
    </w:p>
    <w:p w14:paraId="5894BC04" w14:textId="77777777" w:rsidR="007B470E" w:rsidRPr="00D20465" w:rsidRDefault="007B470E" w:rsidP="007B470E">
      <w:pPr>
        <w:ind w:firstLine="708"/>
        <w:jc w:val="both"/>
      </w:pPr>
      <w:r w:rsidRPr="00D20465">
        <w:t xml:space="preserve">– </w:t>
      </w:r>
      <w:r>
        <w:t>7389,740</w:t>
      </w:r>
      <w:r w:rsidRPr="00D20465">
        <w:t xml:space="preserve"> тыс. рублей краевой бюджет;</w:t>
      </w:r>
    </w:p>
    <w:p w14:paraId="5CFDCCB4" w14:textId="77777777" w:rsidR="007B470E" w:rsidRPr="003061A4" w:rsidRDefault="007B470E" w:rsidP="007B470E">
      <w:pPr>
        <w:ind w:firstLine="708"/>
        <w:jc w:val="both"/>
      </w:pPr>
      <w:r w:rsidRPr="00D20465">
        <w:t xml:space="preserve">– </w:t>
      </w:r>
      <w:r>
        <w:t>151</w:t>
      </w:r>
      <w:r w:rsidRPr="00D20465">
        <w:t>,</w:t>
      </w:r>
      <w:r>
        <w:t>0</w:t>
      </w:r>
      <w:r w:rsidRPr="00D20465">
        <w:t>0 тыс. рублей</w:t>
      </w:r>
      <w:r>
        <w:t xml:space="preserve"> местный бюджет.</w:t>
      </w:r>
    </w:p>
    <w:p w14:paraId="0FA2FAC6" w14:textId="77777777" w:rsidR="007B470E" w:rsidRPr="003061A4" w:rsidRDefault="007B470E" w:rsidP="007B470E">
      <w:pPr>
        <w:tabs>
          <w:tab w:val="num" w:pos="0"/>
        </w:tabs>
        <w:ind w:firstLine="720"/>
        <w:rPr>
          <w:b/>
          <w:bCs/>
        </w:rPr>
      </w:pPr>
    </w:p>
    <w:p w14:paraId="7A7B2830" w14:textId="77777777" w:rsidR="007B470E" w:rsidRDefault="007B470E" w:rsidP="007B470E">
      <w:pPr>
        <w:tabs>
          <w:tab w:val="num" w:pos="0"/>
        </w:tabs>
        <w:ind w:firstLine="720"/>
        <w:jc w:val="center"/>
        <w:rPr>
          <w:b/>
        </w:rPr>
      </w:pPr>
      <w:r w:rsidRPr="003061A4">
        <w:rPr>
          <w:b/>
        </w:rPr>
        <w:t xml:space="preserve">4. Программные и инвестиционные мероприятия подпрограммы, </w:t>
      </w:r>
    </w:p>
    <w:p w14:paraId="61C1A45C" w14:textId="77777777" w:rsidR="007B470E" w:rsidRPr="003061A4" w:rsidRDefault="007B470E" w:rsidP="007B470E">
      <w:pPr>
        <w:tabs>
          <w:tab w:val="num" w:pos="0"/>
        </w:tabs>
        <w:ind w:firstLine="720"/>
        <w:jc w:val="center"/>
        <w:rPr>
          <w:b/>
        </w:rPr>
      </w:pPr>
      <w:r w:rsidRPr="003061A4">
        <w:rPr>
          <w:b/>
        </w:rPr>
        <w:t>сроки их реализации</w:t>
      </w:r>
    </w:p>
    <w:p w14:paraId="5CCB3F0D" w14:textId="453EAA7D" w:rsidR="007B470E" w:rsidRPr="003061A4" w:rsidRDefault="007B470E" w:rsidP="007B470E">
      <w:pPr>
        <w:ind w:firstLine="708"/>
        <w:jc w:val="both"/>
      </w:pPr>
      <w:r w:rsidRPr="003061A4">
        <w:t>4.1</w:t>
      </w:r>
      <w:r>
        <w:t>.</w:t>
      </w:r>
      <w:r w:rsidRPr="003061A4">
        <w:t xml:space="preserve"> Подпрограммой 1 предусмотрен</w:t>
      </w:r>
      <w:r>
        <w:t>о проведение мероприяти</w:t>
      </w:r>
      <w:r w:rsidR="008D7860">
        <w:t>й</w:t>
      </w:r>
      <w:r>
        <w:t xml:space="preserve"> по энергосбережению и повышению энергетической эффективности в сельском поселении «село Карага</w:t>
      </w:r>
      <w:r w:rsidR="008D7860">
        <w:t>»</w:t>
      </w:r>
      <w:r w:rsidR="00C37A97">
        <w:t xml:space="preserve"> </w:t>
      </w:r>
      <w:r>
        <w:t>в т.ч.</w:t>
      </w:r>
      <w:r w:rsidRPr="003061A4">
        <w:t>:</w:t>
      </w:r>
    </w:p>
    <w:p w14:paraId="7C3EC98F" w14:textId="1F994A72" w:rsidR="007B470E" w:rsidRPr="003061A4" w:rsidRDefault="007B470E" w:rsidP="007B470E">
      <w:pPr>
        <w:ind w:firstLine="708"/>
        <w:jc w:val="both"/>
      </w:pPr>
      <w:r w:rsidRPr="003061A4">
        <w:t>4.1.1</w:t>
      </w:r>
      <w:r>
        <w:t>.</w:t>
      </w:r>
      <w:r w:rsidR="008D7860">
        <w:t xml:space="preserve"> </w:t>
      </w:r>
      <w:r w:rsidRPr="003061A4">
        <w:t>Государственный технический учет и техническая инвентаризация объектов жилищно-коммунального хозяйства;</w:t>
      </w:r>
    </w:p>
    <w:p w14:paraId="0FC76C1D" w14:textId="166DA7CC" w:rsidR="007B470E" w:rsidRPr="003061A4" w:rsidRDefault="007B470E" w:rsidP="007B470E">
      <w:pPr>
        <w:ind w:firstLine="708"/>
        <w:jc w:val="both"/>
      </w:pPr>
      <w:r w:rsidRPr="003061A4">
        <w:t>4.1.2</w:t>
      </w:r>
      <w:r>
        <w:t>.</w:t>
      </w:r>
      <w:r w:rsidR="008D7860">
        <w:t xml:space="preserve"> </w:t>
      </w:r>
      <w:r w:rsidRPr="003061A4">
        <w:t>Ремонт</w:t>
      </w:r>
      <w:r>
        <w:t xml:space="preserve"> ветхих инженерных сетей тепло -</w:t>
      </w:r>
      <w:r w:rsidRPr="003061A4">
        <w:t xml:space="preserve"> водоснабжения;</w:t>
      </w:r>
    </w:p>
    <w:p w14:paraId="708B3D12" w14:textId="77777777" w:rsidR="007B470E" w:rsidRPr="003061A4" w:rsidRDefault="007B470E" w:rsidP="007B470E">
      <w:pPr>
        <w:ind w:firstLine="708"/>
        <w:jc w:val="both"/>
      </w:pPr>
      <w:r w:rsidRPr="003061A4">
        <w:t>4.1.3</w:t>
      </w:r>
      <w:r>
        <w:t>.</w:t>
      </w:r>
      <w:r w:rsidRPr="003061A4">
        <w:t xml:space="preserve"> Установка коллективных</w:t>
      </w:r>
      <w:r>
        <w:t xml:space="preserve"> </w:t>
      </w:r>
      <w:r w:rsidRPr="003061A4">
        <w:t>(общедомовых) приборов учета коммунальных ресурсов в многоквартирных домах;</w:t>
      </w:r>
    </w:p>
    <w:p w14:paraId="28B2BFA5" w14:textId="77777777" w:rsidR="007B470E" w:rsidRPr="003061A4" w:rsidRDefault="007B470E" w:rsidP="007B470E">
      <w:pPr>
        <w:ind w:firstLine="708"/>
        <w:jc w:val="both"/>
      </w:pPr>
      <w:r w:rsidRPr="003061A4">
        <w:t>4.1.4</w:t>
      </w:r>
      <w:r>
        <w:t>.</w:t>
      </w:r>
      <w:r w:rsidRPr="003061A4">
        <w:t xml:space="preserve"> Установка индивидуальных приборов учёта на отпуск коммунальных ресурсов для малоимущих граждан;</w:t>
      </w:r>
    </w:p>
    <w:p w14:paraId="6C6EEA31" w14:textId="40FE6BED" w:rsidR="007B470E" w:rsidRDefault="007B470E" w:rsidP="007B470E">
      <w:pPr>
        <w:tabs>
          <w:tab w:val="num" w:pos="0"/>
        </w:tabs>
        <w:ind w:firstLine="720"/>
        <w:jc w:val="both"/>
      </w:pPr>
      <w:r w:rsidRPr="003061A4">
        <w:t>4.1.5</w:t>
      </w:r>
      <w:r w:rsidR="008D7860">
        <w:t xml:space="preserve"> </w:t>
      </w:r>
      <w:r>
        <w:t>П</w:t>
      </w:r>
      <w:r w:rsidRPr="003061A4">
        <w:t xml:space="preserve">роведение энергетического обследования органов местного самоуправления муниципальных образований (МСУ) в </w:t>
      </w:r>
      <w:r>
        <w:t>сельском поселении «село Карага»</w:t>
      </w:r>
      <w:r w:rsidRPr="003061A4">
        <w:t xml:space="preserve">, и организаций с участием муниципального образования (МО) в </w:t>
      </w:r>
      <w:r>
        <w:t>сельском поселении «село Карага»</w:t>
      </w:r>
      <w:r w:rsidRPr="003061A4">
        <w:t xml:space="preserve">, а также мероприятий, направленных на повышение энергоэффективности в органах МСУ в </w:t>
      </w:r>
      <w:r>
        <w:t xml:space="preserve">сельском поселении «село Карага» </w:t>
      </w:r>
      <w:r w:rsidRPr="003061A4">
        <w:t xml:space="preserve">и организациях с участием МО </w:t>
      </w:r>
      <w:r>
        <w:t>сельского поселения «село Карага»</w:t>
      </w:r>
      <w:r w:rsidRPr="003061A4">
        <w:t xml:space="preserve"> (установка двухтарифного счетчика электрической энергии, установка регуляторов давления холодной и горячей воды, установка регулятора температуры горячей воды, установка автоматизированного индивидуального теплового пункта, выполнение гидравлической балансировки системы отопления, тепловая изоляция трубопроводов внутри здания, установка отражающей теплоизоляции за радиаторами, установка радиаторных термостатов, использование приточно-вытяжных систем с рекуперативным теплообменником, восстановление систем циркуляции горячего водоснабжения, замена окон и входных дверей на энергоэффективные конструкции, наружное утепление зданий, использование источников на базе плазменных и светодиодных технологий для освещения мест общего пользования, </w:t>
      </w:r>
      <w:r w:rsidRPr="003061A4">
        <w:lastRenderedPageBreak/>
        <w:t xml:space="preserve">внедрение систем автоматического управления освещением, замена люминесцентных светильников на светильники с электронным </w:t>
      </w:r>
      <w:proofErr w:type="spellStart"/>
      <w:r w:rsidRPr="003061A4">
        <w:t>пуско</w:t>
      </w:r>
      <w:proofErr w:type="spellEnd"/>
      <w:r w:rsidRPr="003061A4">
        <w:t>-регулирующим устройством, реконструкция и модернизация систем электроснабжения и систем отопления, замена светильников уличного освещения на источники на базе плазменных и светодиодных технологий).</w:t>
      </w:r>
    </w:p>
    <w:p w14:paraId="761B3E0D" w14:textId="3B6558EB" w:rsidR="007B470E" w:rsidRPr="003061A4" w:rsidRDefault="007B470E" w:rsidP="007B470E">
      <w:pPr>
        <w:ind w:firstLine="709"/>
        <w:jc w:val="both"/>
        <w:textAlignment w:val="top"/>
      </w:pPr>
      <w:r>
        <w:t>4.2. </w:t>
      </w:r>
      <w:r w:rsidRPr="00CA13B2">
        <w:t>Перечень подпрограммных мероприятий, объемы финансирования подпрограммных мероприяти</w:t>
      </w:r>
      <w:r>
        <w:t>й по источникам финансирования П</w:t>
      </w:r>
      <w:r w:rsidRPr="00CA13B2">
        <w:t xml:space="preserve">одпрограммы </w:t>
      </w:r>
      <w:r>
        <w:t xml:space="preserve">1 </w:t>
      </w:r>
      <w:r w:rsidRPr="00CA13B2">
        <w:t xml:space="preserve">приведены в </w:t>
      </w:r>
      <w:r w:rsidRPr="003B52BF">
        <w:t xml:space="preserve">Приложении № </w:t>
      </w:r>
      <w:r w:rsidR="00C37A97">
        <w:t>1</w:t>
      </w:r>
      <w:r w:rsidRPr="00CA13B2">
        <w:t xml:space="preserve"> к настоящей </w:t>
      </w:r>
      <w:r>
        <w:t>п</w:t>
      </w:r>
      <w:r w:rsidRPr="00CA13B2">
        <w:t>рограмме.</w:t>
      </w:r>
    </w:p>
    <w:p w14:paraId="0E287A6D" w14:textId="77777777" w:rsidR="007B470E" w:rsidRPr="003061A4" w:rsidRDefault="007B470E" w:rsidP="007B470E">
      <w:pPr>
        <w:tabs>
          <w:tab w:val="num" w:pos="0"/>
        </w:tabs>
        <w:ind w:firstLine="720"/>
        <w:jc w:val="both"/>
      </w:pPr>
      <w:r>
        <w:t>4.3. Срок реализации мероприятий П</w:t>
      </w:r>
      <w:r w:rsidRPr="003061A4">
        <w:t xml:space="preserve">одпрограммы </w:t>
      </w:r>
      <w:r>
        <w:t>1</w:t>
      </w:r>
      <w:r w:rsidRPr="003061A4">
        <w:t xml:space="preserve"> в течение </w:t>
      </w:r>
      <w:r>
        <w:t>2023</w:t>
      </w:r>
      <w:r w:rsidRPr="003061A4">
        <w:t xml:space="preserve"> год</w:t>
      </w:r>
      <w:r>
        <w:t>а</w:t>
      </w:r>
      <w:r w:rsidRPr="003061A4">
        <w:t>.</w:t>
      </w:r>
    </w:p>
    <w:p w14:paraId="41ED6B42" w14:textId="77777777" w:rsidR="007B470E" w:rsidRPr="003061A4" w:rsidRDefault="007B470E" w:rsidP="007B470E">
      <w:pPr>
        <w:ind w:firstLine="708"/>
        <w:jc w:val="center"/>
      </w:pPr>
    </w:p>
    <w:p w14:paraId="4C389DA4" w14:textId="77777777" w:rsidR="007B470E" w:rsidRPr="003061A4" w:rsidRDefault="007B470E" w:rsidP="007B470E">
      <w:pPr>
        <w:ind w:firstLine="708"/>
        <w:jc w:val="center"/>
      </w:pPr>
    </w:p>
    <w:p w14:paraId="33046E2D" w14:textId="77777777" w:rsidR="007B470E" w:rsidRPr="003061A4" w:rsidRDefault="007B470E" w:rsidP="007B470E">
      <w:pPr>
        <w:ind w:firstLine="708"/>
        <w:jc w:val="center"/>
      </w:pPr>
    </w:p>
    <w:p w14:paraId="4C0386C5" w14:textId="77777777" w:rsidR="007B470E" w:rsidRPr="003061A4" w:rsidRDefault="007B470E" w:rsidP="007B470E">
      <w:pPr>
        <w:ind w:firstLine="708"/>
        <w:jc w:val="center"/>
      </w:pPr>
    </w:p>
    <w:p w14:paraId="3E5605EA" w14:textId="77777777" w:rsidR="007B470E" w:rsidRPr="003061A4" w:rsidRDefault="007B470E" w:rsidP="007B470E">
      <w:pPr>
        <w:ind w:firstLine="708"/>
        <w:jc w:val="center"/>
      </w:pPr>
    </w:p>
    <w:p w14:paraId="052DAD64" w14:textId="77777777" w:rsidR="007B470E" w:rsidRPr="003061A4" w:rsidRDefault="007B470E" w:rsidP="007B470E">
      <w:pPr>
        <w:ind w:firstLine="708"/>
        <w:jc w:val="center"/>
      </w:pPr>
    </w:p>
    <w:p w14:paraId="44617E77" w14:textId="77777777" w:rsidR="007B470E" w:rsidRPr="003061A4" w:rsidRDefault="007B470E" w:rsidP="007B470E">
      <w:pPr>
        <w:ind w:firstLine="708"/>
        <w:jc w:val="center"/>
      </w:pPr>
    </w:p>
    <w:p w14:paraId="6B3D6A5A" w14:textId="77777777" w:rsidR="007B470E" w:rsidRPr="003061A4" w:rsidRDefault="007B470E" w:rsidP="007B470E">
      <w:pPr>
        <w:ind w:firstLine="708"/>
        <w:jc w:val="center"/>
      </w:pPr>
    </w:p>
    <w:p w14:paraId="2E25F7B5" w14:textId="77777777" w:rsidR="007B470E" w:rsidRPr="003061A4" w:rsidRDefault="007B470E" w:rsidP="007B470E">
      <w:pPr>
        <w:ind w:firstLine="708"/>
        <w:jc w:val="center"/>
      </w:pPr>
    </w:p>
    <w:p w14:paraId="019C9BB9" w14:textId="77777777" w:rsidR="007B470E" w:rsidRPr="003061A4" w:rsidRDefault="007B470E" w:rsidP="007B470E">
      <w:pPr>
        <w:ind w:firstLine="708"/>
        <w:jc w:val="center"/>
      </w:pPr>
    </w:p>
    <w:p w14:paraId="700EA7D3" w14:textId="77777777" w:rsidR="007B470E" w:rsidRDefault="007B470E" w:rsidP="007B470E">
      <w:pPr>
        <w:ind w:firstLine="708"/>
        <w:jc w:val="center"/>
      </w:pPr>
    </w:p>
    <w:p w14:paraId="7D493C84" w14:textId="77777777" w:rsidR="007B470E" w:rsidRDefault="007B470E" w:rsidP="007B470E">
      <w:pPr>
        <w:ind w:firstLine="708"/>
        <w:jc w:val="center"/>
      </w:pPr>
    </w:p>
    <w:p w14:paraId="7DA38ADC" w14:textId="77777777" w:rsidR="007B470E" w:rsidRDefault="007B470E" w:rsidP="007B470E">
      <w:pPr>
        <w:ind w:firstLine="708"/>
        <w:jc w:val="center"/>
      </w:pPr>
    </w:p>
    <w:p w14:paraId="06132451" w14:textId="77777777" w:rsidR="007B470E" w:rsidRDefault="007B470E" w:rsidP="007B470E">
      <w:pPr>
        <w:ind w:firstLine="708"/>
        <w:jc w:val="center"/>
      </w:pPr>
    </w:p>
    <w:p w14:paraId="2764FDC9" w14:textId="77777777" w:rsidR="007B470E" w:rsidRDefault="007B470E" w:rsidP="007B470E">
      <w:pPr>
        <w:ind w:firstLine="708"/>
        <w:jc w:val="center"/>
      </w:pPr>
    </w:p>
    <w:p w14:paraId="6868D0FF" w14:textId="77777777" w:rsidR="007B470E" w:rsidRDefault="007B470E" w:rsidP="007B470E">
      <w:pPr>
        <w:ind w:firstLine="708"/>
        <w:jc w:val="center"/>
      </w:pPr>
    </w:p>
    <w:p w14:paraId="1826C3B2" w14:textId="77777777" w:rsidR="007B470E" w:rsidRDefault="007B470E" w:rsidP="007B470E">
      <w:pPr>
        <w:ind w:firstLine="708"/>
        <w:jc w:val="center"/>
      </w:pPr>
    </w:p>
    <w:p w14:paraId="222E3D36" w14:textId="77777777" w:rsidR="007B470E" w:rsidRDefault="007B470E" w:rsidP="007B470E">
      <w:pPr>
        <w:ind w:firstLine="708"/>
        <w:jc w:val="center"/>
      </w:pPr>
    </w:p>
    <w:p w14:paraId="62EF0746" w14:textId="77777777" w:rsidR="007B470E" w:rsidRDefault="007B470E" w:rsidP="007B470E">
      <w:pPr>
        <w:ind w:firstLine="708"/>
        <w:jc w:val="center"/>
      </w:pPr>
    </w:p>
    <w:p w14:paraId="06F6ED49" w14:textId="77777777" w:rsidR="007B470E" w:rsidRDefault="007B470E" w:rsidP="007B470E">
      <w:pPr>
        <w:ind w:firstLine="708"/>
        <w:jc w:val="center"/>
      </w:pPr>
    </w:p>
    <w:p w14:paraId="49F9CFBA" w14:textId="77777777" w:rsidR="007B470E" w:rsidRDefault="007B470E" w:rsidP="007B470E">
      <w:pPr>
        <w:ind w:firstLine="708"/>
        <w:jc w:val="center"/>
      </w:pPr>
    </w:p>
    <w:p w14:paraId="0FA2F3FB" w14:textId="77777777" w:rsidR="007B470E" w:rsidRDefault="007B470E" w:rsidP="007B470E">
      <w:pPr>
        <w:ind w:firstLine="708"/>
        <w:jc w:val="center"/>
      </w:pPr>
    </w:p>
    <w:p w14:paraId="79769CC0" w14:textId="77777777" w:rsidR="007B470E" w:rsidRDefault="007B470E" w:rsidP="007B470E">
      <w:pPr>
        <w:ind w:firstLine="708"/>
        <w:jc w:val="center"/>
      </w:pPr>
    </w:p>
    <w:p w14:paraId="56687745" w14:textId="77777777" w:rsidR="007B470E" w:rsidRDefault="007B470E" w:rsidP="007B470E">
      <w:pPr>
        <w:ind w:firstLine="708"/>
        <w:jc w:val="center"/>
      </w:pPr>
    </w:p>
    <w:p w14:paraId="00B48649" w14:textId="77777777" w:rsidR="007B470E" w:rsidRDefault="007B470E" w:rsidP="007B470E">
      <w:pPr>
        <w:ind w:firstLine="708"/>
        <w:jc w:val="center"/>
      </w:pPr>
    </w:p>
    <w:p w14:paraId="2890476F" w14:textId="77777777" w:rsidR="007B470E" w:rsidRDefault="007B470E" w:rsidP="007B470E">
      <w:pPr>
        <w:ind w:firstLine="708"/>
        <w:jc w:val="center"/>
      </w:pPr>
    </w:p>
    <w:p w14:paraId="4211278B" w14:textId="77777777" w:rsidR="007B470E" w:rsidRDefault="007B470E" w:rsidP="007B470E">
      <w:pPr>
        <w:ind w:firstLine="708"/>
        <w:jc w:val="center"/>
      </w:pPr>
    </w:p>
    <w:p w14:paraId="2726EA02" w14:textId="77777777" w:rsidR="007B470E" w:rsidRDefault="007B470E" w:rsidP="007B470E">
      <w:pPr>
        <w:ind w:firstLine="708"/>
        <w:jc w:val="center"/>
      </w:pPr>
    </w:p>
    <w:p w14:paraId="1AEC1D1B" w14:textId="77777777" w:rsidR="007B470E" w:rsidRDefault="007B470E" w:rsidP="007B470E">
      <w:pPr>
        <w:ind w:firstLine="708"/>
        <w:jc w:val="center"/>
      </w:pPr>
    </w:p>
    <w:p w14:paraId="6F254822" w14:textId="77777777" w:rsidR="007B470E" w:rsidRDefault="007B470E" w:rsidP="007B470E">
      <w:pPr>
        <w:ind w:firstLine="708"/>
        <w:jc w:val="center"/>
      </w:pPr>
    </w:p>
    <w:p w14:paraId="044D2A74" w14:textId="77777777" w:rsidR="007B470E" w:rsidRDefault="007B470E" w:rsidP="007B470E">
      <w:pPr>
        <w:ind w:firstLine="708"/>
        <w:jc w:val="center"/>
      </w:pPr>
    </w:p>
    <w:p w14:paraId="1F625F69" w14:textId="77777777" w:rsidR="007B470E" w:rsidRDefault="007B470E" w:rsidP="007B470E">
      <w:pPr>
        <w:ind w:firstLine="708"/>
        <w:jc w:val="center"/>
      </w:pPr>
    </w:p>
    <w:p w14:paraId="1BF30C9F" w14:textId="77777777" w:rsidR="007B470E" w:rsidRDefault="007B470E" w:rsidP="007B470E">
      <w:pPr>
        <w:ind w:firstLine="708"/>
        <w:jc w:val="center"/>
      </w:pPr>
    </w:p>
    <w:p w14:paraId="5638028E" w14:textId="77777777" w:rsidR="007B470E" w:rsidRDefault="007B470E" w:rsidP="007B470E">
      <w:pPr>
        <w:ind w:firstLine="708"/>
        <w:jc w:val="center"/>
      </w:pPr>
    </w:p>
    <w:p w14:paraId="3DC6F6C6" w14:textId="77777777" w:rsidR="007B470E" w:rsidRDefault="007B470E" w:rsidP="007B470E">
      <w:pPr>
        <w:ind w:firstLine="708"/>
        <w:jc w:val="center"/>
      </w:pPr>
    </w:p>
    <w:p w14:paraId="14F5E712" w14:textId="77777777" w:rsidR="007B470E" w:rsidRDefault="007B470E" w:rsidP="007B470E">
      <w:pPr>
        <w:ind w:firstLine="708"/>
        <w:jc w:val="center"/>
      </w:pPr>
    </w:p>
    <w:p w14:paraId="38AE488C" w14:textId="77777777" w:rsidR="007B470E" w:rsidRDefault="007B470E" w:rsidP="007B470E">
      <w:pPr>
        <w:ind w:firstLine="708"/>
        <w:jc w:val="center"/>
      </w:pPr>
    </w:p>
    <w:p w14:paraId="112206BE" w14:textId="77777777" w:rsidR="007B470E" w:rsidRDefault="007B470E" w:rsidP="007B470E">
      <w:pPr>
        <w:ind w:firstLine="708"/>
        <w:jc w:val="center"/>
      </w:pPr>
    </w:p>
    <w:p w14:paraId="61695F5E" w14:textId="77777777" w:rsidR="007B470E" w:rsidRDefault="007B470E" w:rsidP="007B470E">
      <w:pPr>
        <w:ind w:firstLine="708"/>
        <w:jc w:val="center"/>
      </w:pPr>
    </w:p>
    <w:p w14:paraId="227C89C5" w14:textId="77777777" w:rsidR="007B470E" w:rsidRDefault="007B470E" w:rsidP="007B470E">
      <w:pPr>
        <w:ind w:firstLine="708"/>
        <w:jc w:val="center"/>
      </w:pPr>
    </w:p>
    <w:p w14:paraId="1EBDFE45" w14:textId="77777777" w:rsidR="007B470E" w:rsidRDefault="007B470E" w:rsidP="007B470E">
      <w:pPr>
        <w:ind w:firstLine="708"/>
        <w:jc w:val="center"/>
      </w:pPr>
    </w:p>
    <w:p w14:paraId="79D05D47" w14:textId="77777777" w:rsidR="007B470E" w:rsidRDefault="007B470E" w:rsidP="007B470E">
      <w:pPr>
        <w:ind w:firstLine="708"/>
        <w:jc w:val="center"/>
      </w:pPr>
    </w:p>
    <w:p w14:paraId="4997602F" w14:textId="77777777" w:rsidR="007B470E" w:rsidRDefault="007B470E" w:rsidP="007B470E">
      <w:pPr>
        <w:ind w:firstLine="708"/>
        <w:jc w:val="center"/>
      </w:pPr>
    </w:p>
    <w:p w14:paraId="4F51BA6C" w14:textId="77777777" w:rsidR="007B470E" w:rsidRDefault="007B470E" w:rsidP="007B470E">
      <w:pPr>
        <w:ind w:firstLine="708"/>
        <w:jc w:val="center"/>
      </w:pPr>
    </w:p>
    <w:p w14:paraId="0D69A8CA" w14:textId="77777777" w:rsidR="007B470E" w:rsidRDefault="007B470E" w:rsidP="007B470E">
      <w:pPr>
        <w:ind w:firstLine="708"/>
        <w:jc w:val="center"/>
      </w:pPr>
    </w:p>
    <w:p w14:paraId="297D01E9" w14:textId="77777777" w:rsidR="007B470E" w:rsidRDefault="007B470E" w:rsidP="007B470E">
      <w:pPr>
        <w:ind w:firstLine="708"/>
        <w:jc w:val="center"/>
      </w:pPr>
    </w:p>
    <w:p w14:paraId="3BBF07C9" w14:textId="77777777" w:rsidR="007B470E" w:rsidRDefault="007B470E" w:rsidP="007B470E">
      <w:pPr>
        <w:ind w:firstLine="708"/>
        <w:jc w:val="center"/>
      </w:pPr>
    </w:p>
    <w:p w14:paraId="2A9A7014" w14:textId="77777777" w:rsidR="007B470E" w:rsidRDefault="007B470E" w:rsidP="007B470E">
      <w:pPr>
        <w:ind w:firstLine="708"/>
        <w:jc w:val="center"/>
      </w:pPr>
    </w:p>
    <w:p w14:paraId="01CA82BD" w14:textId="77777777" w:rsidR="007B470E" w:rsidRDefault="007B470E" w:rsidP="007B470E">
      <w:pPr>
        <w:ind w:firstLine="708"/>
        <w:jc w:val="center"/>
      </w:pPr>
    </w:p>
    <w:p w14:paraId="51064D79" w14:textId="77777777" w:rsidR="007B470E" w:rsidRDefault="007B470E" w:rsidP="007B470E">
      <w:pPr>
        <w:ind w:firstLine="708"/>
        <w:jc w:val="center"/>
      </w:pPr>
    </w:p>
    <w:p w14:paraId="79D6F95E" w14:textId="77777777" w:rsidR="007B470E" w:rsidRDefault="007B470E" w:rsidP="007B470E">
      <w:pPr>
        <w:ind w:firstLine="708"/>
        <w:jc w:val="center"/>
      </w:pPr>
    </w:p>
    <w:p w14:paraId="472976E5" w14:textId="77777777" w:rsidR="007B470E" w:rsidRPr="003061A4" w:rsidRDefault="007B470E" w:rsidP="007B470E">
      <w:pPr>
        <w:ind w:firstLine="708"/>
        <w:jc w:val="center"/>
      </w:pPr>
    </w:p>
    <w:p w14:paraId="1CC310D3" w14:textId="77777777" w:rsidR="007B470E" w:rsidRPr="003061A4" w:rsidRDefault="007B470E" w:rsidP="007B470E">
      <w:pPr>
        <w:ind w:firstLine="708"/>
        <w:jc w:val="center"/>
      </w:pPr>
    </w:p>
    <w:p w14:paraId="02693C22" w14:textId="77777777" w:rsidR="007B470E" w:rsidRDefault="007B470E" w:rsidP="007B470E">
      <w:pPr>
        <w:ind w:firstLine="708"/>
        <w:jc w:val="center"/>
      </w:pPr>
    </w:p>
    <w:p w14:paraId="1A3490C9" w14:textId="77777777" w:rsidR="007B470E" w:rsidRDefault="007B470E" w:rsidP="007B470E">
      <w:pPr>
        <w:ind w:firstLine="708"/>
        <w:jc w:val="center"/>
      </w:pPr>
    </w:p>
    <w:p w14:paraId="6DA33DD8" w14:textId="77777777" w:rsidR="007B470E" w:rsidRPr="0005054F" w:rsidRDefault="007B470E" w:rsidP="007B470E">
      <w:pPr>
        <w:jc w:val="center"/>
        <w:rPr>
          <w:b/>
          <w:sz w:val="32"/>
          <w:szCs w:val="32"/>
        </w:rPr>
      </w:pPr>
      <w:r w:rsidRPr="0005054F">
        <w:rPr>
          <w:b/>
          <w:sz w:val="32"/>
          <w:szCs w:val="32"/>
        </w:rPr>
        <w:t>Подпрограмма 2</w:t>
      </w:r>
    </w:p>
    <w:p w14:paraId="2A887B9C" w14:textId="77777777" w:rsidR="007B470E" w:rsidRPr="0005054F" w:rsidRDefault="007B470E" w:rsidP="007B470E">
      <w:pPr>
        <w:jc w:val="center"/>
        <w:rPr>
          <w:b/>
          <w:sz w:val="32"/>
          <w:szCs w:val="32"/>
        </w:rPr>
      </w:pPr>
      <w:r w:rsidRPr="0005054F">
        <w:rPr>
          <w:b/>
          <w:sz w:val="32"/>
          <w:szCs w:val="32"/>
        </w:rPr>
        <w:t>«Чистая вода на территории сельского поселения «село Карага»</w:t>
      </w:r>
      <w:r>
        <w:rPr>
          <w:b/>
          <w:sz w:val="32"/>
          <w:szCs w:val="32"/>
        </w:rPr>
        <w:t>»</w:t>
      </w:r>
    </w:p>
    <w:p w14:paraId="50FAD820" w14:textId="77777777" w:rsidR="007B470E" w:rsidRPr="0005054F" w:rsidRDefault="007B470E" w:rsidP="007B470E">
      <w:pPr>
        <w:jc w:val="center"/>
        <w:rPr>
          <w:b/>
          <w:sz w:val="32"/>
          <w:szCs w:val="32"/>
        </w:rPr>
      </w:pPr>
    </w:p>
    <w:p w14:paraId="42423644" w14:textId="77777777" w:rsidR="007B470E" w:rsidRPr="0005054F" w:rsidRDefault="007B470E" w:rsidP="007B470E">
      <w:pPr>
        <w:ind w:firstLine="708"/>
        <w:jc w:val="center"/>
        <w:rPr>
          <w:b/>
          <w:sz w:val="32"/>
          <w:szCs w:val="32"/>
        </w:rPr>
      </w:pPr>
    </w:p>
    <w:p w14:paraId="0128A519" w14:textId="77777777" w:rsidR="007B470E" w:rsidRPr="003061A4" w:rsidRDefault="007B470E" w:rsidP="007B470E">
      <w:pPr>
        <w:ind w:firstLine="708"/>
        <w:jc w:val="center"/>
      </w:pPr>
    </w:p>
    <w:p w14:paraId="0F52741F" w14:textId="77777777" w:rsidR="007B470E" w:rsidRPr="003061A4" w:rsidRDefault="007B470E" w:rsidP="007B470E">
      <w:pPr>
        <w:ind w:firstLine="708"/>
        <w:jc w:val="center"/>
      </w:pPr>
    </w:p>
    <w:p w14:paraId="693D7A0A" w14:textId="77777777" w:rsidR="007B470E" w:rsidRPr="003061A4" w:rsidRDefault="007B470E" w:rsidP="007B470E">
      <w:pPr>
        <w:ind w:firstLine="708"/>
        <w:jc w:val="center"/>
      </w:pPr>
    </w:p>
    <w:p w14:paraId="767FC07C" w14:textId="77777777" w:rsidR="007B470E" w:rsidRPr="003061A4" w:rsidRDefault="007B470E" w:rsidP="007B470E">
      <w:pPr>
        <w:ind w:firstLine="708"/>
        <w:jc w:val="center"/>
      </w:pPr>
    </w:p>
    <w:p w14:paraId="1E085E51" w14:textId="77777777" w:rsidR="007B470E" w:rsidRPr="003061A4" w:rsidRDefault="007B470E" w:rsidP="007B470E">
      <w:pPr>
        <w:ind w:firstLine="708"/>
        <w:jc w:val="center"/>
      </w:pPr>
    </w:p>
    <w:p w14:paraId="42171A46" w14:textId="77777777" w:rsidR="007B470E" w:rsidRPr="003061A4" w:rsidRDefault="007B470E" w:rsidP="007B470E">
      <w:pPr>
        <w:ind w:firstLine="708"/>
        <w:jc w:val="center"/>
      </w:pPr>
    </w:p>
    <w:p w14:paraId="0B57C8E6" w14:textId="77777777" w:rsidR="007B470E" w:rsidRPr="0019789B" w:rsidRDefault="007B470E" w:rsidP="007B470E">
      <w:pPr>
        <w:shd w:val="clear" w:color="auto" w:fill="FFFFFF"/>
        <w:jc w:val="center"/>
        <w:rPr>
          <w:b/>
          <w:spacing w:val="7"/>
          <w:position w:val="4"/>
          <w:sz w:val="32"/>
          <w:szCs w:val="32"/>
        </w:rPr>
      </w:pPr>
      <w:r w:rsidRPr="0019789B">
        <w:rPr>
          <w:b/>
          <w:spacing w:val="7"/>
          <w:position w:val="4"/>
          <w:sz w:val="32"/>
          <w:szCs w:val="32"/>
        </w:rPr>
        <w:t>Муниципальная Программа</w:t>
      </w:r>
    </w:p>
    <w:p w14:paraId="41C2CE63" w14:textId="77777777" w:rsidR="007B470E" w:rsidRPr="0005054F" w:rsidRDefault="007B470E" w:rsidP="007B470E">
      <w:pPr>
        <w:pStyle w:val="1"/>
        <w:rPr>
          <w:b w:val="0"/>
        </w:rPr>
      </w:pPr>
      <w:r>
        <w:rPr>
          <w:rFonts w:ascii="Times New Roman" w:hAnsi="Times New Roman"/>
          <w:color w:val="auto"/>
          <w:sz w:val="32"/>
          <w:szCs w:val="32"/>
        </w:rPr>
        <w:t>«</w:t>
      </w:r>
      <w:r w:rsidRPr="0019789B">
        <w:rPr>
          <w:rFonts w:ascii="Times New Roman" w:hAnsi="Times New Roman"/>
          <w:color w:val="auto"/>
          <w:sz w:val="32"/>
          <w:szCs w:val="32"/>
        </w:rPr>
        <w:t>Энергоэф</w:t>
      </w:r>
      <w:r>
        <w:rPr>
          <w:rFonts w:ascii="Times New Roman" w:hAnsi="Times New Roman"/>
          <w:color w:val="auto"/>
          <w:sz w:val="32"/>
          <w:szCs w:val="32"/>
        </w:rPr>
        <w:t>ф</w:t>
      </w:r>
      <w:r w:rsidRPr="0019789B">
        <w:rPr>
          <w:rFonts w:ascii="Times New Roman" w:hAnsi="Times New Roman"/>
          <w:color w:val="auto"/>
          <w:sz w:val="32"/>
          <w:szCs w:val="32"/>
        </w:rPr>
        <w:t xml:space="preserve">ективность, развитие энергетики и коммунального хозяйства, обеспечение жителей </w:t>
      </w:r>
      <w:r>
        <w:rPr>
          <w:rFonts w:ascii="Times New Roman" w:hAnsi="Times New Roman"/>
          <w:color w:val="auto"/>
          <w:sz w:val="32"/>
          <w:szCs w:val="32"/>
        </w:rPr>
        <w:t xml:space="preserve">сельского поселения «село Карага» </w:t>
      </w:r>
      <w:r w:rsidRPr="0019789B">
        <w:rPr>
          <w:rFonts w:ascii="Times New Roman" w:hAnsi="Times New Roman"/>
          <w:color w:val="auto"/>
          <w:sz w:val="32"/>
          <w:szCs w:val="32"/>
        </w:rPr>
        <w:t xml:space="preserve">коммунальными услугами </w:t>
      </w:r>
      <w:r>
        <w:rPr>
          <w:rFonts w:ascii="Times New Roman" w:hAnsi="Times New Roman"/>
          <w:color w:val="auto"/>
          <w:sz w:val="32"/>
          <w:szCs w:val="32"/>
        </w:rPr>
        <w:t>в 202</w:t>
      </w:r>
      <w:r w:rsidR="00021979">
        <w:rPr>
          <w:rFonts w:ascii="Times New Roman" w:hAnsi="Times New Roman"/>
          <w:color w:val="auto"/>
          <w:sz w:val="32"/>
          <w:szCs w:val="32"/>
        </w:rPr>
        <w:t>3</w:t>
      </w:r>
      <w:r w:rsidRPr="00963DCB">
        <w:rPr>
          <w:rFonts w:ascii="Times New Roman" w:hAnsi="Times New Roman"/>
          <w:color w:val="auto"/>
          <w:sz w:val="32"/>
          <w:szCs w:val="32"/>
        </w:rPr>
        <w:t xml:space="preserve"> год</w:t>
      </w:r>
      <w:r>
        <w:rPr>
          <w:rFonts w:ascii="Times New Roman" w:hAnsi="Times New Roman"/>
          <w:color w:val="auto"/>
          <w:sz w:val="32"/>
          <w:szCs w:val="32"/>
        </w:rPr>
        <w:t>у</w:t>
      </w:r>
      <w:r w:rsidRPr="00963DCB">
        <w:rPr>
          <w:rFonts w:ascii="Times New Roman" w:hAnsi="Times New Roman"/>
          <w:color w:val="auto"/>
          <w:sz w:val="32"/>
          <w:szCs w:val="32"/>
        </w:rPr>
        <w:t>»</w:t>
      </w:r>
      <w:r w:rsidRPr="00963DCB">
        <w:rPr>
          <w:rFonts w:ascii="Times New Roman" w:hAnsi="Times New Roman"/>
          <w:color w:val="auto"/>
          <w:sz w:val="32"/>
          <w:szCs w:val="32"/>
        </w:rPr>
        <w:br/>
      </w:r>
    </w:p>
    <w:p w14:paraId="69747398" w14:textId="77777777" w:rsidR="007B470E" w:rsidRPr="003061A4" w:rsidRDefault="007B470E" w:rsidP="007B470E">
      <w:pPr>
        <w:ind w:firstLine="708"/>
        <w:jc w:val="center"/>
      </w:pPr>
    </w:p>
    <w:p w14:paraId="338380EF" w14:textId="77777777" w:rsidR="007B470E" w:rsidRPr="003061A4" w:rsidRDefault="007B470E" w:rsidP="007B470E">
      <w:pPr>
        <w:ind w:firstLine="708"/>
        <w:jc w:val="center"/>
      </w:pPr>
    </w:p>
    <w:p w14:paraId="56F62E2F" w14:textId="77777777" w:rsidR="007B470E" w:rsidRPr="003061A4" w:rsidRDefault="007B470E" w:rsidP="007B470E">
      <w:pPr>
        <w:ind w:firstLine="708"/>
        <w:jc w:val="center"/>
      </w:pPr>
    </w:p>
    <w:p w14:paraId="3D56A75A" w14:textId="77777777" w:rsidR="007B470E" w:rsidRPr="003061A4" w:rsidRDefault="007B470E" w:rsidP="007B470E">
      <w:pPr>
        <w:ind w:firstLine="708"/>
        <w:jc w:val="center"/>
      </w:pPr>
    </w:p>
    <w:p w14:paraId="405EFF36" w14:textId="77777777" w:rsidR="007B470E" w:rsidRPr="003061A4" w:rsidRDefault="007B470E" w:rsidP="007B470E">
      <w:pPr>
        <w:ind w:firstLine="708"/>
        <w:jc w:val="center"/>
      </w:pPr>
    </w:p>
    <w:p w14:paraId="17719A74" w14:textId="77777777" w:rsidR="007B470E" w:rsidRPr="003061A4" w:rsidRDefault="007B470E" w:rsidP="007B470E">
      <w:pPr>
        <w:ind w:firstLine="708"/>
        <w:jc w:val="center"/>
      </w:pPr>
    </w:p>
    <w:p w14:paraId="7C3F13D4" w14:textId="77777777" w:rsidR="007B470E" w:rsidRPr="003061A4" w:rsidRDefault="007B470E" w:rsidP="007B470E">
      <w:pPr>
        <w:ind w:firstLine="708"/>
        <w:jc w:val="center"/>
      </w:pPr>
    </w:p>
    <w:p w14:paraId="1AE894FE" w14:textId="77777777" w:rsidR="007B470E" w:rsidRDefault="007B470E" w:rsidP="007B470E">
      <w:pPr>
        <w:ind w:firstLine="708"/>
        <w:jc w:val="center"/>
      </w:pPr>
    </w:p>
    <w:p w14:paraId="67A89A2E" w14:textId="77777777" w:rsidR="007B470E" w:rsidRDefault="007B470E" w:rsidP="007B470E">
      <w:pPr>
        <w:ind w:firstLine="708"/>
        <w:jc w:val="center"/>
      </w:pPr>
    </w:p>
    <w:p w14:paraId="4A2FC29B" w14:textId="77777777" w:rsidR="007B470E" w:rsidRDefault="007B470E" w:rsidP="007B470E">
      <w:pPr>
        <w:ind w:firstLine="708"/>
        <w:jc w:val="center"/>
      </w:pPr>
    </w:p>
    <w:p w14:paraId="2549A3BB" w14:textId="77777777" w:rsidR="007B470E" w:rsidRDefault="007B470E" w:rsidP="007B470E">
      <w:pPr>
        <w:ind w:firstLine="708"/>
        <w:jc w:val="center"/>
      </w:pPr>
    </w:p>
    <w:p w14:paraId="151AF43C" w14:textId="77777777" w:rsidR="007B470E" w:rsidRDefault="007B470E" w:rsidP="007B470E">
      <w:pPr>
        <w:ind w:firstLine="708"/>
        <w:jc w:val="center"/>
      </w:pPr>
    </w:p>
    <w:p w14:paraId="46185739" w14:textId="77777777" w:rsidR="007B470E" w:rsidRDefault="007B470E" w:rsidP="007B470E">
      <w:pPr>
        <w:ind w:firstLine="708"/>
        <w:jc w:val="center"/>
      </w:pPr>
    </w:p>
    <w:p w14:paraId="2ED6ECBE" w14:textId="77777777" w:rsidR="007B470E" w:rsidRDefault="007B470E" w:rsidP="007B470E">
      <w:pPr>
        <w:ind w:firstLine="708"/>
        <w:jc w:val="center"/>
      </w:pPr>
    </w:p>
    <w:p w14:paraId="0644EFFF" w14:textId="77777777" w:rsidR="007B470E" w:rsidRDefault="007B470E" w:rsidP="007B470E">
      <w:pPr>
        <w:ind w:firstLine="708"/>
        <w:jc w:val="center"/>
      </w:pPr>
    </w:p>
    <w:p w14:paraId="1DB7BB3E" w14:textId="77777777" w:rsidR="007B470E" w:rsidRPr="003061A4" w:rsidRDefault="007B470E" w:rsidP="007B470E">
      <w:pPr>
        <w:ind w:firstLine="708"/>
        <w:jc w:val="center"/>
      </w:pPr>
    </w:p>
    <w:p w14:paraId="2C96F671" w14:textId="77777777" w:rsidR="007B470E" w:rsidRDefault="007B470E" w:rsidP="007B470E">
      <w:pPr>
        <w:ind w:firstLine="708"/>
        <w:jc w:val="center"/>
      </w:pPr>
    </w:p>
    <w:p w14:paraId="36791A61" w14:textId="77777777" w:rsidR="007B470E" w:rsidRDefault="007B470E" w:rsidP="007B470E">
      <w:pPr>
        <w:ind w:firstLine="708"/>
        <w:jc w:val="center"/>
      </w:pPr>
    </w:p>
    <w:p w14:paraId="5EF5C019" w14:textId="77777777" w:rsidR="007B470E" w:rsidRDefault="007B470E" w:rsidP="007B470E">
      <w:pPr>
        <w:ind w:firstLine="708"/>
        <w:jc w:val="center"/>
      </w:pPr>
    </w:p>
    <w:p w14:paraId="14D75627" w14:textId="77777777" w:rsidR="007B470E" w:rsidRDefault="007B470E" w:rsidP="007B470E">
      <w:pPr>
        <w:ind w:firstLine="708"/>
        <w:jc w:val="center"/>
      </w:pPr>
    </w:p>
    <w:p w14:paraId="2410CC31" w14:textId="77777777" w:rsidR="007B470E" w:rsidRDefault="007B470E" w:rsidP="007B470E">
      <w:pPr>
        <w:ind w:firstLine="708"/>
        <w:jc w:val="center"/>
      </w:pPr>
    </w:p>
    <w:p w14:paraId="33764C38" w14:textId="77777777" w:rsidR="007B470E" w:rsidRDefault="007B470E" w:rsidP="007B470E">
      <w:pPr>
        <w:ind w:firstLine="708"/>
        <w:jc w:val="center"/>
      </w:pPr>
    </w:p>
    <w:p w14:paraId="5C56C0B5" w14:textId="77777777" w:rsidR="007B470E" w:rsidRDefault="007B470E" w:rsidP="007B470E">
      <w:pPr>
        <w:ind w:firstLine="708"/>
        <w:jc w:val="center"/>
      </w:pPr>
    </w:p>
    <w:p w14:paraId="072BBAB8" w14:textId="77777777" w:rsidR="007B470E" w:rsidRDefault="007B470E" w:rsidP="007B470E">
      <w:pPr>
        <w:ind w:firstLine="708"/>
        <w:jc w:val="center"/>
      </w:pPr>
    </w:p>
    <w:p w14:paraId="33A6EBF4" w14:textId="77777777" w:rsidR="007B470E" w:rsidRPr="003061A4" w:rsidRDefault="007B470E" w:rsidP="007B470E">
      <w:pPr>
        <w:ind w:firstLine="708"/>
        <w:jc w:val="center"/>
      </w:pPr>
    </w:p>
    <w:p w14:paraId="25B6B194" w14:textId="77777777" w:rsidR="007B470E" w:rsidRDefault="007B470E" w:rsidP="007B470E">
      <w:pPr>
        <w:jc w:val="center"/>
        <w:rPr>
          <w:b/>
        </w:rPr>
      </w:pPr>
    </w:p>
    <w:p w14:paraId="6CC74E9C" w14:textId="77777777" w:rsidR="00BD7DC1" w:rsidRDefault="00BD7DC1" w:rsidP="007B470E">
      <w:pPr>
        <w:jc w:val="center"/>
        <w:rPr>
          <w:b/>
        </w:rPr>
      </w:pPr>
    </w:p>
    <w:p w14:paraId="2818AA26" w14:textId="77777777" w:rsidR="007B470E" w:rsidRPr="003061A4" w:rsidRDefault="007B470E" w:rsidP="007B470E">
      <w:pPr>
        <w:jc w:val="center"/>
        <w:rPr>
          <w:b/>
        </w:rPr>
      </w:pPr>
      <w:r w:rsidRPr="003061A4">
        <w:rPr>
          <w:b/>
        </w:rPr>
        <w:lastRenderedPageBreak/>
        <w:t>Паспорт подпрограммы 2</w:t>
      </w:r>
    </w:p>
    <w:p w14:paraId="55444480" w14:textId="0A5226EC" w:rsidR="007B470E" w:rsidRPr="003061A4" w:rsidRDefault="007B470E" w:rsidP="007B470E">
      <w:pPr>
        <w:spacing w:after="120"/>
        <w:jc w:val="center"/>
      </w:pPr>
      <w:r w:rsidRPr="003061A4">
        <w:t xml:space="preserve">«Чистая вода на территории </w:t>
      </w:r>
      <w:r>
        <w:t>сельского поселения «село Карага»</w:t>
      </w:r>
    </w:p>
    <w:p w14:paraId="3704D464" w14:textId="77777777" w:rsidR="007B470E" w:rsidRPr="00BF3FCA" w:rsidRDefault="007B470E" w:rsidP="007B470E">
      <w:pPr>
        <w:jc w:val="center"/>
        <w:rPr>
          <w:rStyle w:val="a7"/>
        </w:rPr>
      </w:pPr>
      <w:r w:rsidRPr="00BF3FCA">
        <w:fldChar w:fldCharType="begin"/>
      </w:r>
      <w:r w:rsidRPr="00BF3FCA">
        <w:instrText xml:space="preserve"> HYPERLINK  \l "Программа" </w:instrText>
      </w:r>
      <w:r w:rsidRPr="00BF3FCA">
        <w:fldChar w:fldCharType="separate"/>
      </w:r>
      <w:r w:rsidRPr="00BF3FCA">
        <w:rPr>
          <w:rStyle w:val="a7"/>
        </w:rPr>
        <w:t>Муниципальной программы</w:t>
      </w:r>
    </w:p>
    <w:p w14:paraId="4F54DDC3" w14:textId="77777777" w:rsidR="007B470E" w:rsidRPr="003061A4" w:rsidRDefault="007B470E" w:rsidP="007B470E">
      <w:pPr>
        <w:jc w:val="center"/>
      </w:pPr>
      <w:r w:rsidRPr="00BF3FCA">
        <w:rPr>
          <w:rStyle w:val="a7"/>
        </w:rPr>
        <w:t>«</w:t>
      </w:r>
      <w:proofErr w:type="spellStart"/>
      <w:r w:rsidRPr="00BF3FCA">
        <w:rPr>
          <w:rStyle w:val="a7"/>
        </w:rPr>
        <w:t>Энергоэффективность</w:t>
      </w:r>
      <w:proofErr w:type="spellEnd"/>
      <w:r w:rsidRPr="00BF3FCA">
        <w:rPr>
          <w:rStyle w:val="a7"/>
        </w:rPr>
        <w:t>, развитие энергетики и коммунального хозяйства, обеспечение жителей сельского поселения «село Карага»  коммунальными услугами и услугами по благоустройству</w:t>
      </w:r>
      <w:r>
        <w:rPr>
          <w:rStyle w:val="a7"/>
        </w:rPr>
        <w:t xml:space="preserve"> территорий</w:t>
      </w:r>
      <w:r w:rsidRPr="00BF3FCA">
        <w:rPr>
          <w:rStyle w:val="a7"/>
        </w:rPr>
        <w:t xml:space="preserve"> </w:t>
      </w:r>
      <w:r>
        <w:rPr>
          <w:rStyle w:val="a7"/>
        </w:rPr>
        <w:t>в</w:t>
      </w:r>
      <w:r w:rsidRPr="00BF3FCA">
        <w:rPr>
          <w:rStyle w:val="a7"/>
        </w:rPr>
        <w:t xml:space="preserve"> </w:t>
      </w:r>
      <w:r>
        <w:rPr>
          <w:rStyle w:val="a7"/>
        </w:rPr>
        <w:t>2023</w:t>
      </w:r>
      <w:r w:rsidRPr="00BF3FCA">
        <w:rPr>
          <w:rStyle w:val="a7"/>
        </w:rPr>
        <w:t xml:space="preserve"> год</w:t>
      </w:r>
      <w:r w:rsidRPr="00BF3FCA">
        <w:fldChar w:fldCharType="end"/>
      </w:r>
      <w:r>
        <w:t>у</w:t>
      </w:r>
      <w:r w:rsidRPr="00BF3FCA">
        <w:t>»</w:t>
      </w:r>
    </w:p>
    <w:p w14:paraId="05CC6F17" w14:textId="77777777" w:rsidR="007B470E" w:rsidRPr="003061A4" w:rsidRDefault="007B470E" w:rsidP="007B470E">
      <w:pPr>
        <w:jc w:val="right"/>
        <w:rPr>
          <w:color w:val="FF0000"/>
        </w:rPr>
      </w:pPr>
    </w:p>
    <w:tbl>
      <w:tblPr>
        <w:tblW w:w="9853" w:type="dxa"/>
        <w:tblLook w:val="01E0" w:firstRow="1" w:lastRow="1" w:firstColumn="1" w:lastColumn="1" w:noHBand="0" w:noVBand="0"/>
      </w:tblPr>
      <w:tblGrid>
        <w:gridCol w:w="4608"/>
        <w:gridCol w:w="5245"/>
      </w:tblGrid>
      <w:tr w:rsidR="007B470E" w:rsidRPr="003061A4" w14:paraId="66880E52" w14:textId="77777777" w:rsidTr="008330AA">
        <w:trPr>
          <w:trHeight w:val="509"/>
        </w:trPr>
        <w:tc>
          <w:tcPr>
            <w:tcW w:w="4608" w:type="dxa"/>
          </w:tcPr>
          <w:p w14:paraId="0ECE7264" w14:textId="77777777" w:rsidR="007B470E" w:rsidRPr="003061A4" w:rsidRDefault="007B470E" w:rsidP="008330AA">
            <w:pPr>
              <w:jc w:val="both"/>
            </w:pPr>
            <w:r w:rsidRPr="003061A4">
              <w:t>Наименование подпрограммы</w:t>
            </w:r>
          </w:p>
        </w:tc>
        <w:tc>
          <w:tcPr>
            <w:tcW w:w="5245" w:type="dxa"/>
          </w:tcPr>
          <w:p w14:paraId="2107202D" w14:textId="77777777" w:rsidR="007B470E" w:rsidRDefault="007B470E" w:rsidP="008330AA">
            <w:pPr>
              <w:jc w:val="both"/>
            </w:pPr>
            <w:r w:rsidRPr="003061A4">
              <w:t xml:space="preserve">«Чистая вода на территории </w:t>
            </w:r>
            <w:r>
              <w:t>сельского поселения «село Карага»»</w:t>
            </w:r>
          </w:p>
          <w:p w14:paraId="296A1A84" w14:textId="77777777" w:rsidR="007B470E" w:rsidRPr="003061A4" w:rsidRDefault="007B470E" w:rsidP="008330AA">
            <w:pPr>
              <w:jc w:val="both"/>
            </w:pPr>
          </w:p>
        </w:tc>
      </w:tr>
      <w:tr w:rsidR="007B470E" w:rsidRPr="003061A4" w14:paraId="1865BA7F" w14:textId="77777777" w:rsidTr="008330AA">
        <w:trPr>
          <w:trHeight w:val="509"/>
        </w:trPr>
        <w:tc>
          <w:tcPr>
            <w:tcW w:w="4608" w:type="dxa"/>
          </w:tcPr>
          <w:p w14:paraId="0C9A4DDD" w14:textId="77777777" w:rsidR="007B470E" w:rsidRPr="003061A4" w:rsidRDefault="007B470E" w:rsidP="008330AA">
            <w:pPr>
              <w:jc w:val="both"/>
            </w:pPr>
            <w:r w:rsidRPr="003061A4">
              <w:t>Основание для разработки подпрограммы</w:t>
            </w:r>
          </w:p>
        </w:tc>
        <w:tc>
          <w:tcPr>
            <w:tcW w:w="5245" w:type="dxa"/>
          </w:tcPr>
          <w:p w14:paraId="16A9C43F" w14:textId="77777777" w:rsidR="007B470E" w:rsidRDefault="007B470E" w:rsidP="008330AA">
            <w:r w:rsidRPr="00CC285B">
              <w:t>Распоряжение администрации муниципального сельского поселения «село Карага» от 09.01.2017 № 1</w:t>
            </w:r>
          </w:p>
          <w:p w14:paraId="09DA57C4" w14:textId="77777777" w:rsidR="007B470E" w:rsidRPr="00BF2AEB" w:rsidRDefault="007B470E" w:rsidP="008330AA">
            <w:pPr>
              <w:rPr>
                <w:color w:val="FF0000"/>
              </w:rPr>
            </w:pPr>
          </w:p>
        </w:tc>
      </w:tr>
      <w:tr w:rsidR="007B470E" w:rsidRPr="003061A4" w14:paraId="3E67F7DA" w14:textId="77777777" w:rsidTr="008330AA">
        <w:trPr>
          <w:trHeight w:val="483"/>
        </w:trPr>
        <w:tc>
          <w:tcPr>
            <w:tcW w:w="4608" w:type="dxa"/>
          </w:tcPr>
          <w:p w14:paraId="11B047C5" w14:textId="77777777" w:rsidR="007B470E" w:rsidRPr="003061A4" w:rsidRDefault="007B470E" w:rsidP="008330AA">
            <w:pPr>
              <w:jc w:val="both"/>
            </w:pPr>
            <w:r w:rsidRPr="003061A4">
              <w:t>Разработчик подпрограммы</w:t>
            </w:r>
          </w:p>
        </w:tc>
        <w:tc>
          <w:tcPr>
            <w:tcW w:w="5245" w:type="dxa"/>
          </w:tcPr>
          <w:p w14:paraId="32BE1BCC" w14:textId="77777777" w:rsidR="007B470E" w:rsidRDefault="007B470E" w:rsidP="008330AA">
            <w:pPr>
              <w:jc w:val="both"/>
            </w:pPr>
            <w:r>
              <w:t>Администрация сельского поселения «село Карага» (далее – Администрация)</w:t>
            </w:r>
          </w:p>
          <w:p w14:paraId="423D22AC" w14:textId="77777777" w:rsidR="007B470E" w:rsidRPr="003061A4" w:rsidRDefault="007B470E" w:rsidP="008330AA">
            <w:pPr>
              <w:jc w:val="both"/>
            </w:pPr>
          </w:p>
        </w:tc>
      </w:tr>
      <w:tr w:rsidR="007B470E" w:rsidRPr="003061A4" w14:paraId="12D02542" w14:textId="77777777" w:rsidTr="008330AA">
        <w:trPr>
          <w:trHeight w:val="513"/>
        </w:trPr>
        <w:tc>
          <w:tcPr>
            <w:tcW w:w="4608" w:type="dxa"/>
          </w:tcPr>
          <w:p w14:paraId="359C3818" w14:textId="77777777" w:rsidR="007B470E" w:rsidRPr="003061A4" w:rsidRDefault="007B470E" w:rsidP="008330AA">
            <w:pPr>
              <w:jc w:val="both"/>
            </w:pPr>
            <w:r w:rsidRPr="003061A4">
              <w:t>Цель подпрограммы</w:t>
            </w:r>
          </w:p>
        </w:tc>
        <w:tc>
          <w:tcPr>
            <w:tcW w:w="5245" w:type="dxa"/>
          </w:tcPr>
          <w:p w14:paraId="4520B8A6" w14:textId="77777777" w:rsidR="007B470E" w:rsidRDefault="007B470E" w:rsidP="008330AA">
            <w:pPr>
              <w:jc w:val="both"/>
            </w:pPr>
            <w:r>
              <w:t xml:space="preserve"> 1.</w:t>
            </w:r>
            <w:r w:rsidRPr="003061A4">
              <w:t xml:space="preserve"> Обеспечение населения питьевой водой нормативного качества в достаточных объемах и по экономически приемлемым ценам, улучшение на этой основе здоровья населения; </w:t>
            </w:r>
          </w:p>
          <w:p w14:paraId="1358A088" w14:textId="77777777" w:rsidR="007B470E" w:rsidRDefault="007B470E" w:rsidP="008330AA">
            <w:pPr>
              <w:jc w:val="both"/>
            </w:pPr>
            <w:r>
              <w:t>2. </w:t>
            </w:r>
            <w:r w:rsidRPr="003061A4">
              <w:t xml:space="preserve">Охрана окружающей среды и обеспечение очистки сточных вод до нормативных требований экологической безопасности; </w:t>
            </w:r>
          </w:p>
          <w:p w14:paraId="4A134E48" w14:textId="77777777" w:rsidR="007B470E" w:rsidRDefault="007B470E" w:rsidP="008330AA">
            <w:pPr>
              <w:jc w:val="both"/>
            </w:pPr>
            <w:r>
              <w:t>3. </w:t>
            </w:r>
            <w:r w:rsidRPr="003061A4">
              <w:t>Рациональное использование водных объектов</w:t>
            </w:r>
          </w:p>
          <w:p w14:paraId="61AF07EE" w14:textId="77777777" w:rsidR="007B470E" w:rsidRPr="003061A4" w:rsidRDefault="007B470E" w:rsidP="008330AA">
            <w:pPr>
              <w:jc w:val="both"/>
            </w:pPr>
          </w:p>
        </w:tc>
      </w:tr>
      <w:tr w:rsidR="007B470E" w:rsidRPr="003061A4" w14:paraId="7E2B1C30" w14:textId="77777777" w:rsidTr="008330AA">
        <w:trPr>
          <w:trHeight w:val="536"/>
        </w:trPr>
        <w:tc>
          <w:tcPr>
            <w:tcW w:w="4608" w:type="dxa"/>
          </w:tcPr>
          <w:p w14:paraId="563208C0" w14:textId="77777777" w:rsidR="007B470E" w:rsidRPr="003061A4" w:rsidRDefault="007B470E" w:rsidP="008330AA">
            <w:pPr>
              <w:jc w:val="both"/>
            </w:pPr>
            <w:r w:rsidRPr="003061A4">
              <w:t>Задачи подпрограммы</w:t>
            </w:r>
          </w:p>
        </w:tc>
        <w:tc>
          <w:tcPr>
            <w:tcW w:w="5245" w:type="dxa"/>
          </w:tcPr>
          <w:p w14:paraId="58869B4B" w14:textId="77777777" w:rsidR="007B470E" w:rsidRPr="003061A4" w:rsidRDefault="007B470E" w:rsidP="008330AA">
            <w:pPr>
              <w:jc w:val="both"/>
            </w:pPr>
            <w:r>
              <w:t>1. </w:t>
            </w:r>
            <w:r w:rsidRPr="003061A4">
              <w:t>Развитие систем водоснабжения поселений путем строительства водозаборов и сетей централизованного водоснабжения;</w:t>
            </w:r>
          </w:p>
          <w:p w14:paraId="3F007B84" w14:textId="77777777" w:rsidR="007B470E" w:rsidRPr="003061A4" w:rsidRDefault="007B470E" w:rsidP="008330AA">
            <w:pPr>
              <w:jc w:val="both"/>
            </w:pPr>
            <w:r>
              <w:t xml:space="preserve"> 2. </w:t>
            </w:r>
            <w:r w:rsidRPr="003061A4">
              <w:t>Снижение объёма сброса загрязненных сточных вод в открытые водоемы за счет строительства канализационных очистных сооружений и сетей канализации;</w:t>
            </w:r>
          </w:p>
          <w:p w14:paraId="108F46AE" w14:textId="77777777" w:rsidR="007B470E" w:rsidRPr="003061A4" w:rsidRDefault="007B470E" w:rsidP="008330AA">
            <w:pPr>
              <w:jc w:val="both"/>
            </w:pPr>
            <w:r>
              <w:t xml:space="preserve"> 3. </w:t>
            </w:r>
            <w:r w:rsidRPr="003061A4">
              <w:t xml:space="preserve">Внедрение в секторе водоснабжения, водоотведения и очистки сточных вод </w:t>
            </w:r>
            <w:proofErr w:type="gramStart"/>
            <w:r w:rsidRPr="003061A4">
              <w:t>современных  технологий</w:t>
            </w:r>
            <w:proofErr w:type="gramEnd"/>
            <w:r w:rsidRPr="003061A4">
              <w:t>, обеспечивающих энергосбережение и повышение энергоэффективности;</w:t>
            </w:r>
          </w:p>
          <w:p w14:paraId="63973EE0" w14:textId="77777777" w:rsidR="007B470E" w:rsidRDefault="007B470E" w:rsidP="008330AA">
            <w:pPr>
              <w:jc w:val="both"/>
            </w:pPr>
            <w:r>
              <w:t xml:space="preserve"> 4. </w:t>
            </w:r>
            <w:r w:rsidRPr="003061A4">
              <w:t>Контроль качества и учет питьевой воды</w:t>
            </w:r>
          </w:p>
          <w:p w14:paraId="3C540406" w14:textId="77777777" w:rsidR="007B470E" w:rsidRPr="003061A4" w:rsidRDefault="007B470E" w:rsidP="008330AA">
            <w:pPr>
              <w:jc w:val="both"/>
            </w:pPr>
          </w:p>
        </w:tc>
      </w:tr>
      <w:tr w:rsidR="007B470E" w:rsidRPr="003061A4" w14:paraId="37217B9E" w14:textId="77777777" w:rsidTr="008330AA">
        <w:trPr>
          <w:trHeight w:val="528"/>
        </w:trPr>
        <w:tc>
          <w:tcPr>
            <w:tcW w:w="4608" w:type="dxa"/>
          </w:tcPr>
          <w:p w14:paraId="56E55E9D" w14:textId="77777777" w:rsidR="007B470E" w:rsidRPr="003061A4" w:rsidRDefault="007B470E" w:rsidP="008330AA">
            <w:pPr>
              <w:jc w:val="both"/>
            </w:pPr>
            <w:r w:rsidRPr="003061A4">
              <w:t>Основные мероприятия подпрограммы</w:t>
            </w:r>
          </w:p>
        </w:tc>
        <w:tc>
          <w:tcPr>
            <w:tcW w:w="5245" w:type="dxa"/>
          </w:tcPr>
          <w:p w14:paraId="386B8C92" w14:textId="6BADF548" w:rsidR="007B470E" w:rsidRDefault="003B52BF" w:rsidP="008330AA">
            <w:pPr>
              <w:jc w:val="both"/>
            </w:pPr>
            <w:r>
              <w:t>О</w:t>
            </w:r>
            <w:r w:rsidRPr="003B52BF">
              <w:t xml:space="preserve">рганизация мероприятий, направленных на улучшение качества питьевой воды в </w:t>
            </w:r>
            <w:proofErr w:type="spellStart"/>
            <w:r w:rsidRPr="003B52BF">
              <w:t>с.Карага</w:t>
            </w:r>
            <w:proofErr w:type="spellEnd"/>
            <w:r w:rsidRPr="003B52BF">
              <w:t>,</w:t>
            </w:r>
            <w:r w:rsidR="007B470E">
              <w:t xml:space="preserve"> в </w:t>
            </w:r>
            <w:proofErr w:type="spellStart"/>
            <w:r w:rsidR="007B470E">
              <w:t>т.ч</w:t>
            </w:r>
            <w:proofErr w:type="spellEnd"/>
            <w:r w:rsidR="007B470E">
              <w:t>.:</w:t>
            </w:r>
          </w:p>
          <w:p w14:paraId="10FC8739" w14:textId="77777777" w:rsidR="007B470E" w:rsidRPr="003061A4" w:rsidRDefault="007B470E" w:rsidP="008330AA">
            <w:pPr>
              <w:jc w:val="both"/>
            </w:pPr>
            <w:r>
              <w:t>1. </w:t>
            </w:r>
            <w:r w:rsidRPr="003061A4">
              <w:t xml:space="preserve">Модернизация </w:t>
            </w:r>
            <w:proofErr w:type="spellStart"/>
            <w:r w:rsidRPr="003061A4">
              <w:t>энергомеханического</w:t>
            </w:r>
            <w:proofErr w:type="spellEnd"/>
            <w:r w:rsidRPr="003061A4">
              <w:t xml:space="preserve"> оборудования</w:t>
            </w:r>
            <w:r>
              <w:t xml:space="preserve"> (арматуры)</w:t>
            </w:r>
            <w:r w:rsidRPr="003061A4">
              <w:t>;</w:t>
            </w:r>
          </w:p>
          <w:p w14:paraId="42DC4270" w14:textId="77777777" w:rsidR="007B470E" w:rsidRDefault="007B470E" w:rsidP="008330AA">
            <w:pPr>
              <w:jc w:val="both"/>
            </w:pPr>
            <w:r>
              <w:t>2. Проведение технических мероприятий, направленных на решение вопросов по улучшению работы систем водоснабжения и водоотведения</w:t>
            </w:r>
          </w:p>
          <w:p w14:paraId="16EDAD63" w14:textId="77777777" w:rsidR="007B470E" w:rsidRPr="003061A4" w:rsidRDefault="007B470E" w:rsidP="008330AA">
            <w:pPr>
              <w:jc w:val="both"/>
            </w:pPr>
          </w:p>
        </w:tc>
      </w:tr>
      <w:tr w:rsidR="007B470E" w:rsidRPr="003061A4" w14:paraId="4208B3F0" w14:textId="77777777" w:rsidTr="008330AA">
        <w:trPr>
          <w:trHeight w:val="522"/>
        </w:trPr>
        <w:tc>
          <w:tcPr>
            <w:tcW w:w="4608" w:type="dxa"/>
          </w:tcPr>
          <w:p w14:paraId="1A902F46" w14:textId="77777777" w:rsidR="007B470E" w:rsidRPr="003061A4" w:rsidRDefault="007B470E" w:rsidP="008330AA">
            <w:pPr>
              <w:jc w:val="both"/>
            </w:pPr>
            <w:r w:rsidRPr="003061A4">
              <w:t>Этапы реализации подпрограммы</w:t>
            </w:r>
          </w:p>
        </w:tc>
        <w:tc>
          <w:tcPr>
            <w:tcW w:w="5245" w:type="dxa"/>
          </w:tcPr>
          <w:p w14:paraId="28723FDC" w14:textId="77777777" w:rsidR="007B470E" w:rsidRPr="003061A4" w:rsidRDefault="007B470E" w:rsidP="008330AA">
            <w:pPr>
              <w:pStyle w:val="a4"/>
              <w:jc w:val="both"/>
            </w:pPr>
            <w:r w:rsidRPr="003061A4">
              <w:rPr>
                <w:rFonts w:ascii="Times New Roman" w:hAnsi="Times New Roman"/>
              </w:rPr>
              <w:t>Муниципальная подпрограмма реализуется в о</w:t>
            </w:r>
            <w:r>
              <w:rPr>
                <w:rFonts w:ascii="Times New Roman" w:hAnsi="Times New Roman"/>
              </w:rPr>
              <w:t xml:space="preserve">дин этап. </w:t>
            </w:r>
            <w:r>
              <w:rPr>
                <w:rFonts w:ascii="Times New Roman" w:hAnsi="Times New Roman"/>
              </w:rPr>
              <w:br/>
              <w:t>Сроки реализации 2023</w:t>
            </w:r>
            <w:r w:rsidRPr="003061A4">
              <w:rPr>
                <w:rFonts w:ascii="Times New Roman" w:hAnsi="Times New Roman"/>
              </w:rPr>
              <w:t> год</w:t>
            </w:r>
          </w:p>
        </w:tc>
      </w:tr>
      <w:tr w:rsidR="007B470E" w:rsidRPr="003061A4" w14:paraId="032115D8" w14:textId="77777777" w:rsidTr="008330AA">
        <w:tc>
          <w:tcPr>
            <w:tcW w:w="4608" w:type="dxa"/>
          </w:tcPr>
          <w:p w14:paraId="62EBCFEF" w14:textId="77777777" w:rsidR="007B470E" w:rsidRPr="003061A4" w:rsidRDefault="007B470E" w:rsidP="008330AA">
            <w:pPr>
              <w:jc w:val="both"/>
            </w:pPr>
            <w:r w:rsidRPr="003061A4">
              <w:lastRenderedPageBreak/>
              <w:t xml:space="preserve">Объемы и источники финансирования подпрограммы </w:t>
            </w:r>
          </w:p>
        </w:tc>
        <w:tc>
          <w:tcPr>
            <w:tcW w:w="5245" w:type="dxa"/>
          </w:tcPr>
          <w:p w14:paraId="0B94E42F" w14:textId="77777777" w:rsidR="007B470E" w:rsidRDefault="007B470E" w:rsidP="008330AA">
            <w:pPr>
              <w:jc w:val="both"/>
            </w:pPr>
            <w:r w:rsidRPr="003061A4">
              <w:t xml:space="preserve">Общий объем финансирования подпрограммы </w:t>
            </w:r>
            <w:proofErr w:type="gramStart"/>
            <w:r w:rsidRPr="00C06615">
              <w:t>составляет  0</w:t>
            </w:r>
            <w:proofErr w:type="gramEnd"/>
            <w:r w:rsidRPr="00C06615">
              <w:t>,0</w:t>
            </w:r>
            <w:r>
              <w:t>0</w:t>
            </w:r>
            <w:r w:rsidRPr="00C06615">
              <w:t xml:space="preserve"> тыс. рублей</w:t>
            </w:r>
            <w:r w:rsidRPr="003061A4">
              <w:t xml:space="preserve"> </w:t>
            </w:r>
          </w:p>
          <w:p w14:paraId="6A02A92D" w14:textId="77777777" w:rsidR="007B470E" w:rsidRPr="003061A4" w:rsidRDefault="007B470E" w:rsidP="008330AA">
            <w:pPr>
              <w:jc w:val="both"/>
            </w:pPr>
          </w:p>
        </w:tc>
      </w:tr>
      <w:tr w:rsidR="007B470E" w:rsidRPr="003061A4" w14:paraId="33200F60" w14:textId="77777777" w:rsidTr="008330AA">
        <w:tc>
          <w:tcPr>
            <w:tcW w:w="4608" w:type="dxa"/>
          </w:tcPr>
          <w:p w14:paraId="274FA190" w14:textId="77777777" w:rsidR="007B470E" w:rsidRPr="003061A4" w:rsidRDefault="007B470E" w:rsidP="008330AA">
            <w:pPr>
              <w:jc w:val="both"/>
            </w:pPr>
            <w:r w:rsidRPr="003061A4">
              <w:t>Прогноз ожидаемых результатов реализации подпрограммы</w:t>
            </w:r>
          </w:p>
        </w:tc>
        <w:tc>
          <w:tcPr>
            <w:tcW w:w="5245" w:type="dxa"/>
          </w:tcPr>
          <w:p w14:paraId="34F5DD98" w14:textId="77777777" w:rsidR="007B470E" w:rsidRPr="003061A4" w:rsidRDefault="007B470E" w:rsidP="008330AA">
            <w:pPr>
              <w:jc w:val="both"/>
            </w:pPr>
            <w:r>
              <w:t>1. </w:t>
            </w:r>
            <w:r w:rsidRPr="003061A4">
              <w:t xml:space="preserve">Кардинальное улучшение </w:t>
            </w:r>
            <w:proofErr w:type="gramStart"/>
            <w:r w:rsidRPr="003061A4">
              <w:t>обеспечения  населения</w:t>
            </w:r>
            <w:proofErr w:type="gramEnd"/>
            <w:r w:rsidRPr="003061A4">
              <w:t xml:space="preserve"> района качественной питьевой водой;</w:t>
            </w:r>
          </w:p>
          <w:p w14:paraId="5742D740" w14:textId="77777777" w:rsidR="007B470E" w:rsidRPr="003061A4" w:rsidRDefault="007B470E" w:rsidP="008330AA">
            <w:pPr>
              <w:jc w:val="both"/>
            </w:pPr>
            <w:r>
              <w:t xml:space="preserve"> 2. </w:t>
            </w:r>
            <w:r w:rsidRPr="003061A4">
              <w:t>Повышение надежности и стабильности работы систем водоснабжения и водоотведения района, сокращение потерь воды в сетях централизованного водоснабжения;</w:t>
            </w:r>
          </w:p>
          <w:p w14:paraId="3A489395" w14:textId="77777777" w:rsidR="007B470E" w:rsidRPr="003061A4" w:rsidRDefault="007B470E" w:rsidP="008330AA">
            <w:pPr>
              <w:jc w:val="both"/>
            </w:pPr>
            <w:r>
              <w:t xml:space="preserve"> 3. </w:t>
            </w:r>
            <w:r w:rsidRPr="003061A4">
              <w:t>Увеличение объема сточных вод, пропущенных через очистные сооружения и очищенных до нормативных значений, в общем объеме сточных вод;</w:t>
            </w:r>
          </w:p>
          <w:p w14:paraId="0D529319" w14:textId="77777777" w:rsidR="007B470E" w:rsidRPr="003061A4" w:rsidRDefault="007B470E" w:rsidP="008330AA">
            <w:pPr>
              <w:jc w:val="both"/>
            </w:pPr>
            <w:r>
              <w:t xml:space="preserve"> 4. </w:t>
            </w:r>
            <w:r w:rsidRPr="003061A4">
              <w:t>Снижение доли уличных водопроводных и канализационных сетей, нуждающихся в замене;</w:t>
            </w:r>
          </w:p>
          <w:p w14:paraId="33E1E300" w14:textId="77777777" w:rsidR="007B470E" w:rsidRDefault="007B470E" w:rsidP="008330AA">
            <w:pPr>
              <w:jc w:val="both"/>
            </w:pPr>
            <w:r>
              <w:t xml:space="preserve"> 5. </w:t>
            </w:r>
            <w:r w:rsidRPr="003061A4">
              <w:t>Снижение расходов на медицинское обслуживание и профилактику заболеваний населения</w:t>
            </w:r>
          </w:p>
          <w:p w14:paraId="7BCE4453" w14:textId="77777777" w:rsidR="007B470E" w:rsidRPr="003061A4" w:rsidRDefault="007B470E" w:rsidP="008330AA">
            <w:pPr>
              <w:jc w:val="both"/>
            </w:pPr>
          </w:p>
        </w:tc>
      </w:tr>
      <w:tr w:rsidR="007B470E" w:rsidRPr="003061A4" w14:paraId="0004BAA6" w14:textId="77777777" w:rsidTr="008330AA">
        <w:tc>
          <w:tcPr>
            <w:tcW w:w="4608" w:type="dxa"/>
          </w:tcPr>
          <w:p w14:paraId="6FFAAD04" w14:textId="77777777" w:rsidR="007B470E" w:rsidRPr="003061A4" w:rsidRDefault="007B470E" w:rsidP="008330AA">
            <w:pPr>
              <w:jc w:val="both"/>
            </w:pPr>
            <w:r w:rsidRPr="003061A4">
              <w:t>Система организации выполнения программы и контроля за исполнением подпрограммных мероприятий</w:t>
            </w:r>
          </w:p>
        </w:tc>
        <w:tc>
          <w:tcPr>
            <w:tcW w:w="5245" w:type="dxa"/>
          </w:tcPr>
          <w:p w14:paraId="7ECC55CE" w14:textId="77777777" w:rsidR="007B470E" w:rsidRPr="003061A4" w:rsidRDefault="007B470E" w:rsidP="008330AA">
            <w:pPr>
              <w:jc w:val="both"/>
            </w:pPr>
            <w:r w:rsidRPr="003061A4">
              <w:t xml:space="preserve">Общее руководство   и контроль над исполнением подпрограммы осуществляет </w:t>
            </w:r>
            <w:r>
              <w:t>Администрация сельского поселения «село Карага»</w:t>
            </w:r>
          </w:p>
        </w:tc>
      </w:tr>
    </w:tbl>
    <w:p w14:paraId="50791AB1" w14:textId="77777777" w:rsidR="007B470E" w:rsidRDefault="007B470E" w:rsidP="007B470E">
      <w:pPr>
        <w:jc w:val="center"/>
        <w:rPr>
          <w:b/>
        </w:rPr>
      </w:pPr>
    </w:p>
    <w:p w14:paraId="5101CE78" w14:textId="77777777" w:rsidR="007B470E" w:rsidRPr="003061A4" w:rsidRDefault="007B470E" w:rsidP="007B470E">
      <w:pPr>
        <w:ind w:firstLine="708"/>
        <w:jc w:val="center"/>
        <w:rPr>
          <w:b/>
          <w:color w:val="FF0000"/>
        </w:rPr>
      </w:pPr>
      <w:r w:rsidRPr="003061A4">
        <w:rPr>
          <w:b/>
        </w:rPr>
        <w:t>1. Анализ проблемной сферы подпрограммы 2</w:t>
      </w:r>
    </w:p>
    <w:p w14:paraId="4D5AB4F3" w14:textId="77777777" w:rsidR="007B470E" w:rsidRPr="003061A4" w:rsidRDefault="007B470E" w:rsidP="007B470E">
      <w:pPr>
        <w:ind w:firstLine="720"/>
        <w:jc w:val="both"/>
      </w:pPr>
      <w:bookmarkStart w:id="4" w:name="Подпрограмма2"/>
      <w:bookmarkEnd w:id="4"/>
      <w:r w:rsidRPr="003061A4">
        <w:t xml:space="preserve">Значительная </w:t>
      </w:r>
      <w:proofErr w:type="gramStart"/>
      <w:r w:rsidRPr="003061A4">
        <w:t>часть  территории</w:t>
      </w:r>
      <w:proofErr w:type="gramEnd"/>
      <w:r>
        <w:t xml:space="preserve"> сельского поселения «село Карага» </w:t>
      </w:r>
      <w:r w:rsidRPr="003061A4">
        <w:t>имеет большие запасы пресной воды - поверхностных и подземных водных источников. Несмотря на это, проблема гарантированного обеспечения населения сельских поселений питьевой водой, соответствующей санитарно-гигиеническим требованиям, очистка сточных вод, охрана источников питьевого водоснабжения от загрязне</w:t>
      </w:r>
      <w:r>
        <w:t>ния - имеет особую актуальность.</w:t>
      </w:r>
    </w:p>
    <w:p w14:paraId="2BDCA293" w14:textId="77777777" w:rsidR="007B470E" w:rsidRPr="00031D24" w:rsidRDefault="007B470E" w:rsidP="007B470E">
      <w:pPr>
        <w:ind w:firstLine="720"/>
        <w:jc w:val="both"/>
        <w:rPr>
          <w:color w:val="22272F"/>
          <w:shd w:val="clear" w:color="auto" w:fill="FFFFFF"/>
        </w:rPr>
      </w:pPr>
      <w:r w:rsidRPr="003061A4">
        <w:t>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Особенно остро стоит эта проблема в связи с тем, что поверхностные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w:t>
      </w:r>
      <w:r>
        <w:t xml:space="preserve">, предусмотренным </w:t>
      </w:r>
      <w:r w:rsidRPr="00C37A97">
        <w:t>п</w:t>
      </w:r>
      <w:r w:rsidRPr="00C37A97">
        <w:rPr>
          <w:color w:val="22272F"/>
          <w:shd w:val="clear" w:color="auto" w:fill="FFFFFF"/>
        </w:rPr>
        <w:t>остановлением Главного государственного санитарного врача РФ от 28 января 2021 г. N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w:t>
      </w:r>
      <w:r w:rsidRPr="00C37A97">
        <w:t xml:space="preserve">аздел </w:t>
      </w:r>
      <w:r w:rsidRPr="00C37A97">
        <w:rPr>
          <w:color w:val="22272F"/>
          <w:shd w:val="clear" w:color="auto" w:fill="FFFFFF"/>
        </w:rPr>
        <w:t>IV. «Санитарно-эпидемиологические требования к качеству воды питьевого и хозяйственно-бытового водоснабжения»)</w:t>
      </w:r>
      <w:r w:rsidRPr="00031D24">
        <w:rPr>
          <w:color w:val="22272F"/>
          <w:shd w:val="clear" w:color="auto" w:fill="FFFFFF"/>
        </w:rPr>
        <w:t xml:space="preserve">, </w:t>
      </w:r>
      <w:r w:rsidRPr="00031D24">
        <w:t>особенно в период весеннего половодья и осеннего ледостава.</w:t>
      </w:r>
    </w:p>
    <w:p w14:paraId="4A55A224" w14:textId="77777777" w:rsidR="007B470E" w:rsidRPr="003061A4" w:rsidRDefault="007B470E" w:rsidP="007B470E">
      <w:pPr>
        <w:ind w:firstLine="720"/>
        <w:jc w:val="both"/>
      </w:pPr>
      <w:r w:rsidRPr="003061A4">
        <w:t xml:space="preserve">В настоящее время </w:t>
      </w:r>
      <w:r>
        <w:t xml:space="preserve">сельское поселение «село Карага» </w:t>
      </w:r>
      <w:r w:rsidRPr="003061A4">
        <w:t>водой обеспечива</w:t>
      </w:r>
      <w:r>
        <w:t>е</w:t>
      </w:r>
      <w:r w:rsidRPr="003061A4">
        <w:t>т</w:t>
      </w:r>
      <w:r>
        <w:t xml:space="preserve"> АО «Оссора»</w:t>
      </w:r>
    </w:p>
    <w:p w14:paraId="523A1685" w14:textId="77777777" w:rsidR="007B470E" w:rsidRPr="00EF1EF8" w:rsidRDefault="007B470E" w:rsidP="007B470E">
      <w:pPr>
        <w:ind w:firstLine="708"/>
        <w:jc w:val="both"/>
      </w:pPr>
      <w:r w:rsidRPr="00EF1EF8">
        <w:t>Протяженность водопроводных сетей в сельском поселении «село Карага», составляет</w:t>
      </w:r>
      <w:r>
        <w:t xml:space="preserve"> </w:t>
      </w:r>
      <w:r w:rsidRPr="008C0C9B">
        <w:t>3,841</w:t>
      </w:r>
      <w:r w:rsidRPr="00C06615">
        <w:t xml:space="preserve"> км.</w:t>
      </w:r>
    </w:p>
    <w:p w14:paraId="197EC52F" w14:textId="77777777" w:rsidR="007B470E" w:rsidRPr="003061A4" w:rsidRDefault="007B470E" w:rsidP="007B470E">
      <w:pPr>
        <w:ind w:firstLine="708"/>
        <w:jc w:val="both"/>
      </w:pPr>
      <w:r w:rsidRPr="003061A4">
        <w:t xml:space="preserve">Решение проблемы водоснабжения и водоотведения на </w:t>
      </w:r>
      <w:proofErr w:type="gramStart"/>
      <w:r w:rsidRPr="003061A4">
        <w:t xml:space="preserve">территории  </w:t>
      </w:r>
      <w:r>
        <w:t>сельского</w:t>
      </w:r>
      <w:proofErr w:type="gramEnd"/>
      <w:r>
        <w:t xml:space="preserve"> поселения «село Карага»</w:t>
      </w:r>
      <w:r w:rsidRPr="003061A4">
        <w:t xml:space="preserve"> необходимо  решать программно-целевым методом, основываясь на анализе состояния и основных тенденциях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В предстоящий период на территории </w:t>
      </w:r>
      <w:r>
        <w:t>сельского поселения «село Карага»</w:t>
      </w:r>
      <w:r w:rsidRPr="003061A4">
        <w:t xml:space="preserve"> должны быть осуществлены первоочередные мероприятия по улучшению водоснабжения населения, в том числе: строительство новых источников водоснабжения с использованием новых технологий и оборудования; обеспечение </w:t>
      </w:r>
      <w:r w:rsidRPr="003061A4">
        <w:lastRenderedPageBreak/>
        <w:t>обустройства внутренним водопроводом сельских поселений; реконструкция и капитальный ремонт существующих коммуникаций водоснабжения; строительство очистных сооружений с применением новых технологий очистки сточных вод.</w:t>
      </w:r>
    </w:p>
    <w:p w14:paraId="2F5F5FE3" w14:textId="77777777" w:rsidR="007B470E" w:rsidRPr="003061A4" w:rsidRDefault="007B470E" w:rsidP="007B470E">
      <w:pPr>
        <w:ind w:firstLine="708"/>
        <w:jc w:val="both"/>
      </w:pPr>
    </w:p>
    <w:p w14:paraId="78EE49B3" w14:textId="77777777" w:rsidR="007B470E" w:rsidRDefault="007B470E" w:rsidP="007B470E">
      <w:pPr>
        <w:ind w:firstLine="708"/>
        <w:jc w:val="center"/>
        <w:rPr>
          <w:b/>
        </w:rPr>
      </w:pPr>
      <w:r w:rsidRPr="003061A4">
        <w:rPr>
          <w:b/>
        </w:rPr>
        <w:t xml:space="preserve">2. Цели, задачи и сроки реализации подпрограммы 2, </w:t>
      </w:r>
    </w:p>
    <w:p w14:paraId="688E47BE" w14:textId="77777777" w:rsidR="007B470E" w:rsidRPr="003061A4" w:rsidRDefault="007B470E" w:rsidP="007B470E">
      <w:pPr>
        <w:ind w:firstLine="708"/>
        <w:jc w:val="center"/>
        <w:rPr>
          <w:b/>
        </w:rPr>
      </w:pPr>
      <w:r w:rsidRPr="003061A4">
        <w:rPr>
          <w:b/>
        </w:rPr>
        <w:t>прогноз ожидаемых результатов подпрограммы 2</w:t>
      </w:r>
    </w:p>
    <w:p w14:paraId="35633DA2" w14:textId="77777777" w:rsidR="007B470E" w:rsidRPr="003061A4" w:rsidRDefault="007B470E" w:rsidP="007B470E">
      <w:pPr>
        <w:ind w:firstLine="708"/>
        <w:jc w:val="both"/>
      </w:pPr>
      <w:r w:rsidRPr="003061A4">
        <w:t>2.1 Цели подпрограммы 2:</w:t>
      </w:r>
    </w:p>
    <w:p w14:paraId="3B404220" w14:textId="77777777" w:rsidR="007B470E" w:rsidRPr="003061A4" w:rsidRDefault="007B470E" w:rsidP="007B470E">
      <w:pPr>
        <w:ind w:firstLine="708"/>
        <w:jc w:val="both"/>
      </w:pPr>
      <w:r>
        <w:t>2.1.1. О</w:t>
      </w:r>
      <w:r w:rsidRPr="003061A4">
        <w:t xml:space="preserve">беспечение населения </w:t>
      </w:r>
      <w:r>
        <w:t xml:space="preserve">сельского поселения «село Карага» </w:t>
      </w:r>
      <w:r w:rsidRPr="003061A4">
        <w:t>питьевой водой нормативного качества в достаточных объемах и по экономически приемлемым ценам, улучшение на этой основе здоровья населения;</w:t>
      </w:r>
    </w:p>
    <w:p w14:paraId="2B358A09" w14:textId="77777777" w:rsidR="007B470E" w:rsidRPr="003061A4" w:rsidRDefault="007B470E" w:rsidP="007B470E">
      <w:pPr>
        <w:ind w:firstLine="708"/>
        <w:jc w:val="both"/>
      </w:pPr>
      <w:r>
        <w:t>2.1.2. О</w:t>
      </w:r>
      <w:r w:rsidRPr="003061A4">
        <w:t>храна окружающей среды и обеспечение очистки сточных вод до нормативных требований экологической безопасности;</w:t>
      </w:r>
    </w:p>
    <w:p w14:paraId="3FFD4EE4" w14:textId="77777777" w:rsidR="007B470E" w:rsidRPr="003061A4" w:rsidRDefault="007B470E" w:rsidP="007B470E">
      <w:pPr>
        <w:ind w:firstLine="708"/>
        <w:jc w:val="both"/>
      </w:pPr>
      <w:r>
        <w:t>2.1.3. Р</w:t>
      </w:r>
      <w:r w:rsidRPr="003061A4">
        <w:t>ациональное использование водных объектов.</w:t>
      </w:r>
    </w:p>
    <w:p w14:paraId="73C84F93" w14:textId="77777777" w:rsidR="007B470E" w:rsidRPr="003061A4" w:rsidRDefault="007B470E" w:rsidP="007B470E">
      <w:pPr>
        <w:ind w:firstLine="708"/>
        <w:jc w:val="both"/>
      </w:pPr>
      <w:r w:rsidRPr="003061A4">
        <w:t>2.2 Для достижения поставленных целей необходимо решить следующие задачи:</w:t>
      </w:r>
    </w:p>
    <w:p w14:paraId="66A1B6EE" w14:textId="77777777" w:rsidR="007B470E" w:rsidRPr="003061A4" w:rsidRDefault="007B470E" w:rsidP="007B470E">
      <w:pPr>
        <w:ind w:firstLine="708"/>
        <w:jc w:val="both"/>
      </w:pPr>
      <w:r>
        <w:t>2.2.1. Р</w:t>
      </w:r>
      <w:r w:rsidRPr="003061A4">
        <w:t xml:space="preserve">азвитие систем водоснабжения поселений путем </w:t>
      </w:r>
      <w:r>
        <w:t>реконструкции</w:t>
      </w:r>
      <w:r w:rsidRPr="003061A4">
        <w:t xml:space="preserve"> водозабор</w:t>
      </w:r>
      <w:r>
        <w:t>а</w:t>
      </w:r>
      <w:r w:rsidRPr="003061A4">
        <w:t>, сетей централизованного водоснабжения;</w:t>
      </w:r>
    </w:p>
    <w:p w14:paraId="64F3C477" w14:textId="77777777" w:rsidR="007B470E" w:rsidRPr="003061A4" w:rsidRDefault="007B470E" w:rsidP="007B470E">
      <w:pPr>
        <w:ind w:firstLine="708"/>
        <w:jc w:val="both"/>
      </w:pPr>
      <w:r>
        <w:t>2.2.2. С</w:t>
      </w:r>
      <w:r w:rsidRPr="003061A4">
        <w:t>нижение объема сброса загрязненных сточных вод в открытые водоемы за счет строительства канализационных очистных сооружений и сетей канализации;</w:t>
      </w:r>
    </w:p>
    <w:p w14:paraId="76C4FAAB" w14:textId="77777777" w:rsidR="007B470E" w:rsidRPr="003061A4" w:rsidRDefault="007B470E" w:rsidP="007B470E">
      <w:pPr>
        <w:ind w:firstLine="708"/>
        <w:jc w:val="both"/>
      </w:pPr>
      <w:r>
        <w:t>2.2.3. В</w:t>
      </w:r>
      <w:r w:rsidRPr="003061A4">
        <w:t>недрение в секторе водоснабжения современных технологий, обеспечивающих энергосбережение и повышение энергоэффективности;</w:t>
      </w:r>
    </w:p>
    <w:p w14:paraId="7DD17278" w14:textId="77777777" w:rsidR="007B470E" w:rsidRPr="003061A4" w:rsidRDefault="007B470E" w:rsidP="007B470E">
      <w:pPr>
        <w:ind w:firstLine="708"/>
        <w:jc w:val="both"/>
      </w:pPr>
      <w:r>
        <w:t>2.2.4. К</w:t>
      </w:r>
      <w:r w:rsidRPr="003061A4">
        <w:t>онтроль качества и учета питьевой воды.</w:t>
      </w:r>
    </w:p>
    <w:p w14:paraId="67216BA3" w14:textId="77777777" w:rsidR="007B470E" w:rsidRPr="003061A4" w:rsidRDefault="007B470E" w:rsidP="007B470E">
      <w:pPr>
        <w:ind w:firstLine="708"/>
        <w:jc w:val="both"/>
      </w:pPr>
      <w:r w:rsidRPr="003061A4">
        <w:t>2.3</w:t>
      </w:r>
      <w:r>
        <w:t>.</w:t>
      </w:r>
      <w:r w:rsidRPr="003061A4">
        <w:t xml:space="preserve"> Срок реализации </w:t>
      </w:r>
      <w:r>
        <w:t>(</w:t>
      </w:r>
      <w:r w:rsidRPr="003061A4">
        <w:t>подпрограммы 2</w:t>
      </w:r>
      <w:r>
        <w:t>)</w:t>
      </w:r>
      <w:r w:rsidRPr="003061A4">
        <w:t xml:space="preserve"> в течение </w:t>
      </w:r>
      <w:r>
        <w:t>2023</w:t>
      </w:r>
      <w:r w:rsidRPr="003061A4">
        <w:t xml:space="preserve"> год</w:t>
      </w:r>
      <w:r>
        <w:t>а</w:t>
      </w:r>
      <w:r w:rsidRPr="003061A4">
        <w:t>.</w:t>
      </w:r>
    </w:p>
    <w:p w14:paraId="082B4AC6" w14:textId="77777777" w:rsidR="007B470E" w:rsidRPr="003061A4" w:rsidRDefault="007B470E" w:rsidP="007B470E">
      <w:pPr>
        <w:ind w:firstLine="708"/>
        <w:jc w:val="both"/>
      </w:pPr>
      <w:r w:rsidRPr="003061A4">
        <w:t>2.4</w:t>
      </w:r>
      <w:r>
        <w:t>.</w:t>
      </w:r>
      <w:r w:rsidRPr="003061A4">
        <w:t xml:space="preserve"> По прогнозу ожидаемых результатов реализация </w:t>
      </w:r>
      <w:r>
        <w:t>(</w:t>
      </w:r>
      <w:r w:rsidRPr="003061A4">
        <w:t>подпрограммы 2</w:t>
      </w:r>
      <w:r>
        <w:t>)</w:t>
      </w:r>
      <w:r w:rsidRPr="003061A4">
        <w:t xml:space="preserve"> позволит:</w:t>
      </w:r>
    </w:p>
    <w:p w14:paraId="7FE03962" w14:textId="77777777" w:rsidR="007B470E" w:rsidRPr="003061A4" w:rsidRDefault="007B470E" w:rsidP="007B470E">
      <w:pPr>
        <w:ind w:firstLine="708"/>
        <w:jc w:val="both"/>
      </w:pPr>
      <w:r>
        <w:t>1. К</w:t>
      </w:r>
      <w:r w:rsidRPr="003061A4">
        <w:t xml:space="preserve">ардинально улучшить обеспечение население поселений района качественной питьевой водой; </w:t>
      </w:r>
    </w:p>
    <w:p w14:paraId="5806724A" w14:textId="77777777" w:rsidR="007B470E" w:rsidRPr="003061A4" w:rsidRDefault="007B470E" w:rsidP="007B470E">
      <w:pPr>
        <w:ind w:firstLine="708"/>
        <w:jc w:val="both"/>
      </w:pPr>
      <w:r>
        <w:t>2. П</w:t>
      </w:r>
      <w:r w:rsidRPr="003061A4">
        <w:t>овысить надежность и стабильность работы систем водоснабжения и водоотведения района, сократить потери воды в сетях централизованного водоснабжения;</w:t>
      </w:r>
    </w:p>
    <w:p w14:paraId="0A5B6D4F" w14:textId="77777777" w:rsidR="007B470E" w:rsidRPr="003061A4" w:rsidRDefault="007B470E" w:rsidP="007B470E">
      <w:pPr>
        <w:ind w:firstLine="708"/>
        <w:jc w:val="both"/>
      </w:pPr>
      <w:r>
        <w:t>3. У</w:t>
      </w:r>
      <w:r w:rsidRPr="003061A4">
        <w:t xml:space="preserve">величить объем </w:t>
      </w:r>
      <w:proofErr w:type="gramStart"/>
      <w:r w:rsidRPr="003061A4">
        <w:t>сточных вод</w:t>
      </w:r>
      <w:proofErr w:type="gramEnd"/>
      <w:r w:rsidRPr="003061A4">
        <w:t xml:space="preserve"> пропущенных через очистные сооружения и очищенных до нормативных значений, в общем объеме сточных вод;</w:t>
      </w:r>
    </w:p>
    <w:p w14:paraId="707D1CCE" w14:textId="77777777" w:rsidR="007B470E" w:rsidRPr="003061A4" w:rsidRDefault="007B470E" w:rsidP="007B470E">
      <w:pPr>
        <w:ind w:firstLine="708"/>
        <w:jc w:val="both"/>
      </w:pPr>
      <w:r>
        <w:t>4. С</w:t>
      </w:r>
      <w:r w:rsidRPr="003061A4">
        <w:t>низить долю уличных водопроводных и канализационных сетей, нуждающихся в замене;</w:t>
      </w:r>
    </w:p>
    <w:p w14:paraId="0AC6F204" w14:textId="77777777" w:rsidR="007B470E" w:rsidRPr="003061A4" w:rsidRDefault="007B470E" w:rsidP="007B470E">
      <w:pPr>
        <w:ind w:firstLine="708"/>
        <w:jc w:val="both"/>
      </w:pPr>
      <w:r>
        <w:t>5. С</w:t>
      </w:r>
      <w:r w:rsidRPr="003061A4">
        <w:t xml:space="preserve">низить расходы на профилактику заболеваний населения и на медицинское обслуживание. </w:t>
      </w:r>
    </w:p>
    <w:p w14:paraId="0D3F3B94" w14:textId="77777777" w:rsidR="007B470E" w:rsidRPr="003061A4" w:rsidRDefault="007B470E" w:rsidP="007B470E">
      <w:pPr>
        <w:ind w:firstLine="708"/>
        <w:jc w:val="both"/>
      </w:pPr>
    </w:p>
    <w:p w14:paraId="4DDD521D" w14:textId="77777777" w:rsidR="007B470E" w:rsidRPr="003061A4" w:rsidRDefault="007B470E" w:rsidP="007B470E">
      <w:pPr>
        <w:tabs>
          <w:tab w:val="num" w:pos="0"/>
        </w:tabs>
        <w:ind w:firstLine="720"/>
        <w:rPr>
          <w:b/>
        </w:rPr>
      </w:pPr>
      <w:r w:rsidRPr="003061A4">
        <w:rPr>
          <w:b/>
        </w:rPr>
        <w:t xml:space="preserve">3. Ресурсное обеспечение реализации подпрограммы </w:t>
      </w:r>
      <w:r>
        <w:rPr>
          <w:b/>
        </w:rPr>
        <w:t>2</w:t>
      </w:r>
    </w:p>
    <w:p w14:paraId="3EA408F6" w14:textId="77777777" w:rsidR="007B470E" w:rsidRPr="00EF1EF8" w:rsidRDefault="007B470E" w:rsidP="007B470E">
      <w:pPr>
        <w:tabs>
          <w:tab w:val="num" w:pos="0"/>
        </w:tabs>
        <w:ind w:firstLine="720"/>
      </w:pPr>
      <w:r w:rsidRPr="00EF1EF8">
        <w:t xml:space="preserve">3.1 Общий объем средств на обеспечение реализации подпрограммы 2 составляет </w:t>
      </w:r>
      <w:r w:rsidRPr="00DA04F7">
        <w:t>0,00 тыс. рублей</w:t>
      </w:r>
      <w:r w:rsidRPr="00EF1EF8">
        <w:t>, в том числе:</w:t>
      </w:r>
    </w:p>
    <w:p w14:paraId="35F8AAD2" w14:textId="77777777" w:rsidR="007B470E" w:rsidRPr="00DA04F7" w:rsidRDefault="007B470E" w:rsidP="007B470E">
      <w:pPr>
        <w:tabs>
          <w:tab w:val="num" w:pos="0"/>
        </w:tabs>
        <w:ind w:firstLine="720"/>
      </w:pPr>
      <w:r w:rsidRPr="00EF1EF8">
        <w:t xml:space="preserve">– за счет средств краевого </w:t>
      </w:r>
      <w:r w:rsidRPr="00DA04F7">
        <w:t xml:space="preserve">бюджета – </w:t>
      </w:r>
      <w:r>
        <w:t>0</w:t>
      </w:r>
      <w:r w:rsidRPr="00DA04F7">
        <w:t>,00 тыс. рублей;</w:t>
      </w:r>
    </w:p>
    <w:p w14:paraId="1FBE11E2" w14:textId="77777777" w:rsidR="007B470E" w:rsidRPr="00EF1EF8" w:rsidRDefault="007B470E" w:rsidP="007B470E">
      <w:pPr>
        <w:tabs>
          <w:tab w:val="num" w:pos="0"/>
        </w:tabs>
        <w:ind w:firstLine="720"/>
      </w:pPr>
      <w:r w:rsidRPr="00DA04F7">
        <w:t xml:space="preserve">– за счет средств местного бюджета – </w:t>
      </w:r>
      <w:r>
        <w:t xml:space="preserve">0,00 </w:t>
      </w:r>
      <w:r w:rsidRPr="00EF1EF8">
        <w:t>тыс. рублей.</w:t>
      </w:r>
    </w:p>
    <w:p w14:paraId="59C0CB8A" w14:textId="77777777" w:rsidR="007B470E" w:rsidRPr="003061A4" w:rsidRDefault="007B470E" w:rsidP="007B470E">
      <w:pPr>
        <w:tabs>
          <w:tab w:val="num" w:pos="0"/>
        </w:tabs>
        <w:ind w:firstLine="720"/>
        <w:jc w:val="center"/>
        <w:rPr>
          <w:b/>
          <w:bCs/>
        </w:rPr>
      </w:pPr>
    </w:p>
    <w:p w14:paraId="544D4F10" w14:textId="77777777" w:rsidR="007B470E" w:rsidRPr="003061A4" w:rsidRDefault="007B470E" w:rsidP="007B470E">
      <w:pPr>
        <w:tabs>
          <w:tab w:val="num" w:pos="0"/>
        </w:tabs>
        <w:ind w:firstLine="720"/>
        <w:rPr>
          <w:b/>
        </w:rPr>
      </w:pPr>
      <w:r w:rsidRPr="003061A4">
        <w:rPr>
          <w:b/>
        </w:rPr>
        <w:t>4. Программные и инвестиционные мероприятия подпрограммы 2, сроки их реализации</w:t>
      </w:r>
    </w:p>
    <w:p w14:paraId="34DF022A" w14:textId="16C95CA1" w:rsidR="007B470E" w:rsidRPr="003061A4" w:rsidRDefault="007B470E" w:rsidP="007B470E">
      <w:pPr>
        <w:ind w:firstLine="708"/>
        <w:jc w:val="both"/>
      </w:pPr>
      <w:r w:rsidRPr="003061A4">
        <w:t>4.1</w:t>
      </w:r>
      <w:r>
        <w:t>.</w:t>
      </w:r>
      <w:r w:rsidRPr="003061A4">
        <w:t xml:space="preserve"> Подпрограммой 2 предусмотрен</w:t>
      </w:r>
      <w:r w:rsidR="003B52BF">
        <w:t>а</w:t>
      </w:r>
      <w:r w:rsidRPr="003061A4">
        <w:t xml:space="preserve"> </w:t>
      </w:r>
      <w:r w:rsidR="003B52BF">
        <w:t xml:space="preserve">организация </w:t>
      </w:r>
      <w:r>
        <w:t xml:space="preserve">мероприятий, направленных на улучшение качества питьевой воды в </w:t>
      </w:r>
      <w:proofErr w:type="spellStart"/>
      <w:r>
        <w:t>с.Карага</w:t>
      </w:r>
      <w:proofErr w:type="spellEnd"/>
      <w:r>
        <w:t xml:space="preserve">, </w:t>
      </w:r>
      <w:r w:rsidR="00C37A97">
        <w:t xml:space="preserve"> </w:t>
      </w:r>
      <w:r>
        <w:t xml:space="preserve">в </w:t>
      </w:r>
      <w:proofErr w:type="spellStart"/>
      <w:r>
        <w:t>т.ч</w:t>
      </w:r>
      <w:proofErr w:type="spellEnd"/>
      <w:r>
        <w:t>.</w:t>
      </w:r>
      <w:r w:rsidRPr="003061A4">
        <w:t>:</w:t>
      </w:r>
    </w:p>
    <w:p w14:paraId="6A62C791" w14:textId="77777777" w:rsidR="007B470E" w:rsidRPr="003061A4" w:rsidRDefault="007B470E" w:rsidP="007B470E">
      <w:pPr>
        <w:ind w:firstLine="708"/>
      </w:pPr>
      <w:r w:rsidRPr="003061A4">
        <w:t>4.1.1</w:t>
      </w:r>
      <w:r>
        <w:t>.</w:t>
      </w:r>
      <w:r w:rsidRPr="003061A4">
        <w:t xml:space="preserve"> Модернизация </w:t>
      </w:r>
      <w:proofErr w:type="spellStart"/>
      <w:r w:rsidRPr="003061A4">
        <w:t>энергомеханического</w:t>
      </w:r>
      <w:proofErr w:type="spellEnd"/>
      <w:r w:rsidRPr="003061A4">
        <w:t xml:space="preserve"> оборудования;</w:t>
      </w:r>
    </w:p>
    <w:p w14:paraId="6A8EFC5C" w14:textId="77777777" w:rsidR="007B470E" w:rsidRDefault="007B470E" w:rsidP="007B470E">
      <w:pPr>
        <w:ind w:firstLine="708"/>
      </w:pPr>
      <w:r w:rsidRPr="003061A4">
        <w:t>4.1.2</w:t>
      </w:r>
      <w:r>
        <w:t>.</w:t>
      </w:r>
      <w:r w:rsidRPr="003061A4">
        <w:t xml:space="preserve"> </w:t>
      </w:r>
      <w:r>
        <w:t xml:space="preserve">Проведение технических мероприятий, направленных на решение вопросов по улучшению работы систем водоснабжения и водоотведения. </w:t>
      </w:r>
    </w:p>
    <w:p w14:paraId="0A744AD7" w14:textId="38426952" w:rsidR="007B470E" w:rsidRPr="009D413D" w:rsidRDefault="007B470E" w:rsidP="007B470E">
      <w:pPr>
        <w:ind w:firstLine="708"/>
      </w:pPr>
      <w:r>
        <w:t xml:space="preserve">4.2. </w:t>
      </w:r>
      <w:r w:rsidRPr="00CA13B2">
        <w:t>Перечень подпрограммных мероприятий, объемы финансирования подпрограммных мероприяти</w:t>
      </w:r>
      <w:r>
        <w:t>й по источникам финансирования п</w:t>
      </w:r>
      <w:r w:rsidRPr="00CA13B2">
        <w:t>одпрограммы</w:t>
      </w:r>
      <w:r>
        <w:t xml:space="preserve"> 2</w:t>
      </w:r>
      <w:r w:rsidRPr="00CA13B2">
        <w:t xml:space="preserve"> приведены </w:t>
      </w:r>
      <w:r w:rsidRPr="009D413D">
        <w:t xml:space="preserve">в </w:t>
      </w:r>
      <w:r w:rsidRPr="003B52BF">
        <w:t xml:space="preserve">Приложении № </w:t>
      </w:r>
      <w:r w:rsidR="00C37A97">
        <w:t>1</w:t>
      </w:r>
      <w:r w:rsidRPr="009D413D">
        <w:t xml:space="preserve"> к настоящей программе.</w:t>
      </w:r>
    </w:p>
    <w:p w14:paraId="2A67BF6C" w14:textId="28A1D5EC" w:rsidR="007B470E" w:rsidRDefault="007B470E" w:rsidP="007B470E">
      <w:pPr>
        <w:ind w:firstLine="708"/>
      </w:pPr>
      <w:r w:rsidRPr="003061A4">
        <w:t>4.</w:t>
      </w:r>
      <w:r>
        <w:t>3.</w:t>
      </w:r>
      <w:r w:rsidRPr="003061A4">
        <w:t xml:space="preserve"> Срок реализации подпрограммы 2 в течение </w:t>
      </w:r>
      <w:r>
        <w:t>2023</w:t>
      </w:r>
      <w:r w:rsidRPr="003061A4">
        <w:t xml:space="preserve"> год</w:t>
      </w:r>
      <w:r>
        <w:t>а</w:t>
      </w:r>
      <w:r w:rsidRPr="003061A4">
        <w:t>.</w:t>
      </w:r>
    </w:p>
    <w:p w14:paraId="02B11C9D" w14:textId="77777777" w:rsidR="008D7860" w:rsidRDefault="008D7860" w:rsidP="008D7860">
      <w:pPr>
        <w:widowControl w:val="0"/>
        <w:tabs>
          <w:tab w:val="left" w:pos="2880"/>
        </w:tabs>
        <w:suppressAutoHyphens/>
        <w:ind w:left="5529"/>
        <w:jc w:val="right"/>
        <w:rPr>
          <w:color w:val="000000"/>
          <w:sz w:val="22"/>
          <w:szCs w:val="22"/>
          <w:lang w:eastAsia="ar-SA"/>
        </w:rPr>
        <w:sectPr w:rsidR="008D7860" w:rsidSect="002A5957">
          <w:pgSz w:w="11906" w:h="16838"/>
          <w:pgMar w:top="851" w:right="567" w:bottom="851" w:left="1418" w:header="709" w:footer="709" w:gutter="0"/>
          <w:cols w:space="708"/>
          <w:docGrid w:linePitch="360"/>
        </w:sectPr>
      </w:pPr>
    </w:p>
    <w:p w14:paraId="58BDF35F" w14:textId="5A701765" w:rsidR="008116C8" w:rsidRPr="008116C8" w:rsidRDefault="008116C8" w:rsidP="008D7860">
      <w:pPr>
        <w:widowControl w:val="0"/>
        <w:tabs>
          <w:tab w:val="left" w:pos="2880"/>
        </w:tabs>
        <w:suppressAutoHyphens/>
        <w:ind w:left="5529"/>
        <w:jc w:val="right"/>
        <w:rPr>
          <w:color w:val="000000"/>
          <w:lang w:eastAsia="ar-SA"/>
        </w:rPr>
      </w:pPr>
      <w:r w:rsidRPr="008116C8">
        <w:rPr>
          <w:color w:val="000000"/>
          <w:sz w:val="22"/>
          <w:szCs w:val="22"/>
          <w:lang w:eastAsia="ar-SA"/>
        </w:rPr>
        <w:lastRenderedPageBreak/>
        <w:t>Приложение 1</w:t>
      </w:r>
    </w:p>
    <w:p w14:paraId="0A2E5C61" w14:textId="77777777" w:rsidR="008116C8" w:rsidRPr="008116C8" w:rsidRDefault="008116C8" w:rsidP="008D7860">
      <w:pPr>
        <w:widowControl w:val="0"/>
        <w:tabs>
          <w:tab w:val="left" w:pos="2880"/>
        </w:tabs>
        <w:suppressAutoHyphens/>
        <w:ind w:left="5529"/>
        <w:jc w:val="right"/>
        <w:rPr>
          <w:color w:val="000000"/>
          <w:sz w:val="22"/>
          <w:szCs w:val="22"/>
          <w:lang w:eastAsia="ar-SA"/>
        </w:rPr>
      </w:pPr>
      <w:r w:rsidRPr="008116C8">
        <w:rPr>
          <w:color w:val="000000"/>
          <w:sz w:val="22"/>
          <w:szCs w:val="22"/>
          <w:lang w:eastAsia="ar-SA"/>
        </w:rPr>
        <w:t>к муниципальной программе</w:t>
      </w:r>
    </w:p>
    <w:p w14:paraId="71DDB6AA" w14:textId="77777777" w:rsidR="008D7860" w:rsidRDefault="008116C8" w:rsidP="008D7860">
      <w:pPr>
        <w:widowControl w:val="0"/>
        <w:tabs>
          <w:tab w:val="left" w:pos="2880"/>
        </w:tabs>
        <w:suppressAutoHyphens/>
        <w:ind w:left="5529"/>
        <w:jc w:val="right"/>
        <w:rPr>
          <w:color w:val="000000"/>
          <w:sz w:val="22"/>
          <w:szCs w:val="22"/>
          <w:lang w:eastAsia="ar-SA"/>
        </w:rPr>
      </w:pPr>
      <w:r w:rsidRPr="008116C8">
        <w:rPr>
          <w:color w:val="000000"/>
          <w:sz w:val="22"/>
          <w:szCs w:val="22"/>
          <w:lang w:eastAsia="ar-SA"/>
        </w:rPr>
        <w:t>«Энергоэффективность, развитие</w:t>
      </w:r>
    </w:p>
    <w:p w14:paraId="22FC2E36" w14:textId="77777777" w:rsidR="008D7860" w:rsidRDefault="008116C8" w:rsidP="008D7860">
      <w:pPr>
        <w:widowControl w:val="0"/>
        <w:tabs>
          <w:tab w:val="left" w:pos="2880"/>
        </w:tabs>
        <w:suppressAutoHyphens/>
        <w:ind w:left="5529"/>
        <w:jc w:val="right"/>
        <w:rPr>
          <w:color w:val="000000"/>
          <w:sz w:val="22"/>
          <w:szCs w:val="22"/>
          <w:lang w:eastAsia="ar-SA"/>
        </w:rPr>
      </w:pPr>
      <w:r w:rsidRPr="008116C8">
        <w:rPr>
          <w:color w:val="000000"/>
          <w:sz w:val="22"/>
          <w:szCs w:val="22"/>
          <w:lang w:eastAsia="ar-SA"/>
        </w:rPr>
        <w:t>энергетики и коммунального хозяйства,</w:t>
      </w:r>
    </w:p>
    <w:p w14:paraId="5AAF3F81" w14:textId="77777777" w:rsidR="008D7860" w:rsidRDefault="008116C8" w:rsidP="008D7860">
      <w:pPr>
        <w:widowControl w:val="0"/>
        <w:tabs>
          <w:tab w:val="left" w:pos="2880"/>
        </w:tabs>
        <w:suppressAutoHyphens/>
        <w:ind w:left="5529"/>
        <w:jc w:val="right"/>
        <w:rPr>
          <w:color w:val="000000"/>
          <w:sz w:val="22"/>
          <w:szCs w:val="22"/>
          <w:lang w:eastAsia="ar-SA"/>
        </w:rPr>
      </w:pPr>
      <w:r w:rsidRPr="008116C8">
        <w:rPr>
          <w:color w:val="000000"/>
          <w:sz w:val="22"/>
          <w:szCs w:val="22"/>
          <w:lang w:eastAsia="ar-SA"/>
        </w:rPr>
        <w:t>обеспечение жителей сельского поселения</w:t>
      </w:r>
    </w:p>
    <w:p w14:paraId="40440A04" w14:textId="77777777" w:rsidR="008D7860" w:rsidRDefault="008116C8" w:rsidP="008D7860">
      <w:pPr>
        <w:widowControl w:val="0"/>
        <w:tabs>
          <w:tab w:val="left" w:pos="2880"/>
        </w:tabs>
        <w:suppressAutoHyphens/>
        <w:ind w:left="5529"/>
        <w:jc w:val="right"/>
        <w:rPr>
          <w:color w:val="000000"/>
          <w:sz w:val="22"/>
          <w:szCs w:val="22"/>
          <w:lang w:eastAsia="ar-SA"/>
        </w:rPr>
      </w:pPr>
      <w:r w:rsidRPr="008116C8">
        <w:rPr>
          <w:color w:val="000000"/>
          <w:sz w:val="22"/>
          <w:szCs w:val="22"/>
          <w:lang w:eastAsia="ar-SA"/>
        </w:rPr>
        <w:t>«село Карага» коммунальными услугами</w:t>
      </w:r>
    </w:p>
    <w:p w14:paraId="09D2CB62" w14:textId="62390364" w:rsidR="008116C8" w:rsidRDefault="008116C8" w:rsidP="008D7860">
      <w:pPr>
        <w:widowControl w:val="0"/>
        <w:tabs>
          <w:tab w:val="left" w:pos="2880"/>
        </w:tabs>
        <w:suppressAutoHyphens/>
        <w:ind w:left="5529"/>
        <w:jc w:val="right"/>
        <w:rPr>
          <w:color w:val="000000"/>
          <w:sz w:val="22"/>
          <w:szCs w:val="22"/>
          <w:lang w:eastAsia="ar-SA"/>
        </w:rPr>
      </w:pPr>
      <w:r w:rsidRPr="008116C8">
        <w:rPr>
          <w:color w:val="000000"/>
          <w:sz w:val="22"/>
          <w:szCs w:val="22"/>
          <w:lang w:eastAsia="ar-SA"/>
        </w:rPr>
        <w:t>в 2023 году»</w:t>
      </w:r>
    </w:p>
    <w:p w14:paraId="375ACF54" w14:textId="77777777" w:rsidR="008116C8" w:rsidRPr="008116C8" w:rsidRDefault="008116C8" w:rsidP="008D7860">
      <w:pPr>
        <w:widowControl w:val="0"/>
        <w:tabs>
          <w:tab w:val="left" w:pos="2880"/>
        </w:tabs>
        <w:suppressAutoHyphens/>
        <w:ind w:left="5529"/>
        <w:jc w:val="both"/>
        <w:rPr>
          <w:color w:val="000000"/>
          <w:lang w:eastAsia="ar-SA"/>
        </w:rPr>
      </w:pPr>
    </w:p>
    <w:p w14:paraId="20B8071C" w14:textId="77777777" w:rsidR="003B52BF" w:rsidRDefault="003B52BF" w:rsidP="008116C8">
      <w:pPr>
        <w:widowControl w:val="0"/>
        <w:tabs>
          <w:tab w:val="left" w:pos="2880"/>
        </w:tabs>
        <w:suppressAutoHyphens/>
        <w:jc w:val="center"/>
        <w:rPr>
          <w:color w:val="000000"/>
          <w:lang w:eastAsia="ar-SA"/>
        </w:rPr>
      </w:pPr>
    </w:p>
    <w:p w14:paraId="3A5F516C" w14:textId="77777777" w:rsidR="003B52BF" w:rsidRDefault="003B52BF" w:rsidP="008116C8">
      <w:pPr>
        <w:widowControl w:val="0"/>
        <w:tabs>
          <w:tab w:val="left" w:pos="2880"/>
        </w:tabs>
        <w:suppressAutoHyphens/>
        <w:jc w:val="center"/>
        <w:rPr>
          <w:color w:val="000000"/>
          <w:lang w:eastAsia="ar-SA"/>
        </w:rPr>
      </w:pPr>
    </w:p>
    <w:p w14:paraId="76D1138A" w14:textId="4EF57A3D" w:rsidR="008116C8" w:rsidRPr="008116C8" w:rsidRDefault="008116C8" w:rsidP="008116C8">
      <w:pPr>
        <w:widowControl w:val="0"/>
        <w:tabs>
          <w:tab w:val="left" w:pos="2880"/>
        </w:tabs>
        <w:suppressAutoHyphens/>
        <w:jc w:val="center"/>
        <w:rPr>
          <w:color w:val="000000"/>
          <w:lang w:eastAsia="ar-SA"/>
        </w:rPr>
      </w:pPr>
      <w:r w:rsidRPr="008116C8">
        <w:rPr>
          <w:color w:val="000000"/>
          <w:lang w:eastAsia="ar-SA"/>
        </w:rPr>
        <w:t>Перечень мероприятий муниципальной программы</w:t>
      </w:r>
    </w:p>
    <w:p w14:paraId="1189BEA8" w14:textId="2E87742F" w:rsidR="008116C8" w:rsidRDefault="008D7860" w:rsidP="008116C8">
      <w:pPr>
        <w:widowControl w:val="0"/>
        <w:tabs>
          <w:tab w:val="left" w:pos="2880"/>
        </w:tabs>
        <w:suppressAutoHyphens/>
        <w:jc w:val="center"/>
        <w:rPr>
          <w:color w:val="000000"/>
          <w:lang w:eastAsia="ar-SA"/>
        </w:rPr>
      </w:pPr>
      <w:r w:rsidRPr="008D7860">
        <w:rPr>
          <w:color w:val="000000"/>
          <w:lang w:eastAsia="ar-SA"/>
        </w:rPr>
        <w:t>«Энергоэффективность, развитие энергетики и коммунального хозяйства, обеспечение жителей сельского поселения «село Карага» коммунальными услугами в 2023 году»</w:t>
      </w:r>
    </w:p>
    <w:p w14:paraId="1D81052B" w14:textId="77777777" w:rsidR="008D7860" w:rsidRPr="008116C8" w:rsidRDefault="008D7860" w:rsidP="008116C8">
      <w:pPr>
        <w:widowControl w:val="0"/>
        <w:tabs>
          <w:tab w:val="left" w:pos="2880"/>
        </w:tabs>
        <w:suppressAutoHyphens/>
        <w:jc w:val="center"/>
        <w:rPr>
          <w:color w:val="000000"/>
          <w:lang w:eastAsia="ar-SA"/>
        </w:rPr>
      </w:pP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984"/>
        <w:gridCol w:w="1276"/>
        <w:gridCol w:w="1701"/>
        <w:gridCol w:w="1417"/>
        <w:gridCol w:w="1560"/>
      </w:tblGrid>
      <w:tr w:rsidR="008116C8" w:rsidRPr="008116C8" w14:paraId="7EBB19F6" w14:textId="77777777" w:rsidTr="00914AA8">
        <w:tc>
          <w:tcPr>
            <w:tcW w:w="6804" w:type="dxa"/>
            <w:vMerge w:val="restart"/>
            <w:shd w:val="clear" w:color="auto" w:fill="auto"/>
            <w:vAlign w:val="center"/>
          </w:tcPr>
          <w:p w14:paraId="6C63F770"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Наименование мероприятий</w:t>
            </w:r>
          </w:p>
        </w:tc>
        <w:tc>
          <w:tcPr>
            <w:tcW w:w="1984" w:type="dxa"/>
            <w:vMerge w:val="restart"/>
            <w:shd w:val="clear" w:color="auto" w:fill="auto"/>
            <w:vAlign w:val="center"/>
          </w:tcPr>
          <w:p w14:paraId="52187DAC"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Срок реализации мероприятия</w:t>
            </w:r>
          </w:p>
        </w:tc>
        <w:tc>
          <w:tcPr>
            <w:tcW w:w="5954" w:type="dxa"/>
            <w:gridSpan w:val="4"/>
            <w:shd w:val="clear" w:color="auto" w:fill="auto"/>
            <w:vAlign w:val="center"/>
          </w:tcPr>
          <w:p w14:paraId="1099FE3D"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Объем финансирования (тыс. рублей),</w:t>
            </w:r>
          </w:p>
        </w:tc>
      </w:tr>
      <w:tr w:rsidR="008116C8" w:rsidRPr="008116C8" w14:paraId="38240496" w14:textId="77777777" w:rsidTr="00914AA8">
        <w:tc>
          <w:tcPr>
            <w:tcW w:w="6804" w:type="dxa"/>
            <w:vMerge/>
            <w:shd w:val="clear" w:color="auto" w:fill="auto"/>
            <w:vAlign w:val="center"/>
          </w:tcPr>
          <w:p w14:paraId="6ADFEE39" w14:textId="77777777" w:rsidR="008116C8" w:rsidRPr="008116C8" w:rsidRDefault="008116C8" w:rsidP="008116C8">
            <w:pPr>
              <w:widowControl w:val="0"/>
              <w:tabs>
                <w:tab w:val="left" w:pos="2880"/>
              </w:tabs>
              <w:suppressAutoHyphens/>
              <w:jc w:val="center"/>
              <w:rPr>
                <w:b/>
                <w:color w:val="000000"/>
                <w:lang w:eastAsia="ar-SA"/>
              </w:rPr>
            </w:pPr>
          </w:p>
        </w:tc>
        <w:tc>
          <w:tcPr>
            <w:tcW w:w="1984" w:type="dxa"/>
            <w:vMerge/>
            <w:shd w:val="clear" w:color="auto" w:fill="auto"/>
            <w:vAlign w:val="center"/>
          </w:tcPr>
          <w:p w14:paraId="2BC2E44A" w14:textId="77777777" w:rsidR="008116C8" w:rsidRPr="008116C8" w:rsidRDefault="008116C8" w:rsidP="008116C8">
            <w:pPr>
              <w:widowControl w:val="0"/>
              <w:tabs>
                <w:tab w:val="left" w:pos="2880"/>
              </w:tabs>
              <w:suppressAutoHyphens/>
              <w:jc w:val="center"/>
              <w:rPr>
                <w:b/>
                <w:color w:val="000000"/>
                <w:lang w:eastAsia="ar-SA"/>
              </w:rPr>
            </w:pPr>
          </w:p>
        </w:tc>
        <w:tc>
          <w:tcPr>
            <w:tcW w:w="1276" w:type="dxa"/>
            <w:vMerge w:val="restart"/>
            <w:shd w:val="clear" w:color="auto" w:fill="auto"/>
            <w:vAlign w:val="center"/>
          </w:tcPr>
          <w:p w14:paraId="6EBCADCB"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Всего</w:t>
            </w:r>
          </w:p>
        </w:tc>
        <w:tc>
          <w:tcPr>
            <w:tcW w:w="4678" w:type="dxa"/>
            <w:gridSpan w:val="3"/>
            <w:shd w:val="clear" w:color="auto" w:fill="auto"/>
            <w:vAlign w:val="center"/>
          </w:tcPr>
          <w:p w14:paraId="57642674"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в том числе по источникам финансирования</w:t>
            </w:r>
          </w:p>
        </w:tc>
      </w:tr>
      <w:tr w:rsidR="008116C8" w:rsidRPr="008116C8" w14:paraId="2810D19C" w14:textId="77777777" w:rsidTr="00914AA8">
        <w:tc>
          <w:tcPr>
            <w:tcW w:w="6804" w:type="dxa"/>
            <w:vMerge/>
            <w:shd w:val="clear" w:color="auto" w:fill="auto"/>
            <w:vAlign w:val="center"/>
          </w:tcPr>
          <w:p w14:paraId="58D0BD2A" w14:textId="77777777" w:rsidR="008116C8" w:rsidRPr="008116C8" w:rsidRDefault="008116C8" w:rsidP="008116C8">
            <w:pPr>
              <w:widowControl w:val="0"/>
              <w:tabs>
                <w:tab w:val="left" w:pos="2880"/>
              </w:tabs>
              <w:suppressAutoHyphens/>
              <w:jc w:val="center"/>
              <w:rPr>
                <w:b/>
                <w:color w:val="000000"/>
                <w:lang w:eastAsia="ar-SA"/>
              </w:rPr>
            </w:pPr>
          </w:p>
        </w:tc>
        <w:tc>
          <w:tcPr>
            <w:tcW w:w="1984" w:type="dxa"/>
            <w:vMerge/>
            <w:shd w:val="clear" w:color="auto" w:fill="auto"/>
            <w:vAlign w:val="center"/>
          </w:tcPr>
          <w:p w14:paraId="5AF5E9D2" w14:textId="77777777" w:rsidR="008116C8" w:rsidRPr="008116C8" w:rsidRDefault="008116C8" w:rsidP="008116C8">
            <w:pPr>
              <w:widowControl w:val="0"/>
              <w:tabs>
                <w:tab w:val="left" w:pos="2880"/>
              </w:tabs>
              <w:suppressAutoHyphens/>
              <w:jc w:val="center"/>
              <w:rPr>
                <w:b/>
                <w:color w:val="000000"/>
                <w:lang w:eastAsia="ar-SA"/>
              </w:rPr>
            </w:pPr>
          </w:p>
        </w:tc>
        <w:tc>
          <w:tcPr>
            <w:tcW w:w="1276" w:type="dxa"/>
            <w:vMerge/>
            <w:shd w:val="clear" w:color="auto" w:fill="auto"/>
            <w:vAlign w:val="center"/>
          </w:tcPr>
          <w:p w14:paraId="2717F6E8" w14:textId="77777777" w:rsidR="008116C8" w:rsidRPr="008116C8" w:rsidRDefault="008116C8" w:rsidP="008116C8">
            <w:pPr>
              <w:widowControl w:val="0"/>
              <w:tabs>
                <w:tab w:val="left" w:pos="2880"/>
              </w:tabs>
              <w:suppressAutoHyphens/>
              <w:jc w:val="center"/>
              <w:rPr>
                <w:b/>
                <w:color w:val="000000"/>
                <w:lang w:eastAsia="ar-SA"/>
              </w:rPr>
            </w:pPr>
          </w:p>
        </w:tc>
        <w:tc>
          <w:tcPr>
            <w:tcW w:w="1701" w:type="dxa"/>
            <w:shd w:val="clear" w:color="auto" w:fill="auto"/>
            <w:vAlign w:val="center"/>
          </w:tcPr>
          <w:p w14:paraId="5D67DF0C"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Краевой бюджет</w:t>
            </w:r>
          </w:p>
        </w:tc>
        <w:tc>
          <w:tcPr>
            <w:tcW w:w="1417" w:type="dxa"/>
            <w:shd w:val="clear" w:color="auto" w:fill="auto"/>
            <w:vAlign w:val="center"/>
          </w:tcPr>
          <w:p w14:paraId="74E4B51C" w14:textId="77777777" w:rsidR="008116C8" w:rsidRPr="008116C8" w:rsidRDefault="008116C8" w:rsidP="008116C8">
            <w:pPr>
              <w:widowControl w:val="0"/>
              <w:tabs>
                <w:tab w:val="left" w:pos="2880"/>
              </w:tabs>
              <w:suppressAutoHyphens/>
              <w:jc w:val="center"/>
              <w:rPr>
                <w:b/>
                <w:color w:val="000000"/>
                <w:lang w:eastAsia="ar-SA"/>
              </w:rPr>
            </w:pPr>
            <w:r w:rsidRPr="008116C8">
              <w:rPr>
                <w:b/>
                <w:color w:val="000000"/>
                <w:sz w:val="22"/>
                <w:szCs w:val="22"/>
                <w:lang w:eastAsia="ar-SA"/>
              </w:rPr>
              <w:t>Местный бюджет</w:t>
            </w:r>
          </w:p>
        </w:tc>
        <w:tc>
          <w:tcPr>
            <w:tcW w:w="1560" w:type="dxa"/>
            <w:shd w:val="clear" w:color="auto" w:fill="auto"/>
            <w:vAlign w:val="center"/>
          </w:tcPr>
          <w:p w14:paraId="0504E6A4" w14:textId="77777777" w:rsidR="008116C8" w:rsidRPr="008116C8" w:rsidRDefault="008116C8" w:rsidP="008116C8">
            <w:pPr>
              <w:widowControl w:val="0"/>
              <w:tabs>
                <w:tab w:val="left" w:pos="2880"/>
              </w:tabs>
              <w:suppressAutoHyphens/>
              <w:jc w:val="center"/>
              <w:rPr>
                <w:b/>
                <w:color w:val="000000"/>
                <w:lang w:eastAsia="ar-SA"/>
              </w:rPr>
            </w:pPr>
            <w:proofErr w:type="spellStart"/>
            <w:r w:rsidRPr="008116C8">
              <w:rPr>
                <w:b/>
                <w:color w:val="000000"/>
                <w:sz w:val="22"/>
                <w:szCs w:val="22"/>
                <w:lang w:eastAsia="ar-SA"/>
              </w:rPr>
              <w:t>Внебюджет</w:t>
            </w:r>
            <w:proofErr w:type="spellEnd"/>
            <w:r w:rsidRPr="008116C8">
              <w:rPr>
                <w:b/>
                <w:color w:val="000000"/>
                <w:sz w:val="22"/>
                <w:szCs w:val="22"/>
                <w:lang w:eastAsia="ar-SA"/>
              </w:rPr>
              <w:t>. источники</w:t>
            </w:r>
          </w:p>
        </w:tc>
      </w:tr>
      <w:tr w:rsidR="008116C8" w:rsidRPr="008116C8" w14:paraId="3ADD97CF" w14:textId="77777777" w:rsidTr="00914AA8">
        <w:tc>
          <w:tcPr>
            <w:tcW w:w="6804" w:type="dxa"/>
            <w:shd w:val="clear" w:color="auto" w:fill="auto"/>
            <w:vAlign w:val="center"/>
          </w:tcPr>
          <w:p w14:paraId="232223E6" w14:textId="2185B23A" w:rsidR="008116C8" w:rsidRPr="008116C8" w:rsidRDefault="008116C8" w:rsidP="008116C8">
            <w:pPr>
              <w:widowControl w:val="0"/>
              <w:tabs>
                <w:tab w:val="left" w:pos="2880"/>
              </w:tabs>
              <w:suppressAutoHyphens/>
              <w:rPr>
                <w:color w:val="000000"/>
                <w:lang w:eastAsia="ar-SA"/>
              </w:rPr>
            </w:pPr>
            <w:r w:rsidRPr="008116C8">
              <w:rPr>
                <w:color w:val="000000"/>
                <w:sz w:val="22"/>
                <w:szCs w:val="22"/>
                <w:lang w:eastAsia="ar-SA"/>
              </w:rPr>
              <w:t xml:space="preserve">Программа </w:t>
            </w:r>
            <w:r w:rsidR="008D7860" w:rsidRPr="008D7860">
              <w:rPr>
                <w:color w:val="000000"/>
                <w:sz w:val="22"/>
                <w:szCs w:val="22"/>
                <w:lang w:eastAsia="ar-SA"/>
              </w:rPr>
              <w:t>«Энергоэффективность, развитие энергетики и коммунального хозяйства, обеспечение жителей сельского поселения «село Карага» коммунальными услугами в 2023 году»</w:t>
            </w:r>
          </w:p>
        </w:tc>
        <w:tc>
          <w:tcPr>
            <w:tcW w:w="1984" w:type="dxa"/>
            <w:shd w:val="clear" w:color="auto" w:fill="auto"/>
            <w:vAlign w:val="center"/>
          </w:tcPr>
          <w:p w14:paraId="6FC7EB8B" w14:textId="77777777" w:rsidR="008116C8" w:rsidRPr="008116C8" w:rsidRDefault="008116C8" w:rsidP="008116C8">
            <w:pPr>
              <w:widowControl w:val="0"/>
              <w:tabs>
                <w:tab w:val="left" w:pos="2880"/>
              </w:tabs>
              <w:suppressAutoHyphens/>
              <w:jc w:val="center"/>
              <w:rPr>
                <w:color w:val="000000"/>
                <w:lang w:eastAsia="ar-SA"/>
              </w:rPr>
            </w:pPr>
            <w:r w:rsidRPr="008116C8">
              <w:rPr>
                <w:color w:val="000000"/>
                <w:sz w:val="22"/>
                <w:szCs w:val="22"/>
                <w:lang w:eastAsia="ar-SA"/>
              </w:rPr>
              <w:t>2023 год</w:t>
            </w:r>
          </w:p>
        </w:tc>
        <w:tc>
          <w:tcPr>
            <w:tcW w:w="1276" w:type="dxa"/>
            <w:shd w:val="clear" w:color="auto" w:fill="auto"/>
            <w:vAlign w:val="center"/>
          </w:tcPr>
          <w:p w14:paraId="63A42E27" w14:textId="06A34B7E" w:rsidR="008116C8" w:rsidRPr="00914AA8" w:rsidRDefault="00914AA8" w:rsidP="008116C8">
            <w:pPr>
              <w:widowControl w:val="0"/>
              <w:tabs>
                <w:tab w:val="left" w:pos="2880"/>
              </w:tabs>
              <w:suppressAutoHyphens/>
              <w:jc w:val="center"/>
              <w:rPr>
                <w:color w:val="000000"/>
                <w:sz w:val="22"/>
                <w:szCs w:val="22"/>
                <w:lang w:eastAsia="ar-SA"/>
              </w:rPr>
            </w:pPr>
            <w:r w:rsidRPr="00914AA8">
              <w:rPr>
                <w:color w:val="000000"/>
                <w:sz w:val="22"/>
                <w:szCs w:val="22"/>
                <w:lang w:eastAsia="ar-SA"/>
              </w:rPr>
              <w:t>7540740,00</w:t>
            </w:r>
          </w:p>
        </w:tc>
        <w:tc>
          <w:tcPr>
            <w:tcW w:w="1701" w:type="dxa"/>
            <w:shd w:val="clear" w:color="auto" w:fill="auto"/>
            <w:vAlign w:val="center"/>
          </w:tcPr>
          <w:p w14:paraId="2C8B7559" w14:textId="24F8AF6B" w:rsidR="008116C8" w:rsidRPr="00914AA8" w:rsidRDefault="00914AA8" w:rsidP="008116C8">
            <w:pPr>
              <w:widowControl w:val="0"/>
              <w:tabs>
                <w:tab w:val="left" w:pos="2880"/>
              </w:tabs>
              <w:suppressAutoHyphens/>
              <w:jc w:val="center"/>
              <w:rPr>
                <w:color w:val="000000"/>
                <w:sz w:val="22"/>
                <w:szCs w:val="22"/>
                <w:lang w:eastAsia="ar-SA"/>
              </w:rPr>
            </w:pPr>
            <w:r w:rsidRPr="00914AA8">
              <w:rPr>
                <w:color w:val="000000"/>
                <w:sz w:val="22"/>
                <w:szCs w:val="22"/>
                <w:lang w:eastAsia="ar-SA"/>
              </w:rPr>
              <w:t>7389740,00</w:t>
            </w:r>
          </w:p>
        </w:tc>
        <w:tc>
          <w:tcPr>
            <w:tcW w:w="1417" w:type="dxa"/>
            <w:shd w:val="clear" w:color="auto" w:fill="auto"/>
            <w:vAlign w:val="center"/>
          </w:tcPr>
          <w:p w14:paraId="7D218F60" w14:textId="77638A14" w:rsidR="008116C8" w:rsidRPr="00914AA8" w:rsidRDefault="00914AA8" w:rsidP="008116C8">
            <w:pPr>
              <w:widowControl w:val="0"/>
              <w:tabs>
                <w:tab w:val="left" w:pos="2880"/>
              </w:tabs>
              <w:suppressAutoHyphens/>
              <w:jc w:val="center"/>
              <w:rPr>
                <w:color w:val="000000"/>
                <w:sz w:val="22"/>
                <w:szCs w:val="22"/>
                <w:lang w:eastAsia="ar-SA"/>
              </w:rPr>
            </w:pPr>
            <w:r w:rsidRPr="00914AA8">
              <w:rPr>
                <w:color w:val="000000"/>
                <w:sz w:val="22"/>
                <w:szCs w:val="22"/>
                <w:lang w:eastAsia="ar-SA"/>
              </w:rPr>
              <w:t>151,00</w:t>
            </w:r>
          </w:p>
        </w:tc>
        <w:tc>
          <w:tcPr>
            <w:tcW w:w="1560" w:type="dxa"/>
            <w:shd w:val="clear" w:color="auto" w:fill="auto"/>
            <w:vAlign w:val="center"/>
          </w:tcPr>
          <w:p w14:paraId="0B8650FC" w14:textId="75631741" w:rsidR="008116C8" w:rsidRPr="008116C8" w:rsidRDefault="00914AA8" w:rsidP="008116C8">
            <w:pPr>
              <w:widowControl w:val="0"/>
              <w:tabs>
                <w:tab w:val="left" w:pos="2880"/>
              </w:tabs>
              <w:suppressAutoHyphens/>
              <w:jc w:val="center"/>
              <w:rPr>
                <w:color w:val="000000"/>
                <w:lang w:eastAsia="ar-SA"/>
              </w:rPr>
            </w:pPr>
            <w:r>
              <w:rPr>
                <w:color w:val="000000"/>
                <w:lang w:eastAsia="ar-SA"/>
              </w:rPr>
              <w:t>0,00</w:t>
            </w:r>
          </w:p>
        </w:tc>
      </w:tr>
      <w:tr w:rsidR="00914AA8" w:rsidRPr="008116C8" w14:paraId="34F0E1F9" w14:textId="77777777" w:rsidTr="00914AA8">
        <w:tc>
          <w:tcPr>
            <w:tcW w:w="6804" w:type="dxa"/>
            <w:shd w:val="clear" w:color="auto" w:fill="auto"/>
            <w:vAlign w:val="center"/>
          </w:tcPr>
          <w:p w14:paraId="6215A5E1" w14:textId="1CB53C97" w:rsidR="00914AA8" w:rsidRPr="008116C8" w:rsidRDefault="00914AA8" w:rsidP="00914AA8">
            <w:pPr>
              <w:widowControl w:val="0"/>
              <w:tabs>
                <w:tab w:val="left" w:pos="2880"/>
              </w:tabs>
              <w:suppressAutoHyphens/>
              <w:rPr>
                <w:color w:val="000000"/>
                <w:lang w:eastAsia="ar-SA"/>
              </w:rPr>
            </w:pPr>
            <w:r w:rsidRPr="008116C8">
              <w:rPr>
                <w:color w:val="000000"/>
                <w:sz w:val="22"/>
                <w:szCs w:val="22"/>
                <w:lang w:eastAsia="ar-SA"/>
              </w:rPr>
              <w:t xml:space="preserve">Подпрограмма 1: </w:t>
            </w:r>
            <w:r w:rsidRPr="008D7860">
              <w:rPr>
                <w:color w:val="000000"/>
                <w:sz w:val="22"/>
                <w:szCs w:val="22"/>
                <w:lang w:eastAsia="ar-SA"/>
              </w:rPr>
              <w:t>«Энергосбережение и повышение энергетической эффективности в сельском поселении «село Карага»</w:t>
            </w:r>
          </w:p>
        </w:tc>
        <w:tc>
          <w:tcPr>
            <w:tcW w:w="1984" w:type="dxa"/>
            <w:shd w:val="clear" w:color="auto" w:fill="auto"/>
            <w:vAlign w:val="center"/>
          </w:tcPr>
          <w:p w14:paraId="7389A617" w14:textId="77777777" w:rsidR="00914AA8" w:rsidRPr="008116C8" w:rsidRDefault="00914AA8" w:rsidP="00914AA8">
            <w:pPr>
              <w:widowControl w:val="0"/>
              <w:tabs>
                <w:tab w:val="left" w:pos="2880"/>
              </w:tabs>
              <w:suppressAutoHyphens/>
              <w:jc w:val="center"/>
              <w:rPr>
                <w:color w:val="000000"/>
                <w:lang w:eastAsia="ar-SA"/>
              </w:rPr>
            </w:pPr>
            <w:r w:rsidRPr="008116C8">
              <w:rPr>
                <w:color w:val="000000"/>
                <w:sz w:val="22"/>
                <w:szCs w:val="22"/>
                <w:lang w:eastAsia="ar-SA"/>
              </w:rPr>
              <w:t>2023 год</w:t>
            </w:r>
          </w:p>
        </w:tc>
        <w:tc>
          <w:tcPr>
            <w:tcW w:w="1276" w:type="dxa"/>
            <w:shd w:val="clear" w:color="auto" w:fill="auto"/>
            <w:vAlign w:val="center"/>
          </w:tcPr>
          <w:p w14:paraId="02B5BC24" w14:textId="4856AA0B" w:rsidR="00914AA8" w:rsidRPr="00914AA8" w:rsidRDefault="00914AA8" w:rsidP="00914AA8">
            <w:pPr>
              <w:widowControl w:val="0"/>
              <w:tabs>
                <w:tab w:val="left" w:pos="2880"/>
              </w:tabs>
              <w:suppressAutoHyphens/>
              <w:jc w:val="center"/>
              <w:rPr>
                <w:color w:val="000000"/>
                <w:sz w:val="22"/>
                <w:szCs w:val="22"/>
                <w:lang w:eastAsia="ar-SA"/>
              </w:rPr>
            </w:pPr>
            <w:r w:rsidRPr="00914AA8">
              <w:rPr>
                <w:color w:val="000000"/>
                <w:sz w:val="22"/>
                <w:szCs w:val="22"/>
                <w:lang w:eastAsia="ar-SA"/>
              </w:rPr>
              <w:t>7540</w:t>
            </w:r>
            <w:bookmarkStart w:id="5" w:name="_GoBack"/>
            <w:bookmarkEnd w:id="5"/>
            <w:r w:rsidRPr="00914AA8">
              <w:rPr>
                <w:color w:val="000000"/>
                <w:sz w:val="22"/>
                <w:szCs w:val="22"/>
                <w:lang w:eastAsia="ar-SA"/>
              </w:rPr>
              <w:t>740,00</w:t>
            </w:r>
          </w:p>
        </w:tc>
        <w:tc>
          <w:tcPr>
            <w:tcW w:w="1701" w:type="dxa"/>
            <w:shd w:val="clear" w:color="auto" w:fill="auto"/>
            <w:vAlign w:val="center"/>
          </w:tcPr>
          <w:p w14:paraId="10FF6741" w14:textId="3100DA2C" w:rsidR="00914AA8" w:rsidRPr="00914AA8" w:rsidRDefault="00914AA8" w:rsidP="00914AA8">
            <w:pPr>
              <w:widowControl w:val="0"/>
              <w:tabs>
                <w:tab w:val="left" w:pos="2880"/>
              </w:tabs>
              <w:suppressAutoHyphens/>
              <w:jc w:val="center"/>
              <w:rPr>
                <w:color w:val="000000"/>
                <w:sz w:val="22"/>
                <w:szCs w:val="22"/>
                <w:lang w:eastAsia="ar-SA"/>
              </w:rPr>
            </w:pPr>
            <w:r w:rsidRPr="00914AA8">
              <w:rPr>
                <w:color w:val="000000"/>
                <w:sz w:val="22"/>
                <w:szCs w:val="22"/>
                <w:lang w:eastAsia="ar-SA"/>
              </w:rPr>
              <w:t>7389740,00</w:t>
            </w:r>
          </w:p>
        </w:tc>
        <w:tc>
          <w:tcPr>
            <w:tcW w:w="1417" w:type="dxa"/>
            <w:shd w:val="clear" w:color="auto" w:fill="auto"/>
            <w:vAlign w:val="center"/>
          </w:tcPr>
          <w:p w14:paraId="3128E89B" w14:textId="08BE85EE" w:rsidR="00914AA8" w:rsidRPr="00914AA8" w:rsidRDefault="00914AA8" w:rsidP="00914AA8">
            <w:pPr>
              <w:widowControl w:val="0"/>
              <w:tabs>
                <w:tab w:val="left" w:pos="2880"/>
              </w:tabs>
              <w:suppressAutoHyphens/>
              <w:jc w:val="center"/>
              <w:rPr>
                <w:color w:val="000000"/>
                <w:sz w:val="22"/>
                <w:szCs w:val="22"/>
                <w:lang w:eastAsia="ar-SA"/>
              </w:rPr>
            </w:pPr>
            <w:r w:rsidRPr="00914AA8">
              <w:rPr>
                <w:color w:val="000000"/>
                <w:sz w:val="22"/>
                <w:szCs w:val="22"/>
                <w:lang w:eastAsia="ar-SA"/>
              </w:rPr>
              <w:t>151,00</w:t>
            </w:r>
          </w:p>
        </w:tc>
        <w:tc>
          <w:tcPr>
            <w:tcW w:w="1560" w:type="dxa"/>
            <w:shd w:val="clear" w:color="auto" w:fill="auto"/>
            <w:vAlign w:val="center"/>
          </w:tcPr>
          <w:p w14:paraId="09705170" w14:textId="586D6264" w:rsidR="00914AA8" w:rsidRPr="008116C8" w:rsidRDefault="00914AA8" w:rsidP="00914AA8">
            <w:pPr>
              <w:widowControl w:val="0"/>
              <w:tabs>
                <w:tab w:val="left" w:pos="2880"/>
              </w:tabs>
              <w:suppressAutoHyphens/>
              <w:jc w:val="center"/>
              <w:rPr>
                <w:color w:val="000000"/>
                <w:lang w:eastAsia="ar-SA"/>
              </w:rPr>
            </w:pPr>
            <w:r>
              <w:rPr>
                <w:color w:val="000000"/>
                <w:lang w:eastAsia="ar-SA"/>
              </w:rPr>
              <w:t>0,00</w:t>
            </w:r>
          </w:p>
        </w:tc>
      </w:tr>
      <w:tr w:rsidR="00914AA8" w:rsidRPr="008116C8" w14:paraId="210FB4FF" w14:textId="77777777" w:rsidTr="00914AA8">
        <w:tc>
          <w:tcPr>
            <w:tcW w:w="6804" w:type="dxa"/>
            <w:shd w:val="clear" w:color="auto" w:fill="auto"/>
          </w:tcPr>
          <w:p w14:paraId="1819CE59" w14:textId="79DC234D" w:rsidR="00914AA8" w:rsidRPr="008116C8" w:rsidRDefault="00914AA8" w:rsidP="00914AA8">
            <w:pPr>
              <w:widowControl w:val="0"/>
              <w:tabs>
                <w:tab w:val="left" w:pos="2880"/>
              </w:tabs>
              <w:suppressAutoHyphens/>
              <w:rPr>
                <w:color w:val="000000"/>
                <w:lang w:eastAsia="ar-SA"/>
              </w:rPr>
            </w:pPr>
            <w:r w:rsidRPr="008116C8">
              <w:rPr>
                <w:color w:val="000000"/>
                <w:sz w:val="22"/>
                <w:szCs w:val="22"/>
                <w:lang w:eastAsia="ar-SA"/>
              </w:rPr>
              <w:t xml:space="preserve">Основное мероприятие Подпрограммы 1: </w:t>
            </w:r>
            <w:r>
              <w:rPr>
                <w:color w:val="000000"/>
                <w:sz w:val="22"/>
                <w:szCs w:val="22"/>
                <w:lang w:eastAsia="ar-SA"/>
              </w:rPr>
              <w:t>«П</w:t>
            </w:r>
            <w:r w:rsidRPr="008D7860">
              <w:rPr>
                <w:color w:val="000000"/>
                <w:sz w:val="22"/>
                <w:szCs w:val="22"/>
                <w:lang w:eastAsia="ar-SA"/>
              </w:rPr>
              <w:t>роведение мероприятий по энергосбережению и повышению энергетической эффективности в сельском поселении «село Карага</w:t>
            </w:r>
            <w:r>
              <w:rPr>
                <w:color w:val="000000"/>
                <w:sz w:val="22"/>
                <w:szCs w:val="22"/>
                <w:lang w:eastAsia="ar-SA"/>
              </w:rPr>
              <w:t>»</w:t>
            </w:r>
          </w:p>
        </w:tc>
        <w:tc>
          <w:tcPr>
            <w:tcW w:w="1984" w:type="dxa"/>
            <w:shd w:val="clear" w:color="auto" w:fill="auto"/>
            <w:vAlign w:val="center"/>
          </w:tcPr>
          <w:p w14:paraId="310DEB59" w14:textId="77777777" w:rsidR="00914AA8" w:rsidRPr="008116C8" w:rsidRDefault="00914AA8" w:rsidP="00914AA8">
            <w:pPr>
              <w:widowControl w:val="0"/>
              <w:tabs>
                <w:tab w:val="left" w:pos="2880"/>
              </w:tabs>
              <w:suppressAutoHyphens/>
              <w:jc w:val="center"/>
              <w:rPr>
                <w:color w:val="000000"/>
                <w:lang w:eastAsia="ar-SA"/>
              </w:rPr>
            </w:pPr>
            <w:r w:rsidRPr="008116C8">
              <w:rPr>
                <w:color w:val="000000"/>
                <w:sz w:val="22"/>
                <w:szCs w:val="22"/>
                <w:lang w:eastAsia="ar-SA"/>
              </w:rPr>
              <w:t>2023 год</w:t>
            </w:r>
          </w:p>
        </w:tc>
        <w:tc>
          <w:tcPr>
            <w:tcW w:w="1276" w:type="dxa"/>
            <w:shd w:val="clear" w:color="auto" w:fill="auto"/>
            <w:vAlign w:val="center"/>
          </w:tcPr>
          <w:p w14:paraId="7E0A85F4" w14:textId="1566A386" w:rsidR="00914AA8" w:rsidRPr="008116C8" w:rsidRDefault="00914AA8" w:rsidP="00914AA8">
            <w:pPr>
              <w:widowControl w:val="0"/>
              <w:tabs>
                <w:tab w:val="left" w:pos="2880"/>
              </w:tabs>
              <w:suppressAutoHyphens/>
              <w:jc w:val="center"/>
              <w:rPr>
                <w:color w:val="000000"/>
                <w:lang w:eastAsia="ar-SA"/>
              </w:rPr>
            </w:pPr>
            <w:r w:rsidRPr="00914AA8">
              <w:rPr>
                <w:color w:val="000000"/>
                <w:sz w:val="22"/>
                <w:szCs w:val="22"/>
                <w:lang w:eastAsia="ar-SA"/>
              </w:rPr>
              <w:t>7540740,00</w:t>
            </w:r>
          </w:p>
        </w:tc>
        <w:tc>
          <w:tcPr>
            <w:tcW w:w="1701" w:type="dxa"/>
            <w:shd w:val="clear" w:color="auto" w:fill="auto"/>
            <w:vAlign w:val="center"/>
          </w:tcPr>
          <w:p w14:paraId="74C1CC8F" w14:textId="2EED7030" w:rsidR="00914AA8" w:rsidRPr="00914AA8" w:rsidRDefault="00914AA8" w:rsidP="00914AA8">
            <w:pPr>
              <w:widowControl w:val="0"/>
              <w:tabs>
                <w:tab w:val="left" w:pos="2880"/>
              </w:tabs>
              <w:suppressAutoHyphens/>
              <w:jc w:val="center"/>
              <w:rPr>
                <w:color w:val="000000"/>
                <w:sz w:val="22"/>
                <w:szCs w:val="22"/>
                <w:lang w:eastAsia="ar-SA"/>
              </w:rPr>
            </w:pPr>
            <w:r w:rsidRPr="00914AA8">
              <w:rPr>
                <w:color w:val="000000"/>
                <w:sz w:val="22"/>
                <w:szCs w:val="22"/>
                <w:lang w:eastAsia="ar-SA"/>
              </w:rPr>
              <w:t>7389740,00</w:t>
            </w:r>
          </w:p>
        </w:tc>
        <w:tc>
          <w:tcPr>
            <w:tcW w:w="1417" w:type="dxa"/>
            <w:shd w:val="clear" w:color="auto" w:fill="auto"/>
            <w:vAlign w:val="center"/>
          </w:tcPr>
          <w:p w14:paraId="49D191F2" w14:textId="65F5A612" w:rsidR="00914AA8" w:rsidRPr="00914AA8" w:rsidRDefault="00914AA8" w:rsidP="00914AA8">
            <w:pPr>
              <w:widowControl w:val="0"/>
              <w:tabs>
                <w:tab w:val="left" w:pos="2880"/>
              </w:tabs>
              <w:suppressAutoHyphens/>
              <w:jc w:val="center"/>
              <w:rPr>
                <w:color w:val="000000"/>
                <w:sz w:val="22"/>
                <w:szCs w:val="22"/>
                <w:lang w:eastAsia="ar-SA"/>
              </w:rPr>
            </w:pPr>
            <w:r w:rsidRPr="00914AA8">
              <w:rPr>
                <w:color w:val="000000"/>
                <w:sz w:val="22"/>
                <w:szCs w:val="22"/>
                <w:lang w:eastAsia="ar-SA"/>
              </w:rPr>
              <w:t>151,00</w:t>
            </w:r>
          </w:p>
        </w:tc>
        <w:tc>
          <w:tcPr>
            <w:tcW w:w="1560" w:type="dxa"/>
            <w:shd w:val="clear" w:color="auto" w:fill="auto"/>
            <w:vAlign w:val="center"/>
          </w:tcPr>
          <w:p w14:paraId="07D8BE78" w14:textId="09D7978A" w:rsidR="00914AA8" w:rsidRPr="008116C8" w:rsidRDefault="00914AA8" w:rsidP="00914AA8">
            <w:pPr>
              <w:widowControl w:val="0"/>
              <w:tabs>
                <w:tab w:val="left" w:pos="2880"/>
              </w:tabs>
              <w:suppressAutoHyphens/>
              <w:jc w:val="center"/>
              <w:rPr>
                <w:color w:val="000000"/>
                <w:lang w:eastAsia="ar-SA"/>
              </w:rPr>
            </w:pPr>
            <w:r>
              <w:rPr>
                <w:color w:val="000000"/>
                <w:lang w:eastAsia="ar-SA"/>
              </w:rPr>
              <w:t>0,00</w:t>
            </w:r>
          </w:p>
        </w:tc>
      </w:tr>
      <w:tr w:rsidR="00914AA8" w:rsidRPr="008116C8" w14:paraId="5057132B" w14:textId="77777777" w:rsidTr="00914AA8">
        <w:tc>
          <w:tcPr>
            <w:tcW w:w="6804" w:type="dxa"/>
            <w:shd w:val="clear" w:color="auto" w:fill="auto"/>
          </w:tcPr>
          <w:p w14:paraId="5E57CB1B" w14:textId="1918226D" w:rsidR="00914AA8" w:rsidRPr="008116C8" w:rsidRDefault="00914AA8" w:rsidP="00914AA8">
            <w:pPr>
              <w:widowControl w:val="0"/>
              <w:tabs>
                <w:tab w:val="left" w:pos="2880"/>
              </w:tabs>
              <w:suppressAutoHyphens/>
              <w:rPr>
                <w:color w:val="000000"/>
                <w:sz w:val="22"/>
                <w:szCs w:val="22"/>
                <w:lang w:eastAsia="ar-SA"/>
              </w:rPr>
            </w:pPr>
            <w:r w:rsidRPr="003B52BF">
              <w:rPr>
                <w:color w:val="000000"/>
                <w:sz w:val="22"/>
                <w:szCs w:val="22"/>
                <w:lang w:eastAsia="ar-SA"/>
              </w:rPr>
              <w:t xml:space="preserve">Подпрограмма </w:t>
            </w:r>
            <w:r>
              <w:rPr>
                <w:color w:val="000000"/>
                <w:sz w:val="22"/>
                <w:szCs w:val="22"/>
                <w:lang w:eastAsia="ar-SA"/>
              </w:rPr>
              <w:t>2</w:t>
            </w:r>
            <w:r w:rsidRPr="003B52BF">
              <w:rPr>
                <w:color w:val="000000"/>
                <w:sz w:val="22"/>
                <w:szCs w:val="22"/>
                <w:lang w:eastAsia="ar-SA"/>
              </w:rPr>
              <w:t>:</w:t>
            </w:r>
            <w:r>
              <w:t xml:space="preserve"> </w:t>
            </w:r>
            <w:r w:rsidRPr="003B52BF">
              <w:rPr>
                <w:color w:val="000000"/>
                <w:sz w:val="22"/>
                <w:szCs w:val="22"/>
                <w:lang w:eastAsia="ar-SA"/>
              </w:rPr>
              <w:t>«Чистая вода на территории сельского поселения «село Карага»</w:t>
            </w:r>
          </w:p>
        </w:tc>
        <w:tc>
          <w:tcPr>
            <w:tcW w:w="1984" w:type="dxa"/>
            <w:shd w:val="clear" w:color="auto" w:fill="auto"/>
          </w:tcPr>
          <w:p w14:paraId="6917AB77" w14:textId="2B35244B" w:rsidR="00914AA8" w:rsidRPr="008116C8" w:rsidRDefault="00914AA8" w:rsidP="00914AA8">
            <w:pPr>
              <w:widowControl w:val="0"/>
              <w:tabs>
                <w:tab w:val="left" w:pos="2880"/>
              </w:tabs>
              <w:suppressAutoHyphens/>
              <w:jc w:val="center"/>
              <w:rPr>
                <w:color w:val="000000"/>
                <w:sz w:val="22"/>
                <w:szCs w:val="22"/>
                <w:lang w:eastAsia="ar-SA"/>
              </w:rPr>
            </w:pPr>
            <w:r w:rsidRPr="008116C8">
              <w:rPr>
                <w:color w:val="000000"/>
                <w:sz w:val="22"/>
                <w:szCs w:val="22"/>
                <w:lang w:eastAsia="ar-SA"/>
              </w:rPr>
              <w:t>2023 год</w:t>
            </w:r>
          </w:p>
        </w:tc>
        <w:tc>
          <w:tcPr>
            <w:tcW w:w="1276" w:type="dxa"/>
            <w:shd w:val="clear" w:color="auto" w:fill="auto"/>
            <w:vAlign w:val="center"/>
          </w:tcPr>
          <w:p w14:paraId="4C19DA35" w14:textId="0E42FB4F"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c>
          <w:tcPr>
            <w:tcW w:w="1701" w:type="dxa"/>
            <w:shd w:val="clear" w:color="auto" w:fill="auto"/>
            <w:vAlign w:val="center"/>
          </w:tcPr>
          <w:p w14:paraId="16D50543" w14:textId="77C28B5D"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c>
          <w:tcPr>
            <w:tcW w:w="1417" w:type="dxa"/>
            <w:shd w:val="clear" w:color="auto" w:fill="auto"/>
            <w:vAlign w:val="center"/>
          </w:tcPr>
          <w:p w14:paraId="0537A54C" w14:textId="77C71C7E"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c>
          <w:tcPr>
            <w:tcW w:w="1560" w:type="dxa"/>
            <w:shd w:val="clear" w:color="auto" w:fill="auto"/>
            <w:vAlign w:val="center"/>
          </w:tcPr>
          <w:p w14:paraId="42CD12CD" w14:textId="2C9D0429"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r>
      <w:tr w:rsidR="00914AA8" w:rsidRPr="008116C8" w14:paraId="6E61B1A0" w14:textId="77777777" w:rsidTr="00914AA8">
        <w:tc>
          <w:tcPr>
            <w:tcW w:w="6804" w:type="dxa"/>
            <w:shd w:val="clear" w:color="auto" w:fill="auto"/>
          </w:tcPr>
          <w:p w14:paraId="7EEBBF0E" w14:textId="78871C43" w:rsidR="00914AA8" w:rsidRPr="008116C8" w:rsidRDefault="00914AA8" w:rsidP="00914AA8">
            <w:pPr>
              <w:widowControl w:val="0"/>
              <w:tabs>
                <w:tab w:val="left" w:pos="2880"/>
              </w:tabs>
              <w:suppressAutoHyphens/>
              <w:rPr>
                <w:color w:val="000000"/>
                <w:sz w:val="22"/>
                <w:szCs w:val="22"/>
                <w:lang w:eastAsia="ar-SA"/>
              </w:rPr>
            </w:pPr>
            <w:r w:rsidRPr="003B52BF">
              <w:rPr>
                <w:color w:val="000000"/>
                <w:sz w:val="22"/>
                <w:szCs w:val="22"/>
                <w:lang w:eastAsia="ar-SA"/>
              </w:rPr>
              <w:t xml:space="preserve">Основное мероприятие Подпрограммы </w:t>
            </w:r>
            <w:r>
              <w:rPr>
                <w:color w:val="000000"/>
                <w:sz w:val="22"/>
                <w:szCs w:val="22"/>
                <w:lang w:eastAsia="ar-SA"/>
              </w:rPr>
              <w:t>2</w:t>
            </w:r>
            <w:r w:rsidRPr="003B52BF">
              <w:rPr>
                <w:color w:val="000000"/>
                <w:sz w:val="22"/>
                <w:szCs w:val="22"/>
                <w:lang w:eastAsia="ar-SA"/>
              </w:rPr>
              <w:t>:</w:t>
            </w:r>
            <w:r>
              <w:t xml:space="preserve"> «О</w:t>
            </w:r>
            <w:r w:rsidRPr="003B52BF">
              <w:rPr>
                <w:color w:val="000000"/>
                <w:sz w:val="22"/>
                <w:szCs w:val="22"/>
                <w:lang w:eastAsia="ar-SA"/>
              </w:rPr>
              <w:t xml:space="preserve">рганизация мероприятий, направленных на улучшение качества питьевой воды в </w:t>
            </w:r>
            <w:proofErr w:type="spellStart"/>
            <w:r w:rsidRPr="003B52BF">
              <w:rPr>
                <w:color w:val="000000"/>
                <w:sz w:val="22"/>
                <w:szCs w:val="22"/>
                <w:lang w:eastAsia="ar-SA"/>
              </w:rPr>
              <w:t>с.Карага</w:t>
            </w:r>
            <w:proofErr w:type="spellEnd"/>
            <w:r>
              <w:rPr>
                <w:color w:val="000000"/>
                <w:sz w:val="22"/>
                <w:szCs w:val="22"/>
                <w:lang w:eastAsia="ar-SA"/>
              </w:rPr>
              <w:t>»</w:t>
            </w:r>
          </w:p>
        </w:tc>
        <w:tc>
          <w:tcPr>
            <w:tcW w:w="1984" w:type="dxa"/>
            <w:shd w:val="clear" w:color="auto" w:fill="auto"/>
          </w:tcPr>
          <w:p w14:paraId="350D88CD" w14:textId="30BE1F8C" w:rsidR="00914AA8" w:rsidRPr="008116C8" w:rsidRDefault="00914AA8" w:rsidP="00914AA8">
            <w:pPr>
              <w:widowControl w:val="0"/>
              <w:tabs>
                <w:tab w:val="left" w:pos="2880"/>
              </w:tabs>
              <w:suppressAutoHyphens/>
              <w:jc w:val="center"/>
              <w:rPr>
                <w:color w:val="000000"/>
                <w:sz w:val="22"/>
                <w:szCs w:val="22"/>
                <w:lang w:eastAsia="ar-SA"/>
              </w:rPr>
            </w:pPr>
            <w:r w:rsidRPr="008116C8">
              <w:rPr>
                <w:color w:val="000000"/>
                <w:sz w:val="22"/>
                <w:szCs w:val="22"/>
                <w:lang w:eastAsia="ar-SA"/>
              </w:rPr>
              <w:t>2023 год</w:t>
            </w:r>
          </w:p>
        </w:tc>
        <w:tc>
          <w:tcPr>
            <w:tcW w:w="1276" w:type="dxa"/>
            <w:shd w:val="clear" w:color="auto" w:fill="auto"/>
            <w:vAlign w:val="center"/>
          </w:tcPr>
          <w:p w14:paraId="6345FF1B" w14:textId="2906FB11"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c>
          <w:tcPr>
            <w:tcW w:w="1701" w:type="dxa"/>
            <w:shd w:val="clear" w:color="auto" w:fill="auto"/>
            <w:vAlign w:val="center"/>
          </w:tcPr>
          <w:p w14:paraId="0F589876" w14:textId="7D6974AE"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c>
          <w:tcPr>
            <w:tcW w:w="1417" w:type="dxa"/>
            <w:shd w:val="clear" w:color="auto" w:fill="auto"/>
            <w:vAlign w:val="center"/>
          </w:tcPr>
          <w:p w14:paraId="54DD9EB0" w14:textId="1EB57270"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c>
          <w:tcPr>
            <w:tcW w:w="1560" w:type="dxa"/>
            <w:shd w:val="clear" w:color="auto" w:fill="auto"/>
            <w:vAlign w:val="center"/>
          </w:tcPr>
          <w:p w14:paraId="551DAC24" w14:textId="31F3E87D" w:rsidR="00914AA8" w:rsidRPr="008116C8" w:rsidRDefault="00914AA8" w:rsidP="00914AA8">
            <w:pPr>
              <w:widowControl w:val="0"/>
              <w:tabs>
                <w:tab w:val="left" w:pos="2880"/>
              </w:tabs>
              <w:suppressAutoHyphens/>
              <w:jc w:val="center"/>
              <w:rPr>
                <w:color w:val="000000"/>
                <w:sz w:val="22"/>
                <w:szCs w:val="22"/>
                <w:lang w:eastAsia="ar-SA"/>
              </w:rPr>
            </w:pPr>
            <w:r>
              <w:rPr>
                <w:color w:val="000000"/>
                <w:sz w:val="22"/>
                <w:szCs w:val="22"/>
                <w:lang w:eastAsia="ar-SA"/>
              </w:rPr>
              <w:t>0,00</w:t>
            </w:r>
          </w:p>
        </w:tc>
      </w:tr>
    </w:tbl>
    <w:p w14:paraId="729F6556" w14:textId="77777777" w:rsidR="008116C8" w:rsidRPr="008116C8" w:rsidRDefault="008116C8" w:rsidP="008116C8">
      <w:pPr>
        <w:widowControl w:val="0"/>
        <w:tabs>
          <w:tab w:val="left" w:pos="2880"/>
        </w:tabs>
        <w:suppressAutoHyphens/>
        <w:jc w:val="both"/>
        <w:rPr>
          <w:color w:val="000000"/>
          <w:lang w:eastAsia="ar-SA"/>
        </w:rPr>
      </w:pPr>
    </w:p>
    <w:sectPr w:rsidR="008116C8" w:rsidRPr="008116C8" w:rsidSect="008D7860">
      <w:pgSz w:w="16838" w:h="11906" w:orient="landscape"/>
      <w:pgMar w:top="1418"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55"/>
    <w:rsid w:val="00021979"/>
    <w:rsid w:val="00140AE3"/>
    <w:rsid w:val="002C301F"/>
    <w:rsid w:val="00365155"/>
    <w:rsid w:val="003B52BF"/>
    <w:rsid w:val="00433DCE"/>
    <w:rsid w:val="007B470E"/>
    <w:rsid w:val="008116C8"/>
    <w:rsid w:val="008D7860"/>
    <w:rsid w:val="00914AA8"/>
    <w:rsid w:val="00BD7DC1"/>
    <w:rsid w:val="00C064A3"/>
    <w:rsid w:val="00C37A97"/>
    <w:rsid w:val="00CA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4E9A"/>
  <w15:chartTrackingRefBased/>
  <w15:docId w15:val="{17388041-7A42-4191-AA97-65D49A4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7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470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70E"/>
    <w:rPr>
      <w:rFonts w:ascii="Arial" w:eastAsia="Times New Roman" w:hAnsi="Arial" w:cs="Times New Roman"/>
      <w:b/>
      <w:bCs/>
      <w:color w:val="000080"/>
      <w:sz w:val="20"/>
      <w:szCs w:val="20"/>
      <w:lang w:eastAsia="ru-RU"/>
    </w:rPr>
  </w:style>
  <w:style w:type="table" w:styleId="a3">
    <w:name w:val="Table Grid"/>
    <w:basedOn w:val="a1"/>
    <w:uiPriority w:val="59"/>
    <w:rsid w:val="007B4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Прижатый влево"/>
    <w:basedOn w:val="a"/>
    <w:next w:val="a"/>
    <w:uiPriority w:val="99"/>
    <w:rsid w:val="007B470E"/>
    <w:pPr>
      <w:widowControl w:val="0"/>
      <w:autoSpaceDE w:val="0"/>
      <w:autoSpaceDN w:val="0"/>
      <w:adjustRightInd w:val="0"/>
    </w:pPr>
    <w:rPr>
      <w:rFonts w:ascii="Arial" w:hAnsi="Arial"/>
    </w:rPr>
  </w:style>
  <w:style w:type="paragraph" w:customStyle="1" w:styleId="AAA">
    <w:name w:val="! AAA !"/>
    <w:uiPriority w:val="99"/>
    <w:rsid w:val="007B470E"/>
    <w:pPr>
      <w:spacing w:after="120" w:line="240" w:lineRule="auto"/>
      <w:jc w:val="both"/>
    </w:pPr>
    <w:rPr>
      <w:rFonts w:ascii="Times New Roman" w:eastAsia="Times New Roman" w:hAnsi="Times New Roman" w:cs="Times New Roman"/>
      <w:color w:val="0000FF"/>
      <w:sz w:val="24"/>
      <w:szCs w:val="24"/>
      <w:lang w:eastAsia="ru-RU"/>
    </w:rPr>
  </w:style>
  <w:style w:type="paragraph" w:styleId="a5">
    <w:name w:val="Body Text Indent"/>
    <w:aliases w:val="Основной текст 1"/>
    <w:basedOn w:val="a"/>
    <w:link w:val="a6"/>
    <w:uiPriority w:val="99"/>
    <w:rsid w:val="007B470E"/>
    <w:pPr>
      <w:spacing w:after="120"/>
      <w:ind w:left="283"/>
    </w:pPr>
  </w:style>
  <w:style w:type="character" w:customStyle="1" w:styleId="a6">
    <w:name w:val="Основной текст с отступом Знак"/>
    <w:aliases w:val="Основной текст 1 Знак"/>
    <w:basedOn w:val="a0"/>
    <w:link w:val="a5"/>
    <w:uiPriority w:val="99"/>
    <w:rsid w:val="007B470E"/>
    <w:rPr>
      <w:rFonts w:ascii="Times New Roman" w:eastAsia="Times New Roman" w:hAnsi="Times New Roman" w:cs="Times New Roman"/>
      <w:sz w:val="24"/>
      <w:szCs w:val="24"/>
      <w:lang w:eastAsia="ru-RU"/>
    </w:rPr>
  </w:style>
  <w:style w:type="character" w:styleId="a7">
    <w:name w:val="Hyperlink"/>
    <w:basedOn w:val="a0"/>
    <w:uiPriority w:val="99"/>
    <w:rsid w:val="007B470E"/>
    <w:rPr>
      <w:rFonts w:cs="Times New Roman"/>
      <w:color w:val="0000FF"/>
      <w:u w:val="single"/>
    </w:rPr>
  </w:style>
  <w:style w:type="paragraph" w:styleId="a8">
    <w:name w:val="List Paragraph"/>
    <w:basedOn w:val="a"/>
    <w:uiPriority w:val="34"/>
    <w:qFormat/>
    <w:rsid w:val="007B470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109.0" TargetMode="External"/><Relationship Id="rId3" Type="http://schemas.openxmlformats.org/officeDocument/2006/relationships/webSettings" Target="webSettings.xml"/><Relationship Id="rId7" Type="http://schemas.openxmlformats.org/officeDocument/2006/relationships/hyperlink" Target="garantF1://9338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94365.0" TargetMode="External"/><Relationship Id="rId11" Type="http://schemas.openxmlformats.org/officeDocument/2006/relationships/fontTable" Target="fontTable.xml"/><Relationship Id="rId5" Type="http://schemas.openxmlformats.org/officeDocument/2006/relationships/hyperlink" Target="garantF1://94365.1000" TargetMode="External"/><Relationship Id="rId10" Type="http://schemas.openxmlformats.org/officeDocument/2006/relationships/hyperlink" Target="garantF1://12076205.0" TargetMode="External"/><Relationship Id="rId4" Type="http://schemas.openxmlformats.org/officeDocument/2006/relationships/hyperlink" Target="garantF1://12071109.0" TargetMode="External"/><Relationship Id="rId9" Type="http://schemas.openxmlformats.org/officeDocument/2006/relationships/hyperlink" Target="garantF1://120728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2023-02-01T01:27:00Z</dcterms:created>
  <dcterms:modified xsi:type="dcterms:W3CDTF">2023-02-07T22:17:00Z</dcterms:modified>
</cp:coreProperties>
</file>