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31" w:rsidRPr="00EE1C31" w:rsidRDefault="00EE1C31" w:rsidP="00EE1C31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EE1C31">
        <w:rPr>
          <w:b/>
          <w:sz w:val="28"/>
          <w:szCs w:val="28"/>
          <w:lang w:eastAsia="ar-SA"/>
        </w:rPr>
        <w:t>РОССИЙСКАЯ ФЕДЕРАЦИЯ</w:t>
      </w:r>
    </w:p>
    <w:p w:rsidR="00EE1C31" w:rsidRPr="00EE1C31" w:rsidRDefault="00EE1C31" w:rsidP="00EE1C31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EE1C31">
        <w:rPr>
          <w:b/>
          <w:sz w:val="28"/>
          <w:szCs w:val="28"/>
          <w:lang w:eastAsia="ar-SA"/>
        </w:rPr>
        <w:t>КАМЧАТСКИЙ КРАЙ</w:t>
      </w:r>
    </w:p>
    <w:p w:rsidR="00EE1C31" w:rsidRPr="00EE1C31" w:rsidRDefault="00EE1C31" w:rsidP="00EE1C31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EE1C31">
        <w:rPr>
          <w:b/>
          <w:sz w:val="28"/>
          <w:szCs w:val="28"/>
          <w:lang w:eastAsia="ar-SA"/>
        </w:rPr>
        <w:t>КАРАГИНСКИЙ РАЙОН</w:t>
      </w:r>
      <w:r w:rsidRPr="00EE1C31">
        <w:rPr>
          <w:b/>
          <w:sz w:val="28"/>
          <w:szCs w:val="28"/>
        </w:rPr>
        <w:t xml:space="preserve"> </w:t>
      </w:r>
    </w:p>
    <w:p w:rsidR="00EE1C31" w:rsidRPr="00EE1C31" w:rsidRDefault="00EE1C31" w:rsidP="00EE1C31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EE1C31">
        <w:rPr>
          <w:b/>
          <w:sz w:val="28"/>
          <w:szCs w:val="28"/>
          <w:lang w:eastAsia="ar-SA"/>
        </w:rPr>
        <w:t>СЕЛЬСКОЕ ПОСЕЛЕНИЕ «СЕЛО КАРАГА»</w:t>
      </w:r>
      <w:r w:rsidRPr="00EE1C31">
        <w:rPr>
          <w:b/>
          <w:sz w:val="28"/>
          <w:szCs w:val="28"/>
        </w:rPr>
        <w:t xml:space="preserve"> </w:t>
      </w:r>
    </w:p>
    <w:p w:rsidR="00EE1C31" w:rsidRPr="00EE1C31" w:rsidRDefault="00F349C0" w:rsidP="00EE1C31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  <w:sz w:val="28"/>
          <w:szCs w:val="28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EE1C31" w:rsidRPr="00EE1C31" w:rsidRDefault="00EE1C31" w:rsidP="00EE1C31">
      <w:pPr>
        <w:rPr>
          <w:sz w:val="28"/>
          <w:szCs w:val="28"/>
        </w:rPr>
      </w:pPr>
    </w:p>
    <w:p w:rsidR="00EE1C31" w:rsidRPr="00EE1C31" w:rsidRDefault="00EE1C31" w:rsidP="00EE1C31">
      <w:pPr>
        <w:tabs>
          <w:tab w:val="left" w:pos="2880"/>
        </w:tabs>
        <w:spacing w:line="276" w:lineRule="auto"/>
        <w:jc w:val="center"/>
        <w:rPr>
          <w:b/>
        </w:rPr>
      </w:pPr>
      <w:r w:rsidRPr="00EE1C31">
        <w:rPr>
          <w:b/>
        </w:rPr>
        <w:t>ПОСТАНОВЛЕНИЕ</w:t>
      </w:r>
    </w:p>
    <w:p w:rsidR="00EE1C31" w:rsidRPr="00EE1C31" w:rsidRDefault="00EE1C31" w:rsidP="00EE1C31">
      <w:pPr>
        <w:tabs>
          <w:tab w:val="left" w:pos="2880"/>
        </w:tabs>
        <w:spacing w:line="276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EE1C31" w:rsidRPr="00EE1C31" w:rsidTr="00EE1C31">
        <w:tc>
          <w:tcPr>
            <w:tcW w:w="532" w:type="dxa"/>
          </w:tcPr>
          <w:p w:rsidR="00EE1C31" w:rsidRPr="00EE1C31" w:rsidRDefault="00EE1C31" w:rsidP="00EE1C31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EE1C31">
              <w:rPr>
                <w:b/>
                <w:bCs/>
              </w:rPr>
              <w:t>от</w:t>
            </w:r>
          </w:p>
        </w:tc>
        <w:tc>
          <w:tcPr>
            <w:tcW w:w="776" w:type="dxa"/>
          </w:tcPr>
          <w:p w:rsidR="00EE1C31" w:rsidRPr="00EE1C31" w:rsidRDefault="00EE1C31" w:rsidP="00A663F9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EE1C31">
              <w:rPr>
                <w:b/>
                <w:bCs/>
              </w:rPr>
              <w:t>«</w:t>
            </w:r>
            <w:r w:rsidR="00A663F9">
              <w:rPr>
                <w:b/>
                <w:bCs/>
              </w:rPr>
              <w:t>03</w:t>
            </w:r>
            <w:r w:rsidRPr="00EE1C31">
              <w:rPr>
                <w:b/>
                <w:bCs/>
              </w:rPr>
              <w:t>»</w:t>
            </w:r>
          </w:p>
        </w:tc>
        <w:tc>
          <w:tcPr>
            <w:tcW w:w="1210" w:type="dxa"/>
          </w:tcPr>
          <w:p w:rsidR="00EE1C31" w:rsidRPr="00EE1C31" w:rsidRDefault="00EE1C31" w:rsidP="00A663F9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E1C31">
              <w:rPr>
                <w:b/>
                <w:bCs/>
              </w:rPr>
              <w:t>а</w:t>
            </w:r>
            <w:r w:rsidR="00A663F9">
              <w:rPr>
                <w:b/>
                <w:bCs/>
              </w:rPr>
              <w:t>вгуста</w:t>
            </w:r>
            <w:r w:rsidRPr="00EE1C31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:rsidR="00EE1C31" w:rsidRPr="00EE1C31" w:rsidRDefault="00EE1C31" w:rsidP="00EE1C31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EE1C31">
              <w:rPr>
                <w:b/>
                <w:bCs/>
              </w:rPr>
              <w:t>2022г.</w:t>
            </w:r>
          </w:p>
        </w:tc>
        <w:tc>
          <w:tcPr>
            <w:tcW w:w="4710" w:type="dxa"/>
            <w:gridSpan w:val="2"/>
          </w:tcPr>
          <w:p w:rsidR="00EE1C31" w:rsidRPr="00EE1C31" w:rsidRDefault="00EE1C31" w:rsidP="00EE1C31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50" w:type="dxa"/>
          </w:tcPr>
          <w:p w:rsidR="00EE1C31" w:rsidRPr="00EE1C31" w:rsidRDefault="00EE1C31" w:rsidP="00F349C0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EE1C31">
              <w:rPr>
                <w:b/>
                <w:bCs/>
              </w:rPr>
              <w:t xml:space="preserve">№ </w:t>
            </w:r>
            <w:r w:rsidR="00F349C0">
              <w:rPr>
                <w:b/>
                <w:bCs/>
              </w:rPr>
              <w:t>33</w:t>
            </w:r>
          </w:p>
        </w:tc>
      </w:tr>
      <w:tr w:rsidR="00EE1C31" w:rsidRPr="00EE1C31" w:rsidTr="00EE1C31">
        <w:tc>
          <w:tcPr>
            <w:tcW w:w="4785" w:type="dxa"/>
            <w:gridSpan w:val="5"/>
          </w:tcPr>
          <w:p w:rsidR="00EE1C31" w:rsidRPr="00EE1C31" w:rsidRDefault="00EE1C31" w:rsidP="00EE1C31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5" w:type="dxa"/>
            <w:gridSpan w:val="2"/>
          </w:tcPr>
          <w:p w:rsidR="00EE1C31" w:rsidRPr="00EE1C31" w:rsidRDefault="00EE1C31" w:rsidP="00EE1C31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EE1C31" w:rsidRPr="00EE1C31" w:rsidTr="00EE1C31">
        <w:tc>
          <w:tcPr>
            <w:tcW w:w="4785" w:type="dxa"/>
            <w:gridSpan w:val="5"/>
          </w:tcPr>
          <w:p w:rsidR="00EE1C31" w:rsidRPr="00A663F9" w:rsidRDefault="00A663F9" w:rsidP="00FA5E77">
            <w:pPr>
              <w:ind w:right="600"/>
              <w:jc w:val="both"/>
            </w:pPr>
            <w:r w:rsidRPr="00A663F9">
              <w:rPr>
                <w:b/>
              </w:rPr>
              <w:t>«Об определении должностных лиц, ответственных за размещение данных в ГАС «Управление»</w:t>
            </w:r>
          </w:p>
        </w:tc>
        <w:tc>
          <w:tcPr>
            <w:tcW w:w="4785" w:type="dxa"/>
            <w:gridSpan w:val="2"/>
          </w:tcPr>
          <w:p w:rsidR="00EE1C31" w:rsidRPr="00EE1C31" w:rsidRDefault="00EE1C31" w:rsidP="00EE1C31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</w:tbl>
    <w:p w:rsidR="00EE1C31" w:rsidRPr="00EE1C31" w:rsidRDefault="00EE1C31" w:rsidP="00EE1C31">
      <w:pPr>
        <w:widowControl w:val="0"/>
        <w:tabs>
          <w:tab w:val="left" w:pos="2880"/>
        </w:tabs>
        <w:suppressAutoHyphens/>
        <w:jc w:val="center"/>
        <w:rPr>
          <w:rFonts w:eastAsia="Lucida Sans Unicode"/>
          <w:b/>
          <w:color w:val="000000"/>
          <w:lang w:eastAsia="ar-SA"/>
        </w:rPr>
      </w:pPr>
    </w:p>
    <w:p w:rsidR="00EE1C31" w:rsidRPr="00EE1C31" w:rsidRDefault="00EE1C31" w:rsidP="00EE1C31">
      <w:pPr>
        <w:widowControl w:val="0"/>
        <w:shd w:val="clear" w:color="auto" w:fill="FFFFFF"/>
        <w:tabs>
          <w:tab w:val="left" w:pos="686"/>
        </w:tabs>
        <w:suppressAutoHyphens/>
        <w:contextualSpacing/>
        <w:jc w:val="both"/>
        <w:rPr>
          <w:rFonts w:eastAsia="Lucida Sans Unicode"/>
          <w:color w:val="000000"/>
          <w:lang w:eastAsia="ar-SA"/>
        </w:rPr>
      </w:pPr>
      <w:r w:rsidRPr="00EE1C31">
        <w:rPr>
          <w:rFonts w:eastAsia="Lucida Sans Unicode"/>
          <w:color w:val="000000"/>
          <w:lang w:eastAsia="ar-SA"/>
        </w:rPr>
        <w:tab/>
      </w:r>
    </w:p>
    <w:p w:rsidR="00A663F9" w:rsidRPr="00A663F9" w:rsidRDefault="00A663F9" w:rsidP="00A663F9">
      <w:pPr>
        <w:ind w:firstLine="708"/>
        <w:jc w:val="both"/>
      </w:pPr>
      <w:r w:rsidRPr="00A663F9">
        <w:t xml:space="preserve">В рамках постановления Правительства РФ от 25.12.2009 № 1088 </w:t>
      </w:r>
      <w:r>
        <w:t xml:space="preserve">                                     </w:t>
      </w:r>
      <w:r w:rsidRPr="00A663F9">
        <w:t>«О</w:t>
      </w:r>
      <w:r w:rsidR="00FF25D0">
        <w:t xml:space="preserve"> </w:t>
      </w:r>
      <w:r w:rsidRPr="00A663F9">
        <w:t>государственной автоматизированной информационной системе «Управление» определить должностные лица, ответственных за полноту и сроки размещения данных в ГАС «Управление»</w:t>
      </w:r>
      <w:r w:rsidR="003F0B9D">
        <w:t xml:space="preserve"> (с изменениями и дополнениями от </w:t>
      </w:r>
      <w:r w:rsidR="003F0B9D" w:rsidRPr="003F0B9D">
        <w:t>8 сентября 2011 г., 28 декабря 2012 г., 22 ноября 2013 г., 26 декабря 2014 г., 25 февраля, 27 ноября 2015 г., 20 ноября 2018 г., 2 февраля, 22 мая, 18 ноября 2019 г., 21 августа 2020 г., 17 мая 2022 г.</w:t>
      </w:r>
      <w:r w:rsidR="003F0B9D">
        <w:t>)</w:t>
      </w:r>
      <w:r w:rsidRPr="00A663F9">
        <w:t>, обеспечивающих поддержку принятия управленческих решений в сфере ОМСУ и для объективной оценки эффективности деятельности ОМСУ</w:t>
      </w:r>
      <w:r w:rsidR="003F0B9D">
        <w:t>,</w:t>
      </w:r>
    </w:p>
    <w:p w:rsidR="00A663F9" w:rsidRPr="00A663F9" w:rsidRDefault="00A663F9" w:rsidP="00A663F9">
      <w:pPr>
        <w:ind w:firstLine="708"/>
        <w:jc w:val="both"/>
      </w:pPr>
    </w:p>
    <w:p w:rsidR="00A663F9" w:rsidRPr="00A663F9" w:rsidRDefault="00A663F9" w:rsidP="00A663F9">
      <w:r w:rsidRPr="00A663F9">
        <w:t>ПОСТАНОВЛЯЮ:</w:t>
      </w:r>
    </w:p>
    <w:p w:rsidR="00A663F9" w:rsidRPr="00A663F9" w:rsidRDefault="00A663F9" w:rsidP="00A663F9"/>
    <w:p w:rsidR="00DB0B1A" w:rsidRDefault="00DB0B1A" w:rsidP="00DB0B1A">
      <w:pPr>
        <w:ind w:firstLine="708"/>
        <w:jc w:val="both"/>
      </w:pPr>
      <w:r>
        <w:t xml:space="preserve">1. </w:t>
      </w:r>
      <w:proofErr w:type="gramStart"/>
      <w:r w:rsidR="00A663F9" w:rsidRPr="00A663F9">
        <w:t>Назначить ответственными за полноту и сроки размещения данных в ГАС «Управление», обеспечивающих поддержку принятия управленческих решений в сфере ОМСУ и для объективной оценки эффективности деятельности ОМСУ:</w:t>
      </w:r>
      <w:proofErr w:type="gramEnd"/>
    </w:p>
    <w:p w:rsidR="00DB0B1A" w:rsidRPr="00A663F9" w:rsidRDefault="00DB0B1A" w:rsidP="00DB0B1A">
      <w:pPr>
        <w:pStyle w:val="aa"/>
        <w:ind w:left="2520"/>
        <w:jc w:val="both"/>
      </w:pPr>
    </w:p>
    <w:p w:rsidR="00FF25D0" w:rsidRDefault="00FF25D0" w:rsidP="00A663F9">
      <w:pPr>
        <w:pStyle w:val="aa"/>
        <w:widowControl w:val="0"/>
        <w:numPr>
          <w:ilvl w:val="2"/>
          <w:numId w:val="10"/>
        </w:numPr>
        <w:jc w:val="both"/>
      </w:pPr>
      <w:proofErr w:type="spellStart"/>
      <w:r>
        <w:t>Шафранская</w:t>
      </w:r>
      <w:proofErr w:type="spellEnd"/>
      <w:r>
        <w:t xml:space="preserve"> Наталья Вячеславовна – глава </w:t>
      </w:r>
      <w:r w:rsidRPr="00A663F9">
        <w:t>администрации МО СП «</w:t>
      </w:r>
      <w:proofErr w:type="spellStart"/>
      <w:r w:rsidRPr="00A663F9">
        <w:t>с</w:t>
      </w:r>
      <w:proofErr w:type="gramStart"/>
      <w:r w:rsidRPr="00A663F9">
        <w:t>.К</w:t>
      </w:r>
      <w:proofErr w:type="gramEnd"/>
      <w:r w:rsidRPr="00A663F9">
        <w:t>арага</w:t>
      </w:r>
      <w:proofErr w:type="spellEnd"/>
      <w:r w:rsidRPr="00A663F9">
        <w:t>»</w:t>
      </w:r>
      <w:r w:rsidR="003F0B9D">
        <w:t>;</w:t>
      </w:r>
    </w:p>
    <w:p w:rsidR="00A663F9" w:rsidRPr="00A663F9" w:rsidRDefault="00FF25D0" w:rsidP="00A663F9">
      <w:pPr>
        <w:pStyle w:val="aa"/>
        <w:widowControl w:val="0"/>
        <w:numPr>
          <w:ilvl w:val="2"/>
          <w:numId w:val="10"/>
        </w:numPr>
        <w:jc w:val="both"/>
      </w:pPr>
      <w:r>
        <w:t xml:space="preserve">Юрин Павел Александрович </w:t>
      </w:r>
      <w:r w:rsidR="00A663F9" w:rsidRPr="00A663F9">
        <w:t>- заместител</w:t>
      </w:r>
      <w:r>
        <w:t>ь</w:t>
      </w:r>
      <w:r w:rsidR="00A663F9" w:rsidRPr="00A663F9">
        <w:t xml:space="preserve"> главы администрации МО СП «</w:t>
      </w:r>
      <w:proofErr w:type="spellStart"/>
      <w:r w:rsidR="00A663F9" w:rsidRPr="00A663F9">
        <w:t>с.Карага</w:t>
      </w:r>
      <w:proofErr w:type="spellEnd"/>
      <w:r w:rsidR="00A663F9" w:rsidRPr="00A663F9">
        <w:t>»;</w:t>
      </w:r>
    </w:p>
    <w:p w:rsidR="00A663F9" w:rsidRDefault="00FF25D0" w:rsidP="00FF25D0">
      <w:pPr>
        <w:pStyle w:val="aa"/>
        <w:widowControl w:val="0"/>
        <w:numPr>
          <w:ilvl w:val="2"/>
          <w:numId w:val="10"/>
        </w:numPr>
        <w:spacing w:before="120" w:after="120"/>
        <w:ind w:left="1077" w:hanging="357"/>
        <w:jc w:val="both"/>
      </w:pPr>
      <w:r>
        <w:t>Ласточкин Виктор Александрович</w:t>
      </w:r>
      <w:r w:rsidR="00A663F9" w:rsidRPr="00A663F9">
        <w:t xml:space="preserve"> –</w:t>
      </w:r>
      <w:r w:rsidR="00F349C0">
        <w:t xml:space="preserve"> </w:t>
      </w:r>
      <w:bookmarkStart w:id="0" w:name="_GoBack"/>
      <w:bookmarkEnd w:id="0"/>
      <w:r w:rsidR="00A663F9" w:rsidRPr="00A663F9">
        <w:t>специалист</w:t>
      </w:r>
      <w:r>
        <w:t xml:space="preserve"> по общим вопросам </w:t>
      </w:r>
      <w:r w:rsidR="00A663F9" w:rsidRPr="00A663F9">
        <w:t>администрации МО СП «</w:t>
      </w:r>
      <w:proofErr w:type="spellStart"/>
      <w:r w:rsidR="00A663F9" w:rsidRPr="00A663F9">
        <w:t>с</w:t>
      </w:r>
      <w:proofErr w:type="gramStart"/>
      <w:r w:rsidR="00A663F9" w:rsidRPr="00A663F9">
        <w:t>.К</w:t>
      </w:r>
      <w:proofErr w:type="gramEnd"/>
      <w:r w:rsidR="00A663F9" w:rsidRPr="00A663F9">
        <w:t>арага</w:t>
      </w:r>
      <w:proofErr w:type="spellEnd"/>
      <w:r w:rsidR="00A663F9" w:rsidRPr="00A663F9">
        <w:t>».</w:t>
      </w:r>
    </w:p>
    <w:p w:rsidR="00FF25D0" w:rsidRDefault="00FF25D0" w:rsidP="00FF25D0">
      <w:pPr>
        <w:pStyle w:val="aa"/>
        <w:widowControl w:val="0"/>
        <w:spacing w:before="120" w:after="120"/>
        <w:ind w:left="1077"/>
        <w:jc w:val="both"/>
      </w:pPr>
    </w:p>
    <w:p w:rsidR="00FF25D0" w:rsidRDefault="00A663F9" w:rsidP="00FF25D0">
      <w:pPr>
        <w:pStyle w:val="aa"/>
        <w:spacing w:before="120" w:after="240"/>
        <w:ind w:left="0" w:firstLine="709"/>
        <w:jc w:val="both"/>
      </w:pPr>
      <w:r w:rsidRPr="00A663F9">
        <w:t xml:space="preserve">2. </w:t>
      </w:r>
      <w:r w:rsidR="00FF25D0" w:rsidRPr="00EE1C31">
        <w:t>Признать постановление главы МО СП «</w:t>
      </w:r>
      <w:proofErr w:type="spellStart"/>
      <w:r w:rsidR="00FF25D0" w:rsidRPr="00EE1C31">
        <w:t>с</w:t>
      </w:r>
      <w:proofErr w:type="gramStart"/>
      <w:r w:rsidR="00FF25D0" w:rsidRPr="00EE1C31">
        <w:t>.К</w:t>
      </w:r>
      <w:proofErr w:type="gramEnd"/>
      <w:r w:rsidR="00FF25D0" w:rsidRPr="00EE1C31">
        <w:t>арага</w:t>
      </w:r>
      <w:proofErr w:type="spellEnd"/>
      <w:r w:rsidR="00FF25D0" w:rsidRPr="00EE1C31">
        <w:t xml:space="preserve">» от </w:t>
      </w:r>
      <w:r w:rsidR="00FF25D0">
        <w:t>12</w:t>
      </w:r>
      <w:r w:rsidR="00FF25D0" w:rsidRPr="00EE1C31">
        <w:t>.0</w:t>
      </w:r>
      <w:r w:rsidR="00FF25D0">
        <w:t>9</w:t>
      </w:r>
      <w:r w:rsidR="00FF25D0" w:rsidRPr="00EE1C31">
        <w:t>.2017 №</w:t>
      </w:r>
      <w:r w:rsidR="00FF25D0">
        <w:t>37</w:t>
      </w:r>
      <w:r w:rsidR="00FF25D0" w:rsidRPr="00EE1C31">
        <w:t xml:space="preserve"> </w:t>
      </w:r>
      <w:r w:rsidR="00FF25D0" w:rsidRPr="00FF25D0">
        <w:t>«Об определении должностных лиц, ответственных за размещение данных в ГАС «Управление»</w:t>
      </w:r>
      <w:r w:rsidR="00FF25D0" w:rsidRPr="00EE1C31">
        <w:t xml:space="preserve"> утратившим силу.</w:t>
      </w:r>
    </w:p>
    <w:p w:rsidR="00DB0B1A" w:rsidRDefault="00DB0B1A" w:rsidP="00FF25D0">
      <w:pPr>
        <w:pStyle w:val="aa"/>
        <w:spacing w:before="120" w:after="240"/>
        <w:ind w:left="0" w:firstLine="709"/>
        <w:jc w:val="both"/>
      </w:pPr>
    </w:p>
    <w:p w:rsidR="00FF25D0" w:rsidRDefault="00FF25D0" w:rsidP="00FF25D0">
      <w:pPr>
        <w:pStyle w:val="aa"/>
        <w:spacing w:after="120"/>
        <w:ind w:left="0" w:firstLine="709"/>
        <w:jc w:val="both"/>
      </w:pPr>
      <w:r>
        <w:t xml:space="preserve">3. </w:t>
      </w:r>
      <w:r w:rsidR="00A663F9" w:rsidRPr="00A663F9">
        <w:t>Настоящее постановление вступает в силу со дня его подписания и обнародования.</w:t>
      </w:r>
    </w:p>
    <w:p w:rsidR="00DB0B1A" w:rsidRDefault="00DB0B1A" w:rsidP="00FF25D0">
      <w:pPr>
        <w:pStyle w:val="aa"/>
        <w:spacing w:after="120"/>
        <w:ind w:left="0" w:firstLine="709"/>
        <w:jc w:val="both"/>
      </w:pPr>
    </w:p>
    <w:p w:rsidR="00A663F9" w:rsidRPr="00FF25D0" w:rsidRDefault="00FF25D0" w:rsidP="00FF25D0">
      <w:pPr>
        <w:pStyle w:val="aa"/>
        <w:ind w:left="0" w:firstLine="708"/>
        <w:jc w:val="both"/>
        <w:rPr>
          <w:bCs/>
        </w:rPr>
      </w:pPr>
      <w:r>
        <w:t xml:space="preserve">4. </w:t>
      </w:r>
      <w:r w:rsidR="00A663F9" w:rsidRPr="00A663F9">
        <w:t>Контроль   исполнения   настоящего постановления оставляю за собой.</w:t>
      </w:r>
    </w:p>
    <w:p w:rsidR="00A663F9" w:rsidRDefault="00A663F9" w:rsidP="00A663F9">
      <w:pPr>
        <w:pStyle w:val="af0"/>
        <w:ind w:firstLine="709"/>
      </w:pPr>
    </w:p>
    <w:p w:rsidR="00DB0B1A" w:rsidRPr="00A663F9" w:rsidRDefault="00DB0B1A" w:rsidP="00A663F9">
      <w:pPr>
        <w:pStyle w:val="af0"/>
        <w:ind w:firstLine="709"/>
      </w:pPr>
    </w:p>
    <w:p w:rsidR="00A663F9" w:rsidRPr="00A663F9" w:rsidRDefault="00A663F9" w:rsidP="00A663F9">
      <w:pPr>
        <w:tabs>
          <w:tab w:val="left" w:pos="2880"/>
        </w:tabs>
        <w:ind w:firstLine="840"/>
        <w:jc w:val="both"/>
      </w:pPr>
    </w:p>
    <w:p w:rsidR="00A663F9" w:rsidRPr="00A663F9" w:rsidRDefault="00A663F9" w:rsidP="00A663F9">
      <w:pPr>
        <w:tabs>
          <w:tab w:val="left" w:pos="2880"/>
        </w:tabs>
        <w:jc w:val="both"/>
      </w:pPr>
      <w:r w:rsidRPr="00A663F9">
        <w:t xml:space="preserve">Глава сельского поселения </w:t>
      </w:r>
    </w:p>
    <w:p w:rsidR="00A663F9" w:rsidRPr="00A663F9" w:rsidRDefault="00A663F9" w:rsidP="00A663F9">
      <w:pPr>
        <w:tabs>
          <w:tab w:val="left" w:pos="2880"/>
        </w:tabs>
        <w:jc w:val="both"/>
      </w:pPr>
      <w:r w:rsidRPr="00A663F9">
        <w:t xml:space="preserve">«село Карага»      </w:t>
      </w:r>
      <w:r w:rsidRPr="00A663F9">
        <w:tab/>
      </w:r>
      <w:r w:rsidRPr="00A663F9">
        <w:tab/>
      </w:r>
      <w:r w:rsidRPr="00A663F9">
        <w:tab/>
      </w:r>
      <w:r w:rsidRPr="00A663F9">
        <w:tab/>
      </w:r>
      <w:r w:rsidRPr="00A663F9">
        <w:tab/>
      </w:r>
      <w:r w:rsidRPr="00A663F9">
        <w:tab/>
        <w:t xml:space="preserve">  </w:t>
      </w:r>
      <w:r w:rsidR="00FF25D0">
        <w:tab/>
        <w:t xml:space="preserve">       </w:t>
      </w:r>
      <w:r w:rsidRPr="00A663F9">
        <w:t xml:space="preserve">Н.В. </w:t>
      </w:r>
      <w:proofErr w:type="spellStart"/>
      <w:r w:rsidRPr="00A663F9">
        <w:t>Шафранская</w:t>
      </w:r>
      <w:proofErr w:type="spellEnd"/>
    </w:p>
    <w:sectPr w:rsidR="00A663F9" w:rsidRPr="00A663F9" w:rsidSect="00EE1C3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AD8"/>
    <w:multiLevelType w:val="multilevel"/>
    <w:tmpl w:val="190C26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9C85DF3"/>
    <w:multiLevelType w:val="multilevel"/>
    <w:tmpl w:val="FFFFFFFF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D522EA9"/>
    <w:multiLevelType w:val="multilevel"/>
    <w:tmpl w:val="570A90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5A435F9"/>
    <w:multiLevelType w:val="hybridMultilevel"/>
    <w:tmpl w:val="1F9ADF54"/>
    <w:lvl w:ilvl="0" w:tplc="264808E2">
      <w:start w:val="1"/>
      <w:numFmt w:val="decimal"/>
      <w:lvlText w:val="%1)"/>
      <w:lvlJc w:val="left"/>
      <w:pPr>
        <w:ind w:left="1065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60B2386"/>
    <w:multiLevelType w:val="hybridMultilevel"/>
    <w:tmpl w:val="DC428C64"/>
    <w:lvl w:ilvl="0" w:tplc="8EB8D2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417A"/>
    <w:multiLevelType w:val="multilevel"/>
    <w:tmpl w:val="59F21C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E5C322B"/>
    <w:multiLevelType w:val="hybridMultilevel"/>
    <w:tmpl w:val="B754A0D8"/>
    <w:lvl w:ilvl="0" w:tplc="C9DA37D0">
      <w:start w:val="1"/>
      <w:numFmt w:val="decimal"/>
      <w:lvlText w:val="%1."/>
      <w:lvlJc w:val="left"/>
      <w:pPr>
        <w:ind w:left="1425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F2150D8"/>
    <w:multiLevelType w:val="multilevel"/>
    <w:tmpl w:val="FFFFFFFF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4E3762E"/>
    <w:multiLevelType w:val="hybridMultilevel"/>
    <w:tmpl w:val="2E1AF460"/>
    <w:lvl w:ilvl="0" w:tplc="CB18F0FA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7AE2308"/>
    <w:multiLevelType w:val="hybridMultilevel"/>
    <w:tmpl w:val="BF7C6C74"/>
    <w:lvl w:ilvl="0" w:tplc="0C685802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61420"/>
    <w:rsid w:val="00035F4A"/>
    <w:rsid w:val="00036F07"/>
    <w:rsid w:val="00046740"/>
    <w:rsid w:val="00096E53"/>
    <w:rsid w:val="000C3F03"/>
    <w:rsid w:val="000E6889"/>
    <w:rsid w:val="00115524"/>
    <w:rsid w:val="00115D0E"/>
    <w:rsid w:val="00120394"/>
    <w:rsid w:val="001506CC"/>
    <w:rsid w:val="00177E7F"/>
    <w:rsid w:val="001A04CD"/>
    <w:rsid w:val="001A7083"/>
    <w:rsid w:val="001C0C44"/>
    <w:rsid w:val="001C2BE8"/>
    <w:rsid w:val="001D2536"/>
    <w:rsid w:val="001F1F2F"/>
    <w:rsid w:val="00200F25"/>
    <w:rsid w:val="00224C54"/>
    <w:rsid w:val="002318CC"/>
    <w:rsid w:val="002654BA"/>
    <w:rsid w:val="00280042"/>
    <w:rsid w:val="00281CFD"/>
    <w:rsid w:val="002909D8"/>
    <w:rsid w:val="00295B2E"/>
    <w:rsid w:val="002B4542"/>
    <w:rsid w:val="002C31E3"/>
    <w:rsid w:val="002C4925"/>
    <w:rsid w:val="002C7823"/>
    <w:rsid w:val="002D3137"/>
    <w:rsid w:val="0030093A"/>
    <w:rsid w:val="00320F21"/>
    <w:rsid w:val="00340BF8"/>
    <w:rsid w:val="00364675"/>
    <w:rsid w:val="003A1ECB"/>
    <w:rsid w:val="003C6B9A"/>
    <w:rsid w:val="003E789B"/>
    <w:rsid w:val="003F0B9D"/>
    <w:rsid w:val="003F640A"/>
    <w:rsid w:val="00476F53"/>
    <w:rsid w:val="004A27C4"/>
    <w:rsid w:val="004B20E0"/>
    <w:rsid w:val="00505B9D"/>
    <w:rsid w:val="0051460E"/>
    <w:rsid w:val="005642A1"/>
    <w:rsid w:val="00617BDC"/>
    <w:rsid w:val="00623063"/>
    <w:rsid w:val="00653A75"/>
    <w:rsid w:val="006A303B"/>
    <w:rsid w:val="006C4304"/>
    <w:rsid w:val="006E307B"/>
    <w:rsid w:val="00710992"/>
    <w:rsid w:val="007120E1"/>
    <w:rsid w:val="00747AE3"/>
    <w:rsid w:val="007526B2"/>
    <w:rsid w:val="00792E59"/>
    <w:rsid w:val="007A62B3"/>
    <w:rsid w:val="007B7B37"/>
    <w:rsid w:val="007C009A"/>
    <w:rsid w:val="007F1FF5"/>
    <w:rsid w:val="007F5813"/>
    <w:rsid w:val="00826345"/>
    <w:rsid w:val="0085052D"/>
    <w:rsid w:val="008644CC"/>
    <w:rsid w:val="00881D26"/>
    <w:rsid w:val="00894586"/>
    <w:rsid w:val="008B6CA6"/>
    <w:rsid w:val="008B7EF4"/>
    <w:rsid w:val="008C3C87"/>
    <w:rsid w:val="008D3875"/>
    <w:rsid w:val="00907A3D"/>
    <w:rsid w:val="00917435"/>
    <w:rsid w:val="009202CF"/>
    <w:rsid w:val="00921D85"/>
    <w:rsid w:val="00A05044"/>
    <w:rsid w:val="00A42FFA"/>
    <w:rsid w:val="00A663F9"/>
    <w:rsid w:val="00A70792"/>
    <w:rsid w:val="00A82186"/>
    <w:rsid w:val="00AA7954"/>
    <w:rsid w:val="00AB4316"/>
    <w:rsid w:val="00AC01C9"/>
    <w:rsid w:val="00AC38A9"/>
    <w:rsid w:val="00AC5F26"/>
    <w:rsid w:val="00AC65C7"/>
    <w:rsid w:val="00B07555"/>
    <w:rsid w:val="00B34898"/>
    <w:rsid w:val="00B65290"/>
    <w:rsid w:val="00B66302"/>
    <w:rsid w:val="00BA49E0"/>
    <w:rsid w:val="00BA6672"/>
    <w:rsid w:val="00BC470B"/>
    <w:rsid w:val="00C22F47"/>
    <w:rsid w:val="00C6134A"/>
    <w:rsid w:val="00C61420"/>
    <w:rsid w:val="00C66AA5"/>
    <w:rsid w:val="00C721C8"/>
    <w:rsid w:val="00C977B9"/>
    <w:rsid w:val="00CB7293"/>
    <w:rsid w:val="00CC4318"/>
    <w:rsid w:val="00CF2FC1"/>
    <w:rsid w:val="00D208D0"/>
    <w:rsid w:val="00D40C31"/>
    <w:rsid w:val="00D42101"/>
    <w:rsid w:val="00D50C83"/>
    <w:rsid w:val="00D5626B"/>
    <w:rsid w:val="00D64F82"/>
    <w:rsid w:val="00D659FE"/>
    <w:rsid w:val="00D96E5B"/>
    <w:rsid w:val="00DA1607"/>
    <w:rsid w:val="00DB0B1A"/>
    <w:rsid w:val="00DE6987"/>
    <w:rsid w:val="00E069A7"/>
    <w:rsid w:val="00E235CF"/>
    <w:rsid w:val="00E2480F"/>
    <w:rsid w:val="00E343C6"/>
    <w:rsid w:val="00E41283"/>
    <w:rsid w:val="00E47A43"/>
    <w:rsid w:val="00E66F5D"/>
    <w:rsid w:val="00E73E2F"/>
    <w:rsid w:val="00EA4939"/>
    <w:rsid w:val="00EE1C31"/>
    <w:rsid w:val="00EE6E4F"/>
    <w:rsid w:val="00F11F25"/>
    <w:rsid w:val="00F173EC"/>
    <w:rsid w:val="00F221C0"/>
    <w:rsid w:val="00F27D75"/>
    <w:rsid w:val="00F349C0"/>
    <w:rsid w:val="00F62409"/>
    <w:rsid w:val="00F85D7A"/>
    <w:rsid w:val="00FA5E77"/>
    <w:rsid w:val="00FF25D0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63"/>
    <w:rPr>
      <w:sz w:val="24"/>
      <w:szCs w:val="24"/>
    </w:rPr>
  </w:style>
  <w:style w:type="paragraph" w:styleId="1">
    <w:name w:val="heading 1"/>
    <w:basedOn w:val="a"/>
    <w:next w:val="a"/>
    <w:qFormat/>
    <w:rsid w:val="00A05044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qFormat/>
    <w:rsid w:val="00A05044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4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14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EA4939"/>
    <w:pPr>
      <w:spacing w:before="100" w:beforeAutospacing="1" w:after="100" w:afterAutospacing="1"/>
    </w:pPr>
  </w:style>
  <w:style w:type="character" w:styleId="a4">
    <w:name w:val="Emphasis"/>
    <w:qFormat/>
    <w:rsid w:val="00EA4939"/>
    <w:rPr>
      <w:i/>
      <w:iCs/>
    </w:rPr>
  </w:style>
  <w:style w:type="character" w:styleId="a5">
    <w:name w:val="Hyperlink"/>
    <w:rsid w:val="00EA4939"/>
    <w:rPr>
      <w:color w:val="0000FF"/>
      <w:u w:val="single"/>
    </w:rPr>
  </w:style>
  <w:style w:type="paragraph" w:styleId="a6">
    <w:name w:val="caption"/>
    <w:basedOn w:val="a"/>
    <w:next w:val="a"/>
    <w:qFormat/>
    <w:rsid w:val="00EA4939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table" w:styleId="a7">
    <w:name w:val="Table Grid"/>
    <w:basedOn w:val="a1"/>
    <w:uiPriority w:val="59"/>
    <w:rsid w:val="00F11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locked/>
    <w:rsid w:val="00623063"/>
    <w:rPr>
      <w:sz w:val="25"/>
      <w:szCs w:val="25"/>
      <w:lang w:bidi="ar-SA"/>
    </w:rPr>
  </w:style>
  <w:style w:type="character" w:customStyle="1" w:styleId="3">
    <w:name w:val="Основной текст (3)_"/>
    <w:link w:val="30"/>
    <w:locked/>
    <w:rsid w:val="00623063"/>
    <w:rPr>
      <w:sz w:val="8"/>
      <w:szCs w:val="8"/>
      <w:lang w:bidi="ar-SA"/>
    </w:rPr>
  </w:style>
  <w:style w:type="character" w:customStyle="1" w:styleId="a8">
    <w:name w:val="Основной текст Знак"/>
    <w:link w:val="a9"/>
    <w:locked/>
    <w:rsid w:val="00623063"/>
    <w:rPr>
      <w:sz w:val="30"/>
      <w:szCs w:val="30"/>
      <w:lang w:bidi="ar-SA"/>
    </w:rPr>
  </w:style>
  <w:style w:type="paragraph" w:customStyle="1" w:styleId="21">
    <w:name w:val="Основной текст (2)"/>
    <w:basedOn w:val="a"/>
    <w:link w:val="20"/>
    <w:rsid w:val="00623063"/>
    <w:pPr>
      <w:shd w:val="clear" w:color="auto" w:fill="FFFFFF"/>
      <w:spacing w:after="120" w:line="288" w:lineRule="exact"/>
    </w:pPr>
    <w:rPr>
      <w:sz w:val="25"/>
      <w:szCs w:val="25"/>
    </w:rPr>
  </w:style>
  <w:style w:type="paragraph" w:customStyle="1" w:styleId="30">
    <w:name w:val="Основной текст (3)"/>
    <w:basedOn w:val="a"/>
    <w:link w:val="3"/>
    <w:rsid w:val="00623063"/>
    <w:pPr>
      <w:shd w:val="clear" w:color="auto" w:fill="FFFFFF"/>
      <w:spacing w:before="120" w:line="240" w:lineRule="atLeast"/>
    </w:pPr>
    <w:rPr>
      <w:sz w:val="8"/>
      <w:szCs w:val="8"/>
    </w:rPr>
  </w:style>
  <w:style w:type="paragraph" w:styleId="a9">
    <w:name w:val="Body Text"/>
    <w:basedOn w:val="a"/>
    <w:link w:val="a8"/>
    <w:rsid w:val="00623063"/>
    <w:pPr>
      <w:shd w:val="clear" w:color="auto" w:fill="FFFFFF"/>
      <w:spacing w:after="540" w:line="240" w:lineRule="atLeast"/>
    </w:pPr>
    <w:rPr>
      <w:sz w:val="30"/>
      <w:szCs w:val="30"/>
    </w:rPr>
  </w:style>
  <w:style w:type="paragraph" w:styleId="aa">
    <w:name w:val="List Paragraph"/>
    <w:basedOn w:val="a"/>
    <w:uiPriority w:val="34"/>
    <w:qFormat/>
    <w:rsid w:val="00A05044"/>
    <w:pPr>
      <w:suppressAutoHyphens/>
      <w:ind w:left="720"/>
      <w:contextualSpacing/>
    </w:pPr>
    <w:rPr>
      <w:lang w:eastAsia="ar-SA"/>
    </w:rPr>
  </w:style>
  <w:style w:type="paragraph" w:customStyle="1" w:styleId="ab">
    <w:name w:val="Содержимое таблицы"/>
    <w:basedOn w:val="a"/>
    <w:rsid w:val="004B20E0"/>
    <w:pPr>
      <w:widowControl w:val="0"/>
      <w:suppressLineNumbers/>
      <w:suppressAutoHyphens/>
    </w:pPr>
    <w:rPr>
      <w:rFonts w:eastAsia="Lucida Sans Unicode"/>
      <w:color w:val="000000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046740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B663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6302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f0"/>
    <w:uiPriority w:val="1"/>
    <w:locked/>
    <w:rsid w:val="00A663F9"/>
    <w:rPr>
      <w:sz w:val="24"/>
      <w:szCs w:val="24"/>
    </w:rPr>
  </w:style>
  <w:style w:type="paragraph" w:styleId="af0">
    <w:name w:val="No Spacing"/>
    <w:link w:val="af"/>
    <w:uiPriority w:val="1"/>
    <w:qFormat/>
    <w:rsid w:val="00A663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0D19B-856F-4415-B5FF-07066D2A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</dc:creator>
  <cp:lastModifiedBy>Наталья</cp:lastModifiedBy>
  <cp:revision>10</cp:revision>
  <cp:lastPrinted>2017-04-03T22:42:00Z</cp:lastPrinted>
  <dcterms:created xsi:type="dcterms:W3CDTF">2017-04-03T22:42:00Z</dcterms:created>
  <dcterms:modified xsi:type="dcterms:W3CDTF">2022-08-03T04:07:00Z</dcterms:modified>
</cp:coreProperties>
</file>