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т/ф</w:t>
      </w:r>
    </w:p>
    <w:p w:rsidR="00601411" w:rsidRPr="003A1AED" w:rsidRDefault="00601411" w:rsidP="003A1AED">
      <w:pPr>
        <w:jc w:val="center"/>
        <w:rPr>
          <w:b/>
        </w:rPr>
      </w:pPr>
    </w:p>
    <w:p w:rsidR="003A1AED" w:rsidRDefault="003A1AED" w:rsidP="003A1AED">
      <w:pPr>
        <w:jc w:val="center"/>
        <w:rPr>
          <w:b/>
          <w:sz w:val="28"/>
          <w:szCs w:val="28"/>
        </w:rPr>
      </w:pPr>
      <w:r w:rsidRPr="0075200C">
        <w:rPr>
          <w:b/>
          <w:sz w:val="28"/>
          <w:szCs w:val="28"/>
        </w:rPr>
        <w:t>РЕШЕНИЕ</w:t>
      </w:r>
    </w:p>
    <w:p w:rsidR="007F1962" w:rsidRPr="0075200C" w:rsidRDefault="007F1962" w:rsidP="003A1AED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7F1962" w:rsidRPr="00186FBB" w:rsidTr="00A64978">
        <w:tc>
          <w:tcPr>
            <w:tcW w:w="3227" w:type="dxa"/>
          </w:tcPr>
          <w:p w:rsidR="007F1962" w:rsidRPr="00186FBB" w:rsidRDefault="007F1962" w:rsidP="00371ADA">
            <w:pPr>
              <w:rPr>
                <w:b/>
              </w:rPr>
            </w:pPr>
            <w:r w:rsidRPr="00186FBB">
              <w:rPr>
                <w:b/>
              </w:rPr>
              <w:t>«</w:t>
            </w:r>
            <w:r w:rsidR="00371ADA" w:rsidRPr="00186FBB">
              <w:rPr>
                <w:b/>
              </w:rPr>
              <w:t>06</w:t>
            </w:r>
            <w:r w:rsidRPr="00186FBB">
              <w:rPr>
                <w:b/>
              </w:rPr>
              <w:t xml:space="preserve">» </w:t>
            </w:r>
            <w:r w:rsidR="003B0F15" w:rsidRPr="00186FBB">
              <w:rPr>
                <w:b/>
              </w:rPr>
              <w:t xml:space="preserve">мая </w:t>
            </w:r>
            <w:r w:rsidRPr="00186FBB">
              <w:rPr>
                <w:b/>
              </w:rPr>
              <w:t>201</w:t>
            </w:r>
            <w:r w:rsidR="00371ADA" w:rsidRPr="00186FBB">
              <w:rPr>
                <w:b/>
              </w:rPr>
              <w:t>9</w:t>
            </w:r>
            <w:r w:rsidR="003B0F15" w:rsidRPr="00186FBB">
              <w:rPr>
                <w:b/>
              </w:rPr>
              <w:t xml:space="preserve"> года</w:t>
            </w:r>
          </w:p>
        </w:tc>
        <w:tc>
          <w:tcPr>
            <w:tcW w:w="6237" w:type="dxa"/>
          </w:tcPr>
          <w:p w:rsidR="007F1962" w:rsidRPr="00186FBB" w:rsidRDefault="007F1962" w:rsidP="003B0F15">
            <w:pPr>
              <w:jc w:val="right"/>
              <w:rPr>
                <w:b/>
              </w:rPr>
            </w:pPr>
            <w:r w:rsidRPr="00186FBB">
              <w:rPr>
                <w:b/>
              </w:rPr>
              <w:t>№</w:t>
            </w:r>
            <w:r w:rsidR="00186FBB" w:rsidRPr="00186FBB">
              <w:rPr>
                <w:b/>
              </w:rPr>
              <w:t xml:space="preserve"> 7</w:t>
            </w:r>
            <w:r w:rsidRPr="00186FBB">
              <w:rPr>
                <w:b/>
              </w:rPr>
              <w:t xml:space="preserve"> </w:t>
            </w:r>
          </w:p>
        </w:tc>
      </w:tr>
    </w:tbl>
    <w:p w:rsidR="007F1962" w:rsidRPr="00186FBB" w:rsidRDefault="007F1962" w:rsidP="003A1AED">
      <w:pPr>
        <w:rPr>
          <w:b/>
        </w:rPr>
      </w:pPr>
    </w:p>
    <w:p w:rsidR="00A43FEB" w:rsidRPr="00186FBB" w:rsidRDefault="007F1962" w:rsidP="00562E41">
      <w:pPr>
        <w:widowControl w:val="0"/>
        <w:suppressAutoHyphens/>
        <w:ind w:right="5952"/>
        <w:jc w:val="both"/>
        <w:rPr>
          <w:rFonts w:eastAsia="Lucida Sans Unicode" w:cs="Tahoma"/>
          <w:b/>
          <w:bCs/>
          <w:kern w:val="2"/>
        </w:rPr>
      </w:pPr>
      <w:r w:rsidRPr="00186FBB">
        <w:rPr>
          <w:rFonts w:eastAsia="Lucida Sans Unicode" w:cs="Tahoma"/>
          <w:b/>
          <w:bCs/>
          <w:kern w:val="2"/>
        </w:rPr>
        <w:t xml:space="preserve"> </w:t>
      </w:r>
    </w:p>
    <w:p w:rsidR="00562E41" w:rsidRPr="00186FBB" w:rsidRDefault="00DD7750" w:rsidP="00562E41">
      <w:pPr>
        <w:widowControl w:val="0"/>
        <w:suppressAutoHyphens/>
        <w:ind w:firstLine="709"/>
        <w:jc w:val="center"/>
        <w:rPr>
          <w:b/>
        </w:rPr>
      </w:pPr>
      <w:r w:rsidRPr="00186FBB">
        <w:rPr>
          <w:b/>
        </w:rPr>
        <w:t>О назначении даты публичных слушаний по теме: «Рассмотрение проекта решения Совета депутатов МО СП «с.</w:t>
      </w:r>
      <w:r w:rsidR="00371ADA" w:rsidRPr="00186FBB">
        <w:rPr>
          <w:b/>
        </w:rPr>
        <w:t xml:space="preserve"> </w:t>
      </w:r>
      <w:r w:rsidRPr="00186FBB">
        <w:rPr>
          <w:b/>
        </w:rPr>
        <w:t>Карага» «Об исполнении годового бюджета МО СП «с.</w:t>
      </w:r>
      <w:r w:rsidR="00371ADA" w:rsidRPr="00186FBB">
        <w:rPr>
          <w:b/>
        </w:rPr>
        <w:t xml:space="preserve"> </w:t>
      </w:r>
      <w:r w:rsidRPr="00186FBB">
        <w:rPr>
          <w:b/>
        </w:rPr>
        <w:t>Карага» за 201</w:t>
      </w:r>
      <w:r w:rsidR="00371ADA" w:rsidRPr="00186FBB">
        <w:rPr>
          <w:b/>
        </w:rPr>
        <w:t>8</w:t>
      </w:r>
      <w:r w:rsidRPr="00186FBB">
        <w:rPr>
          <w:b/>
        </w:rPr>
        <w:t xml:space="preserve"> год»</w:t>
      </w:r>
    </w:p>
    <w:p w:rsidR="00DD7750" w:rsidRPr="00186FBB" w:rsidRDefault="00DD7750" w:rsidP="00562E41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562E41" w:rsidRPr="00186FBB" w:rsidRDefault="00562E41" w:rsidP="00562E41">
      <w:pPr>
        <w:ind w:right="45"/>
        <w:jc w:val="center"/>
        <w:rPr>
          <w:i/>
          <w:sz w:val="22"/>
          <w:szCs w:val="22"/>
        </w:rPr>
      </w:pPr>
      <w:r w:rsidRPr="00186FBB">
        <w:rPr>
          <w:i/>
          <w:sz w:val="22"/>
          <w:szCs w:val="22"/>
        </w:rPr>
        <w:t xml:space="preserve">(Принято решением Совета депутатов </w:t>
      </w:r>
    </w:p>
    <w:p w:rsidR="00562E41" w:rsidRPr="00186FBB" w:rsidRDefault="00562E41" w:rsidP="00562E41">
      <w:pPr>
        <w:ind w:right="45"/>
        <w:jc w:val="center"/>
        <w:rPr>
          <w:i/>
          <w:sz w:val="22"/>
          <w:szCs w:val="22"/>
        </w:rPr>
      </w:pPr>
      <w:r w:rsidRPr="00186FBB">
        <w:rPr>
          <w:i/>
          <w:sz w:val="22"/>
          <w:szCs w:val="22"/>
        </w:rPr>
        <w:t xml:space="preserve">муниципального образования сельского поселения </w:t>
      </w:r>
    </w:p>
    <w:p w:rsidR="00562E41" w:rsidRPr="00186FBB" w:rsidRDefault="00562E41" w:rsidP="00562E41">
      <w:pPr>
        <w:ind w:right="45"/>
        <w:jc w:val="center"/>
        <w:rPr>
          <w:i/>
          <w:sz w:val="22"/>
          <w:szCs w:val="22"/>
        </w:rPr>
      </w:pPr>
      <w:r w:rsidRPr="00186FBB">
        <w:rPr>
          <w:i/>
          <w:sz w:val="22"/>
          <w:szCs w:val="22"/>
        </w:rPr>
        <w:t>«село Карага» от «</w:t>
      </w:r>
      <w:r w:rsidR="00371ADA" w:rsidRPr="00186FBB">
        <w:rPr>
          <w:i/>
          <w:sz w:val="22"/>
          <w:szCs w:val="22"/>
        </w:rPr>
        <w:t>06</w:t>
      </w:r>
      <w:r w:rsidRPr="00186FBB">
        <w:rPr>
          <w:i/>
          <w:sz w:val="22"/>
          <w:szCs w:val="22"/>
        </w:rPr>
        <w:t xml:space="preserve">» </w:t>
      </w:r>
      <w:r w:rsidR="003B0F15" w:rsidRPr="00186FBB">
        <w:rPr>
          <w:i/>
          <w:sz w:val="22"/>
          <w:szCs w:val="22"/>
        </w:rPr>
        <w:t>мая</w:t>
      </w:r>
      <w:r w:rsidRPr="00186FBB">
        <w:rPr>
          <w:i/>
          <w:sz w:val="22"/>
          <w:szCs w:val="22"/>
        </w:rPr>
        <w:t xml:space="preserve"> 201</w:t>
      </w:r>
      <w:r w:rsidR="00371ADA" w:rsidRPr="00186FBB">
        <w:rPr>
          <w:i/>
          <w:sz w:val="22"/>
          <w:szCs w:val="22"/>
        </w:rPr>
        <w:t>9</w:t>
      </w:r>
      <w:r w:rsidRPr="00186FBB">
        <w:rPr>
          <w:i/>
          <w:sz w:val="22"/>
          <w:szCs w:val="22"/>
        </w:rPr>
        <w:t>г. №</w:t>
      </w:r>
      <w:r w:rsidR="00371ADA" w:rsidRPr="00186FBB">
        <w:rPr>
          <w:i/>
          <w:sz w:val="22"/>
          <w:szCs w:val="22"/>
        </w:rPr>
        <w:t xml:space="preserve"> </w:t>
      </w:r>
      <w:r w:rsidR="00186FBB">
        <w:rPr>
          <w:i/>
          <w:sz w:val="22"/>
          <w:szCs w:val="22"/>
        </w:rPr>
        <w:t>7</w:t>
      </w:r>
      <w:r w:rsidRPr="00186FBB">
        <w:rPr>
          <w:i/>
          <w:sz w:val="22"/>
          <w:szCs w:val="22"/>
        </w:rPr>
        <w:t>)</w:t>
      </w:r>
    </w:p>
    <w:p w:rsidR="00562E41" w:rsidRPr="00186FBB" w:rsidRDefault="00562E41" w:rsidP="00562E41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  <w:sz w:val="22"/>
          <w:szCs w:val="22"/>
        </w:rPr>
      </w:pPr>
    </w:p>
    <w:p w:rsidR="00A43FEB" w:rsidRPr="00186FBB" w:rsidRDefault="00A43FEB" w:rsidP="00A43FEB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DD7750" w:rsidRPr="00186FBB" w:rsidRDefault="00DD7750" w:rsidP="00061CB3">
      <w:pPr>
        <w:pStyle w:val="a3"/>
        <w:numPr>
          <w:ilvl w:val="0"/>
          <w:numId w:val="15"/>
        </w:numPr>
        <w:ind w:left="0" w:firstLine="405"/>
        <w:jc w:val="both"/>
      </w:pPr>
      <w:r w:rsidRPr="00186FBB">
        <w:t>Назначить публичные слушания по теме: «Рассмотрение проекта решения Совета депутатов муниципального образования сельского поселения «село Карага» «Об исполнении годового бюджета муниципального образования сельского поселения «село Карага» за 201</w:t>
      </w:r>
      <w:r w:rsidR="00371ADA" w:rsidRPr="00186FBB">
        <w:t>8</w:t>
      </w:r>
      <w:r w:rsidRPr="00186FBB">
        <w:t xml:space="preserve"> год» на </w:t>
      </w:r>
      <w:r w:rsidR="00371ADA" w:rsidRPr="00186FBB">
        <w:t>06</w:t>
      </w:r>
      <w:r w:rsidR="003A723D" w:rsidRPr="00186FBB">
        <w:t xml:space="preserve"> </w:t>
      </w:r>
      <w:r w:rsidR="00371ADA" w:rsidRPr="00186FBB">
        <w:t>июня</w:t>
      </w:r>
      <w:r w:rsidRPr="00186FBB">
        <w:t xml:space="preserve"> 201</w:t>
      </w:r>
      <w:r w:rsidR="00371ADA" w:rsidRPr="00186FBB">
        <w:t>9</w:t>
      </w:r>
      <w:r w:rsidR="003B0F15" w:rsidRPr="00186FBB">
        <w:t xml:space="preserve"> года</w:t>
      </w:r>
      <w:r w:rsidRPr="00186FBB">
        <w:t xml:space="preserve"> на 11-00 местного времени в здании администрации МО СП «с.</w:t>
      </w:r>
      <w:r w:rsidR="00D50618" w:rsidRPr="00186FBB">
        <w:t xml:space="preserve"> </w:t>
      </w:r>
      <w:r w:rsidRPr="00186FBB">
        <w:t>Карага».</w:t>
      </w:r>
    </w:p>
    <w:p w:rsidR="003B0F15" w:rsidRPr="00186FBB" w:rsidRDefault="003B0F15" w:rsidP="00061CB3">
      <w:pPr>
        <w:pStyle w:val="a3"/>
        <w:ind w:left="0" w:firstLine="405"/>
        <w:jc w:val="both"/>
      </w:pPr>
    </w:p>
    <w:p w:rsidR="00DD7750" w:rsidRPr="00186FBB" w:rsidRDefault="00DD7750" w:rsidP="00061CB3">
      <w:pPr>
        <w:pStyle w:val="a3"/>
        <w:numPr>
          <w:ilvl w:val="0"/>
          <w:numId w:val="15"/>
        </w:numPr>
        <w:ind w:left="0" w:firstLine="405"/>
        <w:jc w:val="both"/>
      </w:pPr>
      <w:r w:rsidRPr="00186FBB">
        <w:t>Назначить оргкомитет по подготовке и проведению публичных слушаний в составе:</w:t>
      </w:r>
    </w:p>
    <w:p w:rsidR="00DD7750" w:rsidRPr="00186FBB" w:rsidRDefault="00DD7750" w:rsidP="00E93639">
      <w:pPr>
        <w:pStyle w:val="a3"/>
        <w:tabs>
          <w:tab w:val="left" w:pos="709"/>
        </w:tabs>
        <w:ind w:left="0" w:firstLine="405"/>
        <w:jc w:val="both"/>
      </w:pPr>
      <w:r w:rsidRPr="00186FBB">
        <w:t xml:space="preserve">- </w:t>
      </w:r>
      <w:r w:rsidR="00D50618" w:rsidRPr="00186FBB">
        <w:t>Шафранская Н.В.</w:t>
      </w:r>
      <w:r w:rsidRPr="00186FBB">
        <w:t xml:space="preserve"> – </w:t>
      </w:r>
      <w:r w:rsidR="00D50618" w:rsidRPr="00186FBB">
        <w:t>г</w:t>
      </w:r>
      <w:r w:rsidRPr="00186FBB">
        <w:t>лав</w:t>
      </w:r>
      <w:r w:rsidR="00D50618" w:rsidRPr="00186FBB">
        <w:t>а</w:t>
      </w:r>
      <w:r w:rsidR="003B0F15" w:rsidRPr="00186FBB">
        <w:t xml:space="preserve"> администрации</w:t>
      </w:r>
      <w:r w:rsidRPr="00186FBB">
        <w:t xml:space="preserve"> МО СП «с.</w:t>
      </w:r>
      <w:r w:rsidR="00D50618" w:rsidRPr="00186FBB">
        <w:t xml:space="preserve"> </w:t>
      </w:r>
      <w:r w:rsidRPr="00186FBB">
        <w:t>Карага»;</w:t>
      </w:r>
    </w:p>
    <w:p w:rsidR="00DD7750" w:rsidRPr="00186FBB" w:rsidRDefault="00E93639" w:rsidP="00E93639">
      <w:pPr>
        <w:pStyle w:val="a3"/>
        <w:tabs>
          <w:tab w:val="left" w:pos="567"/>
        </w:tabs>
        <w:ind w:left="0" w:firstLine="405"/>
        <w:jc w:val="both"/>
      </w:pPr>
      <w:r w:rsidRPr="00186FBB">
        <w:t xml:space="preserve">- </w:t>
      </w:r>
      <w:proofErr w:type="spellStart"/>
      <w:r w:rsidR="00DD7750" w:rsidRPr="00186FBB">
        <w:t>Крыженовская</w:t>
      </w:r>
      <w:proofErr w:type="spellEnd"/>
      <w:r w:rsidR="00DD7750" w:rsidRPr="00186FBB">
        <w:t xml:space="preserve"> О.В. – начальник финансово-бюджетного отдела администрации МО СП «с.</w:t>
      </w:r>
      <w:r w:rsidR="00D50618" w:rsidRPr="00186FBB">
        <w:t xml:space="preserve"> </w:t>
      </w:r>
      <w:r w:rsidR="00DD7750" w:rsidRPr="00186FBB">
        <w:t>Карага»;</w:t>
      </w:r>
    </w:p>
    <w:p w:rsidR="003B0F15" w:rsidRPr="00186FBB" w:rsidRDefault="00DD7750" w:rsidP="00E93639">
      <w:pPr>
        <w:pStyle w:val="a3"/>
        <w:tabs>
          <w:tab w:val="left" w:pos="709"/>
        </w:tabs>
        <w:ind w:left="0" w:firstLine="405"/>
        <w:jc w:val="both"/>
      </w:pPr>
      <w:r w:rsidRPr="00186FBB">
        <w:t xml:space="preserve">- Гилевич </w:t>
      </w:r>
      <w:r w:rsidR="003B0F15" w:rsidRPr="00186FBB">
        <w:t>А.О.</w:t>
      </w:r>
      <w:r w:rsidRPr="00186FBB">
        <w:t xml:space="preserve"> – </w:t>
      </w:r>
      <w:r w:rsidR="00D50618" w:rsidRPr="00186FBB">
        <w:t xml:space="preserve">специалист по вопросам ЖКХ и благоустройства </w:t>
      </w:r>
      <w:r w:rsidRPr="00186FBB">
        <w:t xml:space="preserve">администрации МО </w:t>
      </w:r>
      <w:r w:rsidR="003B0F15" w:rsidRPr="00186FBB">
        <w:t>СП «с.</w:t>
      </w:r>
      <w:r w:rsidR="00D50618" w:rsidRPr="00186FBB">
        <w:t xml:space="preserve"> </w:t>
      </w:r>
      <w:r w:rsidR="003B0F15" w:rsidRPr="00186FBB">
        <w:t>Карага»</w:t>
      </w:r>
    </w:p>
    <w:p w:rsidR="003B0F15" w:rsidRPr="00186FBB" w:rsidRDefault="003B0F15" w:rsidP="00061CB3">
      <w:pPr>
        <w:pStyle w:val="a3"/>
        <w:ind w:left="0" w:firstLine="405"/>
        <w:jc w:val="both"/>
      </w:pPr>
    </w:p>
    <w:p w:rsidR="00DD7750" w:rsidRPr="00186FBB" w:rsidRDefault="00DD7750" w:rsidP="00061CB3">
      <w:pPr>
        <w:pStyle w:val="a3"/>
        <w:numPr>
          <w:ilvl w:val="0"/>
          <w:numId w:val="15"/>
        </w:numPr>
        <w:ind w:left="0" w:firstLine="405"/>
        <w:jc w:val="both"/>
      </w:pPr>
      <w:r w:rsidRPr="00186FBB">
        <w:t xml:space="preserve">Разместить настоящее Решение на информационном стенде администрации сельского поселения «село Карага» и на официальном сайте </w:t>
      </w:r>
      <w:hyperlink r:id="rId6" w:history="1">
        <w:r w:rsidRPr="00186FBB">
          <w:rPr>
            <w:rStyle w:val="aa"/>
            <w:lang w:val="en-US"/>
          </w:rPr>
          <w:t>www</w:t>
        </w:r>
        <w:r w:rsidRPr="00186FBB">
          <w:rPr>
            <w:rStyle w:val="aa"/>
          </w:rPr>
          <w:t>.</w:t>
        </w:r>
        <w:proofErr w:type="spellStart"/>
        <w:r w:rsidRPr="00186FBB">
          <w:rPr>
            <w:rStyle w:val="aa"/>
            <w:lang w:val="en-US"/>
          </w:rPr>
          <w:t>kamgov</w:t>
        </w:r>
        <w:proofErr w:type="spellEnd"/>
        <w:r w:rsidRPr="00186FBB">
          <w:rPr>
            <w:rStyle w:val="aa"/>
          </w:rPr>
          <w:t>.</w:t>
        </w:r>
        <w:proofErr w:type="spellStart"/>
        <w:r w:rsidRPr="00186FBB">
          <w:rPr>
            <w:rStyle w:val="aa"/>
            <w:lang w:val="en-US"/>
          </w:rPr>
          <w:t>ru</w:t>
        </w:r>
        <w:proofErr w:type="spellEnd"/>
      </w:hyperlink>
      <w:r w:rsidRPr="00186FBB">
        <w:rPr>
          <w:u w:val="single"/>
        </w:rPr>
        <w:t>/</w:t>
      </w:r>
      <w:proofErr w:type="spellStart"/>
      <w:r w:rsidRPr="00186FBB">
        <w:rPr>
          <w:u w:val="single"/>
          <w:lang w:val="en-US"/>
        </w:rPr>
        <w:t>kmr</w:t>
      </w:r>
      <w:proofErr w:type="spellEnd"/>
      <w:r w:rsidRPr="00186FBB">
        <w:rPr>
          <w:u w:val="single"/>
        </w:rPr>
        <w:t>/</w:t>
      </w:r>
      <w:proofErr w:type="spellStart"/>
      <w:r w:rsidRPr="00186FBB">
        <w:rPr>
          <w:u w:val="single"/>
          <w:lang w:val="en-US"/>
        </w:rPr>
        <w:t>karaga</w:t>
      </w:r>
      <w:proofErr w:type="spellEnd"/>
      <w:r w:rsidRPr="00186FBB">
        <w:rPr>
          <w:u w:val="single"/>
        </w:rPr>
        <w:t>/.</w:t>
      </w:r>
    </w:p>
    <w:p w:rsidR="00DD7750" w:rsidRPr="00186FBB" w:rsidRDefault="00DD7750" w:rsidP="00DD7750"/>
    <w:p w:rsidR="00562E41" w:rsidRPr="00186FBB" w:rsidRDefault="00562E41" w:rsidP="00562E41"/>
    <w:p w:rsidR="00562E41" w:rsidRPr="00186FBB" w:rsidRDefault="00562E41" w:rsidP="00562E41"/>
    <w:p w:rsidR="00562E41" w:rsidRPr="00186FBB" w:rsidRDefault="00562E41" w:rsidP="00562E41">
      <w:r w:rsidRPr="00186FBB">
        <w:t>Глава сельского поселения</w:t>
      </w:r>
    </w:p>
    <w:p w:rsidR="00562E41" w:rsidRPr="00186FBB" w:rsidRDefault="00562E41" w:rsidP="00562E41">
      <w:r w:rsidRPr="00186FBB">
        <w:t>«село Карага»</w:t>
      </w:r>
      <w:r w:rsidRPr="00186FBB">
        <w:tab/>
      </w:r>
      <w:r w:rsidRPr="00186FBB">
        <w:tab/>
      </w:r>
      <w:r w:rsidRPr="00186FBB">
        <w:tab/>
      </w:r>
      <w:r w:rsidRPr="00186FBB">
        <w:tab/>
      </w:r>
      <w:r w:rsidRPr="00186FBB">
        <w:tab/>
      </w:r>
      <w:r w:rsidRPr="00186FBB">
        <w:tab/>
      </w:r>
      <w:r w:rsidRPr="00186FBB">
        <w:tab/>
      </w:r>
      <w:r w:rsidRPr="00186FBB">
        <w:tab/>
        <w:t>Н.В. Шафранская</w:t>
      </w:r>
    </w:p>
    <w:p w:rsidR="00562E41" w:rsidRPr="004658F4" w:rsidRDefault="00562E41" w:rsidP="00562E41">
      <w:pPr>
        <w:tabs>
          <w:tab w:val="left" w:pos="288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sectPr w:rsidR="00562E41" w:rsidRPr="004658F4" w:rsidSect="00562E41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DF2"/>
    <w:multiLevelType w:val="hybridMultilevel"/>
    <w:tmpl w:val="D6147D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3" w15:restartNumberingAfterBreak="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DE85EB2"/>
    <w:multiLevelType w:val="hybridMultilevel"/>
    <w:tmpl w:val="1516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2" w15:restartNumberingAfterBreak="0">
    <w:nsid w:val="74DE497A"/>
    <w:multiLevelType w:val="hybridMultilevel"/>
    <w:tmpl w:val="12825C4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12"/>
  </w:num>
  <w:num w:numId="5">
    <w:abstractNumId w:val="19"/>
  </w:num>
  <w:num w:numId="6">
    <w:abstractNumId w:val="5"/>
  </w:num>
  <w:num w:numId="7">
    <w:abstractNumId w:val="10"/>
  </w:num>
  <w:num w:numId="8">
    <w:abstractNumId w:val="14"/>
  </w:num>
  <w:num w:numId="9">
    <w:abstractNumId w:val="2"/>
  </w:num>
  <w:num w:numId="10">
    <w:abstractNumId w:val="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4"/>
  </w:num>
  <w:num w:numId="16">
    <w:abstractNumId w:val="3"/>
  </w:num>
  <w:num w:numId="17">
    <w:abstractNumId w:val="16"/>
  </w:num>
  <w:num w:numId="18">
    <w:abstractNumId w:val="9"/>
  </w:num>
  <w:num w:numId="19">
    <w:abstractNumId w:val="15"/>
  </w:num>
  <w:num w:numId="20">
    <w:abstractNumId w:val="0"/>
  </w:num>
  <w:num w:numId="21">
    <w:abstractNumId w:val="24"/>
  </w:num>
  <w:num w:numId="22">
    <w:abstractNumId w:val="13"/>
  </w:num>
  <w:num w:numId="23">
    <w:abstractNumId w:val="17"/>
  </w:num>
  <w:num w:numId="24">
    <w:abstractNumId w:val="6"/>
  </w:num>
  <w:num w:numId="25">
    <w:abstractNumId w:val="11"/>
  </w:num>
  <w:num w:numId="26">
    <w:abstractNumId w:val="2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AED"/>
    <w:rsid w:val="00012663"/>
    <w:rsid w:val="00056699"/>
    <w:rsid w:val="00061CB3"/>
    <w:rsid w:val="00085154"/>
    <w:rsid w:val="00092526"/>
    <w:rsid w:val="00092C99"/>
    <w:rsid w:val="000B1E57"/>
    <w:rsid w:val="000D2F22"/>
    <w:rsid w:val="000E6E6D"/>
    <w:rsid w:val="000E728E"/>
    <w:rsid w:val="00173435"/>
    <w:rsid w:val="00186FBB"/>
    <w:rsid w:val="001E43B5"/>
    <w:rsid w:val="001F4EC1"/>
    <w:rsid w:val="00241DA4"/>
    <w:rsid w:val="0024490B"/>
    <w:rsid w:val="00252AF2"/>
    <w:rsid w:val="002C580E"/>
    <w:rsid w:val="002D4FC2"/>
    <w:rsid w:val="00352983"/>
    <w:rsid w:val="00371ADA"/>
    <w:rsid w:val="00395240"/>
    <w:rsid w:val="003A1AED"/>
    <w:rsid w:val="003A3490"/>
    <w:rsid w:val="003A723D"/>
    <w:rsid w:val="003B0F15"/>
    <w:rsid w:val="00407D89"/>
    <w:rsid w:val="00473082"/>
    <w:rsid w:val="004821FC"/>
    <w:rsid w:val="00482CD6"/>
    <w:rsid w:val="004E6119"/>
    <w:rsid w:val="005118A0"/>
    <w:rsid w:val="00540484"/>
    <w:rsid w:val="00562E41"/>
    <w:rsid w:val="0059003C"/>
    <w:rsid w:val="005B4A1D"/>
    <w:rsid w:val="005D2120"/>
    <w:rsid w:val="005D44CB"/>
    <w:rsid w:val="005E12B7"/>
    <w:rsid w:val="005F3C9E"/>
    <w:rsid w:val="00601411"/>
    <w:rsid w:val="006015AE"/>
    <w:rsid w:val="00611F34"/>
    <w:rsid w:val="0062796A"/>
    <w:rsid w:val="0063264F"/>
    <w:rsid w:val="00644F91"/>
    <w:rsid w:val="006A3F54"/>
    <w:rsid w:val="006C14EF"/>
    <w:rsid w:val="00720119"/>
    <w:rsid w:val="00727331"/>
    <w:rsid w:val="0075200C"/>
    <w:rsid w:val="00762279"/>
    <w:rsid w:val="007A0BF0"/>
    <w:rsid w:val="007D1351"/>
    <w:rsid w:val="007D620A"/>
    <w:rsid w:val="007F1962"/>
    <w:rsid w:val="008314C2"/>
    <w:rsid w:val="00836D60"/>
    <w:rsid w:val="008C359A"/>
    <w:rsid w:val="008D5628"/>
    <w:rsid w:val="00933FDB"/>
    <w:rsid w:val="00942C71"/>
    <w:rsid w:val="009602B5"/>
    <w:rsid w:val="009803E8"/>
    <w:rsid w:val="009938C3"/>
    <w:rsid w:val="00A27BF0"/>
    <w:rsid w:val="00A43FEB"/>
    <w:rsid w:val="00A53041"/>
    <w:rsid w:val="00A64978"/>
    <w:rsid w:val="00B97EDA"/>
    <w:rsid w:val="00BD08B9"/>
    <w:rsid w:val="00BE2FA5"/>
    <w:rsid w:val="00C70FBA"/>
    <w:rsid w:val="00CB7A2C"/>
    <w:rsid w:val="00D14C5F"/>
    <w:rsid w:val="00D24885"/>
    <w:rsid w:val="00D50618"/>
    <w:rsid w:val="00D53010"/>
    <w:rsid w:val="00D5556E"/>
    <w:rsid w:val="00DA24C8"/>
    <w:rsid w:val="00DD7750"/>
    <w:rsid w:val="00DE56F6"/>
    <w:rsid w:val="00E33A11"/>
    <w:rsid w:val="00E84464"/>
    <w:rsid w:val="00E9360E"/>
    <w:rsid w:val="00E93639"/>
    <w:rsid w:val="00EA32D2"/>
    <w:rsid w:val="00EB0251"/>
    <w:rsid w:val="00EB0443"/>
    <w:rsid w:val="00F56111"/>
    <w:rsid w:val="00F74955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7538"/>
  <w15:docId w15:val="{31FC7B4C-8B31-4C2A-B28D-1208CD31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rsid w:val="00DD775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6FB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6F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35C2C-319A-476B-9D11-A4FB3495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Наталья</cp:lastModifiedBy>
  <cp:revision>4</cp:revision>
  <cp:lastPrinted>2019-05-23T02:53:00Z</cp:lastPrinted>
  <dcterms:created xsi:type="dcterms:W3CDTF">2019-05-06T05:40:00Z</dcterms:created>
  <dcterms:modified xsi:type="dcterms:W3CDTF">2019-05-23T02:53:00Z</dcterms:modified>
</cp:coreProperties>
</file>