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64" w:rsidRDefault="00310B6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310B64" w:rsidRPr="00310B64" w:rsidRDefault="00310B64" w:rsidP="002A4BB4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A4BB4" w:rsidRDefault="002A4BB4" w:rsidP="002A4B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повышению устойчивости 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функционирования экономики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Камчатского края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>_ _ _ _ _ _ _ _ _ _ _ _ _ _ _ _ _ _ _ _ _ _  _ _ _ _ _ _ _ _ _ _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>г. Петропавловск-Камчатский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4BB4" w:rsidRPr="002A4BB4" w:rsidRDefault="002A4BB4" w:rsidP="002A4BB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25EAC">
        <w:rPr>
          <w:rFonts w:ascii="Times New Roman" w:hAnsi="Times New Roman" w:cs="Times New Roman"/>
          <w:sz w:val="28"/>
          <w:szCs w:val="28"/>
        </w:rPr>
        <w:t>14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7488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0667CD">
        <w:rPr>
          <w:rFonts w:ascii="Times New Roman" w:eastAsia="Times New Roman" w:hAnsi="Times New Roman" w:cs="Times New Roman"/>
          <w:sz w:val="28"/>
          <w:szCs w:val="28"/>
        </w:rPr>
        <w:t xml:space="preserve">  2013</w:t>
      </w:r>
      <w:bookmarkStart w:id="0" w:name="_GoBack"/>
      <w:bookmarkEnd w:id="0"/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г. №  1</w:t>
      </w:r>
    </w:p>
    <w:p w:rsidR="002A4BB4" w:rsidRDefault="002A4BB4" w:rsidP="002A4B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10B64" w:rsidRPr="00310B64" w:rsidRDefault="00310B64" w:rsidP="002A4BB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2A4BB4" w:rsidRPr="006B4272" w:rsidRDefault="002A4BB4" w:rsidP="002A4BB4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272">
        <w:rPr>
          <w:rFonts w:ascii="Times New Roman" w:eastAsia="Times New Roman" w:hAnsi="Times New Roman" w:cs="Times New Roman"/>
          <w:sz w:val="28"/>
          <w:szCs w:val="28"/>
          <w:u w:val="single"/>
        </w:rPr>
        <w:t>Присутствовали:</w:t>
      </w:r>
    </w:p>
    <w:p w:rsidR="002A4BB4" w:rsidRPr="002A4BB4" w:rsidRDefault="002A4BB4" w:rsidP="002A4B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7364"/>
        <w:gridCol w:w="124"/>
        <w:gridCol w:w="2601"/>
        <w:gridCol w:w="99"/>
      </w:tblGrid>
      <w:tr w:rsidR="002A4BB4" w:rsidRPr="002A4BB4" w:rsidTr="007A5290">
        <w:trPr>
          <w:gridAfter w:val="1"/>
          <w:wAfter w:w="99" w:type="dxa"/>
        </w:trPr>
        <w:tc>
          <w:tcPr>
            <w:tcW w:w="7364" w:type="dxa"/>
          </w:tcPr>
          <w:p w:rsidR="002A4BB4" w:rsidRPr="002A4BB4" w:rsidRDefault="002A4BB4" w:rsidP="002A4B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специальных программ Камчатского края, заместитель председателя комиссии</w:t>
            </w:r>
          </w:p>
        </w:tc>
        <w:tc>
          <w:tcPr>
            <w:tcW w:w="2725" w:type="dxa"/>
            <w:gridSpan w:val="2"/>
          </w:tcPr>
          <w:p w:rsidR="002A4BB4" w:rsidRPr="002A4BB4" w:rsidRDefault="002A4BB4" w:rsidP="002A4B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С.И. </w:t>
            </w:r>
            <w:proofErr w:type="gramStart"/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</w:t>
            </w:r>
            <w:proofErr w:type="gramEnd"/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4BB4" w:rsidRPr="002A4BB4" w:rsidTr="007A5290">
        <w:trPr>
          <w:gridAfter w:val="1"/>
          <w:wAfter w:w="99" w:type="dxa"/>
        </w:trPr>
        <w:tc>
          <w:tcPr>
            <w:tcW w:w="7364" w:type="dxa"/>
          </w:tcPr>
          <w:p w:rsidR="002A4BB4" w:rsidRPr="002A4BB4" w:rsidRDefault="002A4BB4" w:rsidP="002A4B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2A4BB4" w:rsidRPr="002A4BB4" w:rsidRDefault="002A4BB4" w:rsidP="004D3A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290" w:rsidTr="007A5290">
        <w:tc>
          <w:tcPr>
            <w:tcW w:w="7488" w:type="dxa"/>
            <w:gridSpan w:val="2"/>
          </w:tcPr>
          <w:p w:rsidR="007A5290" w:rsidRPr="007A5290" w:rsidRDefault="00225EAC" w:rsidP="007A52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КГКУ «ЦОД»</w:t>
            </w:r>
          </w:p>
        </w:tc>
        <w:tc>
          <w:tcPr>
            <w:tcW w:w="2700" w:type="dxa"/>
            <w:gridSpan w:val="2"/>
          </w:tcPr>
          <w:p w:rsidR="007A5290" w:rsidRPr="007A5290" w:rsidRDefault="007A5290" w:rsidP="00737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2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25EAC">
              <w:rPr>
                <w:rFonts w:ascii="Times New Roman" w:hAnsi="Times New Roman" w:cs="Times New Roman"/>
                <w:sz w:val="28"/>
                <w:szCs w:val="28"/>
              </w:rPr>
              <w:t>Р.В. Байкалов</w:t>
            </w:r>
            <w:r w:rsidRPr="007A52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2A4BB4" w:rsidRPr="007A5290" w:rsidRDefault="002A4BB4" w:rsidP="007A529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089" w:type="dxa"/>
        <w:tblLook w:val="01E0" w:firstRow="1" w:lastRow="1" w:firstColumn="1" w:lastColumn="1" w:noHBand="0" w:noVBand="0"/>
      </w:tblPr>
      <w:tblGrid>
        <w:gridCol w:w="7364"/>
        <w:gridCol w:w="2725"/>
      </w:tblGrid>
      <w:tr w:rsidR="006776DC" w:rsidRPr="007A5290" w:rsidTr="00124ABF">
        <w:tc>
          <w:tcPr>
            <w:tcW w:w="7364" w:type="dxa"/>
          </w:tcPr>
          <w:p w:rsidR="006776DC" w:rsidRDefault="006776D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225E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начальника ГУ МЧС России по Камчатскому краю – начальник управления гражданской защиты</w:t>
            </w:r>
          </w:p>
          <w:p w:rsidR="006776DC" w:rsidRDefault="006776D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:rsidR="006776DC" w:rsidRDefault="006776D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6DC" w:rsidRDefault="00225EA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А.С.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Литвинюк</w:t>
            </w:r>
            <w:proofErr w:type="spellEnd"/>
            <w:r w:rsidR="006776D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A5290" w:rsidRPr="007A5290" w:rsidTr="00124ABF">
        <w:tc>
          <w:tcPr>
            <w:tcW w:w="7364" w:type="dxa"/>
          </w:tcPr>
          <w:p w:rsidR="007A5290" w:rsidRPr="006B4272" w:rsidRDefault="00225EA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ГОЧС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</w:t>
            </w: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Министерства специа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программ Камчатского края</w:t>
            </w:r>
          </w:p>
          <w:p w:rsidR="006B4272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6DC" w:rsidRPr="006B4272" w:rsidRDefault="006776D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 по мобилизационной работе Министерства специальных программ и по делам казачества Камчатского края</w:t>
            </w:r>
          </w:p>
          <w:p w:rsidR="006776DC" w:rsidRDefault="006776D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272" w:rsidRPr="006B4272" w:rsidRDefault="00225EA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по</w:t>
            </w:r>
            <w:r w:rsidR="00737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 и ЧС </w:t>
            </w:r>
            <w:r w:rsidR="006B42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ОАО «Камчатскэнерго» </w:t>
            </w:r>
          </w:p>
        </w:tc>
        <w:tc>
          <w:tcPr>
            <w:tcW w:w="2725" w:type="dxa"/>
          </w:tcPr>
          <w:p w:rsidR="006B4272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5290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7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25EAC">
              <w:rPr>
                <w:rFonts w:ascii="Times New Roman" w:eastAsia="Times New Roman" w:hAnsi="Times New Roman" w:cs="Times New Roman"/>
                <w:sz w:val="28"/>
                <w:szCs w:val="28"/>
              </w:rPr>
              <w:t>- С.А. Бабенко</w:t>
            </w:r>
            <w:r w:rsidR="00B86C1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B4272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6DC" w:rsidRDefault="006B4272" w:rsidP="006776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7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776DC" w:rsidRDefault="006776DC" w:rsidP="006776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6DC" w:rsidRDefault="006776DC" w:rsidP="006776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Ю.В. Степченков;</w:t>
            </w:r>
          </w:p>
          <w:p w:rsidR="006776DC" w:rsidRDefault="006776DC" w:rsidP="006776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272" w:rsidRPr="007A5290" w:rsidRDefault="006B4272" w:rsidP="00225EA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25EAC">
              <w:rPr>
                <w:rFonts w:ascii="Times New Roman" w:eastAsia="Times New Roman" w:hAnsi="Times New Roman" w:cs="Times New Roman"/>
                <w:sz w:val="28"/>
                <w:szCs w:val="28"/>
              </w:rPr>
              <w:t>Ю.Н. Смирнов</w:t>
            </w:r>
            <w:r w:rsidR="00B86C1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25EAC" w:rsidRPr="007A5290" w:rsidTr="00124ABF">
        <w:tc>
          <w:tcPr>
            <w:tcW w:w="7364" w:type="dxa"/>
          </w:tcPr>
          <w:p w:rsidR="00225EAC" w:rsidRDefault="00225EA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EAC" w:rsidRDefault="00225EA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Консультант отдела торговли, лицензирования и контроля алкогольной продукции Министерства экономического развития, предпринимательства и торговли </w:t>
            </w:r>
            <w:r w:rsidR="000D3290">
              <w:rPr>
                <w:rFonts w:ascii="Times New Roman" w:eastAsia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2725" w:type="dxa"/>
          </w:tcPr>
          <w:p w:rsidR="00225EAC" w:rsidRDefault="00225EA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3290" w:rsidRDefault="000D3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3290" w:rsidRDefault="000D3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3290" w:rsidRDefault="000D3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3290" w:rsidRDefault="000D3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D3290" w:rsidRPr="007A5290" w:rsidTr="00124ABF">
        <w:tc>
          <w:tcPr>
            <w:tcW w:w="7364" w:type="dxa"/>
          </w:tcPr>
          <w:p w:rsidR="000D3290" w:rsidRDefault="000D3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3290" w:rsidRDefault="000D3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 отдела экономики и аналитики Министерства рыбного хозяйства Камчатского края</w:t>
            </w:r>
          </w:p>
        </w:tc>
        <w:tc>
          <w:tcPr>
            <w:tcW w:w="2725" w:type="dxa"/>
          </w:tcPr>
          <w:p w:rsidR="000D3290" w:rsidRDefault="000D3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3290" w:rsidRDefault="000D3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3290" w:rsidRDefault="000D3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Шерстнёва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7A5290" w:rsidRDefault="00E642A7" w:rsidP="00E642A7">
      <w:pPr>
        <w:pStyle w:val="a3"/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7436"/>
        <w:gridCol w:w="2752"/>
      </w:tblGrid>
      <w:tr w:rsidR="006B4272" w:rsidRPr="002A4BB4" w:rsidTr="008D30B6">
        <w:tc>
          <w:tcPr>
            <w:tcW w:w="7364" w:type="dxa"/>
          </w:tcPr>
          <w:p w:rsidR="006B4272" w:rsidRPr="002A4BB4" w:rsidRDefault="006776DC" w:rsidP="008D30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  <w:r w:rsidR="006B4272">
              <w:rPr>
                <w:rFonts w:ascii="Times New Roman" w:hAnsi="Times New Roman" w:cs="Times New Roman"/>
                <w:sz w:val="28"/>
                <w:szCs w:val="28"/>
              </w:rPr>
              <w:t xml:space="preserve"> отдела ГО</w:t>
            </w:r>
            <w:r w:rsidR="006B4272"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ЧС</w:t>
            </w:r>
            <w:r w:rsidR="006B4272">
              <w:rPr>
                <w:rFonts w:ascii="Times New Roman" w:hAnsi="Times New Roman" w:cs="Times New Roman"/>
                <w:sz w:val="28"/>
                <w:szCs w:val="28"/>
              </w:rPr>
              <w:t xml:space="preserve"> и безопасности </w:t>
            </w:r>
            <w:r w:rsidR="006B4272"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Министерства специа</w:t>
            </w:r>
            <w:r w:rsidR="006B4272">
              <w:rPr>
                <w:rFonts w:ascii="Times New Roman" w:hAnsi="Times New Roman" w:cs="Times New Roman"/>
                <w:sz w:val="28"/>
                <w:szCs w:val="28"/>
              </w:rPr>
              <w:t>льных программ Камчатского края, секретарь комиссии</w:t>
            </w:r>
          </w:p>
        </w:tc>
        <w:tc>
          <w:tcPr>
            <w:tcW w:w="2725" w:type="dxa"/>
          </w:tcPr>
          <w:p w:rsidR="00E642A7" w:rsidRDefault="00E642A7" w:rsidP="008D30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6DC" w:rsidRDefault="006776DC" w:rsidP="008D30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272" w:rsidRPr="002A4BB4" w:rsidRDefault="006776DC" w:rsidP="006776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B4272"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r w:rsidR="00B86C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Сидельников;</w:t>
            </w:r>
          </w:p>
        </w:tc>
      </w:tr>
    </w:tbl>
    <w:p w:rsidR="006B4272" w:rsidRDefault="006B4272" w:rsidP="00C407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272" w:rsidRDefault="006B4272" w:rsidP="00C407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B4272">
        <w:rPr>
          <w:rFonts w:ascii="Times New Roman" w:hAnsi="Times New Roman" w:cs="Times New Roman"/>
          <w:sz w:val="28"/>
          <w:szCs w:val="28"/>
          <w:u w:val="single"/>
        </w:rPr>
        <w:t xml:space="preserve">Приглашенные: </w:t>
      </w:r>
    </w:p>
    <w:p w:rsidR="006776DC" w:rsidRDefault="006776DC" w:rsidP="00C407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776DC" w:rsidRDefault="000D3290" w:rsidP="006776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6261">
        <w:rPr>
          <w:rFonts w:ascii="Times New Roman" w:hAnsi="Times New Roman" w:cs="Times New Roman"/>
          <w:sz w:val="28"/>
          <w:szCs w:val="28"/>
        </w:rPr>
        <w:t>Начальник группы материальных ресурсов КГКУ «ЦОД»</w:t>
      </w:r>
      <w:r w:rsidR="001E626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776DC" w:rsidRPr="001E62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6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261">
        <w:rPr>
          <w:rFonts w:ascii="Times New Roman" w:eastAsia="Times New Roman" w:hAnsi="Times New Roman" w:cs="Times New Roman"/>
          <w:sz w:val="28"/>
          <w:szCs w:val="28"/>
        </w:rPr>
        <w:t>О.П. Юла</w:t>
      </w:r>
      <w:r w:rsidR="006776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6261" w:rsidRDefault="001E6261" w:rsidP="006776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E6261" w:rsidRPr="00647C18" w:rsidRDefault="001E6261" w:rsidP="001E6261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2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заседании комиссии в селекторном режиме приняли участие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r w:rsidRPr="001E6261">
        <w:rPr>
          <w:rFonts w:ascii="Times New Roman" w:eastAsia="Times New Roman" w:hAnsi="Times New Roman" w:cs="Times New Roman"/>
          <w:sz w:val="28"/>
          <w:szCs w:val="28"/>
        </w:rPr>
        <w:t xml:space="preserve"> Мильковского, Усть-Большерецкого, Усть-Камчатского, Карагинского муниципальных районов Камчатского края. </w:t>
      </w:r>
    </w:p>
    <w:p w:rsidR="00310B64" w:rsidRPr="000D3290" w:rsidRDefault="00310B64" w:rsidP="00C407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0D3290" w:rsidRPr="000D3290" w:rsidRDefault="000D3290" w:rsidP="000D3290">
      <w:pPr>
        <w:jc w:val="both"/>
        <w:rPr>
          <w:rFonts w:ascii="Times New Roman" w:hAnsi="Times New Roman" w:cs="Times New Roman"/>
          <w:sz w:val="24"/>
          <w:szCs w:val="24"/>
        </w:rPr>
      </w:pPr>
      <w:r w:rsidRPr="000D329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0D3290" w:rsidRPr="000D3290" w:rsidRDefault="000D3290" w:rsidP="000D329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290">
        <w:rPr>
          <w:rFonts w:ascii="Times New Roman" w:hAnsi="Times New Roman" w:cs="Times New Roman"/>
          <w:sz w:val="28"/>
          <w:szCs w:val="28"/>
        </w:rPr>
        <w:t xml:space="preserve">I. О деятельности энергоснабжающих организаций по повышению </w:t>
      </w:r>
      <w:r>
        <w:rPr>
          <w:rFonts w:ascii="Times New Roman" w:hAnsi="Times New Roman" w:cs="Times New Roman"/>
          <w:sz w:val="28"/>
          <w:szCs w:val="28"/>
        </w:rPr>
        <w:t xml:space="preserve">устойчивости </w:t>
      </w:r>
      <w:r w:rsidR="001E6261">
        <w:rPr>
          <w:rFonts w:ascii="Times New Roman" w:hAnsi="Times New Roman" w:cs="Times New Roman"/>
          <w:sz w:val="28"/>
          <w:szCs w:val="28"/>
        </w:rPr>
        <w:t>функционирования</w:t>
      </w:r>
      <w:r w:rsidRPr="000D3290">
        <w:rPr>
          <w:rFonts w:ascii="Times New Roman" w:hAnsi="Times New Roman" w:cs="Times New Roman"/>
          <w:sz w:val="28"/>
          <w:szCs w:val="28"/>
        </w:rPr>
        <w:t xml:space="preserve"> объектов топливно-энергетического комплекса в рамках реализации на территории Камчатского края положений Федерального закона от 21.07.2011 № 256-ФЗ «О безопасности объектов топливно-энергетического комплекса»  </w:t>
      </w:r>
    </w:p>
    <w:p w:rsidR="000D3290" w:rsidRPr="000D3290" w:rsidRDefault="000D3290" w:rsidP="000D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29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0D3290" w:rsidRDefault="000D3290" w:rsidP="000D32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32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Литвинюк</w:t>
      </w:r>
      <w:proofErr w:type="spellEnd"/>
      <w:r>
        <w:rPr>
          <w:rFonts w:ascii="Times New Roman" w:hAnsi="Times New Roman" w:cs="Times New Roman"/>
          <w:sz w:val="28"/>
          <w:szCs w:val="28"/>
        </w:rPr>
        <w:t>, С.А. Бабенко,</w:t>
      </w:r>
      <w:r w:rsidRPr="000D3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Ю.Н. Смирнов</w:t>
      </w:r>
      <w:r w:rsidRPr="000D3290">
        <w:rPr>
          <w:rFonts w:ascii="Times New Roman" w:hAnsi="Times New Roman" w:cs="Times New Roman"/>
          <w:sz w:val="28"/>
          <w:szCs w:val="28"/>
        </w:rPr>
        <w:t>)</w:t>
      </w:r>
    </w:p>
    <w:p w:rsidR="000D3290" w:rsidRPr="000D3290" w:rsidRDefault="000D3290" w:rsidP="000D329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D3290" w:rsidRPr="000D3290" w:rsidRDefault="000D3290" w:rsidP="000D32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D3290">
        <w:rPr>
          <w:rFonts w:ascii="Times New Roman" w:hAnsi="Times New Roman" w:cs="Times New Roman"/>
          <w:sz w:val="28"/>
          <w:szCs w:val="28"/>
        </w:rPr>
        <w:t>Рекомендовать руководителя</w:t>
      </w:r>
      <w:r>
        <w:rPr>
          <w:rFonts w:ascii="Times New Roman" w:hAnsi="Times New Roman" w:cs="Times New Roman"/>
          <w:sz w:val="28"/>
          <w:szCs w:val="28"/>
        </w:rPr>
        <w:t>м организаций топливно-энергети</w:t>
      </w:r>
      <w:r w:rsidRPr="000D3290">
        <w:rPr>
          <w:rFonts w:ascii="Times New Roman" w:hAnsi="Times New Roman" w:cs="Times New Roman"/>
          <w:sz w:val="28"/>
          <w:szCs w:val="28"/>
        </w:rPr>
        <w:t>ческого комплекса на территории Камчатского края:</w:t>
      </w:r>
    </w:p>
    <w:p w:rsidR="000D3290" w:rsidRPr="000D3290" w:rsidRDefault="000D3290" w:rsidP="000D32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290" w:rsidRPr="000D3290" w:rsidRDefault="000D3290" w:rsidP="000D32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D3290">
        <w:rPr>
          <w:rFonts w:ascii="Times New Roman" w:hAnsi="Times New Roman" w:cs="Times New Roman"/>
          <w:sz w:val="28"/>
          <w:szCs w:val="28"/>
        </w:rPr>
        <w:t>продолжить работу по исполнению Федерального закона от 21.07.2012 № 256-ФЗ «О безопасности объектов топли</w:t>
      </w:r>
      <w:r>
        <w:rPr>
          <w:rFonts w:ascii="Times New Roman" w:hAnsi="Times New Roman" w:cs="Times New Roman"/>
          <w:sz w:val="28"/>
          <w:szCs w:val="28"/>
        </w:rPr>
        <w:t>вно-энергетического комплекса»</w:t>
      </w:r>
      <w:r w:rsidRPr="000D3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290" w:rsidRPr="000D3290" w:rsidRDefault="000D3290" w:rsidP="000D32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3290">
        <w:rPr>
          <w:rFonts w:ascii="Times New Roman" w:hAnsi="Times New Roman" w:cs="Times New Roman"/>
          <w:sz w:val="28"/>
          <w:szCs w:val="28"/>
          <w:u w:val="single"/>
        </w:rPr>
        <w:t>срок – по состоянию на 1 июля и 1 ноября 2013 года;</w:t>
      </w:r>
    </w:p>
    <w:p w:rsidR="000D3290" w:rsidRPr="000D3290" w:rsidRDefault="000D3290" w:rsidP="000D32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D3290" w:rsidRPr="000D3290" w:rsidRDefault="000D3290" w:rsidP="000D32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D3290">
        <w:rPr>
          <w:rFonts w:ascii="Times New Roman" w:hAnsi="Times New Roman" w:cs="Times New Roman"/>
          <w:sz w:val="28"/>
          <w:szCs w:val="28"/>
        </w:rPr>
        <w:t>завершить разработку паспортов безопасности объектов, включенных в Перечень объектов топливно-энергетического комплекса на территории Камчатского края, подлежащих категорированию</w:t>
      </w:r>
    </w:p>
    <w:p w:rsidR="000D3290" w:rsidRPr="000D3290" w:rsidRDefault="000D3290" w:rsidP="000D32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3290">
        <w:rPr>
          <w:rFonts w:ascii="Times New Roman" w:hAnsi="Times New Roman" w:cs="Times New Roman"/>
          <w:sz w:val="28"/>
          <w:szCs w:val="28"/>
          <w:u w:val="single"/>
        </w:rPr>
        <w:t xml:space="preserve">срок – до 1 декабря 2013 года. </w:t>
      </w:r>
    </w:p>
    <w:p w:rsidR="000D3290" w:rsidRDefault="000D3290" w:rsidP="000D32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290" w:rsidRPr="000D3290" w:rsidRDefault="000D3290" w:rsidP="000D32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D3290">
        <w:rPr>
          <w:rFonts w:ascii="Times New Roman" w:hAnsi="Times New Roman" w:cs="Times New Roman"/>
          <w:sz w:val="28"/>
          <w:szCs w:val="28"/>
        </w:rPr>
        <w:t>Рекомендовать Управлению ФСБ России по Камчатскому краю (</w:t>
      </w:r>
      <w:r w:rsidRPr="000D3290">
        <w:rPr>
          <w:rFonts w:ascii="Times New Roman" w:hAnsi="Times New Roman" w:cs="Times New Roman"/>
          <w:color w:val="000000"/>
          <w:sz w:val="28"/>
          <w:szCs w:val="28"/>
        </w:rPr>
        <w:t>А.Г. Вологдин), Управлению МВД России по Камчатскому краю (А.И. Сидоренко) организовать контроль выполнения руководством объектов, включенных в Перечень, требований нормативных правовых актов по безопасности объектов топливно-энергетического комплекса, вносить соответствующие представления об устранении причин и условий, создающих угрозы безопасности объектам топливно-энергетического комплекса.</w:t>
      </w:r>
    </w:p>
    <w:p w:rsidR="000D3290" w:rsidRPr="000D3290" w:rsidRDefault="000D3290" w:rsidP="000D32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290">
        <w:rPr>
          <w:rFonts w:ascii="Times New Roman" w:hAnsi="Times New Roman" w:cs="Times New Roman"/>
          <w:color w:val="000000"/>
          <w:sz w:val="28"/>
          <w:szCs w:val="28"/>
        </w:rPr>
        <w:t>Информацию по итогам проверок направлять Губернатору Камчатского края</w:t>
      </w:r>
    </w:p>
    <w:p w:rsidR="000D3290" w:rsidRPr="000D3290" w:rsidRDefault="000D3290" w:rsidP="000D32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3290">
        <w:rPr>
          <w:rFonts w:ascii="Times New Roman" w:hAnsi="Times New Roman" w:cs="Times New Roman"/>
          <w:sz w:val="28"/>
          <w:szCs w:val="28"/>
          <w:u w:val="single"/>
        </w:rPr>
        <w:t>срок – по состоянию на 1 июля и 1 ноября 2013 года.</w:t>
      </w:r>
    </w:p>
    <w:p w:rsidR="000D3290" w:rsidRPr="000D3290" w:rsidRDefault="000D3290" w:rsidP="000D32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290" w:rsidRPr="000D3290" w:rsidRDefault="000D3290" w:rsidP="000D32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D3290">
        <w:rPr>
          <w:rFonts w:ascii="Times New Roman" w:hAnsi="Times New Roman" w:cs="Times New Roman"/>
          <w:sz w:val="28"/>
          <w:szCs w:val="28"/>
        </w:rPr>
        <w:t>Рекомендовать руководителя</w:t>
      </w:r>
      <w:r>
        <w:rPr>
          <w:rFonts w:ascii="Times New Roman" w:hAnsi="Times New Roman" w:cs="Times New Roman"/>
          <w:sz w:val="28"/>
          <w:szCs w:val="28"/>
        </w:rPr>
        <w:t>м организаций топливно-энергети</w:t>
      </w:r>
      <w:r w:rsidRPr="000D3290">
        <w:rPr>
          <w:rFonts w:ascii="Times New Roman" w:hAnsi="Times New Roman" w:cs="Times New Roman"/>
          <w:sz w:val="28"/>
          <w:szCs w:val="28"/>
        </w:rPr>
        <w:t>ческого комплекса на территории Камчатского края: ОАО «</w:t>
      </w:r>
      <w:proofErr w:type="spellStart"/>
      <w:r w:rsidRPr="000D3290">
        <w:rPr>
          <w:rFonts w:ascii="Times New Roman" w:hAnsi="Times New Roman" w:cs="Times New Roman"/>
          <w:sz w:val="28"/>
          <w:szCs w:val="28"/>
        </w:rPr>
        <w:t>КамГЭК</w:t>
      </w:r>
      <w:proofErr w:type="spellEnd"/>
      <w:r w:rsidRPr="000D3290">
        <w:rPr>
          <w:rFonts w:ascii="Times New Roman" w:hAnsi="Times New Roman" w:cs="Times New Roman"/>
          <w:sz w:val="28"/>
          <w:szCs w:val="28"/>
        </w:rPr>
        <w:t>» (К.С. Зарубинский), ОАО «</w:t>
      </w:r>
      <w:proofErr w:type="spellStart"/>
      <w:r w:rsidRPr="000D3290">
        <w:rPr>
          <w:rFonts w:ascii="Times New Roman" w:hAnsi="Times New Roman" w:cs="Times New Roman"/>
          <w:sz w:val="28"/>
          <w:szCs w:val="28"/>
        </w:rPr>
        <w:t>Геотерм</w:t>
      </w:r>
      <w:proofErr w:type="spellEnd"/>
      <w:r w:rsidRPr="000D3290">
        <w:rPr>
          <w:rFonts w:ascii="Times New Roman" w:hAnsi="Times New Roman" w:cs="Times New Roman"/>
          <w:sz w:val="28"/>
          <w:szCs w:val="28"/>
        </w:rPr>
        <w:t xml:space="preserve">» (Д.В. Колесников) подготовить обращение к руководству </w:t>
      </w:r>
      <w:proofErr w:type="spellStart"/>
      <w:r w:rsidRPr="000D3290">
        <w:rPr>
          <w:rFonts w:ascii="Times New Roman" w:hAnsi="Times New Roman" w:cs="Times New Roman"/>
          <w:sz w:val="28"/>
          <w:szCs w:val="28"/>
        </w:rPr>
        <w:t>РусГидро</w:t>
      </w:r>
      <w:proofErr w:type="spellEnd"/>
      <w:r w:rsidRPr="000D3290">
        <w:rPr>
          <w:rFonts w:ascii="Times New Roman" w:hAnsi="Times New Roman" w:cs="Times New Roman"/>
          <w:sz w:val="28"/>
          <w:szCs w:val="28"/>
        </w:rPr>
        <w:t xml:space="preserve"> по выделению финансовых средств на обеспечение антитеррористической защищенности объектов топливно-энергетического комплекса на территории Камчатского края, копии ответов направить в аппарат антитеррористической комиссии Камчатского края</w:t>
      </w:r>
    </w:p>
    <w:p w:rsidR="000D3290" w:rsidRPr="000D3290" w:rsidRDefault="000D3290" w:rsidP="000D32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3290">
        <w:rPr>
          <w:rFonts w:ascii="Times New Roman" w:hAnsi="Times New Roman" w:cs="Times New Roman"/>
          <w:sz w:val="28"/>
          <w:szCs w:val="28"/>
          <w:u w:val="single"/>
        </w:rPr>
        <w:t xml:space="preserve">срок – до 1 мая 2013 года. </w:t>
      </w:r>
    </w:p>
    <w:p w:rsidR="000D3290" w:rsidRPr="006776DC" w:rsidRDefault="000D3290" w:rsidP="001E626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D3290" w:rsidRPr="000D3290" w:rsidRDefault="000D3290" w:rsidP="000D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290">
        <w:rPr>
          <w:rFonts w:ascii="Times New Roman" w:eastAsia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</w:t>
      </w:r>
    </w:p>
    <w:p w:rsidR="000D3290" w:rsidRPr="000D3290" w:rsidRDefault="000D3290" w:rsidP="000D329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290">
        <w:rPr>
          <w:rFonts w:ascii="Times New Roman" w:eastAsia="Times New Roman" w:hAnsi="Times New Roman" w:cs="Times New Roman"/>
          <w:sz w:val="28"/>
          <w:szCs w:val="28"/>
        </w:rPr>
        <w:tab/>
      </w:r>
      <w:r w:rsidRPr="000D329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0D3290">
        <w:rPr>
          <w:rFonts w:ascii="Times New Roman" w:eastAsia="Times New Roman" w:hAnsi="Times New Roman" w:cs="Times New Roman"/>
          <w:sz w:val="28"/>
          <w:szCs w:val="28"/>
        </w:rPr>
        <w:t>. О состоянии работ по накоплению краевых и муниципальных резервов материальных ресурсов в части обеспечения жизнедеятельности эвакуируемого населения.</w:t>
      </w:r>
    </w:p>
    <w:p w:rsidR="000D3290" w:rsidRPr="000D3290" w:rsidRDefault="000D3290" w:rsidP="000D329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290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------------------------------</w:t>
      </w:r>
    </w:p>
    <w:p w:rsidR="000D3290" w:rsidRPr="000D3290" w:rsidRDefault="000D3290" w:rsidP="000D329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290">
        <w:rPr>
          <w:rFonts w:ascii="Times New Roman" w:eastAsia="Times New Roman" w:hAnsi="Times New Roman" w:cs="Times New Roman"/>
          <w:sz w:val="28"/>
          <w:szCs w:val="28"/>
        </w:rPr>
        <w:t>(О.П. Юла, А.В. Фомин, В.В. Швец)</w:t>
      </w:r>
    </w:p>
    <w:p w:rsidR="000D3290" w:rsidRPr="000D3290" w:rsidRDefault="000D3290" w:rsidP="000D3290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D3290" w:rsidRPr="000D3290" w:rsidRDefault="000D3290" w:rsidP="000D3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290">
        <w:rPr>
          <w:rFonts w:ascii="Times New Roman" w:eastAsia="Times New Roman" w:hAnsi="Times New Roman" w:cs="Times New Roman"/>
          <w:sz w:val="28"/>
          <w:szCs w:val="28"/>
        </w:rPr>
        <w:t>1. Рекомендовать главам администраций муниципальных районов и городских округов в Камчатском крае</w:t>
      </w:r>
    </w:p>
    <w:p w:rsidR="000D3290" w:rsidRPr="000D3290" w:rsidRDefault="000D3290" w:rsidP="000D3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290">
        <w:rPr>
          <w:rFonts w:ascii="Times New Roman" w:eastAsia="Times New Roman" w:hAnsi="Times New Roman" w:cs="Times New Roman"/>
          <w:sz w:val="28"/>
          <w:szCs w:val="28"/>
        </w:rPr>
        <w:t>1) провести анализ номенклатуры и объемов создаваемых запасов резервов материальных ресурсов;</w:t>
      </w:r>
    </w:p>
    <w:p w:rsidR="000D3290" w:rsidRPr="000D3290" w:rsidRDefault="000D3290" w:rsidP="000D3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290">
        <w:rPr>
          <w:rFonts w:ascii="Times New Roman" w:eastAsia="Times New Roman" w:hAnsi="Times New Roman" w:cs="Times New Roman"/>
          <w:sz w:val="28"/>
          <w:szCs w:val="28"/>
        </w:rPr>
        <w:t>2) в соответствии с анализом по созданию резервов материальных ресурсов за 2012 – 2013 годы организовать работу по корректировке нормативных правовых актов регламентирующих создание резервов материальных ресурсов муниципальных районов и городских округов в Камчатском крае и направить их на согласование в Главное управление МЧС России по Камчатскому краю</w:t>
      </w:r>
    </w:p>
    <w:p w:rsidR="000D3290" w:rsidRPr="000D3290" w:rsidRDefault="000D3290" w:rsidP="000D3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D3290">
        <w:rPr>
          <w:rFonts w:ascii="Times New Roman" w:eastAsia="Times New Roman" w:hAnsi="Times New Roman" w:cs="Times New Roman"/>
          <w:sz w:val="28"/>
          <w:szCs w:val="28"/>
          <w:u w:val="single"/>
        </w:rPr>
        <w:t>срок – до 5 августа 2013 года;</w:t>
      </w:r>
    </w:p>
    <w:p w:rsidR="000D3290" w:rsidRPr="000D3290" w:rsidRDefault="000D3290" w:rsidP="000D3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D3290" w:rsidRPr="000D3290" w:rsidRDefault="000D3290" w:rsidP="000D3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290">
        <w:rPr>
          <w:rFonts w:ascii="Times New Roman" w:eastAsia="Times New Roman" w:hAnsi="Times New Roman" w:cs="Times New Roman"/>
          <w:sz w:val="28"/>
          <w:szCs w:val="28"/>
        </w:rPr>
        <w:t>3) продолжить работу по накоплению и организации хранения резервов материальных ресурсов;</w:t>
      </w:r>
    </w:p>
    <w:p w:rsidR="000D3290" w:rsidRPr="000D3290" w:rsidRDefault="000D3290" w:rsidP="000D3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290">
        <w:rPr>
          <w:rFonts w:ascii="Times New Roman" w:eastAsia="Times New Roman" w:hAnsi="Times New Roman" w:cs="Times New Roman"/>
          <w:sz w:val="28"/>
          <w:szCs w:val="28"/>
        </w:rPr>
        <w:t>4) организовать работу по предварительному отбору и формированию перечня поставщиков в целях размещения у них заказа на поставки товаров, выполнение работ, оказания услуг для государственных нужд путем запроса котировок в целях своевременной ликвидации последствий чрезвычайных ситуаций природного или техногенного характера (распоряжение Правительства Камчатского края от 04.12.2012 № 478-П)</w:t>
      </w:r>
    </w:p>
    <w:p w:rsidR="000D3290" w:rsidRPr="000D3290" w:rsidRDefault="000D3290" w:rsidP="000D32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D3290">
        <w:rPr>
          <w:rFonts w:ascii="Times New Roman" w:eastAsia="Times New Roman" w:hAnsi="Times New Roman" w:cs="Times New Roman"/>
          <w:sz w:val="28"/>
          <w:szCs w:val="28"/>
          <w:u w:val="single"/>
        </w:rPr>
        <w:t>срок – в течени</w:t>
      </w:r>
      <w:proofErr w:type="gramStart"/>
      <w:r w:rsidRPr="000D3290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proofErr w:type="gramEnd"/>
      <w:r w:rsidRPr="000D32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года.</w:t>
      </w:r>
    </w:p>
    <w:p w:rsidR="000D3290" w:rsidRPr="000D3290" w:rsidRDefault="000D3290" w:rsidP="000D32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0D3290" w:rsidRPr="000D3290" w:rsidRDefault="000D3290" w:rsidP="000D3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290">
        <w:rPr>
          <w:rFonts w:ascii="Times New Roman" w:eastAsia="Times New Roman" w:hAnsi="Times New Roman" w:cs="Times New Roman"/>
          <w:sz w:val="28"/>
          <w:szCs w:val="28"/>
        </w:rPr>
        <w:t xml:space="preserve">2. КГКУ «ЦОД» (А.М. </w:t>
      </w:r>
      <w:proofErr w:type="spellStart"/>
      <w:r w:rsidRPr="000D3290">
        <w:rPr>
          <w:rFonts w:ascii="Times New Roman" w:eastAsia="Times New Roman" w:hAnsi="Times New Roman" w:cs="Times New Roman"/>
          <w:sz w:val="28"/>
          <w:szCs w:val="28"/>
        </w:rPr>
        <w:t>Сукало</w:t>
      </w:r>
      <w:proofErr w:type="spellEnd"/>
      <w:r w:rsidRPr="000D3290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0D3290" w:rsidRPr="000D3290" w:rsidRDefault="000D3290" w:rsidP="000D3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290">
        <w:rPr>
          <w:rFonts w:ascii="Times New Roman" w:eastAsia="Times New Roman" w:hAnsi="Times New Roman" w:cs="Times New Roman"/>
          <w:sz w:val="28"/>
          <w:szCs w:val="28"/>
        </w:rPr>
        <w:t>1) осуществить проверки резервов материальных ресурсов для ликвидации чрезвычайных ситуаций природного  техногенного характера в городских округах и муниципальных районах в Камчатском крае</w:t>
      </w:r>
    </w:p>
    <w:p w:rsidR="000D3290" w:rsidRPr="000D3290" w:rsidRDefault="000D3290" w:rsidP="000D3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D3290">
        <w:rPr>
          <w:rFonts w:ascii="Times New Roman" w:eastAsia="Times New Roman" w:hAnsi="Times New Roman" w:cs="Times New Roman"/>
          <w:sz w:val="28"/>
          <w:szCs w:val="28"/>
          <w:u w:val="single"/>
        </w:rPr>
        <w:t>срок – в течени</w:t>
      </w:r>
      <w:proofErr w:type="gramStart"/>
      <w:r w:rsidRPr="000D3290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proofErr w:type="gramEnd"/>
      <w:r w:rsidRPr="000D32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2013 года;</w:t>
      </w:r>
    </w:p>
    <w:p w:rsidR="000D3290" w:rsidRPr="000D3290" w:rsidRDefault="000D3290" w:rsidP="000D3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D3290" w:rsidRPr="000D3290" w:rsidRDefault="000D3290" w:rsidP="000D3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290">
        <w:rPr>
          <w:rFonts w:ascii="Times New Roman" w:eastAsia="Times New Roman" w:hAnsi="Times New Roman" w:cs="Times New Roman"/>
          <w:sz w:val="28"/>
          <w:szCs w:val="28"/>
        </w:rPr>
        <w:t xml:space="preserve">2) график проведения проверок согласовать с органами местного самоуправления муниципальных образований в Камчатском крае </w:t>
      </w:r>
    </w:p>
    <w:p w:rsidR="000D3290" w:rsidRPr="000D3290" w:rsidRDefault="000D3290" w:rsidP="000D3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D3290">
        <w:rPr>
          <w:rFonts w:ascii="Times New Roman" w:eastAsia="Times New Roman" w:hAnsi="Times New Roman" w:cs="Times New Roman"/>
          <w:sz w:val="28"/>
          <w:szCs w:val="28"/>
          <w:u w:val="single"/>
        </w:rPr>
        <w:t>срок – до 10 июля 2013 года;</w:t>
      </w:r>
    </w:p>
    <w:p w:rsidR="000D3290" w:rsidRPr="000D3290" w:rsidRDefault="000D3290" w:rsidP="000D3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D3290" w:rsidRPr="000D3290" w:rsidRDefault="000D3290" w:rsidP="000D3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290">
        <w:rPr>
          <w:rFonts w:ascii="Times New Roman" w:eastAsia="Times New Roman" w:hAnsi="Times New Roman" w:cs="Times New Roman"/>
          <w:sz w:val="28"/>
          <w:szCs w:val="28"/>
        </w:rPr>
        <w:t>3) информацию о проведённых проверках направить в Минспецпрограмм Камчатского края.</w:t>
      </w:r>
    </w:p>
    <w:p w:rsidR="000D3290" w:rsidRPr="000D3290" w:rsidRDefault="000D3290" w:rsidP="000D32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D3290" w:rsidRPr="000D3290" w:rsidRDefault="000D3290" w:rsidP="000D32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290">
        <w:rPr>
          <w:rFonts w:ascii="Times New Roman" w:eastAsia="Times New Roman" w:hAnsi="Times New Roman" w:cs="Times New Roman"/>
          <w:sz w:val="28"/>
          <w:szCs w:val="28"/>
        </w:rPr>
        <w:t xml:space="preserve">3. Министерству специальных программ и по делам казачества Камчатского края (С.И. </w:t>
      </w:r>
      <w:proofErr w:type="gramStart"/>
      <w:r w:rsidRPr="000D3290">
        <w:rPr>
          <w:rFonts w:ascii="Times New Roman" w:eastAsia="Times New Roman" w:hAnsi="Times New Roman" w:cs="Times New Roman"/>
          <w:sz w:val="28"/>
          <w:szCs w:val="28"/>
        </w:rPr>
        <w:t>Хабаров</w:t>
      </w:r>
      <w:proofErr w:type="gramEnd"/>
      <w:r w:rsidRPr="000D329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0D3290" w:rsidRPr="000D3290" w:rsidRDefault="000D3290" w:rsidP="000D32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290">
        <w:rPr>
          <w:rFonts w:ascii="Times New Roman" w:eastAsia="Times New Roman" w:hAnsi="Times New Roman" w:cs="Times New Roman"/>
          <w:sz w:val="28"/>
          <w:szCs w:val="28"/>
        </w:rPr>
        <w:t>1) провести рабочее совещание с исполнительными органами государственной власти Камчатского края по вопросу «О реализации распоряжения Правительства Камчатского края от 04.12.2012 № 478-П»</w:t>
      </w:r>
    </w:p>
    <w:p w:rsidR="000D3290" w:rsidRPr="000D3290" w:rsidRDefault="000D3290" w:rsidP="000D32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D3290">
        <w:rPr>
          <w:rFonts w:ascii="Times New Roman" w:eastAsia="Times New Roman" w:hAnsi="Times New Roman" w:cs="Times New Roman"/>
          <w:sz w:val="28"/>
          <w:szCs w:val="28"/>
          <w:u w:val="single"/>
        </w:rPr>
        <w:t>срок – до 2 августа 2013 года;</w:t>
      </w:r>
    </w:p>
    <w:p w:rsidR="000D3290" w:rsidRPr="000D3290" w:rsidRDefault="000D3290" w:rsidP="000D32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D3290" w:rsidRPr="000D3290" w:rsidRDefault="000D3290" w:rsidP="000D32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290">
        <w:rPr>
          <w:rFonts w:ascii="Times New Roman" w:eastAsia="Times New Roman" w:hAnsi="Times New Roman" w:cs="Times New Roman"/>
          <w:sz w:val="28"/>
          <w:szCs w:val="28"/>
        </w:rPr>
        <w:lastRenderedPageBreak/>
        <w:t>2) подготовить информацию для Губернатора Камчатского края по вопросам  накопления муниципальных резервов материальных ресурсов</w:t>
      </w:r>
    </w:p>
    <w:p w:rsidR="000D3290" w:rsidRPr="000D3290" w:rsidRDefault="000D3290" w:rsidP="000D32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D3290">
        <w:rPr>
          <w:rFonts w:ascii="Times New Roman" w:eastAsia="Times New Roman" w:hAnsi="Times New Roman" w:cs="Times New Roman"/>
          <w:sz w:val="28"/>
          <w:szCs w:val="28"/>
          <w:u w:val="single"/>
        </w:rPr>
        <w:t>срок – до 30 сентября 2013 года.</w:t>
      </w:r>
    </w:p>
    <w:p w:rsidR="00BF17A5" w:rsidRPr="001E6261" w:rsidRDefault="00BF17A5" w:rsidP="00BF17A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1E6261" w:rsidRPr="001E6261" w:rsidRDefault="001E6261" w:rsidP="001E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626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1E6261" w:rsidRPr="001E6261" w:rsidRDefault="001E6261" w:rsidP="001E62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E6261">
        <w:rPr>
          <w:rFonts w:ascii="Times New Roman" w:hAnsi="Times New Roman" w:cs="Times New Roman"/>
          <w:sz w:val="28"/>
          <w:szCs w:val="28"/>
        </w:rPr>
        <w:t>. Об организации взаимодействия ФКУ «ЦУКС Главного управления МЧС России по Камчатскому краю» и ЕДДС муниципальных образований в Камчатском крае по вопросам введения режимов функционирования территориальных звеньев КТП РСЧС при получении оперативных предупреждений и прогнозов</w:t>
      </w:r>
    </w:p>
    <w:p w:rsidR="001E6261" w:rsidRPr="001E6261" w:rsidRDefault="001E6261" w:rsidP="001E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626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1E6261" w:rsidRPr="001E6261" w:rsidRDefault="001E6261" w:rsidP="001E626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626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Литвинюк</w:t>
      </w:r>
      <w:proofErr w:type="spellEnd"/>
      <w:r w:rsidRPr="001E62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А.В. Фомин</w:t>
      </w:r>
      <w:r w:rsidRPr="001E6261">
        <w:rPr>
          <w:rFonts w:ascii="Times New Roman" w:hAnsi="Times New Roman" w:cs="Times New Roman"/>
          <w:sz w:val="28"/>
          <w:szCs w:val="28"/>
        </w:rPr>
        <w:t>)</w:t>
      </w:r>
    </w:p>
    <w:p w:rsidR="001E6261" w:rsidRPr="001E6261" w:rsidRDefault="001E6261" w:rsidP="001E626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E6261" w:rsidRPr="001E6261" w:rsidRDefault="001E6261" w:rsidP="001E6261">
      <w:pPr>
        <w:pStyle w:val="a3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E626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Рекомендовать главам администраций городских округов </w:t>
      </w:r>
      <w:proofErr w:type="spellStart"/>
      <w:proofErr w:type="gramStart"/>
      <w:r w:rsidRPr="001E6261">
        <w:rPr>
          <w:rFonts w:ascii="Times New Roman" w:hAnsi="Times New Roman" w:cs="Times New Roman"/>
          <w:bCs/>
          <w:spacing w:val="-1"/>
          <w:sz w:val="28"/>
          <w:szCs w:val="28"/>
        </w:rPr>
        <w:t>муни-ципальных</w:t>
      </w:r>
      <w:proofErr w:type="spellEnd"/>
      <w:proofErr w:type="gramEnd"/>
      <w:r w:rsidRPr="001E626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районов в Камчатском крае и председателям КЧС и ОПБ городских округов муниципальных районов в Камчатском крае:</w:t>
      </w:r>
    </w:p>
    <w:p w:rsidR="001E6261" w:rsidRPr="001E6261" w:rsidRDefault="001E6261" w:rsidP="001E6261">
      <w:pPr>
        <w:pStyle w:val="a3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E6261">
        <w:rPr>
          <w:rFonts w:ascii="Times New Roman" w:hAnsi="Times New Roman" w:cs="Times New Roman"/>
          <w:bCs/>
          <w:spacing w:val="-1"/>
          <w:sz w:val="28"/>
          <w:szCs w:val="28"/>
        </w:rPr>
        <w:t>1) продолжить работу по совершенствованию деятельности ЕДДС в вопросах взаимодействия, уточнения обстановки и доведения её до функциональных подсистем, территориальных звеньев и взаимодействующих структур на своих территориях по предупреждению возникновения чрезвычайных ситуаций;</w:t>
      </w:r>
    </w:p>
    <w:p w:rsidR="001E6261" w:rsidRPr="001E6261" w:rsidRDefault="001E6261" w:rsidP="001E6261">
      <w:pPr>
        <w:pStyle w:val="a3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E6261">
        <w:rPr>
          <w:rFonts w:ascii="Times New Roman" w:hAnsi="Times New Roman" w:cs="Times New Roman"/>
          <w:bCs/>
          <w:spacing w:val="-1"/>
          <w:sz w:val="28"/>
          <w:szCs w:val="28"/>
        </w:rPr>
        <w:t>2) принимать управленческие решения по повышению режимов функционирования сил и сре</w:t>
      </w:r>
      <w:proofErr w:type="gramStart"/>
      <w:r w:rsidRPr="001E6261">
        <w:rPr>
          <w:rFonts w:ascii="Times New Roman" w:hAnsi="Times New Roman" w:cs="Times New Roman"/>
          <w:bCs/>
          <w:spacing w:val="-1"/>
          <w:sz w:val="28"/>
          <w:szCs w:val="28"/>
        </w:rPr>
        <w:t>дств в с</w:t>
      </w:r>
      <w:proofErr w:type="gramEnd"/>
      <w:r w:rsidRPr="001E6261">
        <w:rPr>
          <w:rFonts w:ascii="Times New Roman" w:hAnsi="Times New Roman" w:cs="Times New Roman"/>
          <w:bCs/>
          <w:spacing w:val="-1"/>
          <w:sz w:val="28"/>
          <w:szCs w:val="28"/>
        </w:rPr>
        <w:t>оответствии со складывающейся обстановкой и получаемыми прогнозами об угрозе возникновении чрезвычайных ситуаций;</w:t>
      </w:r>
    </w:p>
    <w:p w:rsidR="001E6261" w:rsidRPr="001E6261" w:rsidRDefault="001E6261" w:rsidP="001E6261">
      <w:pPr>
        <w:pStyle w:val="a3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E626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3) при приведении в режим функционирования «Повышенная готовность» осуществлять жёсткий </w:t>
      </w:r>
      <w:proofErr w:type="gramStart"/>
      <w:r w:rsidRPr="001E6261">
        <w:rPr>
          <w:rFonts w:ascii="Times New Roman" w:hAnsi="Times New Roman" w:cs="Times New Roman"/>
          <w:bCs/>
          <w:spacing w:val="-1"/>
          <w:sz w:val="28"/>
          <w:szCs w:val="28"/>
        </w:rPr>
        <w:t>контроль за</w:t>
      </w:r>
      <w:proofErr w:type="gramEnd"/>
      <w:r w:rsidRPr="001E626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реальностью выполняемых превентивных мероприятий.</w:t>
      </w:r>
    </w:p>
    <w:p w:rsidR="006F335B" w:rsidRDefault="001E6261" w:rsidP="001E6261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E6261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– постоянно.</w:t>
      </w:r>
    </w:p>
    <w:p w:rsidR="001E6261" w:rsidRDefault="001E6261" w:rsidP="001E6261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E6261" w:rsidRPr="001E6261" w:rsidRDefault="001E6261" w:rsidP="001E6261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C40737" w:rsidRPr="00C40737" w:rsidRDefault="008A1EF7" w:rsidP="008A1EF7">
      <w:pPr>
        <w:pStyle w:val="a3"/>
        <w:ind w:hanging="709"/>
        <w:rPr>
          <w:rFonts w:ascii="Times New Roman" w:hAnsi="Times New Roman" w:cs="Times New Roman"/>
          <w:sz w:val="28"/>
          <w:szCs w:val="28"/>
        </w:rPr>
      </w:pPr>
      <w:r w:rsidRPr="008A1EF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48475" cy="2924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0737" w:rsidRPr="00C40737" w:rsidSect="006F335B">
      <w:pgSz w:w="11906" w:h="16838"/>
      <w:pgMar w:top="851" w:right="680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047"/>
    <w:multiLevelType w:val="hybridMultilevel"/>
    <w:tmpl w:val="8D02F5F8"/>
    <w:lvl w:ilvl="0" w:tplc="06A65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C0012B"/>
    <w:multiLevelType w:val="hybridMultilevel"/>
    <w:tmpl w:val="22207AFC"/>
    <w:lvl w:ilvl="0" w:tplc="DF00B0B8">
      <w:start w:val="2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134E44B8"/>
    <w:multiLevelType w:val="hybridMultilevel"/>
    <w:tmpl w:val="374856BA"/>
    <w:lvl w:ilvl="0" w:tplc="E36EB6B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6922BE"/>
    <w:multiLevelType w:val="hybridMultilevel"/>
    <w:tmpl w:val="CE0C5F52"/>
    <w:lvl w:ilvl="0" w:tplc="53CAC03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7E19BD"/>
    <w:multiLevelType w:val="hybridMultilevel"/>
    <w:tmpl w:val="B1022A24"/>
    <w:lvl w:ilvl="0" w:tplc="3DE26860">
      <w:start w:val="3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233D23D1"/>
    <w:multiLevelType w:val="hybridMultilevel"/>
    <w:tmpl w:val="84DC662C"/>
    <w:lvl w:ilvl="0" w:tplc="48400F4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29D74EB1"/>
    <w:multiLevelType w:val="hybridMultilevel"/>
    <w:tmpl w:val="EDB014E0"/>
    <w:lvl w:ilvl="0" w:tplc="CADCF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A66AE1"/>
    <w:multiLevelType w:val="hybridMultilevel"/>
    <w:tmpl w:val="E2289774"/>
    <w:lvl w:ilvl="0" w:tplc="E9E4834E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8">
    <w:nsid w:val="3E841848"/>
    <w:multiLevelType w:val="hybridMultilevel"/>
    <w:tmpl w:val="C45EE928"/>
    <w:lvl w:ilvl="0" w:tplc="3DA2EBF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EB45027"/>
    <w:multiLevelType w:val="hybridMultilevel"/>
    <w:tmpl w:val="6D4A5004"/>
    <w:lvl w:ilvl="0" w:tplc="5E7E8254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>
    <w:nsid w:val="45D70DF9"/>
    <w:multiLevelType w:val="hybridMultilevel"/>
    <w:tmpl w:val="813C72A4"/>
    <w:lvl w:ilvl="0" w:tplc="5892491E">
      <w:start w:val="1"/>
      <w:numFmt w:val="decimal"/>
      <w:lvlText w:val="%1)"/>
      <w:lvlJc w:val="left"/>
      <w:pPr>
        <w:ind w:left="169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>
    <w:nsid w:val="592F3597"/>
    <w:multiLevelType w:val="hybridMultilevel"/>
    <w:tmpl w:val="02D0634E"/>
    <w:lvl w:ilvl="0" w:tplc="2014F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B8D5A60"/>
    <w:multiLevelType w:val="hybridMultilevel"/>
    <w:tmpl w:val="9B745ACA"/>
    <w:lvl w:ilvl="0" w:tplc="905EEC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FE004ED"/>
    <w:multiLevelType w:val="hybridMultilevel"/>
    <w:tmpl w:val="F3FE09FE"/>
    <w:lvl w:ilvl="0" w:tplc="8E32B4A6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0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5"/>
  </w:num>
  <w:num w:numId="10">
    <w:abstractNumId w:val="3"/>
  </w:num>
  <w:num w:numId="11">
    <w:abstractNumId w:val="1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4BB4"/>
    <w:rsid w:val="00040D35"/>
    <w:rsid w:val="000667CD"/>
    <w:rsid w:val="000D3290"/>
    <w:rsid w:val="000D3766"/>
    <w:rsid w:val="00161C1F"/>
    <w:rsid w:val="00195A98"/>
    <w:rsid w:val="001B26CB"/>
    <w:rsid w:val="001E6261"/>
    <w:rsid w:val="00225EAC"/>
    <w:rsid w:val="002914DE"/>
    <w:rsid w:val="002A4BB4"/>
    <w:rsid w:val="002B4387"/>
    <w:rsid w:val="00310B64"/>
    <w:rsid w:val="003B7BEC"/>
    <w:rsid w:val="004D3AA5"/>
    <w:rsid w:val="0057296C"/>
    <w:rsid w:val="005B474C"/>
    <w:rsid w:val="00647C18"/>
    <w:rsid w:val="006776DC"/>
    <w:rsid w:val="006B4272"/>
    <w:rsid w:val="006C3161"/>
    <w:rsid w:val="006F335B"/>
    <w:rsid w:val="007019A5"/>
    <w:rsid w:val="007362EA"/>
    <w:rsid w:val="00737FA9"/>
    <w:rsid w:val="007776E6"/>
    <w:rsid w:val="007856E6"/>
    <w:rsid w:val="00797A8E"/>
    <w:rsid w:val="007A5290"/>
    <w:rsid w:val="008A1EF7"/>
    <w:rsid w:val="00AE7ADC"/>
    <w:rsid w:val="00B86C14"/>
    <w:rsid w:val="00BF17A5"/>
    <w:rsid w:val="00BF3B67"/>
    <w:rsid w:val="00C31DAB"/>
    <w:rsid w:val="00C37903"/>
    <w:rsid w:val="00C40737"/>
    <w:rsid w:val="00CF1026"/>
    <w:rsid w:val="00D9414B"/>
    <w:rsid w:val="00DE6CFF"/>
    <w:rsid w:val="00E642A7"/>
    <w:rsid w:val="00EC7488"/>
    <w:rsid w:val="00ED0FA6"/>
    <w:rsid w:val="00EE0D05"/>
    <w:rsid w:val="00F1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BB4"/>
    <w:pPr>
      <w:spacing w:after="0" w:line="240" w:lineRule="auto"/>
    </w:pPr>
  </w:style>
  <w:style w:type="paragraph" w:styleId="3">
    <w:name w:val="Body Text 3"/>
    <w:basedOn w:val="a"/>
    <w:link w:val="30"/>
    <w:rsid w:val="007A52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5290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647C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4DE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67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BF17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AE212-9B5E-4264-BA2A-A04E46C5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Сидельников Антон Александрович</cp:lastModifiedBy>
  <cp:revision>22</cp:revision>
  <cp:lastPrinted>2013-01-16T02:20:00Z</cp:lastPrinted>
  <dcterms:created xsi:type="dcterms:W3CDTF">2010-07-06T02:39:00Z</dcterms:created>
  <dcterms:modified xsi:type="dcterms:W3CDTF">2013-12-23T02:19:00Z</dcterms:modified>
</cp:coreProperties>
</file>