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8C4" w:rsidRPr="00BD08C4" w:rsidRDefault="00BD08C4" w:rsidP="00BD08C4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BD08C4">
        <w:rPr>
          <w:rFonts w:ascii="Times New Roman" w:hAnsi="Times New Roman" w:cs="Times New Roman"/>
          <w:sz w:val="24"/>
          <w:szCs w:val="24"/>
          <w:u w:val="single"/>
        </w:rPr>
        <w:t>Извлечение</w:t>
      </w:r>
    </w:p>
    <w:p w:rsidR="00BD08C4" w:rsidRDefault="00BD08C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E3C77" w:rsidRPr="00884394" w:rsidRDefault="00AE3C77" w:rsidP="00AE3C77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884394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647700" cy="809625"/>
            <wp:effectExtent l="0" t="0" r="0" b="9525"/>
            <wp:docPr id="1" name="Рисунок 1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C77" w:rsidRPr="00884394" w:rsidRDefault="00AE3C77" w:rsidP="00AE3C77">
      <w:pPr>
        <w:pStyle w:val="a3"/>
        <w:jc w:val="center"/>
        <w:rPr>
          <w:rFonts w:ascii="Times New Roman" w:hAnsi="Times New Roman"/>
          <w:b/>
          <w:sz w:val="32"/>
        </w:rPr>
      </w:pPr>
      <w:r w:rsidRPr="00884394">
        <w:rPr>
          <w:rFonts w:ascii="Times New Roman" w:hAnsi="Times New Roman"/>
          <w:b/>
          <w:sz w:val="32"/>
        </w:rPr>
        <w:t>П О С Т А Н О В Л Е Н И Е</w:t>
      </w:r>
    </w:p>
    <w:p w:rsidR="00AE3C77" w:rsidRPr="00884394" w:rsidRDefault="00AE3C77" w:rsidP="00AE3C7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84394">
        <w:rPr>
          <w:rFonts w:ascii="Times New Roman" w:hAnsi="Times New Roman"/>
          <w:sz w:val="28"/>
          <w:szCs w:val="28"/>
        </w:rPr>
        <w:t>ГУБЕРНАТОРА КАМЧАТСКОГО КРАЯ</w:t>
      </w:r>
    </w:p>
    <w:p w:rsidR="00AE3C77" w:rsidRDefault="00AE3C77" w:rsidP="00AE3C77">
      <w:pPr>
        <w:rPr>
          <w:rFonts w:ascii="Times New Roman" w:hAnsi="Times New Roman"/>
          <w:sz w:val="32"/>
          <w:szCs w:val="28"/>
          <w:vertAlign w:val="superscript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993"/>
      </w:tblGrid>
      <w:tr w:rsidR="00AE3C77" w:rsidTr="00AB7668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3C77" w:rsidRDefault="00AE3C77" w:rsidP="00AB7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17.12.2019</w:t>
            </w:r>
          </w:p>
        </w:tc>
        <w:tc>
          <w:tcPr>
            <w:tcW w:w="425" w:type="dxa"/>
            <w:hideMark/>
          </w:tcPr>
          <w:p w:rsidR="00AE3C77" w:rsidRDefault="00AE3C77" w:rsidP="00AB76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3C77" w:rsidRPr="007E656D" w:rsidRDefault="00AE3C77" w:rsidP="00AB7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56D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</w:tbl>
    <w:p w:rsidR="00AE3C77" w:rsidRDefault="00AE3C77" w:rsidP="00AE3C77">
      <w:pPr>
        <w:spacing w:after="0" w:line="240" w:lineRule="auto"/>
        <w:jc w:val="both"/>
        <w:rPr>
          <w:rFonts w:ascii="Times New Roman" w:hAnsi="Times New Roman"/>
          <w:sz w:val="36"/>
          <w:szCs w:val="28"/>
          <w:vertAlign w:val="superscript"/>
        </w:rPr>
      </w:pPr>
      <w:r w:rsidRPr="00064CD5">
        <w:rPr>
          <w:rFonts w:ascii="Times New Roman" w:hAnsi="Times New Roman"/>
          <w:sz w:val="36"/>
          <w:szCs w:val="28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AE3C77" w:rsidRPr="00AE3C77" w:rsidTr="00AB7668">
        <w:tc>
          <w:tcPr>
            <w:tcW w:w="4503" w:type="dxa"/>
          </w:tcPr>
          <w:p w:rsidR="00AE3C77" w:rsidRPr="00AE3C77" w:rsidRDefault="00AE3C77" w:rsidP="00AE3C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E3C77">
              <w:rPr>
                <w:rFonts w:ascii="Times New Roman" w:hAnsi="Times New Roman"/>
                <w:b w:val="0"/>
                <w:sz w:val="28"/>
                <w:szCs w:val="28"/>
              </w:rPr>
              <w:t xml:space="preserve">Об </w:t>
            </w:r>
            <w:r w:rsidRPr="00AE3C77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отдельных вопросах реализации Закона Камчатского края</w:t>
            </w:r>
            <w:r w:rsidR="007E656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</w:t>
            </w:r>
            <w:r w:rsidRPr="00AE3C7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 06.05.2019 № 323 "О наградах Камчатского края"</w:t>
            </w:r>
          </w:p>
          <w:p w:rsidR="00AE3C77" w:rsidRPr="00AE3C77" w:rsidRDefault="00AE3C77" w:rsidP="00AB7668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3C77" w:rsidRPr="00AE3C77" w:rsidRDefault="00AE3C77" w:rsidP="00AE3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BD08C4" w:rsidRPr="00AE3C77" w:rsidRDefault="00BD08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C7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AE3C7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3C77">
        <w:rPr>
          <w:rFonts w:ascii="Times New Roman" w:hAnsi="Times New Roman" w:cs="Times New Roman"/>
          <w:sz w:val="28"/>
          <w:szCs w:val="28"/>
        </w:rPr>
        <w:t xml:space="preserve"> Камчатского края от 06.05.2019 N 323 "О наградах Камчатского края"</w:t>
      </w:r>
    </w:p>
    <w:p w:rsidR="00BD08C4" w:rsidRPr="00AE3C77" w:rsidRDefault="00BD08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08C4" w:rsidRPr="00AE3C77" w:rsidRDefault="00BD08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C7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D08C4" w:rsidRPr="00AE3C77" w:rsidRDefault="00BD08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08C4" w:rsidRPr="00AE3C77" w:rsidRDefault="00BD08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C77">
        <w:rPr>
          <w:rFonts w:ascii="Times New Roman" w:hAnsi="Times New Roman" w:cs="Times New Roman"/>
          <w:sz w:val="28"/>
          <w:szCs w:val="28"/>
        </w:rPr>
        <w:t>1. Образовать комиссию по наградам Камчатского края.</w:t>
      </w:r>
    </w:p>
    <w:p w:rsidR="00BD08C4" w:rsidRPr="00AE3C77" w:rsidRDefault="00BD0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C77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43" w:history="1">
        <w:r w:rsidRPr="00AE3C77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AE3C77">
        <w:rPr>
          <w:rFonts w:ascii="Times New Roman" w:hAnsi="Times New Roman" w:cs="Times New Roman"/>
          <w:sz w:val="28"/>
          <w:szCs w:val="28"/>
        </w:rPr>
        <w:t xml:space="preserve"> о комиссии по наградам Камчатского края согласно приложению 1 к настоящему </w:t>
      </w:r>
      <w:r w:rsidR="007E656D">
        <w:rPr>
          <w:rFonts w:ascii="Times New Roman" w:hAnsi="Times New Roman" w:cs="Times New Roman"/>
          <w:sz w:val="28"/>
          <w:szCs w:val="28"/>
        </w:rPr>
        <w:t>п</w:t>
      </w:r>
      <w:r w:rsidRPr="00AE3C77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BD08C4" w:rsidRPr="00AE3C77" w:rsidRDefault="00BD0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C77">
        <w:rPr>
          <w:rFonts w:ascii="Times New Roman" w:hAnsi="Times New Roman" w:cs="Times New Roman"/>
          <w:sz w:val="28"/>
          <w:szCs w:val="28"/>
        </w:rPr>
        <w:t xml:space="preserve">9. Настоящее </w:t>
      </w:r>
      <w:r w:rsidR="007E656D">
        <w:rPr>
          <w:rFonts w:ascii="Times New Roman" w:hAnsi="Times New Roman" w:cs="Times New Roman"/>
          <w:sz w:val="28"/>
          <w:szCs w:val="28"/>
        </w:rPr>
        <w:t>п</w:t>
      </w:r>
      <w:r w:rsidRPr="00AE3C77">
        <w:rPr>
          <w:rFonts w:ascii="Times New Roman" w:hAnsi="Times New Roman" w:cs="Times New Roman"/>
          <w:sz w:val="28"/>
          <w:szCs w:val="28"/>
        </w:rPr>
        <w:t>остановление вступает в силу через 10 дней после дня его официального опубликования.</w:t>
      </w:r>
    </w:p>
    <w:p w:rsidR="00BD08C4" w:rsidRPr="00AE3C77" w:rsidRDefault="00BD08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08C4" w:rsidRPr="00AE3C77" w:rsidRDefault="00BD08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3C77">
        <w:rPr>
          <w:rFonts w:ascii="Times New Roman" w:hAnsi="Times New Roman" w:cs="Times New Roman"/>
          <w:sz w:val="28"/>
          <w:szCs w:val="28"/>
        </w:rPr>
        <w:t>Первый вице-губернатор</w:t>
      </w:r>
    </w:p>
    <w:p w:rsidR="00BD08C4" w:rsidRPr="00AE3C77" w:rsidRDefault="00BD08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3C77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D08C4" w:rsidRPr="00AE3C77" w:rsidRDefault="00BD08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3C77">
        <w:rPr>
          <w:rFonts w:ascii="Times New Roman" w:hAnsi="Times New Roman" w:cs="Times New Roman"/>
          <w:sz w:val="28"/>
          <w:szCs w:val="28"/>
        </w:rPr>
        <w:t>И.Л.УНТИЛОВА</w:t>
      </w:r>
    </w:p>
    <w:p w:rsidR="00BD08C4" w:rsidRPr="00AE3C77" w:rsidRDefault="00BD08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08C4" w:rsidRDefault="00BD08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656D" w:rsidRDefault="007E6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656D" w:rsidRDefault="007E6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656D" w:rsidRDefault="007E6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656D" w:rsidRDefault="007E6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656D" w:rsidRDefault="007E6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7E656D" w:rsidSect="00BD08C4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D08C4" w:rsidRPr="00AE3C77" w:rsidRDefault="00BD08C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E3C7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D08C4" w:rsidRPr="00AE3C77" w:rsidRDefault="00BD08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3C77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7E656D">
        <w:rPr>
          <w:rFonts w:ascii="Times New Roman" w:hAnsi="Times New Roman" w:cs="Times New Roman"/>
          <w:sz w:val="28"/>
          <w:szCs w:val="28"/>
        </w:rPr>
        <w:t>Г</w:t>
      </w:r>
      <w:r w:rsidRPr="00AE3C77">
        <w:rPr>
          <w:rFonts w:ascii="Times New Roman" w:hAnsi="Times New Roman" w:cs="Times New Roman"/>
          <w:sz w:val="28"/>
          <w:szCs w:val="28"/>
        </w:rPr>
        <w:t>убернатора</w:t>
      </w:r>
    </w:p>
    <w:p w:rsidR="00BD08C4" w:rsidRPr="00AE3C77" w:rsidRDefault="00BD08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3C77">
        <w:rPr>
          <w:rFonts w:ascii="Times New Roman" w:hAnsi="Times New Roman" w:cs="Times New Roman"/>
          <w:sz w:val="28"/>
          <w:szCs w:val="28"/>
        </w:rPr>
        <w:t>Камчатского края</w:t>
      </w:r>
      <w:r w:rsidR="007E656D">
        <w:rPr>
          <w:rFonts w:ascii="Times New Roman" w:hAnsi="Times New Roman" w:cs="Times New Roman"/>
          <w:sz w:val="28"/>
          <w:szCs w:val="28"/>
        </w:rPr>
        <w:t xml:space="preserve"> </w:t>
      </w:r>
      <w:r w:rsidRPr="00AE3C77">
        <w:rPr>
          <w:rFonts w:ascii="Times New Roman" w:hAnsi="Times New Roman" w:cs="Times New Roman"/>
          <w:sz w:val="28"/>
          <w:szCs w:val="28"/>
        </w:rPr>
        <w:t xml:space="preserve">от 17.10.2019 </w:t>
      </w:r>
      <w:r w:rsidR="007E656D">
        <w:rPr>
          <w:rFonts w:ascii="Times New Roman" w:hAnsi="Times New Roman" w:cs="Times New Roman"/>
          <w:sz w:val="28"/>
          <w:szCs w:val="28"/>
        </w:rPr>
        <w:t>№</w:t>
      </w:r>
      <w:r w:rsidRPr="00AE3C77">
        <w:rPr>
          <w:rFonts w:ascii="Times New Roman" w:hAnsi="Times New Roman" w:cs="Times New Roman"/>
          <w:sz w:val="28"/>
          <w:szCs w:val="28"/>
        </w:rPr>
        <w:t xml:space="preserve"> 74</w:t>
      </w:r>
    </w:p>
    <w:p w:rsidR="00BD08C4" w:rsidRPr="00AE3C77" w:rsidRDefault="00BD08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08C4" w:rsidRPr="00AE3C77" w:rsidRDefault="00BD08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3"/>
      <w:bookmarkEnd w:id="0"/>
      <w:r w:rsidRPr="00AE3C77">
        <w:rPr>
          <w:rFonts w:ascii="Times New Roman" w:hAnsi="Times New Roman" w:cs="Times New Roman"/>
          <w:sz w:val="28"/>
          <w:szCs w:val="28"/>
        </w:rPr>
        <w:t>ПОЛОЖЕНИЕ О КОМИССИИ ПО НАГРАДАМ</w:t>
      </w:r>
    </w:p>
    <w:p w:rsidR="00BD08C4" w:rsidRPr="00AE3C77" w:rsidRDefault="00BD08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3C77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D08C4" w:rsidRPr="00AE3C77" w:rsidRDefault="00BD08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08C4" w:rsidRPr="00AE3C77" w:rsidRDefault="00BD08C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E3C7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D08C4" w:rsidRPr="00AE3C77" w:rsidRDefault="00BD08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08C4" w:rsidRPr="00AE3C77" w:rsidRDefault="00BD08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C77">
        <w:rPr>
          <w:rFonts w:ascii="Times New Roman" w:hAnsi="Times New Roman" w:cs="Times New Roman"/>
          <w:sz w:val="28"/>
          <w:szCs w:val="28"/>
        </w:rPr>
        <w:t>1.1. Комиссия по наградам Камчатского края (далее - Комиссия) является постоянно действующим коллегиальным органом, образованным для рассмотрения вопросов, связанных с реализацией региональной наградной политики, в том числе с награждением отдельными наградами Камчатского края.</w:t>
      </w:r>
    </w:p>
    <w:p w:rsidR="00BD08C4" w:rsidRPr="00AE3C77" w:rsidRDefault="00BD0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C77">
        <w:rPr>
          <w:rFonts w:ascii="Times New Roman" w:hAnsi="Times New Roman" w:cs="Times New Roman"/>
          <w:sz w:val="28"/>
          <w:szCs w:val="28"/>
        </w:rPr>
        <w:t xml:space="preserve">1.2. В своей деятельности Комиссия руководствуется </w:t>
      </w:r>
      <w:hyperlink r:id="rId6" w:history="1">
        <w:r w:rsidRPr="00AE3C77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AE3C7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</w:t>
      </w:r>
      <w:hyperlink r:id="rId7" w:history="1">
        <w:r w:rsidRPr="00AE3C77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AE3C77">
        <w:rPr>
          <w:rFonts w:ascii="Times New Roman" w:hAnsi="Times New Roman" w:cs="Times New Roman"/>
          <w:sz w:val="28"/>
          <w:szCs w:val="28"/>
        </w:rPr>
        <w:t xml:space="preserve"> Камчатского края, </w:t>
      </w:r>
      <w:hyperlink r:id="rId8" w:history="1">
        <w:r w:rsidRPr="00AE3C7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3C77">
        <w:rPr>
          <w:rFonts w:ascii="Times New Roman" w:hAnsi="Times New Roman" w:cs="Times New Roman"/>
          <w:sz w:val="28"/>
          <w:szCs w:val="28"/>
        </w:rPr>
        <w:t xml:space="preserve"> Камчатского края от 06.05.2019 </w:t>
      </w:r>
      <w:r w:rsidR="007E656D">
        <w:rPr>
          <w:rFonts w:ascii="Times New Roman" w:hAnsi="Times New Roman" w:cs="Times New Roman"/>
          <w:sz w:val="28"/>
          <w:szCs w:val="28"/>
        </w:rPr>
        <w:t xml:space="preserve">   </w:t>
      </w:r>
      <w:bookmarkStart w:id="1" w:name="_GoBack"/>
      <w:bookmarkEnd w:id="1"/>
      <w:r w:rsidR="007E656D">
        <w:rPr>
          <w:rFonts w:ascii="Times New Roman" w:hAnsi="Times New Roman" w:cs="Times New Roman"/>
          <w:sz w:val="28"/>
          <w:szCs w:val="28"/>
        </w:rPr>
        <w:t>№</w:t>
      </w:r>
      <w:r w:rsidRPr="00AE3C77">
        <w:rPr>
          <w:rFonts w:ascii="Times New Roman" w:hAnsi="Times New Roman" w:cs="Times New Roman"/>
          <w:sz w:val="28"/>
          <w:szCs w:val="28"/>
        </w:rPr>
        <w:t xml:space="preserve"> 323 "О наградах Камчатского края", иными законами Камчатского края, настоящим Положением и иными нормативными правовыми актами Камчатского края.</w:t>
      </w:r>
    </w:p>
    <w:p w:rsidR="00BD08C4" w:rsidRPr="00AE3C77" w:rsidRDefault="00BD0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C77">
        <w:rPr>
          <w:rFonts w:ascii="Times New Roman" w:hAnsi="Times New Roman" w:cs="Times New Roman"/>
          <w:sz w:val="28"/>
          <w:szCs w:val="28"/>
        </w:rPr>
        <w:t>1.3. В состав Комиссии включаются четыре представителя Правительства Камчатского края, а также по согласованию по четыре представителя от Законодательного Собрания Камчатского края и Общественной палаты Камчатского края.</w:t>
      </w:r>
    </w:p>
    <w:p w:rsidR="00BD08C4" w:rsidRPr="00AE3C77" w:rsidRDefault="00BD0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C77">
        <w:rPr>
          <w:rFonts w:ascii="Times New Roman" w:hAnsi="Times New Roman" w:cs="Times New Roman"/>
          <w:sz w:val="28"/>
          <w:szCs w:val="28"/>
        </w:rPr>
        <w:t>1.4. Персональный состав Комиссии утверждается распоряжением губернатора Камчатского края.</w:t>
      </w:r>
    </w:p>
    <w:p w:rsidR="00BD08C4" w:rsidRPr="00AE3C77" w:rsidRDefault="00BD08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08C4" w:rsidRPr="00AE3C77" w:rsidRDefault="00BD08C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E3C77">
        <w:rPr>
          <w:rFonts w:ascii="Times New Roman" w:hAnsi="Times New Roman" w:cs="Times New Roman"/>
          <w:sz w:val="28"/>
          <w:szCs w:val="28"/>
        </w:rPr>
        <w:t>2. Функции и права Комиссии</w:t>
      </w:r>
    </w:p>
    <w:p w:rsidR="00BD08C4" w:rsidRPr="00AE3C77" w:rsidRDefault="00BD08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08C4" w:rsidRPr="00AE3C77" w:rsidRDefault="00BD08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C77">
        <w:rPr>
          <w:rFonts w:ascii="Times New Roman" w:hAnsi="Times New Roman" w:cs="Times New Roman"/>
          <w:sz w:val="28"/>
          <w:szCs w:val="28"/>
        </w:rPr>
        <w:t>2.1. Основными функциями Комиссии являются:</w:t>
      </w:r>
    </w:p>
    <w:p w:rsidR="00BD08C4" w:rsidRPr="00AE3C77" w:rsidRDefault="00BD0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C77">
        <w:rPr>
          <w:rFonts w:ascii="Times New Roman" w:hAnsi="Times New Roman" w:cs="Times New Roman"/>
          <w:sz w:val="28"/>
          <w:szCs w:val="28"/>
        </w:rPr>
        <w:t>1) методическое руководство деятельности государственных органов Камчатского края и органов местного самоуправления муниципальных образований в Камчатском крае по вопросам, связанным с реализацией наградной политики;</w:t>
      </w:r>
    </w:p>
    <w:p w:rsidR="00BD08C4" w:rsidRPr="00AE3C77" w:rsidRDefault="00BD0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C77">
        <w:rPr>
          <w:rFonts w:ascii="Times New Roman" w:hAnsi="Times New Roman" w:cs="Times New Roman"/>
          <w:sz w:val="28"/>
          <w:szCs w:val="28"/>
        </w:rPr>
        <w:t>2) подготовка предложений по совершенствованию региональной наградной политики;</w:t>
      </w:r>
    </w:p>
    <w:p w:rsidR="00BD08C4" w:rsidRPr="00AE3C77" w:rsidRDefault="00BD0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C77">
        <w:rPr>
          <w:rFonts w:ascii="Times New Roman" w:hAnsi="Times New Roman" w:cs="Times New Roman"/>
          <w:sz w:val="28"/>
          <w:szCs w:val="28"/>
        </w:rPr>
        <w:t>3) мониторинг реализации региональной наградной политики;</w:t>
      </w:r>
    </w:p>
    <w:p w:rsidR="00BD08C4" w:rsidRPr="00AE3C77" w:rsidRDefault="00BD0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C77">
        <w:rPr>
          <w:rFonts w:ascii="Times New Roman" w:hAnsi="Times New Roman" w:cs="Times New Roman"/>
          <w:sz w:val="28"/>
          <w:szCs w:val="28"/>
        </w:rPr>
        <w:t xml:space="preserve">4) рассмотрение ходатайств о награждении наградами Камчатского края, предусмотренными </w:t>
      </w:r>
      <w:hyperlink r:id="rId9" w:history="1">
        <w:r w:rsidRPr="00AE3C77">
          <w:rPr>
            <w:rFonts w:ascii="Times New Roman" w:hAnsi="Times New Roman" w:cs="Times New Roman"/>
            <w:color w:val="0000FF"/>
            <w:sz w:val="28"/>
            <w:szCs w:val="28"/>
          </w:rPr>
          <w:t>пунктами 1</w:t>
        </w:r>
      </w:hyperlink>
      <w:r w:rsidRPr="00AE3C77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Pr="00AE3C77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AE3C7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AE3C77">
          <w:rPr>
            <w:rFonts w:ascii="Times New Roman" w:hAnsi="Times New Roman" w:cs="Times New Roman"/>
            <w:color w:val="0000FF"/>
            <w:sz w:val="28"/>
            <w:szCs w:val="28"/>
          </w:rPr>
          <w:t>подпунктами "а"</w:t>
        </w:r>
      </w:hyperlink>
      <w:r w:rsidRPr="00AE3C77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history="1">
        <w:r w:rsidRPr="00AE3C77">
          <w:rPr>
            <w:rFonts w:ascii="Times New Roman" w:hAnsi="Times New Roman" w:cs="Times New Roman"/>
            <w:color w:val="0000FF"/>
            <w:sz w:val="28"/>
            <w:szCs w:val="28"/>
          </w:rPr>
          <w:t>"д" пункта 4</w:t>
        </w:r>
      </w:hyperlink>
      <w:r w:rsidRPr="00AE3C7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AE3C77">
          <w:rPr>
            <w:rFonts w:ascii="Times New Roman" w:hAnsi="Times New Roman" w:cs="Times New Roman"/>
            <w:color w:val="0000FF"/>
            <w:sz w:val="28"/>
            <w:szCs w:val="28"/>
          </w:rPr>
          <w:t>пунктом 7 статьи 4</w:t>
        </w:r>
      </w:hyperlink>
      <w:r w:rsidRPr="00AE3C77">
        <w:rPr>
          <w:rFonts w:ascii="Times New Roman" w:hAnsi="Times New Roman" w:cs="Times New Roman"/>
          <w:sz w:val="28"/>
          <w:szCs w:val="28"/>
        </w:rPr>
        <w:t xml:space="preserve"> Закона Камчатского края от 06.05.2019 </w:t>
      </w:r>
      <w:r w:rsidR="007E656D">
        <w:rPr>
          <w:rFonts w:ascii="Times New Roman" w:hAnsi="Times New Roman" w:cs="Times New Roman"/>
          <w:sz w:val="28"/>
          <w:szCs w:val="28"/>
        </w:rPr>
        <w:t>№</w:t>
      </w:r>
      <w:r w:rsidRPr="00AE3C77">
        <w:rPr>
          <w:rFonts w:ascii="Times New Roman" w:hAnsi="Times New Roman" w:cs="Times New Roman"/>
          <w:sz w:val="28"/>
          <w:szCs w:val="28"/>
        </w:rPr>
        <w:t xml:space="preserve"> 323 "О наградах Камчатского </w:t>
      </w:r>
      <w:r w:rsidRPr="00AE3C77">
        <w:rPr>
          <w:rFonts w:ascii="Times New Roman" w:hAnsi="Times New Roman" w:cs="Times New Roman"/>
          <w:sz w:val="28"/>
          <w:szCs w:val="28"/>
        </w:rPr>
        <w:lastRenderedPageBreak/>
        <w:t>края" (далее - краевые награды), и прилагаемых к ним документов и материалов, а также представление губернатору Камчатского края заключений по результатам их рассмотрения;</w:t>
      </w:r>
    </w:p>
    <w:p w:rsidR="00BD08C4" w:rsidRPr="00AE3C77" w:rsidRDefault="00BD0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C77">
        <w:rPr>
          <w:rFonts w:ascii="Times New Roman" w:hAnsi="Times New Roman" w:cs="Times New Roman"/>
          <w:sz w:val="28"/>
          <w:szCs w:val="28"/>
        </w:rPr>
        <w:t xml:space="preserve">5) рассмотрение вопросов, связанных с лишением краевых наград, а также представление </w:t>
      </w:r>
      <w:r w:rsidR="007E656D">
        <w:rPr>
          <w:rFonts w:ascii="Times New Roman" w:hAnsi="Times New Roman" w:cs="Times New Roman"/>
          <w:sz w:val="28"/>
          <w:szCs w:val="28"/>
        </w:rPr>
        <w:t>Г</w:t>
      </w:r>
      <w:r w:rsidRPr="00AE3C77">
        <w:rPr>
          <w:rFonts w:ascii="Times New Roman" w:hAnsi="Times New Roman" w:cs="Times New Roman"/>
          <w:sz w:val="28"/>
          <w:szCs w:val="28"/>
        </w:rPr>
        <w:t>убернатору Камчатского края соответствующих рекомендаций по результатам их рассмотрения;</w:t>
      </w:r>
    </w:p>
    <w:p w:rsidR="00BD08C4" w:rsidRPr="00AE3C77" w:rsidRDefault="00BD0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C77">
        <w:rPr>
          <w:rFonts w:ascii="Times New Roman" w:hAnsi="Times New Roman" w:cs="Times New Roman"/>
          <w:sz w:val="28"/>
          <w:szCs w:val="28"/>
        </w:rPr>
        <w:t>6) участие в рассмотрении обращений юридических и физических лиц по вопросам реализации региональной наградной политики;</w:t>
      </w:r>
    </w:p>
    <w:p w:rsidR="00BD08C4" w:rsidRPr="00AE3C77" w:rsidRDefault="00BD0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C77">
        <w:rPr>
          <w:rFonts w:ascii="Times New Roman" w:hAnsi="Times New Roman" w:cs="Times New Roman"/>
          <w:sz w:val="28"/>
          <w:szCs w:val="28"/>
        </w:rPr>
        <w:t>7) осуществление иных функций в пределах своей компетенции.</w:t>
      </w:r>
    </w:p>
    <w:p w:rsidR="00BD08C4" w:rsidRPr="00AE3C77" w:rsidRDefault="00BD0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C77">
        <w:rPr>
          <w:rFonts w:ascii="Times New Roman" w:hAnsi="Times New Roman" w:cs="Times New Roman"/>
          <w:sz w:val="28"/>
          <w:szCs w:val="28"/>
        </w:rPr>
        <w:t>2.2. Комиссия при осуществлении своих функций имеет право:</w:t>
      </w:r>
    </w:p>
    <w:p w:rsidR="00BD08C4" w:rsidRPr="00AE3C77" w:rsidRDefault="00BD0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C77">
        <w:rPr>
          <w:rFonts w:ascii="Times New Roman" w:hAnsi="Times New Roman" w:cs="Times New Roman"/>
          <w:sz w:val="28"/>
          <w:szCs w:val="28"/>
        </w:rPr>
        <w:t>1) запрашивать у федеральных органов государственной власти, государственных органов Камчатского края, органов местного самоуправления муниципальных образований в Камчатском крае и организаций необходимые для осуществления своей деятельности сведения;</w:t>
      </w:r>
    </w:p>
    <w:p w:rsidR="00BD08C4" w:rsidRPr="00AE3C77" w:rsidRDefault="00BD0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C77">
        <w:rPr>
          <w:rFonts w:ascii="Times New Roman" w:hAnsi="Times New Roman" w:cs="Times New Roman"/>
          <w:sz w:val="28"/>
          <w:szCs w:val="28"/>
        </w:rPr>
        <w:t>2) приглашать на заседания Комиссии представителей территориальных органов федеральных органов государственной власти по Камчатскому краю, государственных органов Камчатского края, органов местного самоуправления муниципальных образований в Камчатском крае и организаций;</w:t>
      </w:r>
    </w:p>
    <w:p w:rsidR="00BD08C4" w:rsidRPr="00AE3C77" w:rsidRDefault="00BD0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C77">
        <w:rPr>
          <w:rFonts w:ascii="Times New Roman" w:hAnsi="Times New Roman" w:cs="Times New Roman"/>
          <w:sz w:val="28"/>
          <w:szCs w:val="28"/>
        </w:rPr>
        <w:t>3) давать рекомендации и разъяснения территориальным органам федеральных органов государственной власти по Камчатскому краю, государственным органам Камчатского края, органам местного самоуправления муниципальных образований в Камчатском крае и организациям по вопросам, связанным с реализацией региональной наградной политики;</w:t>
      </w:r>
    </w:p>
    <w:p w:rsidR="00BD08C4" w:rsidRPr="00AE3C77" w:rsidRDefault="00BD0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C77">
        <w:rPr>
          <w:rFonts w:ascii="Times New Roman" w:hAnsi="Times New Roman" w:cs="Times New Roman"/>
          <w:sz w:val="28"/>
          <w:szCs w:val="28"/>
        </w:rPr>
        <w:t>4) создавать экспертные советы и рабочие группы по вопросам, относящимся к компетенции Комиссии.</w:t>
      </w:r>
    </w:p>
    <w:p w:rsidR="00BD08C4" w:rsidRPr="00AE3C77" w:rsidRDefault="00BD08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08C4" w:rsidRPr="00AE3C77" w:rsidRDefault="00BD08C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E3C77">
        <w:rPr>
          <w:rFonts w:ascii="Times New Roman" w:hAnsi="Times New Roman" w:cs="Times New Roman"/>
          <w:sz w:val="28"/>
          <w:szCs w:val="28"/>
        </w:rPr>
        <w:t>3. Организация работы Комиссии</w:t>
      </w:r>
    </w:p>
    <w:p w:rsidR="00BD08C4" w:rsidRPr="00AE3C77" w:rsidRDefault="00BD08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08C4" w:rsidRPr="00AE3C77" w:rsidRDefault="00BD08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C77">
        <w:rPr>
          <w:rFonts w:ascii="Times New Roman" w:hAnsi="Times New Roman" w:cs="Times New Roman"/>
          <w:sz w:val="28"/>
          <w:szCs w:val="28"/>
        </w:rPr>
        <w:t>3.1. Комиссия формируется в составе председателя Комиссии, заместителя председателя Комиссии и иных членов Комиссии.</w:t>
      </w:r>
    </w:p>
    <w:p w:rsidR="00BD08C4" w:rsidRPr="00AE3C77" w:rsidRDefault="00BD0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C77">
        <w:rPr>
          <w:rFonts w:ascii="Times New Roman" w:hAnsi="Times New Roman" w:cs="Times New Roman"/>
          <w:sz w:val="28"/>
          <w:szCs w:val="28"/>
        </w:rPr>
        <w:t>Члены Комиссии принимают личное участие в ее работе без права делегирования своих полномочий иным лицам.</w:t>
      </w:r>
    </w:p>
    <w:p w:rsidR="00BD08C4" w:rsidRPr="00AE3C77" w:rsidRDefault="00BD0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C77">
        <w:rPr>
          <w:rFonts w:ascii="Times New Roman" w:hAnsi="Times New Roman" w:cs="Times New Roman"/>
          <w:sz w:val="28"/>
          <w:szCs w:val="28"/>
        </w:rPr>
        <w:t>3.2. Председатель Комиссии организует работу Комиссии, утверждает повестку заседаний и ведет заседания Комиссии. В отсутствие председателя Комиссии его обязанности исполняет заместитель председателя Комиссии.</w:t>
      </w:r>
    </w:p>
    <w:p w:rsidR="00BD08C4" w:rsidRPr="00AE3C77" w:rsidRDefault="00BD0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C77">
        <w:rPr>
          <w:rFonts w:ascii="Times New Roman" w:hAnsi="Times New Roman" w:cs="Times New Roman"/>
          <w:sz w:val="28"/>
          <w:szCs w:val="28"/>
        </w:rPr>
        <w:t>3.3. Заседания Комиссии проводятся не реже двух раз в год и считаются правомочными, если на них присутствует не менее половины членов Комиссии.</w:t>
      </w:r>
    </w:p>
    <w:p w:rsidR="00BD08C4" w:rsidRPr="00AE3C77" w:rsidRDefault="00BD0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C77">
        <w:rPr>
          <w:rFonts w:ascii="Times New Roman" w:hAnsi="Times New Roman" w:cs="Times New Roman"/>
          <w:sz w:val="28"/>
          <w:szCs w:val="28"/>
        </w:rPr>
        <w:lastRenderedPageBreak/>
        <w:t>Решения Комиссии принимаются простым большинством голосов присутствующих на заседании членов Комиссии путем открытого голосования. При равенстве голосов голос председательствующего на заседании Комиссии является решающим.</w:t>
      </w:r>
    </w:p>
    <w:p w:rsidR="00BD08C4" w:rsidRPr="00AE3C77" w:rsidRDefault="00BD0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C77">
        <w:rPr>
          <w:rFonts w:ascii="Times New Roman" w:hAnsi="Times New Roman" w:cs="Times New Roman"/>
          <w:sz w:val="28"/>
          <w:szCs w:val="28"/>
        </w:rPr>
        <w:t>3.4. Решение Комиссии оформляется протоколом, который подписывается председательствующим на заседании Комиссии.</w:t>
      </w:r>
    </w:p>
    <w:p w:rsidR="00BD08C4" w:rsidRPr="00AE3C77" w:rsidRDefault="00BD0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C77">
        <w:rPr>
          <w:rFonts w:ascii="Times New Roman" w:hAnsi="Times New Roman" w:cs="Times New Roman"/>
          <w:sz w:val="28"/>
          <w:szCs w:val="28"/>
        </w:rPr>
        <w:t>3.5. В случае несогласия с принятым решением член Комиссии имеет право изложить в письменном виде свое особое мнение по рассматриваемому вопросу, которое подлежит обязательному приобщению к протоколу заседания Комиссии.</w:t>
      </w:r>
    </w:p>
    <w:p w:rsidR="00BD08C4" w:rsidRPr="00AE3C77" w:rsidRDefault="00BD0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C77">
        <w:rPr>
          <w:rFonts w:ascii="Times New Roman" w:hAnsi="Times New Roman" w:cs="Times New Roman"/>
          <w:sz w:val="28"/>
          <w:szCs w:val="28"/>
        </w:rPr>
        <w:t>3.6. В случае рассмотрения на заседании Комиссии ходатайства о награждении краевой наградой одного из членов Комиссии последний временно отстраняется от работы в Комиссии, о чем производится отметка в протоколе заседания.</w:t>
      </w:r>
    </w:p>
    <w:p w:rsidR="00BD08C4" w:rsidRPr="00AE3C77" w:rsidRDefault="00BD0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C77">
        <w:rPr>
          <w:rFonts w:ascii="Times New Roman" w:hAnsi="Times New Roman" w:cs="Times New Roman"/>
          <w:sz w:val="28"/>
          <w:szCs w:val="28"/>
        </w:rPr>
        <w:t>3.7. Приглашенные на заседание представители государственных органов Камчатского края, органов местного самоуправления муниципальных образований в Камчатском крае, организаций, ученые и специалисты участвуют в работе Комиссии с правом совещательного голоса.</w:t>
      </w:r>
    </w:p>
    <w:p w:rsidR="00BD08C4" w:rsidRPr="00AE3C77" w:rsidRDefault="00BD0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C77">
        <w:rPr>
          <w:rFonts w:ascii="Times New Roman" w:hAnsi="Times New Roman" w:cs="Times New Roman"/>
          <w:sz w:val="28"/>
          <w:szCs w:val="28"/>
        </w:rPr>
        <w:t>3.8. В исключительных случаях допускается заочное принятие решения Комиссии путем персонального опроса членов Комиссии. Такое решение оформляется протоколом Комиссии, который подписывается председателем Комиссии.</w:t>
      </w:r>
    </w:p>
    <w:p w:rsidR="00BD08C4" w:rsidRPr="00AE3C77" w:rsidRDefault="00BD0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C77">
        <w:rPr>
          <w:rFonts w:ascii="Times New Roman" w:hAnsi="Times New Roman" w:cs="Times New Roman"/>
          <w:sz w:val="28"/>
          <w:szCs w:val="28"/>
        </w:rPr>
        <w:t xml:space="preserve">3.9. Материально-техническое, документационное, правовое и информационное обеспечение деятельности Комиссии осуществляет Аппарат </w:t>
      </w:r>
      <w:r w:rsidR="007E656D">
        <w:rPr>
          <w:rFonts w:ascii="Times New Roman" w:hAnsi="Times New Roman" w:cs="Times New Roman"/>
          <w:sz w:val="28"/>
          <w:szCs w:val="28"/>
        </w:rPr>
        <w:t>Г</w:t>
      </w:r>
      <w:r w:rsidRPr="00AE3C77">
        <w:rPr>
          <w:rFonts w:ascii="Times New Roman" w:hAnsi="Times New Roman" w:cs="Times New Roman"/>
          <w:sz w:val="28"/>
          <w:szCs w:val="28"/>
        </w:rPr>
        <w:t>убернатора и Правительства Камчатского края.</w:t>
      </w:r>
    </w:p>
    <w:p w:rsidR="00BD08C4" w:rsidRPr="00AE3C77" w:rsidRDefault="00BD0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C77">
        <w:rPr>
          <w:rFonts w:ascii="Times New Roman" w:hAnsi="Times New Roman" w:cs="Times New Roman"/>
          <w:sz w:val="28"/>
          <w:szCs w:val="28"/>
        </w:rPr>
        <w:t xml:space="preserve">Подготовка материалов к заседанию Комиссии и ведение протокола заседания осуществляется секретарем Комиссии, определенным распоряжением </w:t>
      </w:r>
      <w:r w:rsidR="00AE3C77">
        <w:rPr>
          <w:rFonts w:ascii="Times New Roman" w:hAnsi="Times New Roman" w:cs="Times New Roman"/>
          <w:sz w:val="28"/>
          <w:szCs w:val="28"/>
        </w:rPr>
        <w:t>Г</w:t>
      </w:r>
      <w:r w:rsidRPr="00AE3C77">
        <w:rPr>
          <w:rFonts w:ascii="Times New Roman" w:hAnsi="Times New Roman" w:cs="Times New Roman"/>
          <w:sz w:val="28"/>
          <w:szCs w:val="28"/>
        </w:rPr>
        <w:t>убернатора Камчатского края и не являющимся членом Комиссии.</w:t>
      </w:r>
    </w:p>
    <w:p w:rsidR="00BD08C4" w:rsidRPr="00AE3C77" w:rsidRDefault="00BD08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08C4" w:rsidRPr="00AE3C77" w:rsidRDefault="007E656D">
      <w:pPr>
        <w:pStyle w:val="ConsPlusNormal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BD08C4" w:rsidRPr="00AE3C77">
          <w:rPr>
            <w:rFonts w:ascii="Times New Roman" w:hAnsi="Times New Roman" w:cs="Times New Roman"/>
            <w:i/>
            <w:color w:val="0000FF"/>
            <w:sz w:val="28"/>
            <w:szCs w:val="28"/>
          </w:rPr>
          <w:br/>
          <w:t>Постановление Губернатора Камчатского края от 17.10.2019 N 74 "Об отдельных вопросах реализации Закона Камчатского края от 06.05.2019 N 323 "О наградах Камчатского края" {</w:t>
        </w:r>
        <w:proofErr w:type="spellStart"/>
        <w:r w:rsidR="00BD08C4" w:rsidRPr="00AE3C77">
          <w:rPr>
            <w:rFonts w:ascii="Times New Roman" w:hAnsi="Times New Roman" w:cs="Times New Roman"/>
            <w:i/>
            <w:color w:val="0000FF"/>
            <w:sz w:val="28"/>
            <w:szCs w:val="28"/>
          </w:rPr>
          <w:t>КонсультантПлюс</w:t>
        </w:r>
        <w:proofErr w:type="spellEnd"/>
        <w:r w:rsidR="00BD08C4" w:rsidRPr="00AE3C77">
          <w:rPr>
            <w:rFonts w:ascii="Times New Roman" w:hAnsi="Times New Roman" w:cs="Times New Roman"/>
            <w:i/>
            <w:color w:val="0000FF"/>
            <w:sz w:val="28"/>
            <w:szCs w:val="28"/>
          </w:rPr>
          <w:t>}</w:t>
        </w:r>
      </w:hyperlink>
      <w:r w:rsidR="00BD08C4" w:rsidRPr="00AE3C77">
        <w:rPr>
          <w:rFonts w:ascii="Times New Roman" w:hAnsi="Times New Roman" w:cs="Times New Roman"/>
          <w:sz w:val="28"/>
          <w:szCs w:val="28"/>
        </w:rPr>
        <w:br/>
      </w:r>
    </w:p>
    <w:p w:rsidR="00C833D3" w:rsidRPr="00AE3C77" w:rsidRDefault="00C833D3">
      <w:pPr>
        <w:rPr>
          <w:rFonts w:ascii="Times New Roman" w:hAnsi="Times New Roman"/>
          <w:sz w:val="28"/>
          <w:szCs w:val="28"/>
        </w:rPr>
      </w:pPr>
    </w:p>
    <w:sectPr w:rsidR="00C833D3" w:rsidRPr="00AE3C77" w:rsidSect="00BD08C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C4"/>
    <w:rsid w:val="007E656D"/>
    <w:rsid w:val="00AE3C77"/>
    <w:rsid w:val="00BD08C4"/>
    <w:rsid w:val="00C8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82866-2430-4E1F-B15F-10B8FAC6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C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8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08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AE3C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D6E975B957518B7AAC516B383A12A28F8326475177B17F6E710B7B5253BBC62A4C024A54F730DE3F917A7A7D6118F286o849B" TargetMode="External"/><Relationship Id="rId13" Type="http://schemas.openxmlformats.org/officeDocument/2006/relationships/hyperlink" Target="consultantplus://offline/ref=F1D6E975B957518B7AAC516B383A12A28F8326475177B17F6E710B7B5253BBC62A4C024A46F768D23F98647975744EA3C0DC7B0AA68BB38C01C6F396o244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1D6E975B957518B7AAC516B383A12A28F8326475176B9706F710B7B5253BBC62A4C024A54F730DE3F917A7A7D6118F286o849B" TargetMode="External"/><Relationship Id="rId12" Type="http://schemas.openxmlformats.org/officeDocument/2006/relationships/hyperlink" Target="consultantplus://offline/ref=F1D6E975B957518B7AAC516B383A12A28F8326475177B17F6E710B7B5253BBC62A4C024A46F768D23F9864797D744EA3C0DC7B0AA68BB38C01C6F396o244B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D6E975B957518B7AAC4F662E564EA68B807F4F5B26EC2C6B7503290553E7837C4509171BB364CD3D9866o74AB" TargetMode="External"/><Relationship Id="rId11" Type="http://schemas.openxmlformats.org/officeDocument/2006/relationships/hyperlink" Target="consultantplus://offline/ref=F1D6E975B957518B7AAC516B383A12A28F8326475177B17F6E710B7B5253BBC62A4C024A46F768D23F9864787B744EA3C0DC7B0AA68BB38C01C6F396o244B" TargetMode="External"/><Relationship Id="rId5" Type="http://schemas.openxmlformats.org/officeDocument/2006/relationships/hyperlink" Target="consultantplus://offline/ref=F1D6E975B957518B7AAC516B383A12A28F8326475177B17F6E710B7B5253BBC62A4C024A54F730DE3F917A7A7D6118F286o849B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1D6E975B957518B7AAC516B383A12A28F8326475177B17F6E710B7B5253BBC62A4C024A46F768D23F9864787E744EA3C0DC7B0AA68BB38C01C6F396o244B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F1D6E975B957518B7AAC516B383A12A28F8326475177B17F6E710B7B5253BBC62A4C024A46F768D23F9864787C744EA3C0DC7B0AA68BB38C01C6F396o244B" TargetMode="External"/><Relationship Id="rId14" Type="http://schemas.openxmlformats.org/officeDocument/2006/relationships/hyperlink" Target="consultantplus://offline/ref=F1D6E975B957518B7AAC516B383A12A28F8326475177B1796E7D0B7B5253BBC62A4C024A46F768D23F98647A7D744EA3C0DC7B0AA68BB38C01C6F396o24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Мелихова Светлана Григорьевна</dc:creator>
  <cp:keywords/>
  <dc:description/>
  <cp:lastModifiedBy>Мелихова Светлана Григорьевна</cp:lastModifiedBy>
  <cp:revision>4</cp:revision>
  <dcterms:created xsi:type="dcterms:W3CDTF">2020-01-09T01:56:00Z</dcterms:created>
  <dcterms:modified xsi:type="dcterms:W3CDTF">2020-01-09T02:13:00Z</dcterms:modified>
</cp:coreProperties>
</file>