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D80" w:rsidRDefault="00D4022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1D80" w:rsidRDefault="002C1D80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2C1D80" w:rsidRDefault="002C1D8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2C1D80" w:rsidRDefault="002C1D8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2C1D80" w:rsidRDefault="00D4022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2C1D80" w:rsidRDefault="00D4022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:rsidR="002C1D80" w:rsidRDefault="002C1D8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2C1D80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2C1D80" w:rsidRDefault="00D4022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2C1D80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C1D80" w:rsidRDefault="00D4022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2C1D80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2C1D80" w:rsidRDefault="002C1D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2C1D80" w:rsidRDefault="002C1D8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C1D80" w:rsidRDefault="002C1D8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2C1D80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2C1D80" w:rsidRDefault="00D40227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 изменении структуры исполнительных органов Камчатского края</w:t>
            </w:r>
          </w:p>
        </w:tc>
      </w:tr>
    </w:tbl>
    <w:p w:rsidR="002C1D80" w:rsidRDefault="002C1D8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C1D80" w:rsidRDefault="002C1D8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C1D80" w:rsidRDefault="00D402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постановлением Губернатора Камчатского края от</w:t>
      </w:r>
      <w:r>
        <w:rPr>
          <w:rFonts w:ascii="XO Thames" w:hAnsi="XO Thames"/>
          <w:sz w:val="28"/>
        </w:rPr>
        <w:t> </w:t>
      </w:r>
      <w:r>
        <w:rPr>
          <w:rFonts w:ascii="Times New Roman" w:hAnsi="Times New Roman"/>
          <w:sz w:val="28"/>
        </w:rPr>
        <w:t xml:space="preserve">21.09.2020 № 171 «Об утверждении структуры исполнительных органов государственной власти Камчатского края»  </w:t>
      </w:r>
    </w:p>
    <w:p w:rsidR="002C1D80" w:rsidRDefault="002C1D8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C1D80" w:rsidRDefault="00D402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2C1D80" w:rsidRDefault="002C1D8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C1D80" w:rsidRDefault="00D40227">
      <w:pPr>
        <w:spacing w:after="0"/>
        <w:ind w:firstLine="709"/>
        <w:jc w:val="both"/>
      </w:pPr>
      <w:r>
        <w:rPr>
          <w:rFonts w:ascii="Times New Roman" w:hAnsi="Times New Roman"/>
          <w:sz w:val="28"/>
        </w:rPr>
        <w:t>1. Реорганизовать Министерство по делам местного самоуправления и развитию Корякского округа Камчатского края в форме присоединения к нему Министерства развития гражданского общества Камчатского края. </w:t>
      </w:r>
    </w:p>
    <w:p w:rsidR="0086092C" w:rsidRDefault="00D402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2. Переименовать</w:t>
      </w:r>
      <w:r>
        <w:t xml:space="preserve"> </w:t>
      </w:r>
      <w:r>
        <w:rPr>
          <w:rFonts w:ascii="Times New Roman" w:hAnsi="Times New Roman"/>
          <w:sz w:val="28"/>
        </w:rPr>
        <w:t>Министерство по делам местного самоуправления и развитию Корякского округа Камчатского края в</w:t>
      </w:r>
      <w:r>
        <w:t xml:space="preserve"> </w:t>
      </w:r>
      <w:r w:rsidR="0086092C" w:rsidRPr="0086092C">
        <w:rPr>
          <w:rFonts w:ascii="Times New Roman" w:hAnsi="Times New Roman"/>
          <w:sz w:val="28"/>
          <w:szCs w:val="28"/>
        </w:rPr>
        <w:t>Министерство по внутренней политике и развитию Корякского округа Камчатского края</w:t>
      </w:r>
      <w:r w:rsidR="0086092C">
        <w:rPr>
          <w:rFonts w:ascii="Times New Roman" w:hAnsi="Times New Roman"/>
          <w:sz w:val="28"/>
          <w:szCs w:val="28"/>
        </w:rPr>
        <w:t>.</w:t>
      </w:r>
    </w:p>
    <w:p w:rsidR="002C1D80" w:rsidRDefault="00D40227">
      <w:pPr>
        <w:spacing w:after="0"/>
        <w:ind w:firstLine="709"/>
        <w:jc w:val="both"/>
      </w:pPr>
      <w:r>
        <w:rPr>
          <w:rFonts w:ascii="Times New Roman" w:hAnsi="Times New Roman"/>
          <w:sz w:val="28"/>
        </w:rPr>
        <w:t xml:space="preserve">3. Передать </w:t>
      </w:r>
      <w:r w:rsidR="0086092C" w:rsidRPr="0086092C">
        <w:rPr>
          <w:rFonts w:ascii="Times New Roman" w:hAnsi="Times New Roman"/>
          <w:sz w:val="28"/>
        </w:rPr>
        <w:t>Министерств</w:t>
      </w:r>
      <w:r w:rsidR="0086092C">
        <w:rPr>
          <w:rFonts w:ascii="Times New Roman" w:hAnsi="Times New Roman"/>
          <w:sz w:val="28"/>
        </w:rPr>
        <w:t>у</w:t>
      </w:r>
      <w:r w:rsidR="0086092C" w:rsidRPr="0086092C">
        <w:rPr>
          <w:rFonts w:ascii="Times New Roman" w:hAnsi="Times New Roman"/>
          <w:sz w:val="28"/>
        </w:rPr>
        <w:t xml:space="preserve"> по внутренней политике и развитию Корякского округа Камчатского края </w:t>
      </w:r>
      <w:r>
        <w:rPr>
          <w:rFonts w:ascii="Times New Roman" w:hAnsi="Times New Roman"/>
          <w:sz w:val="28"/>
        </w:rPr>
        <w:t>полномочия присоединяемого</w:t>
      </w:r>
      <w:r>
        <w:t xml:space="preserve"> </w:t>
      </w:r>
      <w:r>
        <w:rPr>
          <w:rFonts w:ascii="Times New Roman" w:hAnsi="Times New Roman"/>
          <w:sz w:val="28"/>
        </w:rPr>
        <w:t>Министерства развития гражданского общества Камчатского края.</w:t>
      </w:r>
    </w:p>
    <w:p w:rsidR="002C1D80" w:rsidRDefault="00D40227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Установить, что передача полномочий</w:t>
      </w:r>
      <w:r>
        <w:t xml:space="preserve"> </w:t>
      </w:r>
      <w:r>
        <w:rPr>
          <w:rFonts w:ascii="Times New Roman" w:hAnsi="Times New Roman"/>
          <w:sz w:val="28"/>
        </w:rPr>
        <w:t xml:space="preserve">Министерства развития гражданского общества Камчатского края </w:t>
      </w:r>
      <w:r w:rsidR="0086092C" w:rsidRPr="0086092C">
        <w:rPr>
          <w:rFonts w:ascii="Times New Roman" w:hAnsi="Times New Roman"/>
          <w:sz w:val="28"/>
        </w:rPr>
        <w:t>Министерств</w:t>
      </w:r>
      <w:r w:rsidR="0086092C">
        <w:rPr>
          <w:rFonts w:ascii="Times New Roman" w:hAnsi="Times New Roman"/>
          <w:sz w:val="28"/>
        </w:rPr>
        <w:t>у</w:t>
      </w:r>
      <w:r w:rsidR="0086092C" w:rsidRPr="0086092C">
        <w:rPr>
          <w:rFonts w:ascii="Times New Roman" w:hAnsi="Times New Roman"/>
          <w:sz w:val="28"/>
        </w:rPr>
        <w:t xml:space="preserve"> по внутренней политике и развитию Корякского округа Камчатского края </w:t>
      </w:r>
      <w:r>
        <w:rPr>
          <w:rFonts w:ascii="Times New Roman" w:hAnsi="Times New Roman"/>
          <w:sz w:val="28"/>
        </w:rPr>
        <w:t>осуществляется со дня внесения в единый государственный реестр юридических лиц записи о прекращении деятельности присоединенног</w:t>
      </w:r>
      <w:r>
        <w:rPr>
          <w:rStyle w:val="1"/>
          <w:rFonts w:ascii="Times New Roman" w:hAnsi="Times New Roman"/>
          <w:sz w:val="28"/>
        </w:rPr>
        <w:t>о исполнительного органа Камчатского края.</w:t>
      </w:r>
    </w:p>
    <w:p w:rsidR="002C1D80" w:rsidRDefault="00D40227">
      <w:pPr>
        <w:spacing w:after="0"/>
        <w:ind w:firstLine="709"/>
        <w:jc w:val="both"/>
      </w:pPr>
      <w:r>
        <w:rPr>
          <w:rFonts w:ascii="Times New Roman" w:hAnsi="Times New Roman"/>
          <w:sz w:val="28"/>
        </w:rPr>
        <w:t>5.</w:t>
      </w:r>
      <w:r>
        <w:t xml:space="preserve"> </w:t>
      </w:r>
      <w:r>
        <w:rPr>
          <w:rFonts w:ascii="Times New Roman" w:hAnsi="Times New Roman"/>
          <w:sz w:val="28"/>
        </w:rPr>
        <w:t>Министерству по делам местного самоуправления и развитию Корякского округа Камчатского края:</w:t>
      </w:r>
    </w:p>
    <w:p w:rsidR="002C1D80" w:rsidRDefault="00D40227">
      <w:pPr>
        <w:spacing w:after="0"/>
        <w:ind w:firstLine="709"/>
        <w:jc w:val="both"/>
      </w:pPr>
      <w:r>
        <w:rPr>
          <w:rFonts w:ascii="Times New Roman" w:hAnsi="Times New Roman"/>
          <w:sz w:val="28"/>
        </w:rPr>
        <w:t>1) в срок не позднее 01 октября 2024 года обеспечить разработку и направление на согласование в установленном порядке</w:t>
      </w:r>
      <w:r>
        <w:t xml:space="preserve"> </w:t>
      </w:r>
      <w:r>
        <w:rPr>
          <w:rFonts w:ascii="Times New Roman" w:hAnsi="Times New Roman"/>
          <w:sz w:val="28"/>
        </w:rPr>
        <w:t>проекта постановления Правительства Камчатского края об утверждении положения о</w:t>
      </w:r>
      <w:r w:rsidR="0086092C">
        <w:rPr>
          <w:rFonts w:ascii="Times New Roman" w:hAnsi="Times New Roman"/>
          <w:sz w:val="28"/>
        </w:rPr>
        <w:t xml:space="preserve"> </w:t>
      </w:r>
      <w:r w:rsidR="0086092C" w:rsidRPr="0086092C">
        <w:rPr>
          <w:rFonts w:ascii="Times New Roman" w:hAnsi="Times New Roman"/>
          <w:sz w:val="28"/>
        </w:rPr>
        <w:t>Министерств</w:t>
      </w:r>
      <w:r w:rsidR="0086092C">
        <w:rPr>
          <w:rFonts w:ascii="Times New Roman" w:hAnsi="Times New Roman"/>
          <w:sz w:val="28"/>
        </w:rPr>
        <w:t>е</w:t>
      </w:r>
      <w:r w:rsidR="0086092C" w:rsidRPr="0086092C">
        <w:rPr>
          <w:rFonts w:ascii="Times New Roman" w:hAnsi="Times New Roman"/>
          <w:sz w:val="28"/>
        </w:rPr>
        <w:t xml:space="preserve"> по внутренней политике и развитию Корякского округа Камчатского края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lastRenderedPageBreak/>
        <w:t>признании утратившими силу постановления Правительства Камчатского края от 07.04.2023 № 199-П «Об утверждении положения о Министерстве развития гражданского общества Камчатского края» и постановления Правительства Камчатского края</w:t>
      </w:r>
      <w:r>
        <w:t xml:space="preserve"> </w:t>
      </w:r>
      <w:r>
        <w:rPr>
          <w:rFonts w:ascii="Times New Roman" w:hAnsi="Times New Roman"/>
          <w:sz w:val="28"/>
        </w:rPr>
        <w:t>от 29.06.2023 № 368-П «Об</w:t>
      </w:r>
      <w:r>
        <w:rPr>
          <w:rFonts w:ascii="XO Thames" w:hAnsi="XO Thames"/>
          <w:sz w:val="28"/>
        </w:rPr>
        <w:t> </w:t>
      </w:r>
      <w:r>
        <w:rPr>
          <w:rFonts w:ascii="Times New Roman" w:hAnsi="Times New Roman"/>
          <w:sz w:val="28"/>
        </w:rPr>
        <w:t>утверждении положения о Министерстве по</w:t>
      </w:r>
      <w:r>
        <w:rPr>
          <w:rFonts w:ascii="XO Thames" w:hAnsi="XO Thames"/>
          <w:sz w:val="28"/>
        </w:rPr>
        <w:t> </w:t>
      </w:r>
      <w:r>
        <w:rPr>
          <w:rFonts w:ascii="Times New Roman" w:hAnsi="Times New Roman"/>
          <w:sz w:val="28"/>
        </w:rPr>
        <w:t>делам местного самоуправления и развитию Корякского округа Камчатского края»;</w:t>
      </w:r>
    </w:p>
    <w:p w:rsidR="002C1D80" w:rsidRDefault="00D40227">
      <w:pPr>
        <w:spacing w:after="0"/>
        <w:ind w:firstLine="709"/>
        <w:jc w:val="both"/>
      </w:pPr>
      <w:r>
        <w:rPr>
          <w:rFonts w:ascii="Times New Roman" w:hAnsi="Times New Roman"/>
          <w:sz w:val="28"/>
        </w:rPr>
        <w:t>2) в срок не позднее 01 октября 2024 года издать приказ об утверждении штатного расписания</w:t>
      </w:r>
      <w:r w:rsidR="00406AF3" w:rsidRPr="00406AF3">
        <w:rPr>
          <w:rFonts w:ascii="Times New Roman" w:hAnsi="Times New Roman"/>
          <w:sz w:val="28"/>
          <w:szCs w:val="28"/>
        </w:rPr>
        <w:t xml:space="preserve"> </w:t>
      </w:r>
      <w:r w:rsidR="00406AF3" w:rsidRPr="00406AF3">
        <w:rPr>
          <w:rFonts w:ascii="Times New Roman" w:hAnsi="Times New Roman"/>
          <w:sz w:val="28"/>
        </w:rPr>
        <w:t>Министерств</w:t>
      </w:r>
      <w:r w:rsidR="00406AF3">
        <w:rPr>
          <w:rFonts w:ascii="Times New Roman" w:hAnsi="Times New Roman"/>
          <w:sz w:val="28"/>
        </w:rPr>
        <w:t>а</w:t>
      </w:r>
      <w:r w:rsidR="00406AF3" w:rsidRPr="00406AF3">
        <w:rPr>
          <w:rFonts w:ascii="Times New Roman" w:hAnsi="Times New Roman"/>
          <w:sz w:val="28"/>
        </w:rPr>
        <w:t xml:space="preserve"> по внутренней политике и развитию Корякского округа Камчатского края</w:t>
      </w:r>
      <w:r>
        <w:t xml:space="preserve"> </w:t>
      </w:r>
      <w:r>
        <w:rPr>
          <w:rFonts w:ascii="Times New Roman" w:hAnsi="Times New Roman"/>
          <w:sz w:val="28"/>
        </w:rPr>
        <w:t>с учетом перераспределяемой штатной численности;</w:t>
      </w:r>
    </w:p>
    <w:p w:rsidR="002C1D80" w:rsidRDefault="00D40227">
      <w:pPr>
        <w:spacing w:after="0"/>
        <w:ind w:firstLine="709"/>
        <w:jc w:val="both"/>
      </w:pPr>
      <w:r>
        <w:rPr>
          <w:rFonts w:ascii="Times New Roman" w:hAnsi="Times New Roman"/>
          <w:sz w:val="28"/>
        </w:rPr>
        <w:t>3) обеспечить осуществление необходимых юридических действий, связанных с реорганизацией исполнительных органов Камчатского края; </w:t>
      </w:r>
    </w:p>
    <w:p w:rsidR="002C1D80" w:rsidRDefault="00D40227">
      <w:pPr>
        <w:spacing w:after="0"/>
        <w:ind w:firstLine="709"/>
        <w:jc w:val="both"/>
      </w:pPr>
      <w:r>
        <w:rPr>
          <w:rFonts w:ascii="Times New Roman" w:hAnsi="Times New Roman"/>
          <w:sz w:val="28"/>
        </w:rPr>
        <w:t>4) в срок не позднее 30 календарных дней со дня внесения в единый государственный реестр юридических лиц записи, указанной в части 4 настоящего постановления, обеспечить внесение изменений в учредительные документы подведомственного</w:t>
      </w:r>
      <w:r>
        <w:t xml:space="preserve"> </w:t>
      </w:r>
      <w:r>
        <w:rPr>
          <w:rFonts w:ascii="Times New Roman" w:hAnsi="Times New Roman"/>
          <w:sz w:val="28"/>
        </w:rPr>
        <w:t>краевого</w:t>
      </w:r>
      <w:r>
        <w:t xml:space="preserve"> </w:t>
      </w:r>
      <w:r>
        <w:rPr>
          <w:rFonts w:ascii="Times New Roman" w:hAnsi="Times New Roman"/>
          <w:sz w:val="28"/>
        </w:rPr>
        <w:t>государственного</w:t>
      </w:r>
      <w:r>
        <w:t xml:space="preserve"> </w:t>
      </w:r>
      <w:r>
        <w:rPr>
          <w:rFonts w:ascii="Times New Roman" w:hAnsi="Times New Roman"/>
          <w:sz w:val="28"/>
        </w:rPr>
        <w:t>учреждения;</w:t>
      </w:r>
    </w:p>
    <w:p w:rsidR="002C1D80" w:rsidRDefault="00D40227">
      <w:pPr>
        <w:spacing w:after="0"/>
        <w:ind w:firstLine="709"/>
        <w:jc w:val="both"/>
      </w:pPr>
      <w:r>
        <w:rPr>
          <w:rFonts w:ascii="Times New Roman" w:hAnsi="Times New Roman"/>
          <w:sz w:val="28"/>
        </w:rPr>
        <w:t>5) в срок не позднее трех месяцев со дня внесения изменений в единый государственный реестр юридических лиц записи, указанной в части 4 настоящего постановления, обеспечить приведение правовых актов Камчатского края в соответствие с настоящим постановлением, в том числе внесение изменений в правовые акты Камчатского края, действующие в сфере деятельности соответствующих исполнительных органов Камчатского края.</w:t>
      </w:r>
    </w:p>
    <w:p w:rsidR="002C1D80" w:rsidRDefault="00D40227">
      <w:pPr>
        <w:spacing w:after="0"/>
        <w:ind w:firstLine="709"/>
        <w:jc w:val="both"/>
      </w:pPr>
      <w:r>
        <w:rPr>
          <w:rFonts w:ascii="Times New Roman" w:hAnsi="Times New Roman"/>
          <w:sz w:val="28"/>
        </w:rPr>
        <w:t>6. Руководителю Администрации Губернатора Камчатского края обеспечить внесение соответствующих изменений:</w:t>
      </w:r>
    </w:p>
    <w:p w:rsidR="002C1D80" w:rsidRDefault="00D40227">
      <w:pPr>
        <w:spacing w:after="0"/>
        <w:ind w:firstLine="709"/>
        <w:jc w:val="both"/>
      </w:pPr>
      <w:r>
        <w:rPr>
          <w:rFonts w:ascii="Times New Roman" w:hAnsi="Times New Roman"/>
          <w:sz w:val="28"/>
        </w:rPr>
        <w:t>1) в срок не позднее 5 рабочих дней со дня внесения изменений в государственный реестр юридических лиц записи, указанной в части 4 настоящего постановления, в распределение основных обязанностей между Первым вице-губернатором Камчатского края, Председателем Правительства Камчатского края, Руководителем Администрации Губернатора Камчатского края, заместителями Председателя Правительства Камчатского края, полномочным представителем Губернатора Камчатского края, утвержденное распоряжением Губернатора Камчатского края</w:t>
      </w:r>
      <w:r>
        <w:t xml:space="preserve"> </w:t>
      </w:r>
      <w:r>
        <w:rPr>
          <w:rFonts w:ascii="Times New Roman" w:hAnsi="Times New Roman"/>
          <w:sz w:val="28"/>
        </w:rPr>
        <w:t>от 14.03.2022 № 156-Р;</w:t>
      </w:r>
    </w:p>
    <w:p w:rsidR="002C1D80" w:rsidRDefault="00D40227">
      <w:pPr>
        <w:spacing w:after="0"/>
        <w:ind w:firstLine="709"/>
        <w:jc w:val="both"/>
      </w:pPr>
      <w:r>
        <w:rPr>
          <w:rFonts w:ascii="Times New Roman" w:hAnsi="Times New Roman"/>
          <w:sz w:val="28"/>
        </w:rPr>
        <w:t xml:space="preserve">2) в срок не позднее </w:t>
      </w:r>
      <w:r w:rsidR="00B15206" w:rsidRPr="00B15206">
        <w:rPr>
          <w:rFonts w:ascii="Times New Roman" w:hAnsi="Times New Roman"/>
          <w:sz w:val="28"/>
        </w:rPr>
        <w:t>01</w:t>
      </w:r>
      <w:r w:rsidRPr="00B15206">
        <w:rPr>
          <w:rFonts w:ascii="Times New Roman" w:hAnsi="Times New Roman"/>
          <w:sz w:val="28"/>
        </w:rPr>
        <w:t xml:space="preserve"> </w:t>
      </w:r>
      <w:r w:rsidR="00B15206" w:rsidRPr="00B15206">
        <w:rPr>
          <w:rFonts w:ascii="Times New Roman" w:hAnsi="Times New Roman"/>
          <w:sz w:val="28"/>
        </w:rPr>
        <w:t xml:space="preserve">октября </w:t>
      </w:r>
      <w:r w:rsidRPr="00B15206">
        <w:rPr>
          <w:rFonts w:ascii="Times New Roman" w:hAnsi="Times New Roman"/>
          <w:sz w:val="28"/>
        </w:rPr>
        <w:t>2024 года</w:t>
      </w:r>
      <w:r>
        <w:rPr>
          <w:rFonts w:ascii="Times New Roman" w:hAnsi="Times New Roman"/>
          <w:sz w:val="28"/>
        </w:rPr>
        <w:t xml:space="preserve"> в распоряжение Губернатора Камчатского края от 14.12.2022 № 806-Р «О предельной штатной численности и предельном фонде должностных окладов в исполнительных органах Камчатского края».</w:t>
      </w:r>
    </w:p>
    <w:p w:rsidR="002C1D80" w:rsidRDefault="00D40227">
      <w:pPr>
        <w:spacing w:after="0"/>
        <w:ind w:firstLine="709"/>
        <w:jc w:val="both"/>
      </w:pPr>
      <w:bookmarkStart w:id="1" w:name="_GoBack"/>
      <w:bookmarkEnd w:id="1"/>
      <w:r w:rsidRPr="00406AF3">
        <w:rPr>
          <w:rFonts w:ascii="Times New Roman" w:hAnsi="Times New Roman"/>
          <w:sz w:val="28"/>
        </w:rPr>
        <w:t>7. Министерству финансов Камчатского края учесть настоящее постановление при внесении изменений в закон Камчатского края о краевом бюджете на 2024 год и на плановый период 2025 и 2026 годов.</w:t>
      </w:r>
    </w:p>
    <w:p w:rsidR="002C1D80" w:rsidRDefault="00D402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Настоящее постановление вступает в силу после дня его официального опубликования. </w:t>
      </w:r>
    </w:p>
    <w:p w:rsidR="002C1D80" w:rsidRDefault="002C1D8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C1D80" w:rsidRDefault="002C1D8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C1D80" w:rsidRDefault="002C1D8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2976"/>
      </w:tblGrid>
      <w:tr w:rsidR="002C1D80">
        <w:trPr>
          <w:trHeight w:val="1737"/>
        </w:trPr>
        <w:tc>
          <w:tcPr>
            <w:tcW w:w="4835" w:type="dxa"/>
            <w:shd w:val="clear" w:color="auto" w:fill="auto"/>
            <w:tcMar>
              <w:left w:w="0" w:type="dxa"/>
              <w:right w:w="0" w:type="dxa"/>
            </w:tcMar>
          </w:tcPr>
          <w:p w:rsidR="002C1D80" w:rsidRDefault="00D40227">
            <w:pPr>
              <w:spacing w:after="0" w:line="240" w:lineRule="auto"/>
              <w:ind w:right="-116"/>
              <w:rPr>
                <w:rFonts w:ascii="Times New Roman" w:hAnsi="Times New Roman"/>
                <w:color w:val="FFFFFF" w:themeColor="background1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8"/>
              </w:rPr>
              <w:t>[горизонтальный штамп подписи 1]</w:t>
            </w:r>
            <w:bookmarkEnd w:id="2"/>
          </w:p>
          <w:p w:rsidR="002C1D80" w:rsidRDefault="002C1D8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  <w:shd w:val="clear" w:color="auto" w:fill="auto"/>
            <w:tcMar>
              <w:left w:w="0" w:type="dxa"/>
              <w:right w:w="0" w:type="dxa"/>
            </w:tcMar>
          </w:tcPr>
          <w:p w:rsidR="002C1D80" w:rsidRDefault="00D40227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 Солодов</w:t>
            </w:r>
          </w:p>
        </w:tc>
      </w:tr>
    </w:tbl>
    <w:p w:rsidR="002C1D80" w:rsidRDefault="002C1D80">
      <w:pPr>
        <w:rPr>
          <w:rFonts w:ascii="Times New Roman" w:hAnsi="Times New Roman"/>
          <w:sz w:val="24"/>
        </w:rPr>
      </w:pPr>
    </w:p>
    <w:sectPr w:rsidR="002C1D80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80"/>
    <w:rsid w:val="002C1D80"/>
    <w:rsid w:val="00406AF3"/>
    <w:rsid w:val="0086092C"/>
    <w:rsid w:val="00B15206"/>
    <w:rsid w:val="00D4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AA67"/>
  <w15:docId w15:val="{0BC949D2-6304-4870-9861-A8154652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5"/>
    <w:rPr>
      <w:color w:val="0000FF"/>
      <w:u w:val="single"/>
    </w:rPr>
  </w:style>
  <w:style w:type="character" w:styleId="a5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"/>
    <w:link w:val="a8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customStyle="1" w:styleId="1a">
    <w:name w:val="Гиперссылка1"/>
    <w:basedOn w:val="13"/>
    <w:link w:val="1b"/>
    <w:rPr>
      <w:color w:val="0563C1" w:themeColor="hyperlink"/>
      <w:u w:val="single"/>
    </w:rPr>
  </w:style>
  <w:style w:type="character" w:customStyle="1" w:styleId="1b">
    <w:name w:val="Гиперссылка1"/>
    <w:basedOn w:val="14"/>
    <w:link w:val="1a"/>
    <w:rPr>
      <w:color w:val="0563C1" w:themeColor="hyperlink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c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Прозорова Анна Геннадьевна</cp:lastModifiedBy>
  <cp:revision>4</cp:revision>
  <dcterms:created xsi:type="dcterms:W3CDTF">2024-09-08T23:22:00Z</dcterms:created>
  <dcterms:modified xsi:type="dcterms:W3CDTF">2024-09-11T22:32:00Z</dcterms:modified>
</cp:coreProperties>
</file>