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53" w:rsidRPr="008D13CF" w:rsidRDefault="006B5663" w:rsidP="00DD3F53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DD3F53" w:rsidRDefault="00DD3F53" w:rsidP="00DD3F53">
      <w:pPr>
        <w:spacing w:line="360" w:lineRule="auto"/>
        <w:jc w:val="center"/>
        <w:rPr>
          <w:sz w:val="16"/>
          <w:szCs w:val="16"/>
        </w:rPr>
      </w:pPr>
    </w:p>
    <w:p w:rsidR="00362299" w:rsidRPr="008D13CF" w:rsidRDefault="00362299" w:rsidP="00DD3F53">
      <w:pPr>
        <w:spacing w:line="360" w:lineRule="auto"/>
        <w:jc w:val="center"/>
        <w:rPr>
          <w:sz w:val="16"/>
          <w:szCs w:val="16"/>
        </w:rPr>
      </w:pPr>
    </w:p>
    <w:p w:rsidR="00DD3F53" w:rsidRPr="008D13CF" w:rsidRDefault="00DD3F53" w:rsidP="00DD3F5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:rsidTr="00C34620">
        <w:tc>
          <w:tcPr>
            <w:tcW w:w="2552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DD3F53" w:rsidRPr="008D13CF" w:rsidRDefault="00DD3F53" w:rsidP="00EE0DF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  <w:bookmarkStart w:id="0" w:name="_GoBack"/>
        <w:bookmarkEnd w:id="0"/>
      </w:tr>
    </w:tbl>
    <w:p w:rsidR="00DD3F53" w:rsidRPr="008D13CF" w:rsidRDefault="00DD3F53" w:rsidP="00DD3F53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 w:rsidR="002764A2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p w:rsidR="00DD3F53" w:rsidRPr="008D13CF" w:rsidRDefault="00DD3F53" w:rsidP="00DD3F53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54"/>
      </w:tblGrid>
      <w:tr w:rsidR="00DD3F53" w:rsidRPr="008D13CF" w:rsidTr="00E80192">
        <w:tc>
          <w:tcPr>
            <w:tcW w:w="4854" w:type="dxa"/>
          </w:tcPr>
          <w:p w:rsidR="00DD3F53" w:rsidRPr="008D13CF" w:rsidRDefault="00F05145" w:rsidP="00E80192">
            <w:pPr>
              <w:tabs>
                <w:tab w:val="left" w:pos="705"/>
              </w:tabs>
              <w:jc w:val="both"/>
              <w:outlineLvl w:val="0"/>
            </w:pPr>
            <w:r>
              <w:rPr>
                <w:szCs w:val="28"/>
              </w:rPr>
              <w:t xml:space="preserve">О внесении изменений в </w:t>
            </w:r>
            <w:r>
              <w:rPr>
                <w:szCs w:val="28"/>
              </w:rPr>
              <w:br/>
              <w:t xml:space="preserve">постановление Губернатора Камчатского края от </w:t>
            </w:r>
            <w:r w:rsidR="0019050A">
              <w:rPr>
                <w:szCs w:val="28"/>
              </w:rPr>
              <w:t>04.05.2016</w:t>
            </w:r>
            <w:r>
              <w:rPr>
                <w:szCs w:val="28"/>
              </w:rPr>
              <w:t xml:space="preserve"> № 47 «</w:t>
            </w:r>
            <w:r w:rsidR="008D433E">
              <w:rPr>
                <w:szCs w:val="28"/>
              </w:rPr>
              <w:t xml:space="preserve">Об утверждении </w:t>
            </w:r>
            <w:r w:rsidR="006358E2">
              <w:rPr>
                <w:szCs w:val="28"/>
              </w:rPr>
              <w:t>Порядка сообщения лицами, замещающими отдельные государственные должности Камчатского края, должности государственной гражданской службы Камчатского края</w:t>
            </w:r>
            <w:r w:rsidR="00E80192">
              <w:rPr>
                <w:szCs w:val="28"/>
              </w:rPr>
              <w:t xml:space="preserve"> исполнительных органов государственной власти Камчатского края</w:t>
            </w:r>
            <w:r w:rsidR="006358E2">
              <w:rPr>
                <w:szCs w:val="28"/>
              </w:rPr>
              <w:t>, о возникновении личной заинтересованности при исполнении служебных (должностных) обязанностей, которая приводит или может привести к конфликту интересов</w:t>
            </w:r>
            <w:r>
              <w:rPr>
                <w:szCs w:val="28"/>
              </w:rPr>
              <w:t>»</w:t>
            </w:r>
          </w:p>
        </w:tc>
      </w:tr>
    </w:tbl>
    <w:p w:rsidR="00DD3F53" w:rsidRPr="008D13CF" w:rsidRDefault="00DD3F53" w:rsidP="00DD3F5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D6D71" w:rsidRDefault="003D6D71" w:rsidP="00B22F4B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ПОСТАНОВЛЯЮ:</w:t>
      </w: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</w:p>
    <w:p w:rsidR="00A94DA0" w:rsidRPr="00A240F0" w:rsidRDefault="00A94DA0" w:rsidP="00A94D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331">
        <w:rPr>
          <w:rFonts w:ascii="Times New Roman" w:hAnsi="Times New Roman" w:cs="Times New Roman"/>
          <w:sz w:val="28"/>
          <w:szCs w:val="28"/>
        </w:rPr>
        <w:t>1</w:t>
      </w:r>
      <w:r w:rsidRPr="00A240F0">
        <w:rPr>
          <w:rFonts w:ascii="Times New Roman" w:hAnsi="Times New Roman" w:cs="Times New Roman"/>
          <w:sz w:val="28"/>
          <w:szCs w:val="28"/>
        </w:rPr>
        <w:t xml:space="preserve">. </w:t>
      </w:r>
      <w:r w:rsidR="00A240F0" w:rsidRPr="00A240F0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A240F0" w:rsidRPr="00A240F0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Губернатора Камчатского края от </w:t>
      </w:r>
      <w:r w:rsidR="00E80192" w:rsidRPr="00E80192">
        <w:rPr>
          <w:rFonts w:ascii="Times New Roman" w:hAnsi="Times New Roman" w:cs="Times New Roman"/>
          <w:sz w:val="28"/>
          <w:szCs w:val="28"/>
        </w:rPr>
        <w:t xml:space="preserve">04.05.2016 </w:t>
      </w:r>
      <w:r w:rsidR="00E80192">
        <w:rPr>
          <w:rFonts w:ascii="Times New Roman" w:hAnsi="Times New Roman" w:cs="Times New Roman"/>
          <w:sz w:val="28"/>
          <w:szCs w:val="28"/>
        </w:rPr>
        <w:br/>
      </w:r>
      <w:r w:rsidR="00357E6F">
        <w:rPr>
          <w:rFonts w:ascii="Times New Roman" w:hAnsi="Times New Roman" w:cs="Times New Roman"/>
          <w:sz w:val="28"/>
          <w:szCs w:val="28"/>
        </w:rPr>
        <w:t xml:space="preserve">№ 47 </w:t>
      </w:r>
      <w:r w:rsidR="00A240F0" w:rsidRPr="00E80192">
        <w:rPr>
          <w:rFonts w:ascii="Times New Roman" w:hAnsi="Times New Roman" w:cs="Times New Roman"/>
          <w:sz w:val="28"/>
          <w:szCs w:val="28"/>
        </w:rPr>
        <w:t>«</w:t>
      </w:r>
      <w:r w:rsidR="007D3A9D">
        <w:rPr>
          <w:rFonts w:ascii="Times New Roman" w:hAnsi="Times New Roman" w:cs="Times New Roman"/>
          <w:sz w:val="28"/>
          <w:szCs w:val="28"/>
        </w:rPr>
        <w:t>Об утверждении Порядка сообщения</w:t>
      </w:r>
      <w:r w:rsidR="00E80192" w:rsidRPr="00E80192">
        <w:rPr>
          <w:rFonts w:ascii="Times New Roman" w:hAnsi="Times New Roman" w:cs="Times New Roman"/>
          <w:sz w:val="28"/>
          <w:szCs w:val="28"/>
        </w:rPr>
        <w:t xml:space="preserve"> лицами, замещающими отдельные государственные должности Камчатского края, должности государственной гражданской службы Камчатского края исполнительных органов государственной власти Камчатского края, о возникновении личной заинтересованности при исполнении служебных (должностных) обязанностей, которая приводит или может привести к конфликту интересов</w:t>
      </w:r>
      <w:r w:rsidR="00A240F0" w:rsidRPr="00A240F0">
        <w:rPr>
          <w:rFonts w:ascii="Times New Roman" w:hAnsi="Times New Roman" w:cs="Times New Roman"/>
          <w:sz w:val="28"/>
          <w:szCs w:val="28"/>
        </w:rPr>
        <w:t>»</w:t>
      </w:r>
      <w:r w:rsidR="00A240F0" w:rsidRPr="00A240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40F0">
        <w:rPr>
          <w:rFonts w:ascii="Times New Roman" w:hAnsi="Times New Roman" w:cs="Times New Roman"/>
          <w:color w:val="000000"/>
          <w:sz w:val="28"/>
          <w:szCs w:val="28"/>
        </w:rPr>
        <w:t>следующие изменения:</w:t>
      </w:r>
    </w:p>
    <w:p w:rsidR="00A240F0" w:rsidRDefault="00A94DA0" w:rsidP="00A94D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2"/>
      <w:bookmarkEnd w:id="1"/>
      <w:r w:rsidRPr="00205331">
        <w:rPr>
          <w:rFonts w:ascii="Times New Roman" w:hAnsi="Times New Roman" w:cs="Times New Roman"/>
          <w:sz w:val="28"/>
          <w:szCs w:val="28"/>
        </w:rPr>
        <w:t xml:space="preserve">1) </w:t>
      </w:r>
      <w:r w:rsidR="00A240F0">
        <w:rPr>
          <w:rFonts w:ascii="Times New Roman" w:hAnsi="Times New Roman" w:cs="Times New Roman"/>
          <w:sz w:val="28"/>
          <w:szCs w:val="28"/>
        </w:rPr>
        <w:t xml:space="preserve">в </w:t>
      </w:r>
      <w:r w:rsidR="00357E6F">
        <w:rPr>
          <w:rFonts w:ascii="Times New Roman" w:hAnsi="Times New Roman" w:cs="Times New Roman"/>
          <w:sz w:val="28"/>
          <w:szCs w:val="28"/>
        </w:rPr>
        <w:t>части 2 слова «Главному управлению государственной службы Губернатора и Правительства Камчатского края» заменить словами «</w:t>
      </w:r>
      <w:r w:rsidR="00357E6F" w:rsidRPr="00357E6F">
        <w:rPr>
          <w:rFonts w:ascii="Times New Roman" w:hAnsi="Times New Roman" w:cs="Times New Roman"/>
          <w:sz w:val="28"/>
          <w:szCs w:val="28"/>
        </w:rPr>
        <w:t>Отделу по профилактике коррупционных и иных правонарушений Аппарата Губернатора и Правительства Камчатского края</w:t>
      </w:r>
      <w:r w:rsidR="00357E6F">
        <w:rPr>
          <w:rFonts w:ascii="Times New Roman" w:hAnsi="Times New Roman" w:cs="Times New Roman"/>
          <w:sz w:val="28"/>
          <w:szCs w:val="28"/>
        </w:rPr>
        <w:t>»;</w:t>
      </w:r>
    </w:p>
    <w:p w:rsidR="00A240F0" w:rsidRPr="00A240F0" w:rsidRDefault="00E9424F" w:rsidP="00A94D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240F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часть 3 исключить</w:t>
      </w:r>
      <w:r w:rsidR="00A240F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17BA2" w:rsidRDefault="00E9424F" w:rsidP="00E9424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B6512D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>
        <w:rPr>
          <w:rFonts w:ascii="Times New Roman" w:hAnsi="Times New Roman" w:cs="Times New Roman"/>
          <w:b w:val="0"/>
          <w:sz w:val="28"/>
          <w:szCs w:val="28"/>
        </w:rPr>
        <w:t>в приложении:</w:t>
      </w:r>
    </w:p>
    <w:p w:rsidR="00E9424F" w:rsidRDefault="00E9424F" w:rsidP="00E9424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а) в части 4 слова «</w:t>
      </w:r>
      <w:r w:rsidRPr="00E9424F">
        <w:rPr>
          <w:rFonts w:ascii="Times New Roman" w:hAnsi="Times New Roman" w:cs="Times New Roman"/>
          <w:b w:val="0"/>
          <w:sz w:val="28"/>
          <w:szCs w:val="28"/>
        </w:rPr>
        <w:t>Главно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E9424F">
        <w:rPr>
          <w:rFonts w:ascii="Times New Roman" w:hAnsi="Times New Roman" w:cs="Times New Roman"/>
          <w:b w:val="0"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E9424F"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государственной службы Губернатора и Правительства Камчатского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Управление государственной службы)» заменить словами «о</w:t>
      </w:r>
      <w:r w:rsidRPr="00E9424F">
        <w:rPr>
          <w:rFonts w:ascii="Times New Roman" w:hAnsi="Times New Roman" w:cs="Times New Roman"/>
          <w:b w:val="0"/>
          <w:sz w:val="28"/>
          <w:szCs w:val="28"/>
        </w:rPr>
        <w:t>тдел по профилактике коррупционных и иных правонарушений Аппарата Губернатора и Правительства Камчатского края (далее – отдел по профилактике коррупционных и иных правонарушений)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ED1E61" w:rsidRDefault="00E9424F" w:rsidP="00ED1E61">
      <w:pPr>
        <w:pStyle w:val="ConsPlusTitle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б) в части 5 слова «</w:t>
      </w:r>
      <w:r w:rsidR="00ED1E61">
        <w:rPr>
          <w:rFonts w:ascii="Times New Roman" w:hAnsi="Times New Roman" w:cs="Times New Roman"/>
          <w:b w:val="0"/>
          <w:sz w:val="28"/>
          <w:szCs w:val="28"/>
        </w:rPr>
        <w:t>Управления государственной службы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ED1E61">
        <w:rPr>
          <w:rFonts w:ascii="Times New Roman" w:hAnsi="Times New Roman" w:cs="Times New Roman"/>
          <w:b w:val="0"/>
          <w:sz w:val="28"/>
          <w:szCs w:val="28"/>
        </w:rPr>
        <w:t xml:space="preserve"> исключить, слова «печатью Управления государственной службы» заменить словами «печатью </w:t>
      </w:r>
      <w:r w:rsidR="00ED1E61" w:rsidRPr="00ED1E61">
        <w:rPr>
          <w:rFonts w:ascii="Times New Roman" w:hAnsi="Times New Roman" w:cs="Times New Roman"/>
          <w:b w:val="0"/>
          <w:sz w:val="28"/>
          <w:szCs w:val="28"/>
        </w:rPr>
        <w:t>Аппарата Губернатора и Правительства Камчатского края</w:t>
      </w:r>
      <w:r w:rsidR="00ED1E61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ED1E61" w:rsidRDefault="00ED1E61" w:rsidP="00ED1E6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D1E61">
        <w:rPr>
          <w:rFonts w:ascii="Times New Roman" w:hAnsi="Times New Roman" w:cs="Times New Roman"/>
          <w:b w:val="0"/>
          <w:sz w:val="28"/>
          <w:szCs w:val="28"/>
        </w:rPr>
        <w:t>в)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142AB">
        <w:rPr>
          <w:rFonts w:ascii="Times New Roman" w:hAnsi="Times New Roman" w:cs="Times New Roman"/>
          <w:b w:val="0"/>
          <w:sz w:val="28"/>
          <w:szCs w:val="28"/>
        </w:rPr>
        <w:t>в части 7 слова «Управления государственной службы» исключить;</w:t>
      </w:r>
    </w:p>
    <w:p w:rsidR="003142AB" w:rsidRDefault="003142AB" w:rsidP="00ED1E6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г) в части 9 слова «Управление государственной службы» заменить словами «о</w:t>
      </w:r>
      <w:r w:rsidRPr="00E9424F">
        <w:rPr>
          <w:rFonts w:ascii="Times New Roman" w:hAnsi="Times New Roman" w:cs="Times New Roman"/>
          <w:b w:val="0"/>
          <w:sz w:val="28"/>
          <w:szCs w:val="28"/>
        </w:rPr>
        <w:t>тдел по профилактике коррупционных и иных правонарушений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5C4089" w:rsidRDefault="003142AB" w:rsidP="005C408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д) </w:t>
      </w:r>
      <w:r w:rsidR="005C4089">
        <w:rPr>
          <w:rFonts w:ascii="Times New Roman" w:hAnsi="Times New Roman" w:cs="Times New Roman"/>
          <w:b w:val="0"/>
          <w:sz w:val="28"/>
          <w:szCs w:val="28"/>
        </w:rPr>
        <w:t>в части 10 слова «Управление государственной службы» заменить словами «о</w:t>
      </w:r>
      <w:r w:rsidR="005C4089" w:rsidRPr="00E9424F">
        <w:rPr>
          <w:rFonts w:ascii="Times New Roman" w:hAnsi="Times New Roman" w:cs="Times New Roman"/>
          <w:b w:val="0"/>
          <w:sz w:val="28"/>
          <w:szCs w:val="28"/>
        </w:rPr>
        <w:t>тдел по профилактике коррупционных и иных правонарушений</w:t>
      </w:r>
      <w:r w:rsidR="005C4089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3142AB" w:rsidRPr="00ED1E61" w:rsidRDefault="005C4089" w:rsidP="00ED1E6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е) в пункте 2 части 14 слова «Губернатором Камчатского края,» заменить словами «Губернатором Камчатского края или».</w:t>
      </w:r>
    </w:p>
    <w:p w:rsidR="00A94DA0" w:rsidRPr="00ED1E61" w:rsidRDefault="00A240F0" w:rsidP="00ED1E6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D1E61">
        <w:rPr>
          <w:rFonts w:ascii="Times New Roman" w:hAnsi="Times New Roman" w:cs="Times New Roman"/>
          <w:b w:val="0"/>
          <w:sz w:val="28"/>
          <w:szCs w:val="28"/>
        </w:rPr>
        <w:t>2</w:t>
      </w:r>
      <w:r w:rsidR="003B1E68" w:rsidRPr="00ED1E6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A94DA0" w:rsidRPr="00ED1E61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вступает в силу </w:t>
      </w:r>
      <w:r w:rsidR="00D35F17" w:rsidRPr="00ED1E61">
        <w:rPr>
          <w:rFonts w:ascii="Times New Roman" w:hAnsi="Times New Roman" w:cs="Times New Roman"/>
          <w:b w:val="0"/>
          <w:sz w:val="28"/>
          <w:szCs w:val="28"/>
        </w:rPr>
        <w:t>после</w:t>
      </w:r>
      <w:r w:rsidR="007A59D9" w:rsidRPr="00ED1E61">
        <w:rPr>
          <w:rFonts w:ascii="Times New Roman" w:hAnsi="Times New Roman" w:cs="Times New Roman"/>
          <w:b w:val="0"/>
          <w:sz w:val="28"/>
          <w:szCs w:val="28"/>
        </w:rPr>
        <w:t xml:space="preserve"> дня</w:t>
      </w:r>
      <w:r w:rsidR="00A94DA0" w:rsidRPr="00ED1E61">
        <w:rPr>
          <w:rFonts w:ascii="Times New Roman" w:hAnsi="Times New Roman" w:cs="Times New Roman"/>
          <w:b w:val="0"/>
          <w:sz w:val="28"/>
          <w:szCs w:val="28"/>
        </w:rPr>
        <w:t xml:space="preserve"> его официального опубликования.</w:t>
      </w:r>
    </w:p>
    <w:p w:rsidR="00A94DA0" w:rsidRPr="00ED1E61" w:rsidRDefault="00A94DA0" w:rsidP="00A94DA0">
      <w:pPr>
        <w:tabs>
          <w:tab w:val="left" w:pos="0"/>
          <w:tab w:val="left" w:pos="709"/>
        </w:tabs>
        <w:ind w:firstLine="709"/>
        <w:jc w:val="both"/>
        <w:rPr>
          <w:szCs w:val="28"/>
        </w:rPr>
      </w:pPr>
    </w:p>
    <w:p w:rsidR="006E4B23" w:rsidRDefault="006E4B23" w:rsidP="00DD3F53">
      <w:pPr>
        <w:adjustRightInd w:val="0"/>
        <w:ind w:firstLine="720"/>
        <w:jc w:val="both"/>
        <w:rPr>
          <w:szCs w:val="28"/>
        </w:rPr>
      </w:pPr>
    </w:p>
    <w:p w:rsidR="006E4B23" w:rsidRPr="008D13CF" w:rsidRDefault="006E4B23" w:rsidP="00DD3F53">
      <w:pPr>
        <w:adjustRightInd w:val="0"/>
        <w:ind w:firstLine="720"/>
        <w:jc w:val="both"/>
        <w:rPr>
          <w:szCs w:val="28"/>
        </w:rPr>
      </w:pPr>
    </w:p>
    <w:p w:rsidR="00DD3F53" w:rsidRDefault="00DD3F53" w:rsidP="00DD3F53">
      <w:pPr>
        <w:adjustRightInd w:val="0"/>
        <w:jc w:val="both"/>
        <w:rPr>
          <w:szCs w:val="28"/>
        </w:rPr>
      </w:pP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  <w:t xml:space="preserve">                    </w:t>
      </w:r>
      <w:r w:rsidR="006E4B23">
        <w:rPr>
          <w:szCs w:val="28"/>
        </w:rPr>
        <w:t xml:space="preserve">   </w:t>
      </w: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3970"/>
        <w:gridCol w:w="3969"/>
        <w:gridCol w:w="1842"/>
      </w:tblGrid>
      <w:tr w:rsidR="00F10B4F" w:rsidRPr="00E32F0C" w:rsidTr="008A7B15">
        <w:tc>
          <w:tcPr>
            <w:tcW w:w="3970" w:type="dxa"/>
            <w:shd w:val="clear" w:color="auto" w:fill="auto"/>
          </w:tcPr>
          <w:p w:rsidR="00F10B4F" w:rsidRPr="00E32F0C" w:rsidRDefault="008A7B15" w:rsidP="00DF0C48">
            <w:pPr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Губернатор Камчатского края</w:t>
            </w:r>
          </w:p>
        </w:tc>
        <w:tc>
          <w:tcPr>
            <w:tcW w:w="3969" w:type="dxa"/>
            <w:shd w:val="clear" w:color="auto" w:fill="auto"/>
          </w:tcPr>
          <w:p w:rsidR="00C34620" w:rsidRPr="00E32F0C" w:rsidRDefault="00C34620" w:rsidP="00E32F0C">
            <w:pPr>
              <w:jc w:val="center"/>
              <w:rPr>
                <w:color w:val="D9D9D9"/>
              </w:rPr>
            </w:pPr>
            <w:r w:rsidRPr="00E32F0C">
              <w:rPr>
                <w:color w:val="D9D9D9"/>
              </w:rPr>
              <w:t>[горизонтальный штамп подписи 1]</w:t>
            </w:r>
          </w:p>
          <w:p w:rsidR="00F10B4F" w:rsidRPr="00E32F0C" w:rsidRDefault="00F10B4F" w:rsidP="00E32F0C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F51940" w:rsidRDefault="008A7B15" w:rsidP="00F51940">
            <w:pPr>
              <w:adjustRightInd w:val="0"/>
              <w:jc w:val="right"/>
              <w:rPr>
                <w:szCs w:val="28"/>
              </w:rPr>
            </w:pPr>
            <w:r w:rsidRPr="00E32F0C">
              <w:rPr>
                <w:szCs w:val="28"/>
              </w:rPr>
              <w:t>В.В. Солодов</w:t>
            </w:r>
          </w:p>
          <w:p w:rsidR="00F51940" w:rsidRDefault="00F51940" w:rsidP="00F51940">
            <w:pPr>
              <w:adjustRightInd w:val="0"/>
              <w:jc w:val="right"/>
              <w:rPr>
                <w:szCs w:val="28"/>
              </w:rPr>
            </w:pPr>
          </w:p>
          <w:p w:rsidR="00F10B4F" w:rsidRPr="00E32F0C" w:rsidRDefault="00F10B4F" w:rsidP="00F51940">
            <w:pPr>
              <w:adjustRightInd w:val="0"/>
              <w:jc w:val="right"/>
              <w:rPr>
                <w:szCs w:val="28"/>
              </w:rPr>
            </w:pPr>
          </w:p>
        </w:tc>
      </w:tr>
    </w:tbl>
    <w:p w:rsidR="009B185D" w:rsidRDefault="009B185D" w:rsidP="00DD3F53">
      <w:pPr>
        <w:adjustRightInd w:val="0"/>
        <w:jc w:val="both"/>
        <w:rPr>
          <w:szCs w:val="28"/>
        </w:rPr>
      </w:pPr>
    </w:p>
    <w:p w:rsidR="009B185D" w:rsidRDefault="009B185D" w:rsidP="00DD3F53">
      <w:pPr>
        <w:adjustRightInd w:val="0"/>
        <w:jc w:val="both"/>
        <w:rPr>
          <w:szCs w:val="28"/>
        </w:rPr>
      </w:pPr>
    </w:p>
    <w:p w:rsidR="009B185D" w:rsidRDefault="009B185D" w:rsidP="00DD3F53">
      <w:pPr>
        <w:adjustRightInd w:val="0"/>
        <w:jc w:val="both"/>
        <w:rPr>
          <w:szCs w:val="28"/>
        </w:rPr>
      </w:pPr>
    </w:p>
    <w:p w:rsidR="009B185D" w:rsidRDefault="009B185D" w:rsidP="00DD3F53">
      <w:pPr>
        <w:adjustRightInd w:val="0"/>
        <w:jc w:val="both"/>
        <w:rPr>
          <w:szCs w:val="28"/>
        </w:rPr>
      </w:pPr>
    </w:p>
    <w:p w:rsidR="003D6D71" w:rsidRDefault="003D6D71" w:rsidP="006B39D5">
      <w:pPr>
        <w:autoSpaceDE w:val="0"/>
        <w:autoSpaceDN w:val="0"/>
        <w:adjustRightInd w:val="0"/>
        <w:ind w:left="4536"/>
        <w:jc w:val="both"/>
      </w:pPr>
    </w:p>
    <w:p w:rsidR="003D6D71" w:rsidRDefault="003D6D71" w:rsidP="006B39D5">
      <w:pPr>
        <w:autoSpaceDE w:val="0"/>
        <w:autoSpaceDN w:val="0"/>
        <w:adjustRightInd w:val="0"/>
        <w:ind w:left="4536"/>
        <w:jc w:val="both"/>
      </w:pPr>
    </w:p>
    <w:p w:rsidR="00D07CBA" w:rsidRDefault="00D07CBA" w:rsidP="006B39D5">
      <w:pPr>
        <w:autoSpaceDE w:val="0"/>
        <w:autoSpaceDN w:val="0"/>
        <w:adjustRightInd w:val="0"/>
        <w:ind w:left="4536"/>
        <w:jc w:val="both"/>
      </w:pPr>
    </w:p>
    <w:p w:rsidR="00D07CBA" w:rsidRDefault="00D07CBA" w:rsidP="006B39D5">
      <w:pPr>
        <w:autoSpaceDE w:val="0"/>
        <w:autoSpaceDN w:val="0"/>
        <w:adjustRightInd w:val="0"/>
        <w:ind w:left="4536"/>
        <w:jc w:val="both"/>
      </w:pPr>
    </w:p>
    <w:p w:rsidR="00D07CBA" w:rsidRDefault="00D07CBA" w:rsidP="006B39D5">
      <w:pPr>
        <w:autoSpaceDE w:val="0"/>
        <w:autoSpaceDN w:val="0"/>
        <w:adjustRightInd w:val="0"/>
        <w:ind w:left="4536"/>
        <w:jc w:val="both"/>
      </w:pPr>
    </w:p>
    <w:p w:rsidR="00D07CBA" w:rsidRDefault="00D07CBA" w:rsidP="006B39D5">
      <w:pPr>
        <w:autoSpaceDE w:val="0"/>
        <w:autoSpaceDN w:val="0"/>
        <w:adjustRightInd w:val="0"/>
        <w:ind w:left="4536"/>
        <w:jc w:val="both"/>
      </w:pPr>
    </w:p>
    <w:p w:rsidR="00D07CBA" w:rsidRDefault="00D07CBA" w:rsidP="006B39D5">
      <w:pPr>
        <w:autoSpaceDE w:val="0"/>
        <w:autoSpaceDN w:val="0"/>
        <w:adjustRightInd w:val="0"/>
        <w:ind w:left="4536"/>
        <w:jc w:val="both"/>
      </w:pPr>
    </w:p>
    <w:p w:rsidR="00D07CBA" w:rsidRDefault="00D07CBA" w:rsidP="006B39D5">
      <w:pPr>
        <w:autoSpaceDE w:val="0"/>
        <w:autoSpaceDN w:val="0"/>
        <w:adjustRightInd w:val="0"/>
        <w:ind w:left="4536"/>
        <w:jc w:val="both"/>
      </w:pPr>
    </w:p>
    <w:p w:rsidR="00D07CBA" w:rsidRDefault="00D07CBA" w:rsidP="006B39D5">
      <w:pPr>
        <w:autoSpaceDE w:val="0"/>
        <w:autoSpaceDN w:val="0"/>
        <w:adjustRightInd w:val="0"/>
        <w:ind w:left="4536"/>
        <w:jc w:val="both"/>
      </w:pPr>
    </w:p>
    <w:p w:rsidR="00D07CBA" w:rsidRDefault="00D07CBA" w:rsidP="006B39D5">
      <w:pPr>
        <w:autoSpaceDE w:val="0"/>
        <w:autoSpaceDN w:val="0"/>
        <w:adjustRightInd w:val="0"/>
        <w:ind w:left="4536"/>
        <w:jc w:val="both"/>
      </w:pPr>
    </w:p>
    <w:p w:rsidR="00D07CBA" w:rsidRDefault="00D07CBA" w:rsidP="006B39D5">
      <w:pPr>
        <w:autoSpaceDE w:val="0"/>
        <w:autoSpaceDN w:val="0"/>
        <w:adjustRightInd w:val="0"/>
        <w:ind w:left="4536"/>
        <w:jc w:val="both"/>
      </w:pPr>
    </w:p>
    <w:p w:rsidR="00D07CBA" w:rsidRDefault="00D07CBA" w:rsidP="006B39D5">
      <w:pPr>
        <w:autoSpaceDE w:val="0"/>
        <w:autoSpaceDN w:val="0"/>
        <w:adjustRightInd w:val="0"/>
        <w:ind w:left="4536"/>
        <w:jc w:val="both"/>
      </w:pPr>
    </w:p>
    <w:p w:rsidR="00F62F76" w:rsidRDefault="00F62F76">
      <w:r>
        <w:br w:type="page"/>
      </w:r>
    </w:p>
    <w:p w:rsidR="00F62F76" w:rsidRPr="00427EB7" w:rsidRDefault="00F62F76" w:rsidP="00F62F76">
      <w:pPr>
        <w:jc w:val="center"/>
        <w:rPr>
          <w:szCs w:val="28"/>
        </w:rPr>
      </w:pPr>
      <w:r w:rsidRPr="00427EB7">
        <w:rPr>
          <w:szCs w:val="28"/>
        </w:rPr>
        <w:lastRenderedPageBreak/>
        <w:t>П</w:t>
      </w:r>
      <w:r>
        <w:rPr>
          <w:szCs w:val="28"/>
        </w:rPr>
        <w:t>ояснительная записка</w:t>
      </w:r>
    </w:p>
    <w:p w:rsidR="00F62F76" w:rsidRPr="00427EB7" w:rsidRDefault="00F62F76" w:rsidP="00F62F76">
      <w:pPr>
        <w:jc w:val="center"/>
        <w:rPr>
          <w:szCs w:val="28"/>
        </w:rPr>
      </w:pPr>
      <w:r w:rsidRPr="00427EB7">
        <w:rPr>
          <w:szCs w:val="28"/>
        </w:rPr>
        <w:t xml:space="preserve">к проекту постановления </w:t>
      </w:r>
      <w:r>
        <w:rPr>
          <w:szCs w:val="28"/>
        </w:rPr>
        <w:t>Губернатора</w:t>
      </w:r>
      <w:r w:rsidRPr="00427EB7">
        <w:rPr>
          <w:szCs w:val="28"/>
        </w:rPr>
        <w:t xml:space="preserve"> Камчатского края </w:t>
      </w:r>
    </w:p>
    <w:p w:rsidR="00F62F76" w:rsidRDefault="00F62F76" w:rsidP="00F62F76">
      <w:pPr>
        <w:autoSpaceDE w:val="0"/>
        <w:autoSpaceDN w:val="0"/>
        <w:adjustRightInd w:val="0"/>
        <w:ind w:right="-2"/>
        <w:jc w:val="center"/>
        <w:rPr>
          <w:szCs w:val="28"/>
        </w:rPr>
      </w:pPr>
      <w:r>
        <w:t>«</w:t>
      </w:r>
      <w:r>
        <w:rPr>
          <w:szCs w:val="28"/>
        </w:rPr>
        <w:t xml:space="preserve">О внесении изменений в </w:t>
      </w:r>
      <w:r w:rsidRPr="00A240F0">
        <w:rPr>
          <w:color w:val="000000"/>
          <w:szCs w:val="28"/>
        </w:rPr>
        <w:t xml:space="preserve">постановление Губернатора Камчатского края от </w:t>
      </w:r>
      <w:r w:rsidRPr="00E80192">
        <w:rPr>
          <w:szCs w:val="28"/>
        </w:rPr>
        <w:t xml:space="preserve">04.05.2016 </w:t>
      </w:r>
      <w:r>
        <w:rPr>
          <w:szCs w:val="28"/>
        </w:rPr>
        <w:t xml:space="preserve">№ 47 </w:t>
      </w:r>
      <w:r w:rsidRPr="00E80192">
        <w:rPr>
          <w:szCs w:val="28"/>
        </w:rPr>
        <w:t>«</w:t>
      </w:r>
      <w:r>
        <w:rPr>
          <w:szCs w:val="28"/>
        </w:rPr>
        <w:t xml:space="preserve">Об утверждении </w:t>
      </w:r>
      <w:r w:rsidRPr="00E80192">
        <w:rPr>
          <w:szCs w:val="28"/>
        </w:rPr>
        <w:t>Порядка сообщения лицами, замещающими отдельные государственные должности Камчатского края, должности государственной гражданской службы Камчатского края исполнительных органов государственной власти Камчатского края, о возникновении личной заинтересованности при исполнении служебных (должностных) обязанностей, которая приводит или может привести к конфликту интересов</w:t>
      </w:r>
      <w:r w:rsidRPr="00A240F0">
        <w:rPr>
          <w:szCs w:val="28"/>
        </w:rPr>
        <w:t>»</w:t>
      </w:r>
    </w:p>
    <w:p w:rsidR="00F62F76" w:rsidRPr="00427EB7" w:rsidRDefault="00F62F76" w:rsidP="00F62F76">
      <w:pPr>
        <w:autoSpaceDE w:val="0"/>
        <w:autoSpaceDN w:val="0"/>
        <w:adjustRightInd w:val="0"/>
        <w:ind w:right="-2"/>
        <w:jc w:val="center"/>
        <w:rPr>
          <w:szCs w:val="28"/>
        </w:rPr>
      </w:pPr>
    </w:p>
    <w:p w:rsidR="00F62F76" w:rsidRDefault="00F62F76" w:rsidP="00F62F76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r w:rsidRPr="00427EB7">
        <w:rPr>
          <w:kern w:val="28"/>
          <w:szCs w:val="28"/>
        </w:rPr>
        <w:t xml:space="preserve">Настоящий проект постановления </w:t>
      </w:r>
      <w:r>
        <w:rPr>
          <w:szCs w:val="28"/>
        </w:rPr>
        <w:t>Губернатора</w:t>
      </w:r>
      <w:r w:rsidRPr="00427EB7">
        <w:rPr>
          <w:kern w:val="28"/>
          <w:szCs w:val="28"/>
        </w:rPr>
        <w:t xml:space="preserve"> Камчатского края </w:t>
      </w:r>
      <w:r>
        <w:rPr>
          <w:kern w:val="28"/>
          <w:szCs w:val="28"/>
        </w:rPr>
        <w:t xml:space="preserve">разработан в </w:t>
      </w:r>
      <w:r>
        <w:rPr>
          <w:szCs w:val="28"/>
        </w:rPr>
        <w:t xml:space="preserve">связи с изданием </w:t>
      </w:r>
      <w:r>
        <w:rPr>
          <w:bCs/>
          <w:color w:val="000000"/>
          <w:szCs w:val="28"/>
        </w:rPr>
        <w:t xml:space="preserve">распоряжения Губернатора Камчатского края от 27.01.2021 № 58-Р (далее – распоряжение Губернатора </w:t>
      </w:r>
      <w:r w:rsidRPr="00427EB7">
        <w:rPr>
          <w:kern w:val="28"/>
          <w:szCs w:val="28"/>
        </w:rPr>
        <w:t>Камчатского края</w:t>
      </w:r>
      <w:r>
        <w:rPr>
          <w:bCs/>
          <w:color w:val="000000"/>
          <w:szCs w:val="28"/>
        </w:rPr>
        <w:t xml:space="preserve">), а также с целью уточнения отдельных положений. </w:t>
      </w:r>
    </w:p>
    <w:p w:rsidR="00F62F76" w:rsidRDefault="00F62F76" w:rsidP="00F62F76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распоряжением Губернатора </w:t>
      </w:r>
      <w:r w:rsidRPr="00427EB7">
        <w:rPr>
          <w:kern w:val="28"/>
          <w:szCs w:val="28"/>
        </w:rPr>
        <w:t>Камчатского края</w:t>
      </w:r>
      <w:r>
        <w:rPr>
          <w:szCs w:val="28"/>
        </w:rPr>
        <w:t xml:space="preserve"> отдел по профилактике</w:t>
      </w:r>
      <w:r w:rsidRPr="00D9184D">
        <w:rPr>
          <w:szCs w:val="28"/>
        </w:rPr>
        <w:t xml:space="preserve"> </w:t>
      </w:r>
      <w:r>
        <w:rPr>
          <w:szCs w:val="28"/>
        </w:rPr>
        <w:t>коррупционных и иных правонарушений с 25 января 2021 года выведен из состава Главного управления государственной службы Губернатора и Правительства Камчатского края в отдельное структурное подразделение Аппарата Губернатора и Правительства Камчатского края, в связи с чем был переименован из «отдела по профилактике коррупционных и иных правонарушений Главного управления государственной службы Губернатора и Правительства Камчатского края» в «отдел по профилактике коррупционных и иных правонарушений».</w:t>
      </w:r>
    </w:p>
    <w:p w:rsidR="00F62F76" w:rsidRDefault="00F62F76" w:rsidP="00F62F76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Кроме этого вносится уточнение в части осуществления полномочий представителя нанимателя от имени Камчатского края в соответствии с постановлением Губернатора Камчатского края от 29.11.2019 № 92 «Об осуществлении полномочий представителя нанимателя от имени Камчатского края».</w:t>
      </w:r>
    </w:p>
    <w:p w:rsidR="00F62F76" w:rsidRDefault="00F62F76" w:rsidP="00F62F76">
      <w:pPr>
        <w:autoSpaceDE w:val="0"/>
        <w:autoSpaceDN w:val="0"/>
        <w:adjustRightInd w:val="0"/>
        <w:ind w:firstLine="709"/>
        <w:jc w:val="both"/>
        <w:rPr>
          <w:i/>
          <w:szCs w:val="28"/>
        </w:rPr>
      </w:pPr>
      <w:r>
        <w:rPr>
          <w:szCs w:val="28"/>
        </w:rPr>
        <w:t>Для реализации настоящего постановления Губернатора</w:t>
      </w:r>
      <w:r w:rsidRPr="00427EB7">
        <w:rPr>
          <w:kern w:val="28"/>
          <w:szCs w:val="28"/>
        </w:rPr>
        <w:t xml:space="preserve"> Камчатского края</w:t>
      </w:r>
      <w:r>
        <w:rPr>
          <w:szCs w:val="28"/>
        </w:rPr>
        <w:t xml:space="preserve"> </w:t>
      </w:r>
      <w:r w:rsidRPr="005365EC">
        <w:rPr>
          <w:szCs w:val="28"/>
        </w:rPr>
        <w:t>не потребуются</w:t>
      </w:r>
      <w:r w:rsidRPr="009B185D">
        <w:rPr>
          <w:szCs w:val="28"/>
        </w:rPr>
        <w:t xml:space="preserve"> дополнительн</w:t>
      </w:r>
      <w:r>
        <w:rPr>
          <w:szCs w:val="28"/>
        </w:rPr>
        <w:t>ые</w:t>
      </w:r>
      <w:r w:rsidRPr="009B185D">
        <w:rPr>
          <w:szCs w:val="28"/>
        </w:rPr>
        <w:t xml:space="preserve"> средств</w:t>
      </w:r>
      <w:r>
        <w:rPr>
          <w:szCs w:val="28"/>
        </w:rPr>
        <w:t>а</w:t>
      </w:r>
      <w:r w:rsidRPr="009B185D">
        <w:rPr>
          <w:szCs w:val="28"/>
        </w:rPr>
        <w:t xml:space="preserve"> кра</w:t>
      </w:r>
      <w:r>
        <w:rPr>
          <w:szCs w:val="28"/>
        </w:rPr>
        <w:t>евого бюджета</w:t>
      </w:r>
      <w:r w:rsidRPr="00875F35">
        <w:rPr>
          <w:i/>
          <w:szCs w:val="28"/>
        </w:rPr>
        <w:t>.</w:t>
      </w:r>
    </w:p>
    <w:p w:rsidR="00F62F76" w:rsidRDefault="00F62F76" w:rsidP="00F62F76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Проект постановления Губернатора Камчатского края </w:t>
      </w:r>
      <w:r>
        <w:t>«22» апреля 2021 года</w:t>
      </w:r>
      <w:r>
        <w:rPr>
          <w:szCs w:val="28"/>
        </w:rPr>
        <w:t xml:space="preserve">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</w:t>
      </w:r>
      <w:proofErr w:type="spellStart"/>
      <w:r>
        <w:rPr>
          <w:szCs w:val="28"/>
        </w:rPr>
        <w:t>htths</w:t>
      </w:r>
      <w:proofErr w:type="spellEnd"/>
      <w:r>
        <w:rPr>
          <w:szCs w:val="28"/>
        </w:rPr>
        <w:t xml:space="preserve">://npaproject.kamgov.ru) для обеспечения возможности проведения в срок до </w:t>
      </w:r>
      <w:r>
        <w:t>«0</w:t>
      </w:r>
      <w:r w:rsidRPr="00510B36">
        <w:t>5</w:t>
      </w:r>
      <w:r>
        <w:t xml:space="preserve">» мая 2021 года </w:t>
      </w:r>
      <w:r>
        <w:rPr>
          <w:szCs w:val="28"/>
        </w:rPr>
        <w:t>независимой антикоррупционной экспертизы.</w:t>
      </w:r>
    </w:p>
    <w:p w:rsidR="00F62F76" w:rsidRDefault="00F62F76" w:rsidP="00F62F76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Проект постановления Губернатора</w:t>
      </w:r>
      <w:r w:rsidRPr="008B7954">
        <w:rPr>
          <w:szCs w:val="28"/>
        </w:rPr>
        <w:t xml:space="preserve"> Камчатского края </w:t>
      </w:r>
      <w:r w:rsidRPr="005365EC">
        <w:rPr>
          <w:szCs w:val="28"/>
        </w:rPr>
        <w:t>не подлежит</w:t>
      </w:r>
      <w:r w:rsidRPr="008B7954">
        <w:rPr>
          <w:szCs w:val="28"/>
        </w:rPr>
        <w:t xml:space="preserve"> оценке регулирующего воздействия в соответствии с </w:t>
      </w:r>
      <w:hyperlink r:id="rId9" w:history="1">
        <w:r w:rsidRPr="008B7954">
          <w:rPr>
            <w:szCs w:val="28"/>
          </w:rPr>
          <w:t>постановлением</w:t>
        </w:r>
      </w:hyperlink>
      <w:r w:rsidRPr="008B7954">
        <w:rPr>
          <w:szCs w:val="28"/>
        </w:rPr>
        <w:t xml:space="preserve"> Правительства Камчатского края от 06.06.2013 № 233-П </w:t>
      </w:r>
      <w:r>
        <w:rPr>
          <w:szCs w:val="28"/>
        </w:rPr>
        <w:t>«</w:t>
      </w:r>
      <w:r w:rsidRPr="008B7954">
        <w:rPr>
          <w:szCs w:val="28"/>
        </w:rPr>
        <w:t>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</w:t>
      </w:r>
      <w:r>
        <w:rPr>
          <w:szCs w:val="28"/>
        </w:rPr>
        <w:t xml:space="preserve"> Камчатского края».</w:t>
      </w:r>
    </w:p>
    <w:p w:rsidR="00F62F76" w:rsidRDefault="00F62F76" w:rsidP="00F62F76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3D6D71" w:rsidRDefault="003D6D71" w:rsidP="0040114D">
      <w:pPr>
        <w:autoSpaceDE w:val="0"/>
        <w:autoSpaceDN w:val="0"/>
        <w:adjustRightInd w:val="0"/>
        <w:jc w:val="both"/>
      </w:pPr>
    </w:p>
    <w:sectPr w:rsidR="003D6D71" w:rsidSect="00ED4F19">
      <w:headerReference w:type="default" r:id="rId10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C21" w:rsidRDefault="001F5C21" w:rsidP="00342D13">
      <w:r>
        <w:separator/>
      </w:r>
    </w:p>
  </w:endnote>
  <w:endnote w:type="continuationSeparator" w:id="0">
    <w:p w:rsidR="001F5C21" w:rsidRDefault="001F5C21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C21" w:rsidRDefault="001F5C21" w:rsidP="00342D13">
      <w:r>
        <w:separator/>
      </w:r>
    </w:p>
  </w:footnote>
  <w:footnote w:type="continuationSeparator" w:id="0">
    <w:p w:rsidR="001F5C21" w:rsidRDefault="001F5C21" w:rsidP="00342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8254981"/>
      <w:docPartObj>
        <w:docPartGallery w:val="Page Numbers (Top of Page)"/>
        <w:docPartUnique/>
      </w:docPartObj>
    </w:sdtPr>
    <w:sdtEndPr/>
    <w:sdtContent>
      <w:p w:rsidR="00ED4F19" w:rsidRDefault="00ED4F1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2F76">
          <w:rPr>
            <w:noProof/>
          </w:rPr>
          <w:t>3</w:t>
        </w:r>
        <w:r>
          <w:fldChar w:fldCharType="end"/>
        </w:r>
      </w:p>
    </w:sdtContent>
  </w:sdt>
  <w:p w:rsidR="00ED4F19" w:rsidRDefault="00ED4F1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47955"/>
    <w:multiLevelType w:val="hybridMultilevel"/>
    <w:tmpl w:val="DCB4A572"/>
    <w:lvl w:ilvl="0" w:tplc="641AD7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6F0F"/>
    <w:rsid w:val="00013733"/>
    <w:rsid w:val="000305F4"/>
    <w:rsid w:val="0003329F"/>
    <w:rsid w:val="00035C9A"/>
    <w:rsid w:val="00044126"/>
    <w:rsid w:val="00050DBE"/>
    <w:rsid w:val="000545B3"/>
    <w:rsid w:val="000C1841"/>
    <w:rsid w:val="00117BA2"/>
    <w:rsid w:val="00153ABD"/>
    <w:rsid w:val="00164E3E"/>
    <w:rsid w:val="001723D0"/>
    <w:rsid w:val="0019050A"/>
    <w:rsid w:val="00191854"/>
    <w:rsid w:val="00192D06"/>
    <w:rsid w:val="00196836"/>
    <w:rsid w:val="001E0B39"/>
    <w:rsid w:val="001E62AB"/>
    <w:rsid w:val="001F5C21"/>
    <w:rsid w:val="00200564"/>
    <w:rsid w:val="002011CC"/>
    <w:rsid w:val="00223D68"/>
    <w:rsid w:val="00223E74"/>
    <w:rsid w:val="00230F4D"/>
    <w:rsid w:val="00232A85"/>
    <w:rsid w:val="00255E3E"/>
    <w:rsid w:val="002722F0"/>
    <w:rsid w:val="002740F8"/>
    <w:rsid w:val="002764A2"/>
    <w:rsid w:val="00277EC6"/>
    <w:rsid w:val="00284AAE"/>
    <w:rsid w:val="00284F71"/>
    <w:rsid w:val="002951F9"/>
    <w:rsid w:val="00296585"/>
    <w:rsid w:val="002A71B0"/>
    <w:rsid w:val="002B334D"/>
    <w:rsid w:val="002D43BE"/>
    <w:rsid w:val="002F1F68"/>
    <w:rsid w:val="002F7536"/>
    <w:rsid w:val="003142AB"/>
    <w:rsid w:val="00321E7D"/>
    <w:rsid w:val="00342D13"/>
    <w:rsid w:val="00342F16"/>
    <w:rsid w:val="00357E6F"/>
    <w:rsid w:val="00360371"/>
    <w:rsid w:val="00362299"/>
    <w:rsid w:val="003708DE"/>
    <w:rsid w:val="003832CF"/>
    <w:rsid w:val="003926A3"/>
    <w:rsid w:val="00392A24"/>
    <w:rsid w:val="003A5BEF"/>
    <w:rsid w:val="003A7F52"/>
    <w:rsid w:val="003B1E68"/>
    <w:rsid w:val="003C2A43"/>
    <w:rsid w:val="003C3233"/>
    <w:rsid w:val="003C5AE0"/>
    <w:rsid w:val="003D6D71"/>
    <w:rsid w:val="003D6F0D"/>
    <w:rsid w:val="003E38BA"/>
    <w:rsid w:val="0040114D"/>
    <w:rsid w:val="0043340F"/>
    <w:rsid w:val="00441A91"/>
    <w:rsid w:val="00460247"/>
    <w:rsid w:val="0046790E"/>
    <w:rsid w:val="0048068C"/>
    <w:rsid w:val="0048261B"/>
    <w:rsid w:val="004C1861"/>
    <w:rsid w:val="004D492F"/>
    <w:rsid w:val="004D79DB"/>
    <w:rsid w:val="004E1E36"/>
    <w:rsid w:val="004F0472"/>
    <w:rsid w:val="004F65AC"/>
    <w:rsid w:val="00511A74"/>
    <w:rsid w:val="00512C6C"/>
    <w:rsid w:val="00531562"/>
    <w:rsid w:val="00541D29"/>
    <w:rsid w:val="00544B03"/>
    <w:rsid w:val="005709CE"/>
    <w:rsid w:val="00581C36"/>
    <w:rsid w:val="005C4089"/>
    <w:rsid w:val="005D05AC"/>
    <w:rsid w:val="005D126B"/>
    <w:rsid w:val="005E22DD"/>
    <w:rsid w:val="005E2FF1"/>
    <w:rsid w:val="005F0B57"/>
    <w:rsid w:val="005F2BC6"/>
    <w:rsid w:val="006317BF"/>
    <w:rsid w:val="006358E2"/>
    <w:rsid w:val="006604E4"/>
    <w:rsid w:val="006650EC"/>
    <w:rsid w:val="006739F4"/>
    <w:rsid w:val="006979FB"/>
    <w:rsid w:val="006A5AB2"/>
    <w:rsid w:val="006B39D5"/>
    <w:rsid w:val="006B5663"/>
    <w:rsid w:val="006B6399"/>
    <w:rsid w:val="006C30E2"/>
    <w:rsid w:val="006C58AC"/>
    <w:rsid w:val="006D4BF2"/>
    <w:rsid w:val="006E4B23"/>
    <w:rsid w:val="00733DC4"/>
    <w:rsid w:val="00747197"/>
    <w:rsid w:val="00760202"/>
    <w:rsid w:val="007A2D78"/>
    <w:rsid w:val="007A59D9"/>
    <w:rsid w:val="007A764E"/>
    <w:rsid w:val="007C6DC9"/>
    <w:rsid w:val="007D3A9D"/>
    <w:rsid w:val="007E17B7"/>
    <w:rsid w:val="007F49CA"/>
    <w:rsid w:val="0080421E"/>
    <w:rsid w:val="00815D96"/>
    <w:rsid w:val="00823E64"/>
    <w:rsid w:val="0083039A"/>
    <w:rsid w:val="00832E23"/>
    <w:rsid w:val="008434A6"/>
    <w:rsid w:val="00856C9C"/>
    <w:rsid w:val="00863EEF"/>
    <w:rsid w:val="008A7B15"/>
    <w:rsid w:val="008B7954"/>
    <w:rsid w:val="008D13CF"/>
    <w:rsid w:val="008D433E"/>
    <w:rsid w:val="008F114E"/>
    <w:rsid w:val="008F586A"/>
    <w:rsid w:val="008F7BBD"/>
    <w:rsid w:val="009003DE"/>
    <w:rsid w:val="00905B59"/>
    <w:rsid w:val="009244DB"/>
    <w:rsid w:val="00925FEC"/>
    <w:rsid w:val="00941F7D"/>
    <w:rsid w:val="00941FB5"/>
    <w:rsid w:val="00963C52"/>
    <w:rsid w:val="00970B2B"/>
    <w:rsid w:val="009A5446"/>
    <w:rsid w:val="009B1331"/>
    <w:rsid w:val="009B185D"/>
    <w:rsid w:val="009B1C1D"/>
    <w:rsid w:val="009B3288"/>
    <w:rsid w:val="009B6B79"/>
    <w:rsid w:val="009D27F0"/>
    <w:rsid w:val="009E0C88"/>
    <w:rsid w:val="009E1470"/>
    <w:rsid w:val="009E5EC5"/>
    <w:rsid w:val="009F2212"/>
    <w:rsid w:val="00A00F24"/>
    <w:rsid w:val="00A110C3"/>
    <w:rsid w:val="00A16406"/>
    <w:rsid w:val="00A240F0"/>
    <w:rsid w:val="00A332D2"/>
    <w:rsid w:val="00A52C9A"/>
    <w:rsid w:val="00A540B6"/>
    <w:rsid w:val="00A5593D"/>
    <w:rsid w:val="00A62100"/>
    <w:rsid w:val="00A63668"/>
    <w:rsid w:val="00A8182B"/>
    <w:rsid w:val="00A94DA0"/>
    <w:rsid w:val="00A94E90"/>
    <w:rsid w:val="00A96A62"/>
    <w:rsid w:val="00AA3CED"/>
    <w:rsid w:val="00AB08DC"/>
    <w:rsid w:val="00AB3503"/>
    <w:rsid w:val="00AC284F"/>
    <w:rsid w:val="00AC6BC7"/>
    <w:rsid w:val="00AE133C"/>
    <w:rsid w:val="00AE6285"/>
    <w:rsid w:val="00AE7CE5"/>
    <w:rsid w:val="00B0143F"/>
    <w:rsid w:val="00B047CC"/>
    <w:rsid w:val="00B05805"/>
    <w:rsid w:val="00B16CA1"/>
    <w:rsid w:val="00B22F4B"/>
    <w:rsid w:val="00B354EC"/>
    <w:rsid w:val="00B4491C"/>
    <w:rsid w:val="00B524A1"/>
    <w:rsid w:val="00B539F9"/>
    <w:rsid w:val="00B540BB"/>
    <w:rsid w:val="00B60245"/>
    <w:rsid w:val="00B640DB"/>
    <w:rsid w:val="00B6512D"/>
    <w:rsid w:val="00B67917"/>
    <w:rsid w:val="00B70617"/>
    <w:rsid w:val="00B74965"/>
    <w:rsid w:val="00BA2CFB"/>
    <w:rsid w:val="00BA2D9F"/>
    <w:rsid w:val="00BC74AD"/>
    <w:rsid w:val="00BD3083"/>
    <w:rsid w:val="00BE2A9B"/>
    <w:rsid w:val="00BE500C"/>
    <w:rsid w:val="00BF3927"/>
    <w:rsid w:val="00BF5293"/>
    <w:rsid w:val="00C0029B"/>
    <w:rsid w:val="00C00871"/>
    <w:rsid w:val="00C26C27"/>
    <w:rsid w:val="00C34620"/>
    <w:rsid w:val="00C6328F"/>
    <w:rsid w:val="00C87DDD"/>
    <w:rsid w:val="00C93090"/>
    <w:rsid w:val="00C93614"/>
    <w:rsid w:val="00C9413A"/>
    <w:rsid w:val="00C966C3"/>
    <w:rsid w:val="00CA2E6F"/>
    <w:rsid w:val="00CB67A4"/>
    <w:rsid w:val="00CD4A09"/>
    <w:rsid w:val="00CD4E6C"/>
    <w:rsid w:val="00CE5360"/>
    <w:rsid w:val="00CF1954"/>
    <w:rsid w:val="00D04C82"/>
    <w:rsid w:val="00D07CBA"/>
    <w:rsid w:val="00D1278B"/>
    <w:rsid w:val="00D23436"/>
    <w:rsid w:val="00D35F17"/>
    <w:rsid w:val="00D605CF"/>
    <w:rsid w:val="00D732F7"/>
    <w:rsid w:val="00DA3A2D"/>
    <w:rsid w:val="00DC34F7"/>
    <w:rsid w:val="00DD3F53"/>
    <w:rsid w:val="00DF0C48"/>
    <w:rsid w:val="00E0636D"/>
    <w:rsid w:val="00E233EB"/>
    <w:rsid w:val="00E24ECE"/>
    <w:rsid w:val="00E32F0C"/>
    <w:rsid w:val="00E34935"/>
    <w:rsid w:val="00E371B1"/>
    <w:rsid w:val="00E43D52"/>
    <w:rsid w:val="00E50355"/>
    <w:rsid w:val="00E50485"/>
    <w:rsid w:val="00E65261"/>
    <w:rsid w:val="00E704ED"/>
    <w:rsid w:val="00E80192"/>
    <w:rsid w:val="00E872A5"/>
    <w:rsid w:val="00E9424F"/>
    <w:rsid w:val="00E94805"/>
    <w:rsid w:val="00ED1E61"/>
    <w:rsid w:val="00ED4F19"/>
    <w:rsid w:val="00EE0DFD"/>
    <w:rsid w:val="00EE32C5"/>
    <w:rsid w:val="00EE60C2"/>
    <w:rsid w:val="00EE6F1E"/>
    <w:rsid w:val="00F05145"/>
    <w:rsid w:val="00F0674A"/>
    <w:rsid w:val="00F10B4F"/>
    <w:rsid w:val="00F31C4B"/>
    <w:rsid w:val="00F35D89"/>
    <w:rsid w:val="00F51940"/>
    <w:rsid w:val="00F619CA"/>
    <w:rsid w:val="00F62F76"/>
    <w:rsid w:val="00F70244"/>
    <w:rsid w:val="00F73B10"/>
    <w:rsid w:val="00F74A59"/>
    <w:rsid w:val="00F754D9"/>
    <w:rsid w:val="00F978B7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4829A-6919-4CE5-8991-163F4D5F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rsid w:val="00ED4F1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D4F19"/>
    <w:rPr>
      <w:sz w:val="28"/>
      <w:szCs w:val="24"/>
    </w:rPr>
  </w:style>
  <w:style w:type="paragraph" w:styleId="ae">
    <w:name w:val="footer"/>
    <w:basedOn w:val="a"/>
    <w:link w:val="af"/>
    <w:uiPriority w:val="99"/>
    <w:rsid w:val="00ED4F1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D4F19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D7741DBA3815857E70239A605529E8662999E32AD3A27518B29A42CE9663DE82A147A2F2C532243CFC9A4CD9C2E10CFFZDL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41DF3-4653-4012-ABE0-F39B826F8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</TotalTime>
  <Pages>1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5282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Гирфанов Артём Рашитович</cp:lastModifiedBy>
  <cp:revision>69</cp:revision>
  <cp:lastPrinted>2021-04-01T21:49:00Z</cp:lastPrinted>
  <dcterms:created xsi:type="dcterms:W3CDTF">2020-05-12T02:48:00Z</dcterms:created>
  <dcterms:modified xsi:type="dcterms:W3CDTF">2021-04-22T01:41:00Z</dcterms:modified>
</cp:coreProperties>
</file>