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DD3F53" w:rsidRPr="008D13CF" w:rsidTr="008D433E">
        <w:tc>
          <w:tcPr>
            <w:tcW w:w="5279" w:type="dxa"/>
          </w:tcPr>
          <w:p w:rsidR="00DD3F53" w:rsidRPr="008D13CF" w:rsidRDefault="00F05145" w:rsidP="00F05145">
            <w:pPr>
              <w:tabs>
                <w:tab w:val="left" w:pos="705"/>
              </w:tabs>
              <w:jc w:val="both"/>
              <w:outlineLvl w:val="0"/>
            </w:pPr>
            <w:r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br/>
              <w:t>постановление Губернатора Камчатского края от 31.03.2021 № 47 «</w:t>
            </w:r>
            <w:r w:rsidR="008D433E">
              <w:rPr>
                <w:szCs w:val="28"/>
              </w:rPr>
              <w:t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szCs w:val="28"/>
              </w:rPr>
              <w:t>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D71" w:rsidRDefault="003D6D71" w:rsidP="00B22F4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A94DA0" w:rsidRPr="00A240F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31">
        <w:rPr>
          <w:rFonts w:ascii="Times New Roman" w:hAnsi="Times New Roman" w:cs="Times New Roman"/>
          <w:sz w:val="28"/>
          <w:szCs w:val="28"/>
        </w:rPr>
        <w:t>1</w:t>
      </w:r>
      <w:r w:rsidRPr="00A240F0">
        <w:rPr>
          <w:rFonts w:ascii="Times New Roman" w:hAnsi="Times New Roman" w:cs="Times New Roman"/>
          <w:sz w:val="28"/>
          <w:szCs w:val="28"/>
        </w:rPr>
        <w:t xml:space="preserve">. </w:t>
      </w:r>
      <w:r w:rsidR="00A240F0" w:rsidRPr="00A240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240F0" w:rsidRPr="00A240F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Губернатора Камчатского края от </w:t>
      </w:r>
      <w:r w:rsidR="00A240F0" w:rsidRPr="00A240F0">
        <w:rPr>
          <w:rFonts w:ascii="Times New Roman" w:hAnsi="Times New Roman" w:cs="Times New Roman"/>
          <w:sz w:val="28"/>
          <w:szCs w:val="28"/>
        </w:rPr>
        <w:t xml:space="preserve">31.03.2021 </w:t>
      </w:r>
      <w:r w:rsidR="00A240F0">
        <w:rPr>
          <w:rFonts w:ascii="Times New Roman" w:hAnsi="Times New Roman" w:cs="Times New Roman"/>
          <w:sz w:val="28"/>
          <w:szCs w:val="28"/>
        </w:rPr>
        <w:br/>
      </w:r>
      <w:r w:rsidR="00A240F0" w:rsidRPr="00A240F0">
        <w:rPr>
          <w:rFonts w:ascii="Times New Roman" w:hAnsi="Times New Roman" w:cs="Times New Roman"/>
          <w:sz w:val="28"/>
          <w:szCs w:val="28"/>
        </w:rPr>
        <w:t>№ 47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A240F0" w:rsidRPr="00A24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F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240F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205331">
        <w:rPr>
          <w:rFonts w:ascii="Times New Roman" w:hAnsi="Times New Roman" w:cs="Times New Roman"/>
          <w:sz w:val="28"/>
          <w:szCs w:val="28"/>
        </w:rPr>
        <w:t xml:space="preserve">1) </w:t>
      </w:r>
      <w:r w:rsidR="00A240F0">
        <w:rPr>
          <w:rFonts w:ascii="Times New Roman" w:hAnsi="Times New Roman" w:cs="Times New Roman"/>
          <w:sz w:val="28"/>
          <w:szCs w:val="28"/>
        </w:rPr>
        <w:t>в преамбуле:</w:t>
      </w:r>
    </w:p>
    <w:p w:rsidR="00A240F0" w:rsidRPr="00A240F0" w:rsidRDefault="00A240F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«8 и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 заменить словами «8,</w:t>
      </w:r>
      <w:r w:rsidR="00581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12»; </w:t>
      </w:r>
    </w:p>
    <w:p w:rsidR="003B1E68" w:rsidRDefault="00B6512D" w:rsidP="00C26C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A240F0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117BA2">
        <w:rPr>
          <w:rFonts w:ascii="Times New Roman" w:hAnsi="Times New Roman" w:cs="Times New Roman"/>
          <w:b w:val="0"/>
          <w:sz w:val="28"/>
          <w:szCs w:val="28"/>
        </w:rPr>
        <w:t xml:space="preserve">и обязательствах имущественного характера своих супруги </w:t>
      </w:r>
      <w:r w:rsidR="00117BA2">
        <w:rPr>
          <w:rFonts w:ascii="Times New Roman" w:hAnsi="Times New Roman" w:cs="Times New Roman"/>
          <w:b w:val="0"/>
          <w:sz w:val="28"/>
          <w:szCs w:val="28"/>
        </w:rPr>
        <w:lastRenderedPageBreak/>
        <w:t>(супруга) и несовершеннолетних детей»,</w:t>
      </w:r>
      <w:r w:rsidR="00A240F0">
        <w:rPr>
          <w:rFonts w:ascii="Times New Roman" w:hAnsi="Times New Roman" w:cs="Times New Roman"/>
          <w:b w:val="0"/>
          <w:sz w:val="28"/>
          <w:szCs w:val="28"/>
        </w:rPr>
        <w:t>»</w:t>
      </w:r>
      <w:r w:rsidR="00117BA2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«Указ</w:t>
      </w:r>
      <w:r w:rsidR="006739F4">
        <w:rPr>
          <w:rFonts w:ascii="Times New Roman" w:hAnsi="Times New Roman" w:cs="Times New Roman"/>
          <w:b w:val="0"/>
          <w:sz w:val="28"/>
          <w:szCs w:val="28"/>
        </w:rPr>
        <w:t>а</w:t>
      </w:r>
      <w:r w:rsidR="00117BA2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21.07.2010 № 925 «О мерах по реализации отдельных положений Федерального закона «О противодействии коррупции»,»;</w:t>
      </w:r>
    </w:p>
    <w:p w:rsidR="00117BA2" w:rsidRDefault="00117BA2" w:rsidP="00C26C27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в разделе 1 приложения слова «от </w:t>
      </w:r>
      <w:r w:rsidRPr="00117BA2">
        <w:rPr>
          <w:rFonts w:ascii="Times New Roman" w:hAnsi="Times New Roman" w:cs="Times New Roman"/>
          <w:b w:val="0"/>
          <w:sz w:val="28"/>
          <w:szCs w:val="28"/>
        </w:rPr>
        <w:t>20.11.2013 N 343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«от 20.11.2013 № 343». </w:t>
      </w:r>
    </w:p>
    <w:p w:rsidR="00A94DA0" w:rsidRPr="007140C8" w:rsidRDefault="00A240F0" w:rsidP="00A94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B1E68">
        <w:rPr>
          <w:szCs w:val="28"/>
        </w:rPr>
        <w:t xml:space="preserve">. </w:t>
      </w:r>
      <w:r w:rsidR="00A94DA0" w:rsidRPr="007140C8">
        <w:rPr>
          <w:szCs w:val="28"/>
        </w:rPr>
        <w:t xml:space="preserve">Настоящее постановление вступает в силу </w:t>
      </w:r>
      <w:r w:rsidR="00D35F17">
        <w:rPr>
          <w:szCs w:val="28"/>
        </w:rPr>
        <w:t>после</w:t>
      </w:r>
      <w:r w:rsidR="007A59D9">
        <w:rPr>
          <w:szCs w:val="28"/>
        </w:rPr>
        <w:t xml:space="preserve"> дня</w:t>
      </w:r>
      <w:r w:rsidR="00A94DA0" w:rsidRPr="007140C8">
        <w:rPr>
          <w:szCs w:val="28"/>
        </w:rPr>
        <w:t xml:space="preserve"> его официального опубликования.</w:t>
      </w:r>
    </w:p>
    <w:p w:rsidR="00A94DA0" w:rsidRDefault="00A94DA0" w:rsidP="00A94DA0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313608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13608" w:rsidRDefault="00313608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313608" w:rsidRPr="00427EB7" w:rsidRDefault="00313608" w:rsidP="00313608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313608" w:rsidRPr="00427EB7" w:rsidRDefault="00313608" w:rsidP="00313608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313608" w:rsidRPr="00427EB7" w:rsidRDefault="00313608" w:rsidP="00313608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 xml:space="preserve">О внесении изменений в </w:t>
      </w:r>
      <w:r w:rsidRPr="00A240F0">
        <w:rPr>
          <w:color w:val="000000"/>
          <w:szCs w:val="28"/>
        </w:rPr>
        <w:t xml:space="preserve">постановление Губернатора Камчатского края от </w:t>
      </w:r>
      <w:r w:rsidRPr="00A240F0">
        <w:rPr>
          <w:szCs w:val="28"/>
        </w:rPr>
        <w:t xml:space="preserve">31.03.2021 № 47 </w:t>
      </w:r>
      <w:r>
        <w:rPr>
          <w:szCs w:val="28"/>
        </w:rPr>
        <w:t>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313608" w:rsidRPr="00427EB7" w:rsidRDefault="00313608" w:rsidP="00313608">
      <w:pPr>
        <w:spacing w:line="276" w:lineRule="auto"/>
        <w:ind w:firstLine="709"/>
        <w:jc w:val="both"/>
        <w:rPr>
          <w:szCs w:val="28"/>
        </w:rPr>
      </w:pPr>
    </w:p>
    <w:p w:rsidR="00313608" w:rsidRPr="00510B36" w:rsidRDefault="00313608" w:rsidP="00313608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связи с дополнением отдельных положений </w:t>
      </w:r>
      <w:r w:rsidRPr="00427EB7">
        <w:rPr>
          <w:kern w:val="28"/>
          <w:szCs w:val="28"/>
        </w:rPr>
        <w:t xml:space="preserve">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kern w:val="28"/>
          <w:szCs w:val="28"/>
        </w:rPr>
        <w:t xml:space="preserve"> ссылками на нормы федерального законодательства, в частности нормами </w:t>
      </w:r>
      <w:r>
        <w:rPr>
          <w:szCs w:val="28"/>
        </w:rPr>
        <w:t xml:space="preserve">Федерального закона от 25.12.2008 </w:t>
      </w:r>
      <w:r>
        <w:rPr>
          <w:szCs w:val="28"/>
        </w:rPr>
        <w:br/>
        <w:t xml:space="preserve">№ 273-ФЗ «О противодействии коррупции» и Указа Президента Российской Федерации </w:t>
      </w:r>
      <w:r w:rsidRPr="00775968">
        <w:rPr>
          <w:iCs/>
          <w:szCs w:val="28"/>
        </w:rPr>
        <w:t xml:space="preserve">от 21.07.2010 </w:t>
      </w:r>
      <w:r>
        <w:rPr>
          <w:iCs/>
          <w:szCs w:val="28"/>
        </w:rPr>
        <w:t>№</w:t>
      </w:r>
      <w:r w:rsidRPr="00775968">
        <w:rPr>
          <w:iCs/>
          <w:szCs w:val="28"/>
        </w:rPr>
        <w:t xml:space="preserve"> 925</w:t>
      </w:r>
      <w:r>
        <w:rPr>
          <w:iCs/>
          <w:szCs w:val="28"/>
        </w:rPr>
        <w:t xml:space="preserve"> «</w:t>
      </w:r>
      <w:r w:rsidRPr="00775968">
        <w:rPr>
          <w:iCs/>
          <w:szCs w:val="28"/>
        </w:rPr>
        <w:t>О мерах по реализации отдельных положений Федерального зако</w:t>
      </w:r>
      <w:r>
        <w:rPr>
          <w:iCs/>
          <w:szCs w:val="28"/>
        </w:rPr>
        <w:t>на "О противодействии коррупции»</w:t>
      </w:r>
      <w:r w:rsidRPr="009B185D">
        <w:rPr>
          <w:i/>
          <w:szCs w:val="28"/>
        </w:rPr>
        <w:t>.</w:t>
      </w:r>
      <w:r>
        <w:rPr>
          <w:kern w:val="28"/>
          <w:szCs w:val="28"/>
        </w:rPr>
        <w:t xml:space="preserve">   </w:t>
      </w:r>
    </w:p>
    <w:p w:rsidR="00313608" w:rsidRDefault="00313608" w:rsidP="00313608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5365EC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313608" w:rsidRDefault="00313608" w:rsidP="0031360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Губернатора Камчатского края </w:t>
      </w:r>
      <w:r>
        <w:t>«0</w:t>
      </w:r>
      <w:r w:rsidRPr="00510B36">
        <w:t>5</w:t>
      </w:r>
      <w:r>
        <w:t>» апреля 2021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szCs w:val="28"/>
        </w:rPr>
        <w:t>htths</w:t>
      </w:r>
      <w:proofErr w:type="spellEnd"/>
      <w:r>
        <w:rPr>
          <w:szCs w:val="28"/>
        </w:rPr>
        <w:t xml:space="preserve">://npaproject.kamgov.ru) для обеспечения возможности проведения в срок до </w:t>
      </w:r>
      <w:r>
        <w:t>«1</w:t>
      </w:r>
      <w:r w:rsidRPr="00510B36">
        <w:t>5</w:t>
      </w:r>
      <w:r>
        <w:t xml:space="preserve">» апреля 2021 года </w:t>
      </w:r>
      <w:r>
        <w:rPr>
          <w:szCs w:val="28"/>
        </w:rPr>
        <w:t>независимой антикоррупционной экспертизы.</w:t>
      </w:r>
    </w:p>
    <w:p w:rsidR="00313608" w:rsidRDefault="00313608" w:rsidP="0031360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5365EC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9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313608" w:rsidRDefault="00313608" w:rsidP="0031360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B60245" w:rsidSect="00ED4F19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2B" w:rsidRDefault="00425D2B" w:rsidP="00342D13">
      <w:r>
        <w:separator/>
      </w:r>
    </w:p>
  </w:endnote>
  <w:endnote w:type="continuationSeparator" w:id="0">
    <w:p w:rsidR="00425D2B" w:rsidRDefault="00425D2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2B" w:rsidRDefault="00425D2B" w:rsidP="00342D13">
      <w:r>
        <w:separator/>
      </w:r>
    </w:p>
  </w:footnote>
  <w:footnote w:type="continuationSeparator" w:id="0">
    <w:p w:rsidR="00425D2B" w:rsidRDefault="00425D2B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4981"/>
      <w:docPartObj>
        <w:docPartGallery w:val="Page Numbers (Top of Page)"/>
        <w:docPartUnique/>
      </w:docPartObj>
    </w:sdtPr>
    <w:sdtEndPr/>
    <w:sdtContent>
      <w:p w:rsidR="00ED4F19" w:rsidRDefault="00ED4F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608">
          <w:rPr>
            <w:noProof/>
          </w:rPr>
          <w:t>2</w:t>
        </w:r>
        <w:r>
          <w:fldChar w:fldCharType="end"/>
        </w:r>
      </w:p>
    </w:sdtContent>
  </w:sdt>
  <w:p w:rsidR="00ED4F19" w:rsidRDefault="00ED4F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47955"/>
    <w:multiLevelType w:val="hybridMultilevel"/>
    <w:tmpl w:val="DCB4A572"/>
    <w:lvl w:ilvl="0" w:tplc="641AD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05F4"/>
    <w:rsid w:val="0003329F"/>
    <w:rsid w:val="00035C9A"/>
    <w:rsid w:val="00044126"/>
    <w:rsid w:val="00050DBE"/>
    <w:rsid w:val="000545B3"/>
    <w:rsid w:val="000C1841"/>
    <w:rsid w:val="00117BA2"/>
    <w:rsid w:val="00153ABD"/>
    <w:rsid w:val="001723D0"/>
    <w:rsid w:val="00191854"/>
    <w:rsid w:val="00192D06"/>
    <w:rsid w:val="00196836"/>
    <w:rsid w:val="001E0B39"/>
    <w:rsid w:val="001E62AB"/>
    <w:rsid w:val="00200564"/>
    <w:rsid w:val="002011CC"/>
    <w:rsid w:val="00223D68"/>
    <w:rsid w:val="00223E74"/>
    <w:rsid w:val="00230F4D"/>
    <w:rsid w:val="00232A85"/>
    <w:rsid w:val="00255E3E"/>
    <w:rsid w:val="002722F0"/>
    <w:rsid w:val="002740F8"/>
    <w:rsid w:val="002764A2"/>
    <w:rsid w:val="00277EC6"/>
    <w:rsid w:val="00284AAE"/>
    <w:rsid w:val="00284F71"/>
    <w:rsid w:val="002951F9"/>
    <w:rsid w:val="00296585"/>
    <w:rsid w:val="002A71B0"/>
    <w:rsid w:val="002B334D"/>
    <w:rsid w:val="002D43BE"/>
    <w:rsid w:val="002F1F68"/>
    <w:rsid w:val="00313608"/>
    <w:rsid w:val="00321E7D"/>
    <w:rsid w:val="00342D13"/>
    <w:rsid w:val="00342F16"/>
    <w:rsid w:val="00360371"/>
    <w:rsid w:val="00362299"/>
    <w:rsid w:val="003708DE"/>
    <w:rsid w:val="003832CF"/>
    <w:rsid w:val="003926A3"/>
    <w:rsid w:val="00392A24"/>
    <w:rsid w:val="003A5BEF"/>
    <w:rsid w:val="003A7F52"/>
    <w:rsid w:val="003B1E68"/>
    <w:rsid w:val="003C2A43"/>
    <w:rsid w:val="003C3233"/>
    <w:rsid w:val="003C5AE0"/>
    <w:rsid w:val="003D6D71"/>
    <w:rsid w:val="003D6F0D"/>
    <w:rsid w:val="003E38BA"/>
    <w:rsid w:val="00425D2B"/>
    <w:rsid w:val="0043340F"/>
    <w:rsid w:val="00441A91"/>
    <w:rsid w:val="00460247"/>
    <w:rsid w:val="0046790E"/>
    <w:rsid w:val="0048068C"/>
    <w:rsid w:val="0048261B"/>
    <w:rsid w:val="004C1861"/>
    <w:rsid w:val="004D492F"/>
    <w:rsid w:val="004D79DB"/>
    <w:rsid w:val="004E1E36"/>
    <w:rsid w:val="004F0472"/>
    <w:rsid w:val="004F65AC"/>
    <w:rsid w:val="00511A74"/>
    <w:rsid w:val="00512C6C"/>
    <w:rsid w:val="00531562"/>
    <w:rsid w:val="00541D29"/>
    <w:rsid w:val="00544B03"/>
    <w:rsid w:val="005709CE"/>
    <w:rsid w:val="00581C36"/>
    <w:rsid w:val="005D05AC"/>
    <w:rsid w:val="005D126B"/>
    <w:rsid w:val="005E22DD"/>
    <w:rsid w:val="005E2FF1"/>
    <w:rsid w:val="005F0B57"/>
    <w:rsid w:val="005F2BC6"/>
    <w:rsid w:val="006317BF"/>
    <w:rsid w:val="006604E4"/>
    <w:rsid w:val="006650EC"/>
    <w:rsid w:val="006739F4"/>
    <w:rsid w:val="006979FB"/>
    <w:rsid w:val="006A5AB2"/>
    <w:rsid w:val="006B39D5"/>
    <w:rsid w:val="006B5663"/>
    <w:rsid w:val="006B6399"/>
    <w:rsid w:val="006C58AC"/>
    <w:rsid w:val="006D4BF2"/>
    <w:rsid w:val="006E4B23"/>
    <w:rsid w:val="00733DC4"/>
    <w:rsid w:val="00747197"/>
    <w:rsid w:val="00760202"/>
    <w:rsid w:val="007A2D78"/>
    <w:rsid w:val="007A59D9"/>
    <w:rsid w:val="007A764E"/>
    <w:rsid w:val="007C6DC9"/>
    <w:rsid w:val="007E17B7"/>
    <w:rsid w:val="007F49CA"/>
    <w:rsid w:val="0080421E"/>
    <w:rsid w:val="00815D96"/>
    <w:rsid w:val="00823E64"/>
    <w:rsid w:val="0083039A"/>
    <w:rsid w:val="00832E23"/>
    <w:rsid w:val="008434A6"/>
    <w:rsid w:val="00856C9C"/>
    <w:rsid w:val="00863EEF"/>
    <w:rsid w:val="008A7B15"/>
    <w:rsid w:val="008B7954"/>
    <w:rsid w:val="008D13CF"/>
    <w:rsid w:val="008D433E"/>
    <w:rsid w:val="008F114E"/>
    <w:rsid w:val="008F586A"/>
    <w:rsid w:val="008F7BBD"/>
    <w:rsid w:val="009003DE"/>
    <w:rsid w:val="00905B59"/>
    <w:rsid w:val="009244DB"/>
    <w:rsid w:val="00925FEC"/>
    <w:rsid w:val="00941F7D"/>
    <w:rsid w:val="00941FB5"/>
    <w:rsid w:val="00963C52"/>
    <w:rsid w:val="00970B2B"/>
    <w:rsid w:val="009A5446"/>
    <w:rsid w:val="009B1331"/>
    <w:rsid w:val="009B185D"/>
    <w:rsid w:val="009B1C1D"/>
    <w:rsid w:val="009B3288"/>
    <w:rsid w:val="009B6B79"/>
    <w:rsid w:val="009D27F0"/>
    <w:rsid w:val="009E0C88"/>
    <w:rsid w:val="009E1470"/>
    <w:rsid w:val="009E5EC5"/>
    <w:rsid w:val="009F2212"/>
    <w:rsid w:val="00A00F24"/>
    <w:rsid w:val="00A110C3"/>
    <w:rsid w:val="00A16406"/>
    <w:rsid w:val="00A240F0"/>
    <w:rsid w:val="00A332D2"/>
    <w:rsid w:val="00A52C9A"/>
    <w:rsid w:val="00A540B6"/>
    <w:rsid w:val="00A5593D"/>
    <w:rsid w:val="00A62100"/>
    <w:rsid w:val="00A63668"/>
    <w:rsid w:val="00A8182B"/>
    <w:rsid w:val="00A94DA0"/>
    <w:rsid w:val="00A94E90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22F4B"/>
    <w:rsid w:val="00B354EC"/>
    <w:rsid w:val="00B4491C"/>
    <w:rsid w:val="00B524A1"/>
    <w:rsid w:val="00B539F9"/>
    <w:rsid w:val="00B540BB"/>
    <w:rsid w:val="00B60245"/>
    <w:rsid w:val="00B640DB"/>
    <w:rsid w:val="00B6512D"/>
    <w:rsid w:val="00B67917"/>
    <w:rsid w:val="00B70617"/>
    <w:rsid w:val="00B74965"/>
    <w:rsid w:val="00BA2CFB"/>
    <w:rsid w:val="00BA2D9F"/>
    <w:rsid w:val="00BC74AD"/>
    <w:rsid w:val="00BD3083"/>
    <w:rsid w:val="00BE2A9B"/>
    <w:rsid w:val="00BE500C"/>
    <w:rsid w:val="00BF3927"/>
    <w:rsid w:val="00BF5293"/>
    <w:rsid w:val="00C0029B"/>
    <w:rsid w:val="00C00871"/>
    <w:rsid w:val="00C26C27"/>
    <w:rsid w:val="00C34620"/>
    <w:rsid w:val="00C6328F"/>
    <w:rsid w:val="00C87DDD"/>
    <w:rsid w:val="00C93090"/>
    <w:rsid w:val="00C93614"/>
    <w:rsid w:val="00C9413A"/>
    <w:rsid w:val="00C966C3"/>
    <w:rsid w:val="00CA2E6F"/>
    <w:rsid w:val="00CB67A4"/>
    <w:rsid w:val="00CD4A09"/>
    <w:rsid w:val="00CD4E6C"/>
    <w:rsid w:val="00CE5360"/>
    <w:rsid w:val="00CF1954"/>
    <w:rsid w:val="00D04C82"/>
    <w:rsid w:val="00D07CBA"/>
    <w:rsid w:val="00D1278B"/>
    <w:rsid w:val="00D23436"/>
    <w:rsid w:val="00D35F17"/>
    <w:rsid w:val="00D605CF"/>
    <w:rsid w:val="00D732F7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50485"/>
    <w:rsid w:val="00E65261"/>
    <w:rsid w:val="00E704ED"/>
    <w:rsid w:val="00E872A5"/>
    <w:rsid w:val="00E94805"/>
    <w:rsid w:val="00ED4F19"/>
    <w:rsid w:val="00EE0DFD"/>
    <w:rsid w:val="00EE60C2"/>
    <w:rsid w:val="00EE6F1E"/>
    <w:rsid w:val="00F05145"/>
    <w:rsid w:val="00F0674A"/>
    <w:rsid w:val="00F10B4F"/>
    <w:rsid w:val="00F31C4B"/>
    <w:rsid w:val="00F35D89"/>
    <w:rsid w:val="00F51940"/>
    <w:rsid w:val="00F619CA"/>
    <w:rsid w:val="00F70244"/>
    <w:rsid w:val="00F73B10"/>
    <w:rsid w:val="00F74A59"/>
    <w:rsid w:val="00F978B7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4F19"/>
    <w:rPr>
      <w:sz w:val="28"/>
      <w:szCs w:val="24"/>
    </w:rPr>
  </w:style>
  <w:style w:type="paragraph" w:styleId="ae">
    <w:name w:val="footer"/>
    <w:basedOn w:val="a"/>
    <w:link w:val="af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4F1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4672-12DB-4CC3-814B-34751431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4083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61</cp:revision>
  <cp:lastPrinted>2021-04-01T21:49:00Z</cp:lastPrinted>
  <dcterms:created xsi:type="dcterms:W3CDTF">2020-05-12T02:48:00Z</dcterms:created>
  <dcterms:modified xsi:type="dcterms:W3CDTF">2021-04-04T22:28:00Z</dcterms:modified>
</cp:coreProperties>
</file>