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3D" w:rsidRDefault="00977401" w:rsidP="00977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0228C9" w:rsidRDefault="000228C9" w:rsidP="00022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осуществления государственного строительного надзора </w:t>
      </w:r>
    </w:p>
    <w:p w:rsidR="00977401" w:rsidRDefault="00977401" w:rsidP="00977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977401" w:rsidRPr="00977401" w:rsidRDefault="00977401" w:rsidP="009774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401">
        <w:rPr>
          <w:rFonts w:ascii="Times New Roman" w:hAnsi="Times New Roman"/>
          <w:b/>
          <w:sz w:val="24"/>
          <w:szCs w:val="24"/>
        </w:rPr>
        <w:t xml:space="preserve">за </w:t>
      </w:r>
      <w:r w:rsidRPr="009774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77401">
        <w:rPr>
          <w:rFonts w:ascii="Times New Roman" w:hAnsi="Times New Roman"/>
          <w:b/>
          <w:sz w:val="24"/>
          <w:szCs w:val="24"/>
        </w:rPr>
        <w:t xml:space="preserve"> - </w:t>
      </w:r>
      <w:r w:rsidRPr="00977401">
        <w:rPr>
          <w:rFonts w:ascii="Times New Roman" w:hAnsi="Times New Roman"/>
          <w:b/>
          <w:sz w:val="24"/>
          <w:szCs w:val="24"/>
          <w:lang w:val="en-US"/>
        </w:rPr>
        <w:t>IV</w:t>
      </w:r>
      <w:r w:rsidR="00C74CA8">
        <w:rPr>
          <w:rFonts w:ascii="Times New Roman" w:hAnsi="Times New Roman"/>
          <w:b/>
          <w:sz w:val="24"/>
          <w:szCs w:val="24"/>
        </w:rPr>
        <w:t xml:space="preserve"> кварталы 2018</w:t>
      </w:r>
      <w:r w:rsidRPr="00977401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977401" w:rsidTr="00C77402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01" w:rsidRDefault="00977401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7401" w:rsidRDefault="00977401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01" w:rsidRDefault="00977401" w:rsidP="00C7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401" w:rsidRDefault="00977401" w:rsidP="00C774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01" w:rsidRDefault="00977401" w:rsidP="00C7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401" w:rsidRDefault="00977401" w:rsidP="00C774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B4A68" w:rsidTr="00C77402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Pr="00977401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401">
              <w:rPr>
                <w:rFonts w:ascii="Times New Roman" w:hAnsi="Times New Roman"/>
                <w:sz w:val="24"/>
                <w:szCs w:val="24"/>
              </w:rPr>
              <w:t xml:space="preserve">Поднадзорные объекты капитального строительства, </w:t>
            </w:r>
            <w:r w:rsidR="00DF55EB">
              <w:rPr>
                <w:rFonts w:ascii="Times New Roman" w:hAnsi="Times New Roman"/>
                <w:sz w:val="24"/>
                <w:szCs w:val="24"/>
              </w:rPr>
              <w:t>состоящие на учёте на 31.12.201</w:t>
            </w:r>
            <w:r w:rsidR="00DF55EB" w:rsidRPr="00DF55EB">
              <w:rPr>
                <w:rFonts w:ascii="Times New Roman" w:hAnsi="Times New Roman"/>
                <w:sz w:val="24"/>
                <w:szCs w:val="24"/>
              </w:rPr>
              <w:t>8</w:t>
            </w:r>
            <w:r w:rsidRPr="00977401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32" w:rsidRPr="00DF55EB" w:rsidRDefault="00CD043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A68" w:rsidRPr="00DF55EB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</w:rPr>
              <w:t>1</w:t>
            </w:r>
            <w:r w:rsidR="0050005F" w:rsidRPr="00DF55EB">
              <w:rPr>
                <w:rFonts w:ascii="Times New Roman" w:hAnsi="Times New Roman"/>
                <w:sz w:val="24"/>
                <w:szCs w:val="24"/>
              </w:rPr>
              <w:t>2</w:t>
            </w:r>
            <w:r w:rsidR="00DF55EB" w:rsidRPr="00DF55E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B4A68" w:rsidTr="00C77402">
        <w:trPr>
          <w:trHeight w:val="7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Pr="00977401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401"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7B4A68" w:rsidRPr="00977401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0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774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740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7740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F55EB">
              <w:rPr>
                <w:rFonts w:ascii="Times New Roman" w:hAnsi="Times New Roman"/>
                <w:sz w:val="24"/>
                <w:szCs w:val="24"/>
              </w:rPr>
              <w:t xml:space="preserve"> кварталы 201</w:t>
            </w:r>
            <w:r w:rsidR="00DF55EB" w:rsidRPr="00DF55EB">
              <w:rPr>
                <w:rFonts w:ascii="Times New Roman" w:hAnsi="Times New Roman"/>
                <w:sz w:val="24"/>
                <w:szCs w:val="24"/>
              </w:rPr>
              <w:t>8</w:t>
            </w:r>
            <w:r w:rsidRPr="00977401">
              <w:rPr>
                <w:rFonts w:ascii="Times New Roman" w:hAnsi="Times New Roman"/>
                <w:sz w:val="24"/>
                <w:szCs w:val="24"/>
              </w:rPr>
              <w:t xml:space="preserve"> года,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DF55EB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A68" w:rsidRPr="00DF55EB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</w:rPr>
              <w:t>3</w:t>
            </w:r>
            <w:r w:rsidR="00DF55EB" w:rsidRPr="00DF55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77402" w:rsidTr="00C77402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C77402" w:rsidRDefault="00C77402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C77402" w:rsidP="00C7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402" w:rsidRPr="00DF55EB" w:rsidRDefault="00BC3F3D" w:rsidP="00C7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</w:rPr>
              <w:t>3</w:t>
            </w:r>
            <w:r w:rsidR="00DF55EB" w:rsidRPr="00DF55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  <w:p w:rsidR="00C77402" w:rsidRPr="00DF55EB" w:rsidRDefault="00DF55EB" w:rsidP="00C7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5EB">
              <w:rPr>
                <w:rFonts w:ascii="Times New Roman" w:hAnsi="Times New Roman"/>
                <w:sz w:val="24"/>
                <w:szCs w:val="24"/>
              </w:rPr>
              <w:t>1</w:t>
            </w:r>
            <w:r w:rsidRPr="00DF55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C3F3D" w:rsidRPr="00DF55E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77402" w:rsidRPr="00DF55EB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</w:rPr>
              <w:t>2</w:t>
            </w:r>
            <w:r w:rsidR="00DF55EB" w:rsidRPr="00DF55EB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C77402" w:rsidTr="00C77402">
        <w:trPr>
          <w:trHeight w:val="5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</w:rPr>
              <w:t>3</w:t>
            </w:r>
            <w:r w:rsidR="00DF55EB" w:rsidRPr="00DF55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77402" w:rsidTr="00C77402">
        <w:trPr>
          <w:trHeight w:val="3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</w:rPr>
              <w:t>1</w:t>
            </w:r>
            <w:r w:rsidR="00DF55EB" w:rsidRPr="00DF55E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C77402" w:rsidTr="00C77402">
        <w:trPr>
          <w:trHeight w:val="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DF55EB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77402" w:rsidTr="00C77402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DF55EB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C77402" w:rsidTr="00C77402">
        <w:trPr>
          <w:trHeight w:val="6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DF55EB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</w:tr>
      <w:tr w:rsidR="00C77402" w:rsidTr="00C77402">
        <w:trPr>
          <w:trHeight w:val="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7402" w:rsidTr="00C77402">
        <w:trPr>
          <w:trHeight w:val="6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DF55EB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77402" w:rsidTr="00C77402">
        <w:trPr>
          <w:trHeight w:val="3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DF55EB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C77402" w:rsidTr="00C77402">
        <w:trPr>
          <w:trHeight w:val="2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DF55EB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</w:rPr>
              <w:t>1</w:t>
            </w:r>
            <w:r w:rsidR="00DF55EB" w:rsidRPr="00DF55EB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7B4A68" w:rsidTr="00C77402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DF55EB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</w:rPr>
              <w:t>5</w:t>
            </w:r>
            <w:r w:rsidR="00DF55EB" w:rsidRPr="00DF55EB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7B4A68" w:rsidTr="00C77402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DF55EB" w:rsidRDefault="00DF55EB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  <w:lang w:val="en-US"/>
              </w:rPr>
              <w:t>426</w:t>
            </w:r>
          </w:p>
        </w:tc>
      </w:tr>
      <w:tr w:rsidR="007B4A68" w:rsidTr="00C77402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DF55EB" w:rsidRDefault="00DF55EB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7B4A68" w:rsidTr="00C77402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DF55EB" w:rsidRDefault="00DF55EB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5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B4A68" w:rsidTr="00C77402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7A38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3875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7B4A68" w:rsidTr="00C77402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7B4A68" w:rsidTr="00C77402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7B4A68" w:rsidTr="00C77402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7B4A68" w:rsidTr="00C77402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B4A68" w:rsidTr="00C77402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7B4A68" w:rsidTr="00C77402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B4A68" w:rsidTr="00C77402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 / 591 500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A68" w:rsidTr="00C77402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Оплаченные административные штрафы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7A387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 / 439 500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77401" w:rsidRPr="00B10BE2" w:rsidRDefault="00977401" w:rsidP="009774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7401" w:rsidRPr="00B10BE2" w:rsidRDefault="00977401" w:rsidP="009774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7401" w:rsidRDefault="00977401" w:rsidP="00977401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F1"/>
    <w:rsid w:val="000228C9"/>
    <w:rsid w:val="00382F8B"/>
    <w:rsid w:val="0050005F"/>
    <w:rsid w:val="00524D3D"/>
    <w:rsid w:val="00666E9D"/>
    <w:rsid w:val="006B008C"/>
    <w:rsid w:val="00726F23"/>
    <w:rsid w:val="007A3875"/>
    <w:rsid w:val="007B4A68"/>
    <w:rsid w:val="00937F16"/>
    <w:rsid w:val="00977401"/>
    <w:rsid w:val="00BC3F3D"/>
    <w:rsid w:val="00C74CA8"/>
    <w:rsid w:val="00C77402"/>
    <w:rsid w:val="00CD0432"/>
    <w:rsid w:val="00D9520A"/>
    <w:rsid w:val="00DD52F1"/>
    <w:rsid w:val="00D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2</cp:revision>
  <cp:lastPrinted>2018-12-27T05:33:00Z</cp:lastPrinted>
  <dcterms:created xsi:type="dcterms:W3CDTF">2019-01-31T04:11:00Z</dcterms:created>
  <dcterms:modified xsi:type="dcterms:W3CDTF">2019-01-31T04:11:00Z</dcterms:modified>
</cp:coreProperties>
</file>