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0214" w:rsidRDefault="001E0214" w:rsidP="001E02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E0214" w:rsidRDefault="001E0214" w:rsidP="001E021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Мониторинг</w:t>
      </w:r>
      <w:r w:rsidRPr="00AB2E67">
        <w:rPr>
          <w:rFonts w:ascii="Times New Roman" w:hAnsi="Times New Roman" w:cs="Times New Roman"/>
          <w:b/>
          <w:sz w:val="28"/>
          <w:szCs w:val="28"/>
        </w:rPr>
        <w:t xml:space="preserve"> обращений граждан в </w:t>
      </w:r>
      <w:r>
        <w:rPr>
          <w:rFonts w:ascii="Times New Roman" w:hAnsi="Times New Roman" w:cs="Times New Roman"/>
          <w:b/>
          <w:sz w:val="28"/>
          <w:szCs w:val="28"/>
        </w:rPr>
        <w:t xml:space="preserve">Инспекцию государственного строительного надзора Камчатского края за </w:t>
      </w:r>
      <w:r w:rsidR="00F9267B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квартал 201</w:t>
      </w:r>
      <w:r w:rsidR="00F00DB2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1E0214" w:rsidRDefault="001E0214" w:rsidP="001E021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0214" w:rsidRDefault="001E0214" w:rsidP="001E02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Инспекцию государственного строительного надзора Камчатского края за отчетный период поступило </w:t>
      </w:r>
      <w:r w:rsidR="00F00DB2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 xml:space="preserve"> обращений. За аналогичный период прошлого года поступило </w:t>
      </w:r>
      <w:r w:rsidR="006321C2">
        <w:rPr>
          <w:rFonts w:ascii="Times New Roman" w:hAnsi="Times New Roman" w:cs="Times New Roman"/>
          <w:sz w:val="28"/>
          <w:szCs w:val="28"/>
        </w:rPr>
        <w:t>2</w:t>
      </w:r>
      <w:r w:rsidR="00F00DB2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обращений. Количество обращений </w:t>
      </w:r>
      <w:r w:rsidR="00F00DB2">
        <w:rPr>
          <w:rFonts w:ascii="Times New Roman" w:hAnsi="Times New Roman" w:cs="Times New Roman"/>
          <w:sz w:val="28"/>
          <w:szCs w:val="28"/>
        </w:rPr>
        <w:t>значительно уменьшилось</w:t>
      </w:r>
      <w:r w:rsidR="00A4018F">
        <w:rPr>
          <w:rFonts w:ascii="Times New Roman" w:hAnsi="Times New Roman" w:cs="Times New Roman"/>
          <w:sz w:val="28"/>
          <w:szCs w:val="28"/>
        </w:rPr>
        <w:t>.</w:t>
      </w:r>
    </w:p>
    <w:p w:rsidR="001E0214" w:rsidRDefault="001E0214" w:rsidP="001E02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FF9B240" wp14:editId="09381865">
            <wp:extent cx="4267200" cy="3019425"/>
            <wp:effectExtent l="0" t="0" r="0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EA463F" w:rsidRDefault="00EA463F" w:rsidP="001E02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A463F" w:rsidRDefault="008E42A9" w:rsidP="008E42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42A9">
        <w:rPr>
          <w:rFonts w:ascii="Times New Roman" w:hAnsi="Times New Roman" w:cs="Times New Roman"/>
          <w:sz w:val="28"/>
          <w:szCs w:val="28"/>
        </w:rPr>
        <w:t xml:space="preserve">В числе поступивших обращений: </w:t>
      </w:r>
    </w:p>
    <w:p w:rsidR="00EA463F" w:rsidRDefault="00F00DB2" w:rsidP="008E42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74E00">
        <w:rPr>
          <w:rFonts w:ascii="Times New Roman" w:hAnsi="Times New Roman" w:cs="Times New Roman"/>
          <w:sz w:val="28"/>
          <w:szCs w:val="28"/>
        </w:rPr>
        <w:t>-</w:t>
      </w:r>
      <w:r w:rsidR="00EA463F">
        <w:rPr>
          <w:rFonts w:ascii="Times New Roman" w:hAnsi="Times New Roman" w:cs="Times New Roman"/>
          <w:sz w:val="28"/>
          <w:szCs w:val="28"/>
        </w:rPr>
        <w:t xml:space="preserve"> </w:t>
      </w:r>
      <w:r w:rsidR="008E42A9" w:rsidRPr="008E42A9">
        <w:rPr>
          <w:rFonts w:ascii="Times New Roman" w:hAnsi="Times New Roman" w:cs="Times New Roman"/>
          <w:sz w:val="28"/>
          <w:szCs w:val="28"/>
        </w:rPr>
        <w:t xml:space="preserve">принято непосредственно от граждан, </w:t>
      </w:r>
    </w:p>
    <w:p w:rsidR="00EA463F" w:rsidRDefault="00F00DB2" w:rsidP="008E42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EA463F">
        <w:rPr>
          <w:rFonts w:ascii="Times New Roman" w:hAnsi="Times New Roman" w:cs="Times New Roman"/>
          <w:sz w:val="28"/>
          <w:szCs w:val="28"/>
        </w:rPr>
        <w:t xml:space="preserve">- </w:t>
      </w:r>
      <w:r w:rsidR="00EA463F" w:rsidRPr="008E42A9">
        <w:rPr>
          <w:rFonts w:ascii="Times New Roman" w:hAnsi="Times New Roman" w:cs="Times New Roman"/>
          <w:sz w:val="28"/>
          <w:szCs w:val="28"/>
        </w:rPr>
        <w:t xml:space="preserve">поступили </w:t>
      </w:r>
      <w:r w:rsidR="00EA463F">
        <w:rPr>
          <w:rFonts w:ascii="Times New Roman" w:hAnsi="Times New Roman" w:cs="Times New Roman"/>
          <w:sz w:val="28"/>
          <w:szCs w:val="28"/>
        </w:rPr>
        <w:t xml:space="preserve">из </w:t>
      </w:r>
      <w:proofErr w:type="gramStart"/>
      <w:r w:rsidR="00EA463F">
        <w:rPr>
          <w:rFonts w:ascii="Times New Roman" w:hAnsi="Times New Roman" w:cs="Times New Roman"/>
          <w:sz w:val="28"/>
          <w:szCs w:val="28"/>
        </w:rPr>
        <w:t>интернет-приемной</w:t>
      </w:r>
      <w:proofErr w:type="gramEnd"/>
      <w:r w:rsidR="00EA463F">
        <w:rPr>
          <w:rFonts w:ascii="Times New Roman" w:hAnsi="Times New Roman" w:cs="Times New Roman"/>
          <w:sz w:val="28"/>
          <w:szCs w:val="28"/>
        </w:rPr>
        <w:t>,</w:t>
      </w:r>
      <w:r w:rsidR="00EA463F" w:rsidRPr="008E42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42A9" w:rsidRPr="00F00DB2" w:rsidRDefault="008E42A9" w:rsidP="00F00DB2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0DB2">
        <w:rPr>
          <w:rFonts w:ascii="Times New Roman" w:hAnsi="Times New Roman" w:cs="Times New Roman"/>
          <w:sz w:val="28"/>
          <w:szCs w:val="28"/>
        </w:rPr>
        <w:t>поступил</w:t>
      </w:r>
      <w:r w:rsidR="00EA463F" w:rsidRPr="00F00DB2">
        <w:rPr>
          <w:rFonts w:ascii="Times New Roman" w:hAnsi="Times New Roman" w:cs="Times New Roman"/>
          <w:sz w:val="28"/>
          <w:szCs w:val="28"/>
        </w:rPr>
        <w:t>о</w:t>
      </w:r>
      <w:r w:rsidRPr="00F00DB2">
        <w:rPr>
          <w:rFonts w:ascii="Times New Roman" w:hAnsi="Times New Roman" w:cs="Times New Roman"/>
          <w:sz w:val="28"/>
          <w:szCs w:val="28"/>
        </w:rPr>
        <w:t xml:space="preserve"> по</w:t>
      </w:r>
      <w:r w:rsidR="00EA463F" w:rsidRPr="00F00DB2">
        <w:rPr>
          <w:rFonts w:ascii="Times New Roman" w:hAnsi="Times New Roman" w:cs="Times New Roman"/>
          <w:sz w:val="28"/>
          <w:szCs w:val="28"/>
        </w:rPr>
        <w:t xml:space="preserve"> факсу,</w:t>
      </w:r>
    </w:p>
    <w:p w:rsidR="00EA463F" w:rsidRPr="00EA463F" w:rsidRDefault="00F00DB2" w:rsidP="00EA463F">
      <w:pPr>
        <w:pStyle w:val="a5"/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EA463F">
        <w:rPr>
          <w:rFonts w:ascii="Times New Roman" w:hAnsi="Times New Roman" w:cs="Times New Roman"/>
          <w:sz w:val="28"/>
          <w:szCs w:val="28"/>
        </w:rPr>
        <w:t>-поступило почтой.</w:t>
      </w:r>
    </w:p>
    <w:p w:rsidR="00EA463F" w:rsidRDefault="00EA463F" w:rsidP="008E42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E42A9" w:rsidRPr="008E42A9" w:rsidRDefault="008E42A9" w:rsidP="008E42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42A9">
        <w:rPr>
          <w:rFonts w:ascii="Times New Roman" w:hAnsi="Times New Roman" w:cs="Times New Roman"/>
          <w:sz w:val="28"/>
          <w:szCs w:val="28"/>
        </w:rPr>
        <w:t>Обращения получены:</w:t>
      </w:r>
    </w:p>
    <w:p w:rsidR="008E42A9" w:rsidRPr="008E42A9" w:rsidRDefault="008E42A9" w:rsidP="008E42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42A9">
        <w:rPr>
          <w:rFonts w:ascii="Times New Roman" w:hAnsi="Times New Roman" w:cs="Times New Roman"/>
          <w:sz w:val="28"/>
          <w:szCs w:val="28"/>
        </w:rPr>
        <w:t xml:space="preserve">- от граждан - </w:t>
      </w:r>
      <w:r w:rsidR="00F00DB2">
        <w:rPr>
          <w:rFonts w:ascii="Times New Roman" w:hAnsi="Times New Roman" w:cs="Times New Roman"/>
          <w:sz w:val="28"/>
          <w:szCs w:val="28"/>
        </w:rPr>
        <w:t>9</w:t>
      </w:r>
      <w:r w:rsidRPr="008E42A9">
        <w:rPr>
          <w:rFonts w:ascii="Times New Roman" w:hAnsi="Times New Roman" w:cs="Times New Roman"/>
          <w:sz w:val="28"/>
          <w:szCs w:val="28"/>
        </w:rPr>
        <w:t>;</w:t>
      </w:r>
    </w:p>
    <w:p w:rsidR="008E42A9" w:rsidRPr="008E42A9" w:rsidRDefault="008E42A9" w:rsidP="008E42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42A9">
        <w:rPr>
          <w:rFonts w:ascii="Times New Roman" w:hAnsi="Times New Roman" w:cs="Times New Roman"/>
          <w:sz w:val="28"/>
          <w:szCs w:val="28"/>
        </w:rPr>
        <w:t xml:space="preserve">- из органов Прокуратуры Камчатского края - </w:t>
      </w:r>
      <w:r w:rsidR="00F00DB2">
        <w:rPr>
          <w:rFonts w:ascii="Times New Roman" w:hAnsi="Times New Roman" w:cs="Times New Roman"/>
          <w:sz w:val="28"/>
          <w:szCs w:val="28"/>
        </w:rPr>
        <w:t>1</w:t>
      </w:r>
      <w:r w:rsidRPr="008E42A9">
        <w:rPr>
          <w:rFonts w:ascii="Times New Roman" w:hAnsi="Times New Roman" w:cs="Times New Roman"/>
          <w:sz w:val="28"/>
          <w:szCs w:val="28"/>
        </w:rPr>
        <w:t>;</w:t>
      </w:r>
    </w:p>
    <w:p w:rsidR="008E42A9" w:rsidRPr="008E42A9" w:rsidRDefault="008E42A9" w:rsidP="008E42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42A9">
        <w:rPr>
          <w:rFonts w:ascii="Times New Roman" w:hAnsi="Times New Roman" w:cs="Times New Roman"/>
          <w:sz w:val="28"/>
          <w:szCs w:val="28"/>
        </w:rPr>
        <w:t xml:space="preserve">- из отдела по организации работы </w:t>
      </w:r>
      <w:proofErr w:type="gramStart"/>
      <w:r w:rsidRPr="008E42A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8E42A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E42A9">
        <w:rPr>
          <w:rFonts w:ascii="Times New Roman" w:hAnsi="Times New Roman" w:cs="Times New Roman"/>
          <w:sz w:val="28"/>
          <w:szCs w:val="28"/>
        </w:rPr>
        <w:t>обращениям</w:t>
      </w:r>
      <w:proofErr w:type="gramEnd"/>
      <w:r w:rsidRPr="008E42A9">
        <w:rPr>
          <w:rFonts w:ascii="Times New Roman" w:hAnsi="Times New Roman" w:cs="Times New Roman"/>
          <w:sz w:val="28"/>
          <w:szCs w:val="28"/>
        </w:rPr>
        <w:t xml:space="preserve"> и граждан – </w:t>
      </w:r>
      <w:r w:rsidR="00F00DB2">
        <w:rPr>
          <w:rFonts w:ascii="Times New Roman" w:hAnsi="Times New Roman" w:cs="Times New Roman"/>
          <w:sz w:val="28"/>
          <w:szCs w:val="28"/>
        </w:rPr>
        <w:t>0</w:t>
      </w:r>
      <w:r w:rsidRPr="008E42A9">
        <w:rPr>
          <w:rFonts w:ascii="Times New Roman" w:hAnsi="Times New Roman" w:cs="Times New Roman"/>
          <w:sz w:val="28"/>
          <w:szCs w:val="28"/>
        </w:rPr>
        <w:t>;</w:t>
      </w:r>
    </w:p>
    <w:p w:rsidR="001E0214" w:rsidRDefault="008E42A9" w:rsidP="008E42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42A9">
        <w:rPr>
          <w:rFonts w:ascii="Times New Roman" w:hAnsi="Times New Roman" w:cs="Times New Roman"/>
          <w:sz w:val="28"/>
          <w:szCs w:val="28"/>
        </w:rPr>
        <w:t xml:space="preserve">- из других органов – </w:t>
      </w:r>
      <w:r w:rsidR="00F00DB2">
        <w:rPr>
          <w:rFonts w:ascii="Times New Roman" w:hAnsi="Times New Roman" w:cs="Times New Roman"/>
          <w:sz w:val="28"/>
          <w:szCs w:val="28"/>
        </w:rPr>
        <w:t>1</w:t>
      </w:r>
      <w:r w:rsidRPr="008E42A9">
        <w:rPr>
          <w:rFonts w:ascii="Times New Roman" w:hAnsi="Times New Roman" w:cs="Times New Roman"/>
          <w:sz w:val="28"/>
          <w:szCs w:val="28"/>
        </w:rPr>
        <w:t>.</w:t>
      </w:r>
      <w:r w:rsidR="001E02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0214" w:rsidRDefault="001E0214" w:rsidP="001E02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480C97AF" wp14:editId="2623E8DF">
            <wp:extent cx="5486400" cy="2324100"/>
            <wp:effectExtent l="0" t="0" r="0" b="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1E0214" w:rsidRDefault="001E0214" w:rsidP="001E02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всем обращениям были даны письменные разъяснения по вопросам, относящимся к полномочиям Инспекции государственного строительного надзора Камчатского края, утвержденным </w:t>
      </w:r>
      <w:r w:rsidRPr="00E02BD2">
        <w:rPr>
          <w:rFonts w:ascii="Times New Roman" w:hAnsi="Times New Roman" w:cs="Times New Roman"/>
          <w:sz w:val="28"/>
          <w:szCs w:val="28"/>
        </w:rPr>
        <w:t>постановлением Правительства Камчатского края от 19.12.2008 № 4</w:t>
      </w:r>
      <w:r w:rsidR="007013BA" w:rsidRPr="00E02BD2">
        <w:rPr>
          <w:rFonts w:ascii="Times New Roman" w:hAnsi="Times New Roman" w:cs="Times New Roman"/>
          <w:sz w:val="28"/>
          <w:szCs w:val="28"/>
        </w:rPr>
        <w:t>4</w:t>
      </w:r>
      <w:r w:rsidRPr="00E02BD2">
        <w:rPr>
          <w:rFonts w:ascii="Times New Roman" w:hAnsi="Times New Roman" w:cs="Times New Roman"/>
          <w:sz w:val="28"/>
          <w:szCs w:val="28"/>
        </w:rPr>
        <w:t>2-П «Об утверждении Положения о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E02B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Инспекции государственного строительного надзора</w:t>
      </w:r>
      <w:r w:rsidRPr="00E02BD2">
        <w:rPr>
          <w:rFonts w:ascii="Times New Roman" w:hAnsi="Times New Roman" w:cs="Times New Roman"/>
          <w:sz w:val="28"/>
          <w:szCs w:val="28"/>
        </w:rPr>
        <w:t xml:space="preserve"> Камчатского края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1E0214" w:rsidRDefault="001E0214" w:rsidP="001E02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Тематика поступающих обращений в основном затрагивает вопросы сейсмоусиления и строительства.</w:t>
      </w:r>
    </w:p>
    <w:p w:rsidR="001E0214" w:rsidRDefault="00A4018F" w:rsidP="001E02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1E0214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F27D2C">
        <w:rPr>
          <w:rFonts w:ascii="Times New Roman" w:hAnsi="Times New Roman" w:cs="Times New Roman"/>
          <w:sz w:val="28"/>
          <w:szCs w:val="28"/>
        </w:rPr>
        <w:t>й</w:t>
      </w:r>
      <w:r w:rsidR="001E0214">
        <w:rPr>
          <w:rFonts w:ascii="Times New Roman" w:hAnsi="Times New Roman" w:cs="Times New Roman"/>
          <w:sz w:val="28"/>
          <w:szCs w:val="28"/>
        </w:rPr>
        <w:t xml:space="preserve"> поступ</w:t>
      </w:r>
      <w:r w:rsidR="00F27D2C">
        <w:rPr>
          <w:rFonts w:ascii="Times New Roman" w:hAnsi="Times New Roman" w:cs="Times New Roman"/>
          <w:sz w:val="28"/>
          <w:szCs w:val="28"/>
        </w:rPr>
        <w:t>и</w:t>
      </w:r>
      <w:r w:rsidR="001E0214">
        <w:rPr>
          <w:rFonts w:ascii="Times New Roman" w:hAnsi="Times New Roman" w:cs="Times New Roman"/>
          <w:sz w:val="28"/>
          <w:szCs w:val="28"/>
        </w:rPr>
        <w:t>ли от жителей Петропавловск – Камчатского городского округа</w:t>
      </w:r>
      <w:r w:rsidR="00F27D2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2</w:t>
      </w:r>
      <w:r w:rsidR="00F27D2C">
        <w:rPr>
          <w:rFonts w:ascii="Times New Roman" w:hAnsi="Times New Roman" w:cs="Times New Roman"/>
          <w:sz w:val="28"/>
          <w:szCs w:val="28"/>
        </w:rPr>
        <w:t xml:space="preserve"> обращени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F27D2C">
        <w:rPr>
          <w:rFonts w:ascii="Times New Roman" w:hAnsi="Times New Roman" w:cs="Times New Roman"/>
          <w:sz w:val="28"/>
          <w:szCs w:val="28"/>
        </w:rPr>
        <w:t xml:space="preserve"> поступило от жител</w:t>
      </w:r>
      <w:r>
        <w:rPr>
          <w:rFonts w:ascii="Times New Roman" w:hAnsi="Times New Roman" w:cs="Times New Roman"/>
          <w:sz w:val="28"/>
          <w:szCs w:val="28"/>
        </w:rPr>
        <w:t>ей</w:t>
      </w:r>
      <w:r w:rsidR="00F27D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7D2C">
        <w:rPr>
          <w:rFonts w:ascii="Times New Roman" w:hAnsi="Times New Roman" w:cs="Times New Roman"/>
          <w:sz w:val="28"/>
          <w:szCs w:val="28"/>
        </w:rPr>
        <w:t>Елизовского</w:t>
      </w:r>
      <w:proofErr w:type="spellEnd"/>
      <w:r w:rsidR="00F27D2C">
        <w:rPr>
          <w:rFonts w:ascii="Times New Roman" w:hAnsi="Times New Roman" w:cs="Times New Roman"/>
          <w:sz w:val="28"/>
          <w:szCs w:val="28"/>
        </w:rPr>
        <w:t xml:space="preserve"> муниципального района,</w:t>
      </w:r>
      <w:r w:rsidR="00074E00">
        <w:rPr>
          <w:rFonts w:ascii="Times New Roman" w:hAnsi="Times New Roman" w:cs="Times New Roman"/>
          <w:sz w:val="28"/>
          <w:szCs w:val="28"/>
        </w:rPr>
        <w:t xml:space="preserve"> 1 обращение от жителя </w:t>
      </w:r>
      <w:r w:rsidR="00422A69">
        <w:rPr>
          <w:rFonts w:ascii="Times New Roman" w:hAnsi="Times New Roman" w:cs="Times New Roman"/>
          <w:sz w:val="28"/>
          <w:szCs w:val="28"/>
        </w:rPr>
        <w:t xml:space="preserve">п. Озерновский </w:t>
      </w:r>
      <w:proofErr w:type="spellStart"/>
      <w:r w:rsidR="00422A69">
        <w:rPr>
          <w:rFonts w:ascii="Times New Roman" w:hAnsi="Times New Roman" w:cs="Times New Roman"/>
          <w:sz w:val="28"/>
          <w:szCs w:val="28"/>
        </w:rPr>
        <w:t>Усть</w:t>
      </w:r>
      <w:proofErr w:type="spellEnd"/>
      <w:r w:rsidR="00422A69">
        <w:rPr>
          <w:rFonts w:ascii="Times New Roman" w:hAnsi="Times New Roman" w:cs="Times New Roman"/>
          <w:sz w:val="28"/>
          <w:szCs w:val="28"/>
        </w:rPr>
        <w:t>-Большерецкого муниципального района</w:t>
      </w:r>
      <w:r w:rsidR="00F27D2C">
        <w:rPr>
          <w:rFonts w:ascii="Times New Roman" w:hAnsi="Times New Roman" w:cs="Times New Roman"/>
          <w:sz w:val="28"/>
          <w:szCs w:val="28"/>
        </w:rPr>
        <w:t xml:space="preserve"> </w:t>
      </w:r>
      <w:r w:rsidR="00EF253C">
        <w:rPr>
          <w:rFonts w:ascii="Times New Roman" w:hAnsi="Times New Roman" w:cs="Times New Roman"/>
          <w:sz w:val="28"/>
          <w:szCs w:val="28"/>
        </w:rPr>
        <w:t>1</w:t>
      </w:r>
      <w:r w:rsidR="00F27D2C">
        <w:rPr>
          <w:rFonts w:ascii="Times New Roman" w:hAnsi="Times New Roman" w:cs="Times New Roman"/>
          <w:sz w:val="28"/>
          <w:szCs w:val="28"/>
        </w:rPr>
        <w:t xml:space="preserve"> обращение – от жителя </w:t>
      </w:r>
      <w:r>
        <w:rPr>
          <w:rFonts w:ascii="Times New Roman" w:hAnsi="Times New Roman" w:cs="Times New Roman"/>
          <w:sz w:val="28"/>
          <w:szCs w:val="28"/>
        </w:rPr>
        <w:t>г. Москва</w:t>
      </w:r>
      <w:r w:rsidR="001E0214">
        <w:rPr>
          <w:rFonts w:ascii="Times New Roman" w:hAnsi="Times New Roman" w:cs="Times New Roman"/>
          <w:sz w:val="28"/>
          <w:szCs w:val="28"/>
        </w:rPr>
        <w:t>. Всем гражданам, обратившимся в Инспекци</w:t>
      </w:r>
      <w:r w:rsidR="00EA463F">
        <w:rPr>
          <w:rFonts w:ascii="Times New Roman" w:hAnsi="Times New Roman" w:cs="Times New Roman"/>
          <w:sz w:val="28"/>
          <w:szCs w:val="28"/>
        </w:rPr>
        <w:t>ю</w:t>
      </w:r>
      <w:r w:rsidR="001E0214">
        <w:rPr>
          <w:rFonts w:ascii="Times New Roman" w:hAnsi="Times New Roman" w:cs="Times New Roman"/>
          <w:sz w:val="28"/>
          <w:szCs w:val="28"/>
        </w:rPr>
        <w:t xml:space="preserve"> государственного строительного надзора Камчатского края, даны квалифицированные разъяснения в установленные законом сроки. </w:t>
      </w:r>
    </w:p>
    <w:p w:rsidR="001E0214" w:rsidRDefault="001E0214" w:rsidP="001E02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0214" w:rsidRDefault="001E0214" w:rsidP="001E02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0214" w:rsidRDefault="001E0214" w:rsidP="001E02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0214" w:rsidRDefault="001E0214" w:rsidP="001E02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0214" w:rsidRDefault="001E0214" w:rsidP="001E02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0214" w:rsidRDefault="001E0214" w:rsidP="001E02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0214" w:rsidRDefault="001E0214" w:rsidP="001E02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0214" w:rsidRDefault="001E0214" w:rsidP="001E02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0214" w:rsidRDefault="001E0214" w:rsidP="001E02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0214" w:rsidRDefault="001E0214" w:rsidP="001E02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0214" w:rsidRDefault="001E0214" w:rsidP="001E02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0214" w:rsidRDefault="001E0214" w:rsidP="001E02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0214" w:rsidRDefault="001E0214" w:rsidP="001E02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0214" w:rsidRDefault="001E0214" w:rsidP="001E02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0214" w:rsidRDefault="001E0214" w:rsidP="001E02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0214" w:rsidRDefault="001E0214" w:rsidP="001E02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0214" w:rsidRDefault="001E0214" w:rsidP="001E02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0214" w:rsidRDefault="001E0214" w:rsidP="001E02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0214" w:rsidRDefault="001E0214" w:rsidP="001E02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1E0214" w:rsidSect="00E02BD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282ACE"/>
    <w:multiLevelType w:val="hybridMultilevel"/>
    <w:tmpl w:val="BA22532E"/>
    <w:lvl w:ilvl="0" w:tplc="C5E6B3D6"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AC33EBB"/>
    <w:multiLevelType w:val="hybridMultilevel"/>
    <w:tmpl w:val="4412DCB4"/>
    <w:lvl w:ilvl="0" w:tplc="B316FF72">
      <w:start w:val="1"/>
      <w:numFmt w:val="decimal"/>
      <w:lvlText w:val="%1-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E5454A7"/>
    <w:multiLevelType w:val="hybridMultilevel"/>
    <w:tmpl w:val="ACACBEA6"/>
    <w:lvl w:ilvl="0" w:tplc="F54602B8"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9FD3F7A"/>
    <w:multiLevelType w:val="hybridMultilevel"/>
    <w:tmpl w:val="48262DD2"/>
    <w:lvl w:ilvl="0" w:tplc="3E161EDC">
      <w:start w:val="2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47A"/>
    <w:rsid w:val="00061415"/>
    <w:rsid w:val="00074E00"/>
    <w:rsid w:val="000F0B16"/>
    <w:rsid w:val="0012303F"/>
    <w:rsid w:val="00172F8B"/>
    <w:rsid w:val="001B1556"/>
    <w:rsid w:val="001B1E35"/>
    <w:rsid w:val="001E0214"/>
    <w:rsid w:val="00200461"/>
    <w:rsid w:val="0020168B"/>
    <w:rsid w:val="00216F65"/>
    <w:rsid w:val="002525AD"/>
    <w:rsid w:val="002C09BE"/>
    <w:rsid w:val="003D203D"/>
    <w:rsid w:val="00422A69"/>
    <w:rsid w:val="0057212D"/>
    <w:rsid w:val="00572F58"/>
    <w:rsid w:val="005B5E16"/>
    <w:rsid w:val="005C2271"/>
    <w:rsid w:val="0063156F"/>
    <w:rsid w:val="006321C2"/>
    <w:rsid w:val="007013BA"/>
    <w:rsid w:val="007870AE"/>
    <w:rsid w:val="007B4475"/>
    <w:rsid w:val="00824779"/>
    <w:rsid w:val="008B4416"/>
    <w:rsid w:val="008C03C6"/>
    <w:rsid w:val="008E42A9"/>
    <w:rsid w:val="009139A6"/>
    <w:rsid w:val="009A2A01"/>
    <w:rsid w:val="009C40F5"/>
    <w:rsid w:val="00A234C4"/>
    <w:rsid w:val="00A4018F"/>
    <w:rsid w:val="00A639E8"/>
    <w:rsid w:val="00AB2E67"/>
    <w:rsid w:val="00B846A2"/>
    <w:rsid w:val="00BC347A"/>
    <w:rsid w:val="00C74012"/>
    <w:rsid w:val="00CE3DD1"/>
    <w:rsid w:val="00CF18E7"/>
    <w:rsid w:val="00D26824"/>
    <w:rsid w:val="00D7014F"/>
    <w:rsid w:val="00DE014F"/>
    <w:rsid w:val="00E02BD2"/>
    <w:rsid w:val="00E105C0"/>
    <w:rsid w:val="00E1289D"/>
    <w:rsid w:val="00EA463F"/>
    <w:rsid w:val="00EC157B"/>
    <w:rsid w:val="00EF253C"/>
    <w:rsid w:val="00F00DB2"/>
    <w:rsid w:val="00F03E0D"/>
    <w:rsid w:val="00F27D2C"/>
    <w:rsid w:val="00F419DC"/>
    <w:rsid w:val="00F821E5"/>
    <w:rsid w:val="00F92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04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046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A46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04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046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A46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20"/>
      <c:rotY val="30"/>
      <c:rAngAx val="0"/>
      <c:perspective val="30"/>
    </c:view3D>
    <c:floor>
      <c:thickness val="0"/>
    </c:floor>
    <c:sideWall>
      <c:thickness val="0"/>
      <c:spPr>
        <a:noFill/>
        <a:ln>
          <a:noFill/>
        </a:ln>
        <a:effectLst>
          <a:outerShdw dist="50800" dir="5400000" algn="ctr" rotWithShape="0">
            <a:srgbClr val="000000">
              <a:alpha val="56000"/>
            </a:srgbClr>
          </a:outerShdw>
        </a:effectLst>
        <a:scene3d>
          <a:camera prst="orthographicFront"/>
          <a:lightRig rig="threePt" dir="t"/>
        </a:scene3d>
        <a:sp3d>
          <a:bevelT w="63500"/>
        </a:sp3d>
      </c:spPr>
    </c:sideWall>
    <c:backWall>
      <c:thickness val="0"/>
      <c:spPr>
        <a:noFill/>
        <a:ln>
          <a:noFill/>
        </a:ln>
        <a:effectLst>
          <a:outerShdw dist="50800" dir="5400000" algn="ctr" rotWithShape="0">
            <a:srgbClr val="000000">
              <a:alpha val="56000"/>
            </a:srgbClr>
          </a:outerShdw>
        </a:effectLst>
        <a:scene3d>
          <a:camera prst="orthographicFront"/>
          <a:lightRig rig="threePt" dir="t"/>
        </a:scene3d>
        <a:sp3d>
          <a:bevelT w="63500"/>
        </a:sp3d>
      </c:spPr>
    </c:backWall>
    <c:plotArea>
      <c:layout>
        <c:manualLayout>
          <c:layoutTarget val="inner"/>
          <c:xMode val="edge"/>
          <c:yMode val="edge"/>
          <c:x val="0.24677329396325459"/>
          <c:y val="5.9379848812273851E-2"/>
          <c:w val="0.75171205161854804"/>
          <c:h val="0.70413323334583211"/>
        </c:manualLayout>
      </c:layout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cat>
            <c:numRef>
              <c:f>Лист1!$A$2:$A$3</c:f>
              <c:numCache>
                <c:formatCode>General</c:formatCode>
                <c:ptCount val="2"/>
                <c:pt idx="0">
                  <c:v>2013</c:v>
                </c:pt>
                <c:pt idx="1">
                  <c:v>2014</c:v>
                </c:pt>
              </c:numCache>
            </c:num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24</c:v>
                </c:pt>
                <c:pt idx="1">
                  <c:v>11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66"/>
        <c:gapDepth val="0"/>
        <c:shape val="pyramid"/>
        <c:axId val="157866624"/>
        <c:axId val="148849024"/>
        <c:axId val="148875008"/>
      </c:bar3DChart>
      <c:catAx>
        <c:axId val="15786662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48849024"/>
        <c:crosses val="autoZero"/>
        <c:auto val="1"/>
        <c:lblAlgn val="ctr"/>
        <c:lblOffset val="100"/>
        <c:noMultiLvlLbl val="0"/>
      </c:catAx>
      <c:valAx>
        <c:axId val="14884902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57866624"/>
        <c:crosses val="autoZero"/>
        <c:crossBetween val="between"/>
        <c:majorUnit val="4"/>
      </c:valAx>
      <c:serAx>
        <c:axId val="148875008"/>
        <c:scaling>
          <c:orientation val="minMax"/>
        </c:scaling>
        <c:delete val="0"/>
        <c:axPos val="b"/>
        <c:majorTickMark val="out"/>
        <c:minorTickMark val="none"/>
        <c:tickLblPos val="nextTo"/>
        <c:crossAx val="148849024"/>
        <c:crosses val="autoZero"/>
      </c:serAx>
    </c:plotArea>
    <c:plotVisOnly val="1"/>
    <c:dispBlanksAs val="gap"/>
    <c:showDLblsOverMax val="0"/>
  </c:chart>
  <c:spPr>
    <a:noFill/>
    <a:ln w="0">
      <a:noFill/>
    </a:ln>
  </c:sp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30"/>
      <c:rotY val="150"/>
      <c:depthPercent val="5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6"/>
          <c:dLbls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Лист1!$A$2:$A$5</c:f>
              <c:strCache>
                <c:ptCount val="4"/>
                <c:pt idx="0">
                  <c:v>Граждане </c:v>
                </c:pt>
                <c:pt idx="1">
                  <c:v>Прокуратура Камчатского края</c:v>
                </c:pt>
                <c:pt idx="2">
                  <c:v>Другие органы власти</c:v>
                </c:pt>
                <c:pt idx="3">
                  <c:v>Отдел по организации работы с обращениями граждан ГКУ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9</c:v>
                </c:pt>
                <c:pt idx="1">
                  <c:v>1</c:v>
                </c:pt>
                <c:pt idx="2">
                  <c:v>1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0038BF-035C-4225-9F07-BD18D5F311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PegurovaMV</dc:creator>
  <cp:lastModifiedBy>Тимофеева Екатерина Александровна</cp:lastModifiedBy>
  <cp:revision>2</cp:revision>
  <cp:lastPrinted>2011-06-24T01:01:00Z</cp:lastPrinted>
  <dcterms:created xsi:type="dcterms:W3CDTF">2015-08-17T23:58:00Z</dcterms:created>
  <dcterms:modified xsi:type="dcterms:W3CDTF">2015-08-17T23:58:00Z</dcterms:modified>
</cp:coreProperties>
</file>