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67" w:rsidRPr="007E2421" w:rsidRDefault="002F7CAF" w:rsidP="00550F67">
      <w:pPr>
        <w:contextualSpacing/>
        <w:jc w:val="center"/>
        <w:rPr>
          <w:b/>
          <w:szCs w:val="26"/>
        </w:rPr>
      </w:pPr>
      <w:r>
        <w:rPr>
          <w:b/>
          <w:szCs w:val="26"/>
        </w:rPr>
        <w:t>ДОКЛАД</w:t>
      </w:r>
    </w:p>
    <w:p w:rsidR="00921EFD" w:rsidRDefault="00550F67" w:rsidP="00921EFD">
      <w:pPr>
        <w:contextualSpacing/>
        <w:jc w:val="center"/>
        <w:rPr>
          <w:b/>
          <w:bCs/>
          <w:szCs w:val="26"/>
        </w:rPr>
      </w:pPr>
      <w:r w:rsidRPr="007E2421">
        <w:rPr>
          <w:b/>
          <w:szCs w:val="26"/>
        </w:rPr>
        <w:t xml:space="preserve">о выполнении мероприятий, предусмотренных </w:t>
      </w:r>
      <w:r w:rsidR="00921EFD" w:rsidRPr="00921EFD">
        <w:rPr>
          <w:b/>
          <w:szCs w:val="26"/>
        </w:rPr>
        <w:t>План</w:t>
      </w:r>
      <w:r w:rsidR="00921EFD">
        <w:rPr>
          <w:b/>
          <w:szCs w:val="26"/>
        </w:rPr>
        <w:t>ом</w:t>
      </w:r>
      <w:r w:rsidR="00921EFD" w:rsidRPr="00921EFD">
        <w:rPr>
          <w:b/>
          <w:szCs w:val="26"/>
        </w:rPr>
        <w:t xml:space="preserve"> мероприятий по организации в Инспекции государственного строительного надзора Камчатского края </w:t>
      </w:r>
      <w:r w:rsidR="00921EFD" w:rsidRPr="00921EFD">
        <w:rPr>
          <w:b/>
          <w:bCs/>
          <w:szCs w:val="26"/>
        </w:rPr>
        <w:t xml:space="preserve">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921EFD" w:rsidRPr="00921EFD">
        <w:rPr>
          <w:b/>
          <w:bCs/>
          <w:szCs w:val="26"/>
        </w:rPr>
        <w:t>комплаенса</w:t>
      </w:r>
      <w:proofErr w:type="spellEnd"/>
      <w:r w:rsidR="00921EFD" w:rsidRPr="00921EFD">
        <w:rPr>
          <w:b/>
          <w:bCs/>
          <w:szCs w:val="26"/>
        </w:rPr>
        <w:t>)</w:t>
      </w:r>
      <w:r w:rsidR="002F7CAF">
        <w:rPr>
          <w:b/>
          <w:bCs/>
          <w:szCs w:val="26"/>
        </w:rPr>
        <w:t>*</w:t>
      </w:r>
    </w:p>
    <w:p w:rsidR="00346037" w:rsidRDefault="00346037" w:rsidP="000842AD">
      <w:pPr>
        <w:spacing w:line="360" w:lineRule="auto"/>
        <w:jc w:val="both"/>
        <w:rPr>
          <w:szCs w:val="26"/>
        </w:rPr>
      </w:pPr>
    </w:p>
    <w:tbl>
      <w:tblPr>
        <w:tblStyle w:val="11"/>
        <w:tblW w:w="15270" w:type="dxa"/>
        <w:tblLayout w:type="fixed"/>
        <w:tblLook w:val="04A0" w:firstRow="1" w:lastRow="0" w:firstColumn="1" w:lastColumn="0" w:noHBand="0" w:noVBand="1"/>
      </w:tblPr>
      <w:tblGrid>
        <w:gridCol w:w="10310"/>
        <w:gridCol w:w="1842"/>
        <w:gridCol w:w="142"/>
        <w:gridCol w:w="2976"/>
      </w:tblGrid>
      <w:tr w:rsidR="00C76C70" w:rsidTr="00176E94"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D22AE">
              <w:rPr>
                <w:sz w:val="26"/>
                <w:szCs w:val="26"/>
              </w:rPr>
              <w:t>Информация об исполнении</w:t>
            </w:r>
          </w:p>
        </w:tc>
      </w:tr>
      <w:tr w:rsidR="00B923A7" w:rsidTr="00B923A7">
        <w:tc>
          <w:tcPr>
            <w:tcW w:w="15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A7" w:rsidRDefault="00B923A7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1. Организация </w:t>
            </w:r>
            <w:proofErr w:type="gramStart"/>
            <w:r>
              <w:rPr>
                <w:rStyle w:val="fontstyle01"/>
                <w:sz w:val="26"/>
                <w:szCs w:val="26"/>
              </w:rPr>
              <w:t>антимонопольного</w:t>
            </w:r>
            <w:proofErr w:type="gramEnd"/>
            <w:r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fontstyle01"/>
                <w:sz w:val="26"/>
                <w:szCs w:val="26"/>
              </w:rPr>
              <w:t>комплаенса</w:t>
            </w:r>
            <w:proofErr w:type="spellEnd"/>
          </w:p>
        </w:tc>
      </w:tr>
      <w:tr w:rsidR="00C76C70" w:rsidTr="007B3129"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Назначение должностных лиц, ответственных за организацию в </w:t>
            </w:r>
            <w:r>
              <w:rPr>
                <w:rFonts w:cs="Times New Roman"/>
                <w:sz w:val="26"/>
                <w:szCs w:val="26"/>
                <w:lang w:eastAsia="ru-RU"/>
              </w:rPr>
              <w:t>Инспекции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cs="Times New Roman"/>
                <w:color w:val="000000"/>
                <w:sz w:val="26"/>
                <w:szCs w:val="26"/>
              </w:rPr>
              <w:t>антимонопольного</w:t>
            </w:r>
            <w:proofErr w:type="gram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комплаенса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не позднее 20.01.2019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70" w:rsidRDefault="00C76C7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Приказом Инспекции от 18.01.2019 № 24 назначено лицо, ответственное за 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организацию </w:t>
            </w:r>
            <w:proofErr w:type="gramStart"/>
            <w:r>
              <w:rPr>
                <w:rFonts w:cs="Times New Roman"/>
                <w:color w:val="000000"/>
                <w:sz w:val="26"/>
                <w:szCs w:val="26"/>
              </w:rPr>
              <w:t>антимонопольного</w:t>
            </w:r>
            <w:proofErr w:type="gram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комплаенса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в Инспекции</w:t>
            </w:r>
          </w:p>
        </w:tc>
      </w:tr>
      <w:tr w:rsidR="00C76C70" w:rsidTr="00D03685"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Принятие правового акта </w:t>
            </w:r>
            <w:r>
              <w:rPr>
                <w:rFonts w:cs="Times New Roman"/>
                <w:sz w:val="26"/>
                <w:szCs w:val="26"/>
                <w:lang w:eastAsia="ar-SA"/>
              </w:rPr>
              <w:t>об организации системы внутреннего обеспечения соответствия требованиям антимонопольного законодательства (далее – правовой акт)</w:t>
            </w:r>
            <w:r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15.02.2019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Приказом Инспекции от 15.02.2019 № 83/1 утверждено Положение об </w:t>
            </w:r>
            <w:r>
              <w:rPr>
                <w:rFonts w:cs="Times New Roman"/>
                <w:sz w:val="26"/>
                <w:szCs w:val="26"/>
                <w:lang w:eastAsia="ar-SA"/>
              </w:rPr>
              <w:t>организации системы внутреннего обеспечения соответствия требованиям антимонопольного законодательства</w:t>
            </w:r>
          </w:p>
        </w:tc>
      </w:tr>
      <w:tr w:rsidR="00B923A7" w:rsidTr="00B923A7">
        <w:tc>
          <w:tcPr>
            <w:tcW w:w="15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A7" w:rsidRDefault="00B923A7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2. Организация внутреннего контроля 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соблюдения антимонопольного законодательства</w:t>
            </w:r>
          </w:p>
        </w:tc>
      </w:tr>
      <w:tr w:rsidR="00B923A7" w:rsidTr="00B923A7">
        <w:tc>
          <w:tcPr>
            <w:tcW w:w="15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A7" w:rsidRDefault="00B923A7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</w:rPr>
              <w:t>2.1. Выявление и оценка рисков нарушения антимонопольного законодательства:</w:t>
            </w:r>
          </w:p>
        </w:tc>
      </w:tr>
      <w:tr w:rsidR="00C76C70" w:rsidTr="00CA436B"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rPr>
                <w:rFonts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cs="Times New Roman"/>
                <w:color w:val="000000"/>
                <w:sz w:val="26"/>
                <w:szCs w:val="26"/>
              </w:rPr>
              <w:t>Проведение анализа выявленных нарушений антимонопольного законодательства, за предыдущие 3 года (наличие предостережений, предупреждений, штрафов, жалоб, возбужденных дел)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 01.06.2019г.</w:t>
            </w:r>
          </w:p>
          <w:p w:rsidR="00C76C70" w:rsidRDefault="00C76C7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далее ежегодно до 01.06. текущего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За отчетный период </w:t>
            </w:r>
            <w:r>
              <w:rPr>
                <w:color w:val="000000"/>
                <w:sz w:val="26"/>
                <w:szCs w:val="26"/>
              </w:rPr>
              <w:t>нарушений антимонопольного законодательства в Инспекции не выявлено</w:t>
            </w:r>
          </w:p>
        </w:tc>
      </w:tr>
      <w:tr w:rsidR="00C76C70" w:rsidTr="0048146A"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П</w:t>
            </w:r>
            <w:r>
              <w:rPr>
                <w:rFonts w:cs="Times New Roman"/>
                <w:color w:val="000000"/>
                <w:sz w:val="26"/>
                <w:szCs w:val="26"/>
              </w:rPr>
              <w:t>роведение анализа действующих нормативных правовых актов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 01.06.2019г.</w:t>
            </w:r>
          </w:p>
          <w:p w:rsidR="00C76C70" w:rsidRDefault="00C76C7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далее ежегодно до 01.06. текущего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 w:rsidP="00B9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 исчерпывающий перечень действующих нормативных правовых актов Инспекции, который опубликован на официальном сайте Инспекции в разделе «Текущая деятельность» </w:t>
            </w:r>
            <w:r>
              <w:rPr>
                <w:rFonts w:ascii="Wingdings 3" w:eastAsia="Calibri" w:hAnsi="Wingdings 3" w:cs="Wingdings 3"/>
                <w:sz w:val="26"/>
                <w:szCs w:val="26"/>
              </w:rPr>
              <w:t></w:t>
            </w:r>
            <w:r>
              <w:rPr>
                <w:sz w:val="24"/>
                <w:szCs w:val="24"/>
              </w:rPr>
              <w:t xml:space="preserve">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r>
              <w:rPr>
                <w:rFonts w:ascii="Wingdings 3" w:eastAsia="Calibri" w:hAnsi="Wingdings 3" w:cs="Wingdings 3"/>
                <w:sz w:val="26"/>
                <w:szCs w:val="26"/>
              </w:rPr>
              <w:t></w:t>
            </w:r>
            <w:r>
              <w:rPr>
                <w:rFonts w:ascii="Wingdings 3" w:eastAsia="Calibri" w:hAnsi="Wingdings 3" w:cs="Wingdings 3"/>
                <w:sz w:val="26"/>
                <w:szCs w:val="26"/>
              </w:rPr>
              <w:t></w:t>
            </w:r>
            <w:r>
              <w:rPr>
                <w:sz w:val="24"/>
                <w:szCs w:val="24"/>
              </w:rPr>
              <w:t xml:space="preserve"> «Перечень действующих нормативных правовых актов Инспекции», с указанием ссылки на реестр принятых нормативных правовых актов.</w:t>
            </w:r>
          </w:p>
          <w:p w:rsidR="00C76C70" w:rsidRDefault="00C76C70" w:rsidP="00B9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Размещено на официальном сайте Инспекции уведомление о начале сбора замечаний и предложений организаций и граждан по Перечню актов.</w:t>
            </w:r>
          </w:p>
          <w:p w:rsidR="00C76C70" w:rsidRDefault="00C76C70" w:rsidP="00B923A7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4"/>
                <w:szCs w:val="24"/>
              </w:rPr>
              <w:t>Проводится сбор представленных замечаний (до 02.08.2019, обработка замечаний и предложений до 30.09.2019)</w:t>
            </w:r>
          </w:p>
        </w:tc>
      </w:tr>
      <w:tr w:rsidR="00C76C70" w:rsidTr="00A67915"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70" w:rsidRDefault="00C76C70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Анализ проектов нормативных правовых актов, разрабатываемых Инспекции</w:t>
            </w:r>
          </w:p>
          <w:p w:rsidR="00C76C70" w:rsidRDefault="00C76C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Pr="00C76C70" w:rsidRDefault="00C76C70" w:rsidP="00C76C70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На официальном сайте Инспекции уведомления</w:t>
            </w:r>
            <w:r w:rsidRPr="00C76C70">
              <w:rPr>
                <w:rFonts w:cs="Times New Roman"/>
                <w:color w:val="000000"/>
                <w:sz w:val="26"/>
                <w:szCs w:val="26"/>
              </w:rPr>
              <w:t xml:space="preserve"> о проведении публичных консультаций в рамках </w:t>
            </w:r>
            <w:r w:rsidRPr="00C76C70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анализа </w:t>
            </w:r>
          </w:p>
          <w:p w:rsidR="00C76C70" w:rsidRDefault="00C76C70" w:rsidP="00C76C70">
            <w:pPr>
              <w:rPr>
                <w:rFonts w:cs="Times New Roman"/>
                <w:sz w:val="26"/>
                <w:szCs w:val="26"/>
              </w:rPr>
            </w:pPr>
            <w:r w:rsidRPr="00C76C70">
              <w:rPr>
                <w:rFonts w:cs="Times New Roman"/>
                <w:color w:val="000000"/>
                <w:sz w:val="26"/>
                <w:szCs w:val="26"/>
              </w:rPr>
              <w:t>нормативных правовых актов на соответствие их антимонопольному законодательству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размещаются в установленные сроки</w:t>
            </w:r>
          </w:p>
        </w:tc>
      </w:tr>
      <w:tr w:rsidR="00C76C70" w:rsidTr="004236DB"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lastRenderedPageBreak/>
              <w:t>Проведение мониторинга и анализа практики применения антимонопольного законодательства в Инспекции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70" w:rsidRDefault="00C76C7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 01.07.2019г.</w:t>
            </w:r>
          </w:p>
          <w:p w:rsidR="00C76C70" w:rsidRDefault="00C76C7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далее ежегодно до 01.07. текущего года</w:t>
            </w:r>
          </w:p>
          <w:p w:rsidR="00C76C70" w:rsidRDefault="00C76C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 w:rsidP="00B92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отчетный период изменения </w:t>
            </w:r>
            <w:proofErr w:type="spellStart"/>
            <w:r>
              <w:rPr>
                <w:sz w:val="24"/>
                <w:szCs w:val="24"/>
              </w:rPr>
              <w:t>правоприминительной</w:t>
            </w:r>
            <w:proofErr w:type="spellEnd"/>
            <w:r>
              <w:rPr>
                <w:sz w:val="24"/>
                <w:szCs w:val="24"/>
              </w:rPr>
              <w:t xml:space="preserve"> практики в Инспекции не выявлены.</w:t>
            </w:r>
          </w:p>
          <w:p w:rsidR="00C76C70" w:rsidRDefault="00C76C70" w:rsidP="00B92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Аспекты </w:t>
            </w:r>
            <w:proofErr w:type="spellStart"/>
            <w:r>
              <w:rPr>
                <w:sz w:val="24"/>
                <w:szCs w:val="24"/>
              </w:rPr>
              <w:t>правоприминительной</w:t>
            </w:r>
            <w:proofErr w:type="spellEnd"/>
            <w:r>
              <w:rPr>
                <w:sz w:val="24"/>
                <w:szCs w:val="24"/>
              </w:rPr>
              <w:t xml:space="preserve"> практики в Инспекции -  сфера контроля (надзора) за исполнением требований градостроительного законодательства.</w:t>
            </w:r>
          </w:p>
          <w:p w:rsidR="00C76C70" w:rsidRDefault="00C76C70" w:rsidP="00B923A7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Проблем </w:t>
            </w:r>
            <w:proofErr w:type="spellStart"/>
            <w:r>
              <w:rPr>
                <w:sz w:val="24"/>
                <w:szCs w:val="24"/>
              </w:rPr>
              <w:t>правоприменения</w:t>
            </w:r>
            <w:proofErr w:type="spellEnd"/>
            <w:r>
              <w:rPr>
                <w:sz w:val="24"/>
                <w:szCs w:val="24"/>
              </w:rPr>
              <w:t xml:space="preserve"> за отчетный период не выявлено</w:t>
            </w:r>
          </w:p>
        </w:tc>
      </w:tr>
      <w:tr w:rsidR="00C76C70" w:rsidTr="001668F2"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Выявления рисков нарушения антимонопольного законодательства.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70" w:rsidRDefault="00C76C7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 01.07.2019г.</w:t>
            </w:r>
          </w:p>
          <w:p w:rsidR="00C76C70" w:rsidRDefault="00C76C70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далее ежегодно до 01.07. текущего года</w:t>
            </w:r>
          </w:p>
          <w:p w:rsidR="00C76C70" w:rsidRDefault="00C76C70">
            <w:pPr>
              <w:rPr>
                <w:rFonts w:cs="Times New Roman"/>
                <w:color w:val="000000"/>
                <w:sz w:val="26"/>
                <w:szCs w:val="26"/>
              </w:rPr>
            </w:pPr>
          </w:p>
          <w:p w:rsidR="00C76C70" w:rsidRDefault="00C76C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sz w:val="24"/>
                <w:szCs w:val="24"/>
              </w:rPr>
              <w:t>Составлена карта рисков нарушения антимонопольного законодательства.</w:t>
            </w:r>
          </w:p>
        </w:tc>
      </w:tr>
      <w:tr w:rsidR="00B923A7" w:rsidTr="00B923A7">
        <w:tc>
          <w:tcPr>
            <w:tcW w:w="15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A7" w:rsidRDefault="00B923A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eastAsia="ru-RU"/>
              </w:rPr>
            </w:pPr>
            <w:r>
              <w:rPr>
                <w:rFonts w:cs="Times New Roman"/>
                <w:b/>
                <w:sz w:val="26"/>
                <w:szCs w:val="26"/>
                <w:lang w:eastAsia="ru-RU"/>
              </w:rPr>
              <w:t>2.2. Мероприятия по снижению рисков нарушения антимонопольного законодательства</w:t>
            </w:r>
          </w:p>
          <w:p w:rsidR="00B923A7" w:rsidRDefault="00B923A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i/>
                <w:sz w:val="26"/>
                <w:szCs w:val="26"/>
                <w:lang w:eastAsia="ru-RU"/>
              </w:rPr>
            </w:pPr>
            <w:r>
              <w:rPr>
                <w:rFonts w:cs="Times New Roman"/>
                <w:i/>
                <w:sz w:val="26"/>
                <w:szCs w:val="26"/>
                <w:lang w:eastAsia="ru-RU"/>
              </w:rPr>
              <w:t>⃰ (мероприятия разрабатываются после выполнения мероприятий, указанных в пункте 2.1. настоящей «дорожной карты)</w:t>
            </w:r>
          </w:p>
        </w:tc>
      </w:tr>
      <w:tr w:rsidR="00C76C70" w:rsidTr="004856AB"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bCs/>
                <w:color w:val="000000"/>
                <w:sz w:val="26"/>
                <w:szCs w:val="26"/>
              </w:rPr>
              <w:t>Разработка плана мероприятий («дорожной карты») по снижению рисков нарушения антимонопольного законодательства.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70" w:rsidRDefault="00C76C7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 15.07.2019г.</w:t>
            </w:r>
          </w:p>
          <w:p w:rsidR="00C76C70" w:rsidRDefault="00C76C70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далее ежегодно </w:t>
            </w:r>
            <w:r>
              <w:rPr>
                <w:rFonts w:cs="Times New Roman"/>
                <w:sz w:val="26"/>
                <w:szCs w:val="26"/>
              </w:rPr>
              <w:lastRenderedPageBreak/>
              <w:t>до 15.07. текущего года</w:t>
            </w:r>
          </w:p>
          <w:p w:rsidR="00C76C70" w:rsidRDefault="00C76C70">
            <w:pPr>
              <w:rPr>
                <w:rFonts w:cs="Times New Roman"/>
                <w:color w:val="000000"/>
                <w:sz w:val="26"/>
                <w:szCs w:val="26"/>
              </w:rPr>
            </w:pPr>
          </w:p>
          <w:p w:rsidR="00C76C70" w:rsidRDefault="00C76C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lastRenderedPageBreak/>
              <w:t xml:space="preserve">Составлен перечень мер по снижению рисков </w:t>
            </w:r>
            <w:r>
              <w:rPr>
                <w:bCs/>
                <w:color w:val="000000"/>
                <w:sz w:val="26"/>
                <w:szCs w:val="26"/>
              </w:rPr>
              <w:lastRenderedPageBreak/>
              <w:t>нарушения антимонопольного законодательства.</w:t>
            </w:r>
          </w:p>
        </w:tc>
      </w:tr>
      <w:tr w:rsidR="00C76C70" w:rsidTr="007042C3"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lastRenderedPageBreak/>
              <w:t>Мониторинг исполнения плана мероприятий («дорожных карт») по снижению рисков нарушения антимонопольного законодательства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Ежеквартально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Мониторинг исполнения плана мероприятий «дорожных карт» по снижению рисков нарушения антимонопольного законодательства проводится постоянно</w:t>
            </w:r>
          </w:p>
        </w:tc>
      </w:tr>
      <w:tr w:rsidR="00B923A7" w:rsidTr="00B923A7">
        <w:trPr>
          <w:trHeight w:val="349"/>
        </w:trPr>
        <w:tc>
          <w:tcPr>
            <w:tcW w:w="15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A7" w:rsidRDefault="00B923A7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2.3. Оценка эффективности функционирования антимонопольного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комплаенса</w:t>
            </w:r>
            <w:proofErr w:type="spellEnd"/>
          </w:p>
        </w:tc>
      </w:tr>
      <w:tr w:rsidR="00C76C70" w:rsidTr="00681965"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Проведение </w:t>
            </w:r>
            <w:proofErr w:type="gramStart"/>
            <w:r>
              <w:rPr>
                <w:rFonts w:cs="Times New Roman"/>
                <w:color w:val="000000"/>
                <w:sz w:val="26"/>
                <w:szCs w:val="26"/>
              </w:rPr>
              <w:t>оценки достижения ключевых показателей эффективности</w:t>
            </w:r>
            <w:r>
              <w:rPr>
                <w:rFonts w:cs="Times New Roman"/>
                <w:color w:val="000000"/>
                <w:sz w:val="26"/>
                <w:szCs w:val="26"/>
              </w:rPr>
              <w:br/>
              <w:t>реализации мероприятий антимонопольного</w:t>
            </w:r>
            <w:proofErr w:type="gram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комплаенса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70" w:rsidRDefault="00C76C7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 01.10.2019г.</w:t>
            </w:r>
          </w:p>
          <w:p w:rsidR="00C76C70" w:rsidRDefault="00C76C70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далее ежегодно до 01.10. текущего года</w:t>
            </w:r>
          </w:p>
          <w:p w:rsidR="00C76C70" w:rsidRDefault="00C76C70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Справка о достижении ключевых показателей эффективности функционирования в Инспекции антимонопольного </w:t>
            </w:r>
            <w:proofErr w:type="spellStart"/>
            <w:r>
              <w:rPr>
                <w:rFonts w:cs="Times New Roman"/>
                <w:sz w:val="26"/>
                <w:szCs w:val="26"/>
              </w:rPr>
              <w:t>комплаенса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составлена в установленные сроки</w:t>
            </w:r>
          </w:p>
        </w:tc>
      </w:tr>
    </w:tbl>
    <w:tbl>
      <w:tblPr>
        <w:tblStyle w:val="a6"/>
        <w:tblW w:w="1474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  <w:gridCol w:w="1843"/>
        <w:gridCol w:w="2126"/>
      </w:tblGrid>
      <w:tr w:rsidR="00143FCD" w:rsidRPr="00FE7942" w:rsidTr="00143FCD">
        <w:tc>
          <w:tcPr>
            <w:tcW w:w="10773" w:type="dxa"/>
          </w:tcPr>
          <w:p w:rsidR="00C76C70" w:rsidRDefault="00C76C70" w:rsidP="008A775F">
            <w:pPr>
              <w:tabs>
                <w:tab w:val="left" w:pos="3336"/>
              </w:tabs>
              <w:rPr>
                <w:sz w:val="26"/>
                <w:szCs w:val="26"/>
              </w:rPr>
            </w:pPr>
          </w:p>
          <w:p w:rsidR="00143FCD" w:rsidRPr="00FE7942" w:rsidRDefault="00143FCD" w:rsidP="008A775F">
            <w:pPr>
              <w:tabs>
                <w:tab w:val="left" w:pos="3336"/>
              </w:tabs>
              <w:rPr>
                <w:sz w:val="26"/>
                <w:szCs w:val="26"/>
              </w:rPr>
            </w:pPr>
            <w:r w:rsidRPr="00FE7942">
              <w:rPr>
                <w:sz w:val="26"/>
                <w:szCs w:val="26"/>
              </w:rPr>
              <w:t>Главный специалист-эксперт</w:t>
            </w:r>
          </w:p>
          <w:p w:rsidR="00143FCD" w:rsidRPr="00FE7942" w:rsidRDefault="00143FCD" w:rsidP="008A775F">
            <w:pPr>
              <w:tabs>
                <w:tab w:val="left" w:pos="3336"/>
              </w:tabs>
              <w:rPr>
                <w:sz w:val="26"/>
                <w:szCs w:val="26"/>
              </w:rPr>
            </w:pPr>
            <w:r w:rsidRPr="00FE7942">
              <w:rPr>
                <w:sz w:val="26"/>
                <w:szCs w:val="26"/>
              </w:rPr>
              <w:t>отдела по правовой и аналитической деятельности</w:t>
            </w:r>
          </w:p>
          <w:p w:rsidR="00143FCD" w:rsidRPr="00FE7942" w:rsidRDefault="00143FCD" w:rsidP="008A775F">
            <w:pPr>
              <w:tabs>
                <w:tab w:val="left" w:pos="3336"/>
              </w:tabs>
              <w:rPr>
                <w:sz w:val="26"/>
                <w:szCs w:val="26"/>
              </w:rPr>
            </w:pPr>
            <w:r w:rsidRPr="00FE7942">
              <w:rPr>
                <w:sz w:val="26"/>
                <w:szCs w:val="26"/>
              </w:rPr>
              <w:t>«_____»_______________2019 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43FCD" w:rsidRPr="00FE7942" w:rsidRDefault="00143FCD" w:rsidP="008A775F">
            <w:pPr>
              <w:tabs>
                <w:tab w:val="left" w:pos="3336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43FCD" w:rsidRPr="00FE7942" w:rsidRDefault="00143FCD" w:rsidP="008A775F">
            <w:pPr>
              <w:tabs>
                <w:tab w:val="left" w:pos="3336"/>
              </w:tabs>
              <w:rPr>
                <w:sz w:val="26"/>
                <w:szCs w:val="26"/>
              </w:rPr>
            </w:pPr>
          </w:p>
          <w:p w:rsidR="00143FCD" w:rsidRPr="00FE7942" w:rsidRDefault="00143FCD" w:rsidP="008A775F">
            <w:pPr>
              <w:tabs>
                <w:tab w:val="left" w:pos="3336"/>
              </w:tabs>
              <w:rPr>
                <w:sz w:val="26"/>
                <w:szCs w:val="26"/>
              </w:rPr>
            </w:pPr>
          </w:p>
          <w:p w:rsidR="00C76C70" w:rsidRDefault="00C76C70" w:rsidP="008A775F">
            <w:pPr>
              <w:tabs>
                <w:tab w:val="left" w:pos="3336"/>
              </w:tabs>
              <w:jc w:val="right"/>
              <w:rPr>
                <w:sz w:val="26"/>
                <w:szCs w:val="26"/>
              </w:rPr>
            </w:pPr>
          </w:p>
          <w:p w:rsidR="00143FCD" w:rsidRPr="00FE7942" w:rsidRDefault="00143FCD" w:rsidP="008A775F">
            <w:pPr>
              <w:tabs>
                <w:tab w:val="left" w:pos="3336"/>
              </w:tabs>
              <w:jc w:val="right"/>
              <w:rPr>
                <w:sz w:val="26"/>
                <w:szCs w:val="26"/>
              </w:rPr>
            </w:pPr>
            <w:r w:rsidRPr="00FE7942">
              <w:rPr>
                <w:sz w:val="26"/>
                <w:szCs w:val="26"/>
              </w:rPr>
              <w:t>/Н.В. Ершова/</w:t>
            </w:r>
          </w:p>
        </w:tc>
      </w:tr>
    </w:tbl>
    <w:p w:rsidR="00CA7E39" w:rsidRDefault="00CA7E39" w:rsidP="000842AD">
      <w:pPr>
        <w:spacing w:line="360" w:lineRule="auto"/>
        <w:jc w:val="both"/>
        <w:rPr>
          <w:szCs w:val="26"/>
        </w:rPr>
      </w:pPr>
    </w:p>
    <w:p w:rsidR="00123785" w:rsidRDefault="00123785" w:rsidP="000842AD">
      <w:pPr>
        <w:spacing w:line="360" w:lineRule="auto"/>
        <w:jc w:val="both"/>
        <w:rPr>
          <w:szCs w:val="26"/>
        </w:rPr>
        <w:sectPr w:rsidR="00123785" w:rsidSect="008941A6">
          <w:pgSz w:w="16840" w:h="11907" w:orient="landscape" w:code="9"/>
          <w:pgMar w:top="1134" w:right="1247" w:bottom="567" w:left="1134" w:header="567" w:footer="567" w:gutter="0"/>
          <w:cols w:space="720"/>
          <w:docGrid w:linePitch="381"/>
        </w:sectPr>
      </w:pPr>
    </w:p>
    <w:p w:rsidR="00123785" w:rsidRPr="00E570E5" w:rsidRDefault="00123785" w:rsidP="00123785">
      <w:pPr>
        <w:contextualSpacing/>
        <w:jc w:val="center"/>
        <w:rPr>
          <w:b/>
          <w:sz w:val="24"/>
          <w:szCs w:val="24"/>
        </w:rPr>
      </w:pPr>
      <w:r w:rsidRPr="00E570E5">
        <w:rPr>
          <w:b/>
          <w:sz w:val="24"/>
          <w:szCs w:val="24"/>
        </w:rPr>
        <w:lastRenderedPageBreak/>
        <w:t>Карта коррупционных рисков и мер по их минимизации</w:t>
      </w:r>
    </w:p>
    <w:p w:rsidR="00123785" w:rsidRDefault="00123785" w:rsidP="00123785">
      <w:pPr>
        <w:contextualSpacing/>
        <w:jc w:val="center"/>
        <w:rPr>
          <w:b/>
          <w:sz w:val="24"/>
          <w:szCs w:val="24"/>
        </w:rPr>
      </w:pPr>
      <w:r w:rsidRPr="00E570E5">
        <w:rPr>
          <w:b/>
          <w:sz w:val="24"/>
          <w:szCs w:val="24"/>
        </w:rPr>
        <w:t>Инспекции государственного строительного надзора Камчатского края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963"/>
        <w:gridCol w:w="3118"/>
        <w:gridCol w:w="1585"/>
        <w:gridCol w:w="5361"/>
      </w:tblGrid>
      <w:tr w:rsidR="00123785" w:rsidRPr="00123785" w:rsidTr="00123785">
        <w:tc>
          <w:tcPr>
            <w:tcW w:w="540" w:type="dxa"/>
            <w:shd w:val="clear" w:color="auto" w:fill="auto"/>
          </w:tcPr>
          <w:p w:rsidR="00123785" w:rsidRPr="00123785" w:rsidRDefault="00123785" w:rsidP="00B94590">
            <w:pPr>
              <w:contextualSpacing/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 xml:space="preserve">№ </w:t>
            </w:r>
            <w:proofErr w:type="gramStart"/>
            <w:r w:rsidRPr="00123785">
              <w:rPr>
                <w:sz w:val="24"/>
                <w:szCs w:val="24"/>
              </w:rPr>
              <w:t>п</w:t>
            </w:r>
            <w:proofErr w:type="gramEnd"/>
            <w:r w:rsidRPr="00123785">
              <w:rPr>
                <w:sz w:val="24"/>
                <w:szCs w:val="24"/>
              </w:rPr>
              <w:t>/п</w:t>
            </w:r>
          </w:p>
        </w:tc>
        <w:tc>
          <w:tcPr>
            <w:tcW w:w="3963" w:type="dxa"/>
            <w:shd w:val="clear" w:color="auto" w:fill="auto"/>
          </w:tcPr>
          <w:p w:rsidR="00123785" w:rsidRPr="00123785" w:rsidRDefault="00123785" w:rsidP="00B94590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123785">
              <w:rPr>
                <w:sz w:val="24"/>
                <w:szCs w:val="24"/>
              </w:rPr>
              <w:t>Коррупционно</w:t>
            </w:r>
            <w:proofErr w:type="spellEnd"/>
            <w:r w:rsidRPr="00123785">
              <w:rPr>
                <w:sz w:val="24"/>
                <w:szCs w:val="24"/>
              </w:rPr>
              <w:t>-опасная функция</w:t>
            </w:r>
          </w:p>
        </w:tc>
        <w:tc>
          <w:tcPr>
            <w:tcW w:w="3118" w:type="dxa"/>
            <w:shd w:val="clear" w:color="auto" w:fill="auto"/>
          </w:tcPr>
          <w:p w:rsidR="00123785" w:rsidRPr="00123785" w:rsidRDefault="00123785" w:rsidP="00B94590">
            <w:pPr>
              <w:contextualSpacing/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Вид коррупционного риска</w:t>
            </w:r>
          </w:p>
        </w:tc>
        <w:tc>
          <w:tcPr>
            <w:tcW w:w="1585" w:type="dxa"/>
            <w:shd w:val="clear" w:color="auto" w:fill="auto"/>
          </w:tcPr>
          <w:p w:rsidR="00123785" w:rsidRPr="00123785" w:rsidRDefault="00123785" w:rsidP="00B94590">
            <w:pPr>
              <w:contextualSpacing/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 xml:space="preserve">Степень риска </w:t>
            </w:r>
          </w:p>
          <w:p w:rsidR="00123785" w:rsidRPr="00123785" w:rsidRDefault="00123785" w:rsidP="00B94590">
            <w:pPr>
              <w:contextualSpacing/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(низкая, средняя, высокая)</w:t>
            </w:r>
          </w:p>
        </w:tc>
        <w:tc>
          <w:tcPr>
            <w:tcW w:w="5361" w:type="dxa"/>
            <w:shd w:val="clear" w:color="auto" w:fill="auto"/>
          </w:tcPr>
          <w:p w:rsidR="00123785" w:rsidRPr="00123785" w:rsidRDefault="00123785" w:rsidP="00B94590">
            <w:pPr>
              <w:contextualSpacing/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Способ минимизации/устранения риска</w:t>
            </w:r>
          </w:p>
        </w:tc>
      </w:tr>
      <w:tr w:rsidR="00123785" w:rsidRPr="00123785" w:rsidTr="00123785">
        <w:tc>
          <w:tcPr>
            <w:tcW w:w="540" w:type="dxa"/>
            <w:shd w:val="clear" w:color="auto" w:fill="auto"/>
          </w:tcPr>
          <w:p w:rsidR="00123785" w:rsidRPr="00123785" w:rsidRDefault="00123785" w:rsidP="00B94590">
            <w:pPr>
              <w:contextualSpacing/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1</w:t>
            </w:r>
          </w:p>
        </w:tc>
        <w:tc>
          <w:tcPr>
            <w:tcW w:w="3963" w:type="dxa"/>
            <w:shd w:val="clear" w:color="auto" w:fill="auto"/>
          </w:tcPr>
          <w:p w:rsidR="00123785" w:rsidRPr="00123785" w:rsidRDefault="00123785" w:rsidP="00B94590">
            <w:pPr>
              <w:contextualSpacing/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123785" w:rsidRPr="00123785" w:rsidRDefault="00123785" w:rsidP="00B94590">
            <w:pPr>
              <w:contextualSpacing/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3</w:t>
            </w:r>
          </w:p>
        </w:tc>
        <w:tc>
          <w:tcPr>
            <w:tcW w:w="1585" w:type="dxa"/>
            <w:shd w:val="clear" w:color="auto" w:fill="auto"/>
          </w:tcPr>
          <w:p w:rsidR="00123785" w:rsidRPr="00123785" w:rsidRDefault="00123785" w:rsidP="00B94590">
            <w:pPr>
              <w:contextualSpacing/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4</w:t>
            </w:r>
          </w:p>
        </w:tc>
        <w:tc>
          <w:tcPr>
            <w:tcW w:w="5361" w:type="dxa"/>
            <w:shd w:val="clear" w:color="auto" w:fill="auto"/>
          </w:tcPr>
          <w:p w:rsidR="00123785" w:rsidRPr="00123785" w:rsidRDefault="00123785" w:rsidP="00B94590">
            <w:pPr>
              <w:contextualSpacing/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5</w:t>
            </w:r>
          </w:p>
        </w:tc>
      </w:tr>
      <w:tr w:rsidR="00123785" w:rsidRPr="00123785" w:rsidTr="00123785">
        <w:tc>
          <w:tcPr>
            <w:tcW w:w="540" w:type="dxa"/>
            <w:shd w:val="clear" w:color="auto" w:fill="auto"/>
          </w:tcPr>
          <w:p w:rsidR="00123785" w:rsidRPr="00123785" w:rsidRDefault="00123785" w:rsidP="00B94590">
            <w:pPr>
              <w:contextualSpacing/>
              <w:jc w:val="both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1.</w:t>
            </w:r>
          </w:p>
        </w:tc>
        <w:tc>
          <w:tcPr>
            <w:tcW w:w="3963" w:type="dxa"/>
            <w:shd w:val="clear" w:color="auto" w:fill="auto"/>
          </w:tcPr>
          <w:p w:rsidR="00123785" w:rsidRPr="00123785" w:rsidRDefault="00123785" w:rsidP="00B94590">
            <w:pPr>
              <w:contextualSpacing/>
              <w:jc w:val="both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Проведение правовой и антикоррупционной экспертизы, организация общественного обсуждения проектов приказов, инструкций и других актов Инспекции, решение других нормативно-правовых вопросов в системе Инспекции (отдел по правовой и аналитической деятельности Инспекции)</w:t>
            </w:r>
          </w:p>
        </w:tc>
        <w:tc>
          <w:tcPr>
            <w:tcW w:w="3118" w:type="dxa"/>
            <w:shd w:val="clear" w:color="auto" w:fill="auto"/>
          </w:tcPr>
          <w:p w:rsidR="00123785" w:rsidRPr="00123785" w:rsidRDefault="00123785" w:rsidP="00B94590">
            <w:pPr>
              <w:contextualSpacing/>
              <w:jc w:val="both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Риск, связанный с внесением в проект нормативного правового акта положений, наносящих ущерб репутации Инспекции</w:t>
            </w:r>
          </w:p>
        </w:tc>
        <w:tc>
          <w:tcPr>
            <w:tcW w:w="1585" w:type="dxa"/>
            <w:shd w:val="clear" w:color="auto" w:fill="auto"/>
          </w:tcPr>
          <w:p w:rsidR="00123785" w:rsidRPr="00123785" w:rsidRDefault="00123785" w:rsidP="00B94590">
            <w:pPr>
              <w:contextualSpacing/>
              <w:jc w:val="both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высокая</w:t>
            </w:r>
          </w:p>
        </w:tc>
        <w:tc>
          <w:tcPr>
            <w:tcW w:w="5361" w:type="dxa"/>
            <w:shd w:val="clear" w:color="auto" w:fill="auto"/>
          </w:tcPr>
          <w:p w:rsidR="00123785" w:rsidRPr="00123785" w:rsidRDefault="00123785" w:rsidP="00B94590">
            <w:pPr>
              <w:pStyle w:val="51"/>
              <w:shd w:val="clear" w:color="auto" w:fill="auto"/>
              <w:spacing w:after="60" w:line="240" w:lineRule="auto"/>
              <w:ind w:firstLine="0"/>
              <w:jc w:val="both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Разъяснение работникам Инспекции:</w:t>
            </w:r>
          </w:p>
          <w:p w:rsidR="00123785" w:rsidRPr="00123785" w:rsidRDefault="00123785" w:rsidP="00123785">
            <w:pPr>
              <w:pStyle w:val="51"/>
              <w:numPr>
                <w:ilvl w:val="0"/>
                <w:numId w:val="9"/>
              </w:numPr>
              <w:shd w:val="clear" w:color="auto" w:fill="auto"/>
              <w:tabs>
                <w:tab w:val="left" w:pos="325"/>
              </w:tabs>
              <w:spacing w:before="60" w:line="323" w:lineRule="exact"/>
              <w:ind w:left="160" w:firstLine="0"/>
              <w:jc w:val="both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обязанности сообщить представителю нанимателя о склонении его к совершению коррупционного правонарушения;</w:t>
            </w:r>
          </w:p>
          <w:p w:rsidR="00123785" w:rsidRPr="00123785" w:rsidRDefault="00123785" w:rsidP="00123785">
            <w:pPr>
              <w:pStyle w:val="51"/>
              <w:numPr>
                <w:ilvl w:val="0"/>
                <w:numId w:val="9"/>
              </w:numPr>
              <w:shd w:val="clear" w:color="auto" w:fill="auto"/>
              <w:tabs>
                <w:tab w:val="left" w:pos="325"/>
              </w:tabs>
              <w:spacing w:after="300" w:line="315" w:lineRule="exact"/>
              <w:ind w:left="160" w:firstLine="0"/>
              <w:jc w:val="both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ответственности за совершение коррупционного правонарушения;</w:t>
            </w:r>
          </w:p>
          <w:p w:rsidR="00123785" w:rsidRPr="00123785" w:rsidRDefault="00123785" w:rsidP="00B94590">
            <w:pPr>
              <w:contextualSpacing/>
              <w:jc w:val="both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Обеспечение открытости и публичности при обсуждении проектов нормативных правовых актов</w:t>
            </w:r>
          </w:p>
        </w:tc>
      </w:tr>
      <w:tr w:rsidR="00123785" w:rsidRPr="00123785" w:rsidTr="00123785">
        <w:tc>
          <w:tcPr>
            <w:tcW w:w="540" w:type="dxa"/>
            <w:shd w:val="clear" w:color="auto" w:fill="auto"/>
          </w:tcPr>
          <w:p w:rsidR="00123785" w:rsidRPr="00123785" w:rsidRDefault="00123785" w:rsidP="00B94590">
            <w:pPr>
              <w:contextualSpacing/>
              <w:jc w:val="both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2.</w:t>
            </w:r>
          </w:p>
        </w:tc>
        <w:tc>
          <w:tcPr>
            <w:tcW w:w="3963" w:type="dxa"/>
            <w:shd w:val="clear" w:color="auto" w:fill="auto"/>
          </w:tcPr>
          <w:p w:rsidR="00123785" w:rsidRPr="00123785" w:rsidRDefault="00123785" w:rsidP="00B94590">
            <w:pPr>
              <w:contextualSpacing/>
              <w:jc w:val="both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Осуществление в соответствии с законодательством Российской Федерации закупок товаров, работ, услуг и заключение государственных контрактов, а также иных гражданско-правовых договоров на поставку товаров, выполнение работ и оказание услуг для государственных нужд</w:t>
            </w:r>
          </w:p>
        </w:tc>
        <w:tc>
          <w:tcPr>
            <w:tcW w:w="3118" w:type="dxa"/>
            <w:shd w:val="clear" w:color="auto" w:fill="auto"/>
          </w:tcPr>
          <w:p w:rsidR="00123785" w:rsidRPr="00123785" w:rsidRDefault="00123785" w:rsidP="00B94590">
            <w:pPr>
              <w:contextualSpacing/>
              <w:jc w:val="both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Риск, связанный с осуществлением функций по закупке товаров, работ и услуг</w:t>
            </w:r>
          </w:p>
        </w:tc>
        <w:tc>
          <w:tcPr>
            <w:tcW w:w="1585" w:type="dxa"/>
            <w:shd w:val="clear" w:color="auto" w:fill="auto"/>
          </w:tcPr>
          <w:p w:rsidR="00123785" w:rsidRPr="00123785" w:rsidRDefault="00123785" w:rsidP="00B94590">
            <w:pPr>
              <w:jc w:val="both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высокая</w:t>
            </w:r>
          </w:p>
        </w:tc>
        <w:tc>
          <w:tcPr>
            <w:tcW w:w="5361" w:type="dxa"/>
            <w:shd w:val="clear" w:color="auto" w:fill="auto"/>
          </w:tcPr>
          <w:p w:rsidR="00123785" w:rsidRPr="00123785" w:rsidRDefault="00123785" w:rsidP="00B94590">
            <w:pPr>
              <w:pStyle w:val="51"/>
              <w:shd w:val="clear" w:color="auto" w:fill="auto"/>
              <w:spacing w:after="240" w:line="323" w:lineRule="exact"/>
              <w:ind w:firstLine="0"/>
              <w:jc w:val="both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Обеспечение публичности и открытости при осуществлении закупок товаров, работ и услуг.</w:t>
            </w:r>
          </w:p>
          <w:p w:rsidR="00123785" w:rsidRPr="00123785" w:rsidRDefault="00123785" w:rsidP="00B94590">
            <w:pPr>
              <w:pStyle w:val="51"/>
              <w:shd w:val="clear" w:color="auto" w:fill="auto"/>
              <w:spacing w:before="240" w:after="240" w:line="323" w:lineRule="exact"/>
              <w:ind w:firstLine="0"/>
              <w:jc w:val="both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Предъявление повышенных требований к работникам Инспекции, состоящим в комиссиях по обеспечению закупок</w:t>
            </w:r>
          </w:p>
          <w:p w:rsidR="00123785" w:rsidRPr="00123785" w:rsidRDefault="00123785" w:rsidP="00B94590">
            <w:pPr>
              <w:pStyle w:val="51"/>
              <w:shd w:val="clear" w:color="auto" w:fill="auto"/>
              <w:spacing w:after="60" w:line="240" w:lineRule="auto"/>
              <w:ind w:firstLine="0"/>
              <w:jc w:val="both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Обеспечение открытости и публичности при обсуждении проектов планов закупок:</w:t>
            </w:r>
          </w:p>
        </w:tc>
      </w:tr>
      <w:tr w:rsidR="00123785" w:rsidRPr="00123785" w:rsidTr="00123785">
        <w:tc>
          <w:tcPr>
            <w:tcW w:w="540" w:type="dxa"/>
            <w:shd w:val="clear" w:color="auto" w:fill="auto"/>
          </w:tcPr>
          <w:p w:rsidR="00123785" w:rsidRPr="00123785" w:rsidRDefault="00123785" w:rsidP="00B94590">
            <w:pPr>
              <w:contextualSpacing/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3.</w:t>
            </w:r>
          </w:p>
        </w:tc>
        <w:tc>
          <w:tcPr>
            <w:tcW w:w="3963" w:type="dxa"/>
            <w:shd w:val="clear" w:color="auto" w:fill="auto"/>
          </w:tcPr>
          <w:p w:rsidR="00123785" w:rsidRPr="00123785" w:rsidRDefault="00123785" w:rsidP="00B94590">
            <w:pPr>
              <w:contextualSpacing/>
              <w:jc w:val="both"/>
              <w:rPr>
                <w:sz w:val="24"/>
                <w:szCs w:val="24"/>
              </w:rPr>
            </w:pPr>
            <w:r w:rsidRPr="00123785">
              <w:rPr>
                <w:spacing w:val="-10"/>
                <w:sz w:val="24"/>
                <w:szCs w:val="24"/>
              </w:rPr>
              <w:t xml:space="preserve">Размещение заказов на поставку товаров, выполнение работ и оказание услуг для государственных нужд (формирование требований, определение условий исполнения государственных контрактов, критериев оценки выполнения работ, оказания услуг по размещенным </w:t>
            </w:r>
            <w:r w:rsidRPr="00123785">
              <w:rPr>
                <w:spacing w:val="-10"/>
                <w:sz w:val="24"/>
                <w:szCs w:val="24"/>
              </w:rPr>
              <w:lastRenderedPageBreak/>
              <w:t>заказам, осуществление проверки отчетной документации по заключенным государственным контрактам, организация и обеспечение работы комиссий по размещению заказов и т.д.).</w:t>
            </w:r>
          </w:p>
        </w:tc>
        <w:tc>
          <w:tcPr>
            <w:tcW w:w="3118" w:type="dxa"/>
            <w:shd w:val="clear" w:color="auto" w:fill="auto"/>
          </w:tcPr>
          <w:p w:rsidR="00123785" w:rsidRPr="00123785" w:rsidRDefault="00123785" w:rsidP="00B94590">
            <w:pPr>
              <w:spacing w:line="330" w:lineRule="exact"/>
              <w:ind w:left="100" w:right="100"/>
              <w:jc w:val="both"/>
              <w:rPr>
                <w:sz w:val="24"/>
                <w:szCs w:val="24"/>
              </w:rPr>
            </w:pPr>
            <w:r w:rsidRPr="00123785">
              <w:rPr>
                <w:spacing w:val="-10"/>
                <w:sz w:val="24"/>
                <w:szCs w:val="24"/>
              </w:rPr>
              <w:lastRenderedPageBreak/>
              <w:t>Риск, связанный с осуществлением функций по закупке товаров, работ и услуг</w:t>
            </w:r>
          </w:p>
          <w:p w:rsidR="00123785" w:rsidRPr="00123785" w:rsidRDefault="00123785" w:rsidP="00B9459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123785" w:rsidRPr="00123785" w:rsidRDefault="00123785" w:rsidP="00B94590">
            <w:pPr>
              <w:jc w:val="both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высокая</w:t>
            </w:r>
          </w:p>
        </w:tc>
        <w:tc>
          <w:tcPr>
            <w:tcW w:w="5361" w:type="dxa"/>
            <w:shd w:val="clear" w:color="auto" w:fill="auto"/>
          </w:tcPr>
          <w:p w:rsidR="00123785" w:rsidRPr="00123785" w:rsidRDefault="00123785" w:rsidP="00B94590">
            <w:pPr>
              <w:pStyle w:val="51"/>
              <w:shd w:val="clear" w:color="auto" w:fill="auto"/>
              <w:spacing w:after="240" w:line="323" w:lineRule="exact"/>
              <w:ind w:firstLine="0"/>
              <w:jc w:val="both"/>
              <w:rPr>
                <w:spacing w:val="-10"/>
                <w:sz w:val="24"/>
                <w:szCs w:val="24"/>
              </w:rPr>
            </w:pPr>
            <w:r w:rsidRPr="00123785">
              <w:rPr>
                <w:spacing w:val="-10"/>
                <w:sz w:val="24"/>
                <w:szCs w:val="24"/>
              </w:rPr>
              <w:t>Обеспечение публичности и открытости при осуществлении закупок товаров, работ и услуг Предъявление повышенных требований к работникам Инспекции, состоящим в комиссиях по обеспечению закупок.</w:t>
            </w:r>
          </w:p>
          <w:p w:rsidR="00123785" w:rsidRPr="00123785" w:rsidRDefault="00123785" w:rsidP="00B94590">
            <w:pPr>
              <w:spacing w:before="300" w:line="323" w:lineRule="exact"/>
              <w:jc w:val="both"/>
              <w:rPr>
                <w:sz w:val="24"/>
                <w:szCs w:val="24"/>
              </w:rPr>
            </w:pPr>
            <w:r w:rsidRPr="00123785">
              <w:rPr>
                <w:spacing w:val="-10"/>
                <w:sz w:val="24"/>
                <w:szCs w:val="24"/>
              </w:rPr>
              <w:t xml:space="preserve">Разъяснение работникам Инспекции - членам </w:t>
            </w:r>
            <w:r w:rsidRPr="00123785">
              <w:rPr>
                <w:spacing w:val="-10"/>
                <w:sz w:val="24"/>
                <w:szCs w:val="24"/>
              </w:rPr>
              <w:lastRenderedPageBreak/>
              <w:t>конкурсных комиссий:</w:t>
            </w:r>
          </w:p>
          <w:p w:rsidR="00123785" w:rsidRPr="00123785" w:rsidRDefault="00123785" w:rsidP="00123785">
            <w:pPr>
              <w:numPr>
                <w:ilvl w:val="0"/>
                <w:numId w:val="10"/>
              </w:numPr>
              <w:tabs>
                <w:tab w:val="left" w:pos="185"/>
              </w:tabs>
              <w:spacing w:line="323" w:lineRule="exact"/>
              <w:jc w:val="both"/>
              <w:rPr>
                <w:spacing w:val="-10"/>
                <w:sz w:val="24"/>
                <w:szCs w:val="24"/>
              </w:rPr>
            </w:pPr>
            <w:r w:rsidRPr="00123785">
              <w:rPr>
                <w:spacing w:val="-10"/>
                <w:sz w:val="24"/>
                <w:szCs w:val="24"/>
              </w:rPr>
              <w:t>обязанности сообщить представителю нанимателя о склонении его к совершению коррупционного правонарушения;</w:t>
            </w:r>
          </w:p>
          <w:p w:rsidR="00123785" w:rsidRPr="00123785" w:rsidRDefault="00123785" w:rsidP="00123785">
            <w:pPr>
              <w:numPr>
                <w:ilvl w:val="0"/>
                <w:numId w:val="10"/>
              </w:numPr>
              <w:tabs>
                <w:tab w:val="left" w:pos="185"/>
              </w:tabs>
              <w:spacing w:line="323" w:lineRule="exact"/>
              <w:jc w:val="both"/>
              <w:rPr>
                <w:spacing w:val="-10"/>
                <w:sz w:val="24"/>
                <w:szCs w:val="24"/>
              </w:rPr>
            </w:pPr>
            <w:r w:rsidRPr="00123785">
              <w:rPr>
                <w:spacing w:val="-10"/>
                <w:sz w:val="24"/>
                <w:szCs w:val="24"/>
              </w:rPr>
              <w:t>ответственности за совершение коррупционного правонарушения</w:t>
            </w:r>
          </w:p>
          <w:p w:rsidR="00123785" w:rsidRPr="00123785" w:rsidRDefault="00123785" w:rsidP="00B94590">
            <w:pPr>
              <w:pStyle w:val="51"/>
              <w:shd w:val="clear" w:color="auto" w:fill="auto"/>
              <w:spacing w:after="240" w:line="323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23785" w:rsidRPr="00123785" w:rsidTr="00123785">
        <w:tc>
          <w:tcPr>
            <w:tcW w:w="540" w:type="dxa"/>
            <w:shd w:val="clear" w:color="auto" w:fill="auto"/>
          </w:tcPr>
          <w:p w:rsidR="00123785" w:rsidRPr="00123785" w:rsidRDefault="00123785" w:rsidP="00B94590">
            <w:pPr>
              <w:contextualSpacing/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963" w:type="dxa"/>
            <w:shd w:val="clear" w:color="auto" w:fill="auto"/>
          </w:tcPr>
          <w:p w:rsidR="00123785" w:rsidRPr="00123785" w:rsidRDefault="00123785" w:rsidP="00B94590">
            <w:pPr>
              <w:contextualSpacing/>
              <w:jc w:val="both"/>
              <w:rPr>
                <w:sz w:val="24"/>
                <w:szCs w:val="24"/>
              </w:rPr>
            </w:pPr>
            <w:r w:rsidRPr="00123785">
              <w:rPr>
                <w:spacing w:val="-10"/>
                <w:sz w:val="24"/>
                <w:szCs w:val="24"/>
              </w:rPr>
              <w:t xml:space="preserve">Осуществление </w:t>
            </w:r>
            <w:proofErr w:type="gramStart"/>
            <w:r w:rsidRPr="00123785">
              <w:rPr>
                <w:spacing w:val="-10"/>
                <w:sz w:val="24"/>
                <w:szCs w:val="24"/>
              </w:rPr>
              <w:t>контроля за</w:t>
            </w:r>
            <w:proofErr w:type="gramEnd"/>
            <w:r w:rsidRPr="00123785">
              <w:rPr>
                <w:spacing w:val="-10"/>
                <w:sz w:val="24"/>
                <w:szCs w:val="24"/>
              </w:rPr>
              <w:t xml:space="preserve"> исполнением государствеш1ых кон фактов (договоров)</w:t>
            </w:r>
          </w:p>
        </w:tc>
        <w:tc>
          <w:tcPr>
            <w:tcW w:w="3118" w:type="dxa"/>
            <w:shd w:val="clear" w:color="auto" w:fill="auto"/>
          </w:tcPr>
          <w:p w:rsidR="00123785" w:rsidRPr="00123785" w:rsidRDefault="00123785" w:rsidP="00B94590">
            <w:pPr>
              <w:contextualSpacing/>
              <w:jc w:val="both"/>
              <w:rPr>
                <w:sz w:val="24"/>
                <w:szCs w:val="24"/>
              </w:rPr>
            </w:pPr>
            <w:r w:rsidRPr="00123785">
              <w:rPr>
                <w:spacing w:val="-10"/>
                <w:sz w:val="24"/>
                <w:szCs w:val="24"/>
              </w:rPr>
              <w:t>Риск, связанный с осуществлением функций по закупке товаров, работ и услуг</w:t>
            </w:r>
          </w:p>
        </w:tc>
        <w:tc>
          <w:tcPr>
            <w:tcW w:w="1585" w:type="dxa"/>
            <w:shd w:val="clear" w:color="auto" w:fill="auto"/>
          </w:tcPr>
          <w:p w:rsidR="00123785" w:rsidRPr="00123785" w:rsidRDefault="00123785" w:rsidP="00B94590">
            <w:pPr>
              <w:jc w:val="both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высокая</w:t>
            </w:r>
          </w:p>
        </w:tc>
        <w:tc>
          <w:tcPr>
            <w:tcW w:w="5361" w:type="dxa"/>
            <w:shd w:val="clear" w:color="auto" w:fill="auto"/>
          </w:tcPr>
          <w:p w:rsidR="00123785" w:rsidRPr="00123785" w:rsidRDefault="00123785" w:rsidP="00B94590">
            <w:pPr>
              <w:spacing w:after="300" w:line="323" w:lineRule="exact"/>
              <w:jc w:val="both"/>
              <w:rPr>
                <w:sz w:val="24"/>
                <w:szCs w:val="24"/>
              </w:rPr>
            </w:pPr>
            <w:r w:rsidRPr="00123785">
              <w:rPr>
                <w:spacing w:val="-10"/>
                <w:sz w:val="24"/>
                <w:szCs w:val="24"/>
              </w:rPr>
              <w:t>Предъявление повышенных требований к работникам Инспекции, состоящим в комиссиях по обеспечению закупок.</w:t>
            </w:r>
          </w:p>
          <w:p w:rsidR="00123785" w:rsidRPr="00123785" w:rsidRDefault="00123785" w:rsidP="00B94590">
            <w:pPr>
              <w:tabs>
                <w:tab w:val="left" w:pos="3719"/>
                <w:tab w:val="left" w:pos="4003"/>
              </w:tabs>
              <w:spacing w:before="300" w:line="323" w:lineRule="exact"/>
              <w:jc w:val="both"/>
              <w:rPr>
                <w:sz w:val="24"/>
                <w:szCs w:val="24"/>
              </w:rPr>
            </w:pPr>
            <w:r w:rsidRPr="00123785">
              <w:rPr>
                <w:spacing w:val="-10"/>
                <w:sz w:val="24"/>
                <w:szCs w:val="24"/>
              </w:rPr>
              <w:t>Разъяснение работникам Инспекции - членам конкурсных комиссий:</w:t>
            </w:r>
          </w:p>
          <w:p w:rsidR="00123785" w:rsidRPr="00123785" w:rsidRDefault="00123785" w:rsidP="00123785">
            <w:pPr>
              <w:numPr>
                <w:ilvl w:val="0"/>
                <w:numId w:val="10"/>
              </w:numPr>
              <w:tabs>
                <w:tab w:val="left" w:pos="185"/>
              </w:tabs>
              <w:spacing w:line="323" w:lineRule="exact"/>
              <w:jc w:val="both"/>
              <w:rPr>
                <w:spacing w:val="-10"/>
                <w:sz w:val="24"/>
                <w:szCs w:val="24"/>
              </w:rPr>
            </w:pPr>
            <w:r w:rsidRPr="00123785">
              <w:rPr>
                <w:spacing w:val="-10"/>
                <w:sz w:val="24"/>
                <w:szCs w:val="24"/>
              </w:rPr>
              <w:t>обязанности сообщить представителю нанимателя о склонении его к совершению коррупционного правонарушения;</w:t>
            </w:r>
          </w:p>
          <w:p w:rsidR="00123785" w:rsidRPr="00123785" w:rsidRDefault="00123785" w:rsidP="00B94590">
            <w:pPr>
              <w:pStyle w:val="51"/>
              <w:shd w:val="clear" w:color="auto" w:fill="auto"/>
              <w:spacing w:after="240" w:line="323" w:lineRule="exact"/>
              <w:ind w:firstLine="0"/>
              <w:jc w:val="both"/>
              <w:rPr>
                <w:sz w:val="24"/>
                <w:szCs w:val="24"/>
              </w:rPr>
            </w:pPr>
            <w:r w:rsidRPr="00123785">
              <w:rPr>
                <w:spacing w:val="-10"/>
                <w:sz w:val="24"/>
                <w:szCs w:val="24"/>
              </w:rPr>
              <w:t>ответственности за совершение коррупционного правонарушения</w:t>
            </w:r>
          </w:p>
        </w:tc>
      </w:tr>
      <w:tr w:rsidR="00123785" w:rsidRPr="00123785" w:rsidTr="00123785">
        <w:tc>
          <w:tcPr>
            <w:tcW w:w="540" w:type="dxa"/>
            <w:shd w:val="clear" w:color="auto" w:fill="auto"/>
          </w:tcPr>
          <w:p w:rsidR="00123785" w:rsidRPr="00123785" w:rsidRDefault="00123785" w:rsidP="00B94590">
            <w:pPr>
              <w:contextualSpacing/>
              <w:jc w:val="both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5.</w:t>
            </w:r>
          </w:p>
        </w:tc>
        <w:tc>
          <w:tcPr>
            <w:tcW w:w="3963" w:type="dxa"/>
            <w:shd w:val="clear" w:color="auto" w:fill="auto"/>
          </w:tcPr>
          <w:p w:rsidR="00123785" w:rsidRPr="00123785" w:rsidRDefault="00123785" w:rsidP="00B94590">
            <w:pPr>
              <w:pStyle w:val="30"/>
              <w:shd w:val="clear" w:color="auto" w:fill="auto"/>
              <w:spacing w:before="0" w:after="0" w:line="338" w:lineRule="exact"/>
              <w:ind w:left="20" w:firstLine="0"/>
              <w:jc w:val="both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Осуществление представительства в судах, арбитражных судах различных инстанции по делам с участием Инспекции</w:t>
            </w:r>
          </w:p>
          <w:p w:rsidR="00123785" w:rsidRPr="00123785" w:rsidRDefault="00123785" w:rsidP="00B94590">
            <w:pPr>
              <w:pStyle w:val="51"/>
              <w:shd w:val="clear" w:color="auto" w:fill="auto"/>
              <w:spacing w:line="323" w:lineRule="exact"/>
              <w:ind w:left="20" w:right="116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23785" w:rsidRPr="00123785" w:rsidRDefault="00123785" w:rsidP="00B94590">
            <w:pPr>
              <w:pStyle w:val="51"/>
              <w:shd w:val="clear" w:color="auto" w:fill="auto"/>
              <w:spacing w:line="330" w:lineRule="exact"/>
              <w:ind w:left="100" w:right="120" w:firstLine="0"/>
              <w:jc w:val="both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Риск, связанный с ненадлежащим представлением интересов Инспекции в судах, в том числе, в интересах истца</w:t>
            </w:r>
          </w:p>
          <w:p w:rsidR="00123785" w:rsidRPr="00123785" w:rsidRDefault="00123785" w:rsidP="00B9459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123785" w:rsidRPr="00123785" w:rsidRDefault="00123785" w:rsidP="00B94590">
            <w:pPr>
              <w:jc w:val="both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высокая</w:t>
            </w:r>
          </w:p>
        </w:tc>
        <w:tc>
          <w:tcPr>
            <w:tcW w:w="5361" w:type="dxa"/>
            <w:shd w:val="clear" w:color="auto" w:fill="auto"/>
          </w:tcPr>
          <w:p w:rsidR="00123785" w:rsidRPr="00123785" w:rsidRDefault="00123785" w:rsidP="00B94590">
            <w:pPr>
              <w:pStyle w:val="51"/>
              <w:shd w:val="clear" w:color="auto" w:fill="auto"/>
              <w:spacing w:after="240" w:line="323" w:lineRule="exact"/>
              <w:ind w:firstLine="0"/>
              <w:jc w:val="both"/>
              <w:rPr>
                <w:spacing w:val="-10"/>
                <w:sz w:val="24"/>
                <w:szCs w:val="24"/>
              </w:rPr>
            </w:pPr>
            <w:r w:rsidRPr="00123785">
              <w:rPr>
                <w:spacing w:val="-10"/>
                <w:sz w:val="24"/>
                <w:szCs w:val="24"/>
              </w:rPr>
              <w:t>Разъяснение работникам Инспекции:</w:t>
            </w:r>
          </w:p>
          <w:p w:rsidR="00123785" w:rsidRPr="00123785" w:rsidRDefault="00123785" w:rsidP="00123785">
            <w:pPr>
              <w:numPr>
                <w:ilvl w:val="0"/>
                <w:numId w:val="10"/>
              </w:numPr>
              <w:tabs>
                <w:tab w:val="left" w:pos="185"/>
              </w:tabs>
              <w:spacing w:line="323" w:lineRule="exact"/>
              <w:jc w:val="both"/>
              <w:rPr>
                <w:spacing w:val="-10"/>
                <w:sz w:val="24"/>
                <w:szCs w:val="24"/>
              </w:rPr>
            </w:pPr>
            <w:r w:rsidRPr="00123785">
              <w:rPr>
                <w:spacing w:val="-10"/>
                <w:sz w:val="24"/>
                <w:szCs w:val="24"/>
              </w:rPr>
              <w:t>обязанности сообщить представителю нанимателя о склонении его к совершению коррупционного правонарушения;</w:t>
            </w:r>
          </w:p>
          <w:p w:rsidR="00123785" w:rsidRPr="00123785" w:rsidRDefault="00123785" w:rsidP="00123785">
            <w:pPr>
              <w:numPr>
                <w:ilvl w:val="0"/>
                <w:numId w:val="10"/>
              </w:numPr>
              <w:tabs>
                <w:tab w:val="left" w:pos="185"/>
              </w:tabs>
              <w:spacing w:line="323" w:lineRule="exact"/>
              <w:jc w:val="both"/>
              <w:rPr>
                <w:spacing w:val="-10"/>
                <w:sz w:val="24"/>
                <w:szCs w:val="24"/>
              </w:rPr>
            </w:pPr>
            <w:r w:rsidRPr="00123785">
              <w:rPr>
                <w:spacing w:val="-10"/>
                <w:sz w:val="24"/>
                <w:szCs w:val="24"/>
              </w:rPr>
              <w:t>ответственности за совершение коррупционного правонарушения</w:t>
            </w:r>
          </w:p>
          <w:p w:rsidR="00123785" w:rsidRPr="00123785" w:rsidRDefault="00123785" w:rsidP="00B94590">
            <w:pPr>
              <w:pStyle w:val="51"/>
              <w:shd w:val="clear" w:color="auto" w:fill="auto"/>
              <w:spacing w:after="240" w:line="323" w:lineRule="exact"/>
              <w:ind w:left="160" w:firstLine="0"/>
              <w:jc w:val="both"/>
              <w:rPr>
                <w:sz w:val="24"/>
                <w:szCs w:val="24"/>
              </w:rPr>
            </w:pPr>
          </w:p>
        </w:tc>
      </w:tr>
      <w:tr w:rsidR="00123785" w:rsidRPr="00123785" w:rsidTr="00123785">
        <w:tc>
          <w:tcPr>
            <w:tcW w:w="540" w:type="dxa"/>
            <w:shd w:val="clear" w:color="auto" w:fill="auto"/>
          </w:tcPr>
          <w:p w:rsidR="00123785" w:rsidRPr="00123785" w:rsidRDefault="00123785" w:rsidP="00B94590">
            <w:pPr>
              <w:contextualSpacing/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6.</w:t>
            </w:r>
          </w:p>
        </w:tc>
        <w:tc>
          <w:tcPr>
            <w:tcW w:w="3963" w:type="dxa"/>
            <w:shd w:val="clear" w:color="auto" w:fill="auto"/>
          </w:tcPr>
          <w:p w:rsidR="00123785" w:rsidRPr="00123785" w:rsidRDefault="00123785" w:rsidP="00B94590">
            <w:pPr>
              <w:contextualSpacing/>
              <w:jc w:val="both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Участие в проверках поднадзорных объектов</w:t>
            </w:r>
          </w:p>
        </w:tc>
        <w:tc>
          <w:tcPr>
            <w:tcW w:w="3118" w:type="dxa"/>
            <w:shd w:val="clear" w:color="auto" w:fill="auto"/>
          </w:tcPr>
          <w:p w:rsidR="00123785" w:rsidRPr="00123785" w:rsidRDefault="00123785" w:rsidP="00B94590">
            <w:pPr>
              <w:contextualSpacing/>
              <w:jc w:val="both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 xml:space="preserve">Риск, связанный с  ненадлежащим проведением проверок, в том числе сокрытие </w:t>
            </w:r>
            <w:r w:rsidRPr="00123785">
              <w:rPr>
                <w:sz w:val="24"/>
                <w:szCs w:val="24"/>
              </w:rPr>
              <w:lastRenderedPageBreak/>
              <w:t>нарушений при строительстве</w:t>
            </w:r>
          </w:p>
        </w:tc>
        <w:tc>
          <w:tcPr>
            <w:tcW w:w="1585" w:type="dxa"/>
            <w:shd w:val="clear" w:color="auto" w:fill="auto"/>
          </w:tcPr>
          <w:p w:rsidR="00123785" w:rsidRPr="00123785" w:rsidRDefault="00123785" w:rsidP="00B94590">
            <w:pPr>
              <w:jc w:val="both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5361" w:type="dxa"/>
            <w:shd w:val="clear" w:color="auto" w:fill="auto"/>
          </w:tcPr>
          <w:p w:rsidR="00123785" w:rsidRPr="00123785" w:rsidRDefault="00123785" w:rsidP="00B94590">
            <w:pPr>
              <w:pStyle w:val="51"/>
              <w:shd w:val="clear" w:color="auto" w:fill="auto"/>
              <w:spacing w:after="240" w:line="323" w:lineRule="exact"/>
              <w:ind w:firstLine="0"/>
              <w:jc w:val="both"/>
              <w:rPr>
                <w:spacing w:val="-10"/>
                <w:sz w:val="24"/>
                <w:szCs w:val="24"/>
              </w:rPr>
            </w:pPr>
            <w:r w:rsidRPr="00123785">
              <w:rPr>
                <w:spacing w:val="-10"/>
                <w:sz w:val="24"/>
                <w:szCs w:val="24"/>
              </w:rPr>
              <w:t>Разъяснение работникам Инспекции:</w:t>
            </w:r>
          </w:p>
          <w:p w:rsidR="00123785" w:rsidRPr="00123785" w:rsidRDefault="00123785" w:rsidP="00123785">
            <w:pPr>
              <w:numPr>
                <w:ilvl w:val="0"/>
                <w:numId w:val="10"/>
              </w:numPr>
              <w:tabs>
                <w:tab w:val="left" w:pos="185"/>
              </w:tabs>
              <w:spacing w:line="323" w:lineRule="exact"/>
              <w:jc w:val="both"/>
              <w:rPr>
                <w:spacing w:val="-10"/>
                <w:sz w:val="24"/>
                <w:szCs w:val="24"/>
              </w:rPr>
            </w:pPr>
            <w:r w:rsidRPr="00123785">
              <w:rPr>
                <w:spacing w:val="-10"/>
                <w:sz w:val="24"/>
                <w:szCs w:val="24"/>
              </w:rPr>
              <w:t xml:space="preserve">обязанности сообщить представителю нанимателя о склонении его к совершению коррупционного </w:t>
            </w:r>
            <w:r w:rsidRPr="00123785">
              <w:rPr>
                <w:spacing w:val="-10"/>
                <w:sz w:val="24"/>
                <w:szCs w:val="24"/>
              </w:rPr>
              <w:lastRenderedPageBreak/>
              <w:t>правонарушения;</w:t>
            </w:r>
          </w:p>
          <w:p w:rsidR="00123785" w:rsidRPr="00123785" w:rsidRDefault="00123785" w:rsidP="00123785">
            <w:pPr>
              <w:numPr>
                <w:ilvl w:val="0"/>
                <w:numId w:val="10"/>
              </w:numPr>
              <w:tabs>
                <w:tab w:val="left" w:pos="185"/>
              </w:tabs>
              <w:spacing w:line="323" w:lineRule="exact"/>
              <w:jc w:val="both"/>
              <w:rPr>
                <w:spacing w:val="-10"/>
                <w:sz w:val="24"/>
                <w:szCs w:val="24"/>
              </w:rPr>
            </w:pPr>
            <w:r w:rsidRPr="00123785">
              <w:rPr>
                <w:spacing w:val="-10"/>
                <w:sz w:val="24"/>
                <w:szCs w:val="24"/>
              </w:rPr>
              <w:t>ответственности за совершение коррупционного правонарушения</w:t>
            </w:r>
          </w:p>
          <w:p w:rsidR="00123785" w:rsidRPr="00123785" w:rsidRDefault="00123785" w:rsidP="00B94590">
            <w:pPr>
              <w:pStyle w:val="51"/>
              <w:shd w:val="clear" w:color="auto" w:fill="auto"/>
              <w:spacing w:after="240" w:line="323" w:lineRule="exact"/>
              <w:ind w:left="160" w:firstLine="0"/>
              <w:jc w:val="both"/>
              <w:rPr>
                <w:sz w:val="24"/>
                <w:szCs w:val="24"/>
              </w:rPr>
            </w:pPr>
          </w:p>
        </w:tc>
      </w:tr>
      <w:tr w:rsidR="00123785" w:rsidRPr="00123785" w:rsidTr="00123785">
        <w:tc>
          <w:tcPr>
            <w:tcW w:w="540" w:type="dxa"/>
            <w:shd w:val="clear" w:color="auto" w:fill="auto"/>
          </w:tcPr>
          <w:p w:rsidR="00123785" w:rsidRPr="00123785" w:rsidRDefault="00123785" w:rsidP="00B94590">
            <w:pPr>
              <w:contextualSpacing/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963" w:type="dxa"/>
            <w:shd w:val="clear" w:color="auto" w:fill="auto"/>
          </w:tcPr>
          <w:p w:rsidR="00123785" w:rsidRPr="00123785" w:rsidRDefault="00123785" w:rsidP="00B94590">
            <w:pPr>
              <w:contextualSpacing/>
              <w:jc w:val="both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Возбуждение и рассмотрение дел об административных правонарушениях, проведение административных расследований, составление административных протоколов</w:t>
            </w:r>
          </w:p>
        </w:tc>
        <w:tc>
          <w:tcPr>
            <w:tcW w:w="3118" w:type="dxa"/>
            <w:shd w:val="clear" w:color="auto" w:fill="auto"/>
          </w:tcPr>
          <w:p w:rsidR="00123785" w:rsidRPr="00123785" w:rsidRDefault="00123785" w:rsidP="00B94590">
            <w:pPr>
              <w:contextualSpacing/>
              <w:jc w:val="both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Риск, связанный с возбуждением и рассмотрением дел об административных правонарушениях, проведением административных расследований, составлением административных протоколов</w:t>
            </w:r>
          </w:p>
        </w:tc>
        <w:tc>
          <w:tcPr>
            <w:tcW w:w="1585" w:type="dxa"/>
            <w:shd w:val="clear" w:color="auto" w:fill="auto"/>
          </w:tcPr>
          <w:p w:rsidR="00123785" w:rsidRPr="00123785" w:rsidRDefault="00123785" w:rsidP="00B94590">
            <w:pPr>
              <w:jc w:val="both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высокая</w:t>
            </w:r>
          </w:p>
        </w:tc>
        <w:tc>
          <w:tcPr>
            <w:tcW w:w="5361" w:type="dxa"/>
            <w:shd w:val="clear" w:color="auto" w:fill="auto"/>
          </w:tcPr>
          <w:p w:rsidR="00123785" w:rsidRPr="00123785" w:rsidRDefault="00123785" w:rsidP="00B94590">
            <w:pPr>
              <w:pStyle w:val="51"/>
              <w:shd w:val="clear" w:color="auto" w:fill="auto"/>
              <w:spacing w:after="240" w:line="323" w:lineRule="exact"/>
              <w:ind w:firstLine="0"/>
              <w:jc w:val="both"/>
              <w:rPr>
                <w:spacing w:val="-10"/>
                <w:sz w:val="24"/>
                <w:szCs w:val="24"/>
              </w:rPr>
            </w:pPr>
            <w:r w:rsidRPr="00123785">
              <w:rPr>
                <w:spacing w:val="-10"/>
                <w:sz w:val="24"/>
                <w:szCs w:val="24"/>
              </w:rPr>
              <w:t>Разъяснение работникам Инспекции:</w:t>
            </w:r>
          </w:p>
          <w:p w:rsidR="00123785" w:rsidRPr="00123785" w:rsidRDefault="00123785" w:rsidP="00123785">
            <w:pPr>
              <w:numPr>
                <w:ilvl w:val="0"/>
                <w:numId w:val="10"/>
              </w:numPr>
              <w:tabs>
                <w:tab w:val="left" w:pos="185"/>
              </w:tabs>
              <w:spacing w:line="323" w:lineRule="exact"/>
              <w:jc w:val="both"/>
              <w:rPr>
                <w:spacing w:val="-10"/>
                <w:sz w:val="24"/>
                <w:szCs w:val="24"/>
              </w:rPr>
            </w:pPr>
            <w:r w:rsidRPr="00123785">
              <w:rPr>
                <w:spacing w:val="-10"/>
                <w:sz w:val="24"/>
                <w:szCs w:val="24"/>
              </w:rPr>
              <w:t>обязанности сообщить представителю нанимателя о склонении его к совершению коррупционного правонарушения;</w:t>
            </w:r>
          </w:p>
          <w:p w:rsidR="00123785" w:rsidRPr="00123785" w:rsidRDefault="00123785" w:rsidP="00B94590">
            <w:pPr>
              <w:pStyle w:val="51"/>
              <w:shd w:val="clear" w:color="auto" w:fill="auto"/>
              <w:spacing w:after="240" w:line="323" w:lineRule="exact"/>
              <w:ind w:left="160" w:firstLine="0"/>
              <w:jc w:val="both"/>
              <w:rPr>
                <w:sz w:val="24"/>
                <w:szCs w:val="24"/>
              </w:rPr>
            </w:pPr>
            <w:r w:rsidRPr="00123785">
              <w:rPr>
                <w:spacing w:val="-10"/>
                <w:sz w:val="24"/>
                <w:szCs w:val="24"/>
              </w:rPr>
              <w:t>ответственности за совершение коррупционного правонарушения</w:t>
            </w:r>
          </w:p>
        </w:tc>
      </w:tr>
      <w:tr w:rsidR="00123785" w:rsidRPr="00123785" w:rsidTr="00123785">
        <w:tc>
          <w:tcPr>
            <w:tcW w:w="540" w:type="dxa"/>
            <w:shd w:val="clear" w:color="auto" w:fill="auto"/>
          </w:tcPr>
          <w:p w:rsidR="00123785" w:rsidRPr="00123785" w:rsidRDefault="00123785" w:rsidP="00B94590">
            <w:pPr>
              <w:contextualSpacing/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8.</w:t>
            </w:r>
          </w:p>
        </w:tc>
        <w:tc>
          <w:tcPr>
            <w:tcW w:w="3963" w:type="dxa"/>
            <w:shd w:val="clear" w:color="auto" w:fill="auto"/>
          </w:tcPr>
          <w:p w:rsidR="00123785" w:rsidRPr="00123785" w:rsidRDefault="00123785" w:rsidP="00B94590">
            <w:pPr>
              <w:contextualSpacing/>
              <w:jc w:val="both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Обслуживание денежных и (или) товарных ценностей, хранение и распределение материально-технических ресурсов</w:t>
            </w:r>
          </w:p>
        </w:tc>
        <w:tc>
          <w:tcPr>
            <w:tcW w:w="3118" w:type="dxa"/>
            <w:shd w:val="clear" w:color="auto" w:fill="auto"/>
          </w:tcPr>
          <w:p w:rsidR="00123785" w:rsidRPr="00123785" w:rsidRDefault="00123785" w:rsidP="00B94590">
            <w:pPr>
              <w:contextualSpacing/>
              <w:jc w:val="both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Риск, связанный с обслуживанием денежных и (или) товарных ценностей, хранение и распределение материально-технических ресурсов</w:t>
            </w:r>
          </w:p>
        </w:tc>
        <w:tc>
          <w:tcPr>
            <w:tcW w:w="1585" w:type="dxa"/>
            <w:shd w:val="clear" w:color="auto" w:fill="auto"/>
          </w:tcPr>
          <w:p w:rsidR="00123785" w:rsidRPr="00123785" w:rsidRDefault="00123785" w:rsidP="00B94590">
            <w:pPr>
              <w:jc w:val="both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высокая</w:t>
            </w:r>
          </w:p>
        </w:tc>
        <w:tc>
          <w:tcPr>
            <w:tcW w:w="5361" w:type="dxa"/>
            <w:shd w:val="clear" w:color="auto" w:fill="auto"/>
          </w:tcPr>
          <w:p w:rsidR="00123785" w:rsidRPr="00123785" w:rsidRDefault="00123785" w:rsidP="00B94590">
            <w:pPr>
              <w:pStyle w:val="51"/>
              <w:shd w:val="clear" w:color="auto" w:fill="auto"/>
              <w:spacing w:after="240" w:line="323" w:lineRule="exact"/>
              <w:ind w:firstLine="0"/>
              <w:jc w:val="both"/>
              <w:rPr>
                <w:spacing w:val="-10"/>
                <w:sz w:val="24"/>
                <w:szCs w:val="24"/>
              </w:rPr>
            </w:pPr>
            <w:r w:rsidRPr="00123785">
              <w:rPr>
                <w:spacing w:val="-10"/>
                <w:sz w:val="24"/>
                <w:szCs w:val="24"/>
              </w:rPr>
              <w:t>Проведение внеплановых проверок денежных и (или) товарных ценностей и материально-технических ресурсов</w:t>
            </w:r>
          </w:p>
        </w:tc>
      </w:tr>
      <w:tr w:rsidR="00123785" w:rsidRPr="00123785" w:rsidTr="00123785">
        <w:tc>
          <w:tcPr>
            <w:tcW w:w="540" w:type="dxa"/>
            <w:shd w:val="clear" w:color="auto" w:fill="auto"/>
          </w:tcPr>
          <w:p w:rsidR="00123785" w:rsidRPr="00123785" w:rsidRDefault="00123785" w:rsidP="00B94590">
            <w:pPr>
              <w:contextualSpacing/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9.</w:t>
            </w:r>
          </w:p>
        </w:tc>
        <w:tc>
          <w:tcPr>
            <w:tcW w:w="3963" w:type="dxa"/>
            <w:shd w:val="clear" w:color="auto" w:fill="auto"/>
          </w:tcPr>
          <w:p w:rsidR="00123785" w:rsidRPr="00123785" w:rsidRDefault="00123785" w:rsidP="00B94590">
            <w:pPr>
              <w:contextualSpacing/>
              <w:jc w:val="both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Подготовка предложений по распределению доведенных в установленном порядке бюджетных ассигнований, лимитов бюджетных обязательств по получателям средств федерального бюджета</w:t>
            </w:r>
          </w:p>
        </w:tc>
        <w:tc>
          <w:tcPr>
            <w:tcW w:w="3118" w:type="dxa"/>
            <w:shd w:val="clear" w:color="auto" w:fill="auto"/>
          </w:tcPr>
          <w:p w:rsidR="00123785" w:rsidRPr="00123785" w:rsidRDefault="00123785" w:rsidP="00B94590">
            <w:pPr>
              <w:contextualSpacing/>
              <w:jc w:val="both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Риск, связанный с распределением средств федерального бюджета</w:t>
            </w:r>
          </w:p>
        </w:tc>
        <w:tc>
          <w:tcPr>
            <w:tcW w:w="1585" w:type="dxa"/>
            <w:shd w:val="clear" w:color="auto" w:fill="auto"/>
          </w:tcPr>
          <w:p w:rsidR="00123785" w:rsidRPr="00123785" w:rsidRDefault="00123785" w:rsidP="00B94590">
            <w:pPr>
              <w:jc w:val="both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высокая</w:t>
            </w:r>
          </w:p>
        </w:tc>
        <w:tc>
          <w:tcPr>
            <w:tcW w:w="5361" w:type="dxa"/>
            <w:shd w:val="clear" w:color="auto" w:fill="auto"/>
          </w:tcPr>
          <w:p w:rsidR="00123785" w:rsidRPr="00123785" w:rsidRDefault="00123785" w:rsidP="00B94590">
            <w:pPr>
              <w:pStyle w:val="51"/>
              <w:shd w:val="clear" w:color="auto" w:fill="auto"/>
              <w:spacing w:after="240" w:line="323" w:lineRule="exact"/>
              <w:ind w:firstLine="0"/>
              <w:jc w:val="both"/>
              <w:rPr>
                <w:spacing w:val="-10"/>
                <w:sz w:val="24"/>
                <w:szCs w:val="24"/>
              </w:rPr>
            </w:pPr>
            <w:r w:rsidRPr="00123785">
              <w:rPr>
                <w:spacing w:val="-10"/>
                <w:sz w:val="24"/>
                <w:szCs w:val="24"/>
              </w:rPr>
              <w:t>Предъявление повышенных требований к работникам Инспекции, состоящим в соответствующих комиссиях</w:t>
            </w:r>
          </w:p>
          <w:p w:rsidR="00123785" w:rsidRPr="00123785" w:rsidRDefault="00123785" w:rsidP="00B94590">
            <w:pPr>
              <w:pStyle w:val="51"/>
              <w:shd w:val="clear" w:color="auto" w:fill="auto"/>
              <w:spacing w:after="240" w:line="323" w:lineRule="exact"/>
              <w:ind w:firstLine="0"/>
              <w:jc w:val="both"/>
              <w:rPr>
                <w:spacing w:val="-10"/>
                <w:sz w:val="24"/>
                <w:szCs w:val="24"/>
              </w:rPr>
            </w:pPr>
            <w:r w:rsidRPr="00123785">
              <w:rPr>
                <w:spacing w:val="-10"/>
                <w:sz w:val="24"/>
                <w:szCs w:val="24"/>
              </w:rPr>
              <w:t>Совершенствование механизма отбора работников Инспекции для включения в комиссии</w:t>
            </w:r>
          </w:p>
        </w:tc>
      </w:tr>
    </w:tbl>
    <w:p w:rsidR="00123785" w:rsidRDefault="00123785" w:rsidP="000842AD">
      <w:pPr>
        <w:spacing w:line="360" w:lineRule="auto"/>
        <w:jc w:val="both"/>
        <w:rPr>
          <w:szCs w:val="26"/>
        </w:rPr>
      </w:pPr>
      <w:bookmarkStart w:id="0" w:name="_GoBack"/>
      <w:bookmarkEnd w:id="0"/>
    </w:p>
    <w:p w:rsidR="002F7CAF" w:rsidRPr="002F7CAF" w:rsidRDefault="002F7CAF" w:rsidP="002F7CAF">
      <w:pPr>
        <w:ind w:firstLine="709"/>
        <w:jc w:val="both"/>
        <w:rPr>
          <w:color w:val="808080" w:themeColor="background1" w:themeShade="80"/>
          <w:sz w:val="18"/>
          <w:szCs w:val="26"/>
        </w:rPr>
      </w:pPr>
      <w:r w:rsidRPr="002F7CAF">
        <w:rPr>
          <w:color w:val="808080" w:themeColor="background1" w:themeShade="80"/>
          <w:sz w:val="18"/>
          <w:szCs w:val="26"/>
        </w:rPr>
        <w:t xml:space="preserve">* доклад составлен на основании </w:t>
      </w:r>
      <w:proofErr w:type="spellStart"/>
      <w:r w:rsidRPr="002F7CAF">
        <w:rPr>
          <w:color w:val="808080" w:themeColor="background1" w:themeShade="80"/>
          <w:sz w:val="18"/>
          <w:szCs w:val="26"/>
        </w:rPr>
        <w:t>пп</w:t>
      </w:r>
      <w:proofErr w:type="spellEnd"/>
      <w:r w:rsidRPr="002F7CAF">
        <w:rPr>
          <w:color w:val="808080" w:themeColor="background1" w:themeShade="80"/>
          <w:sz w:val="18"/>
          <w:szCs w:val="26"/>
        </w:rPr>
        <w:t xml:space="preserve"> «е» пункта 2 Национального плана развития конкуренции в Российской Федерации на 2018 – 2020 годы, утвержденного Указом Президента Российской Федерации от 27.12.2017 г. № 618, п. 2 распоряжения Правительства Российской Федерации от 18.10.2018 г. № 2258-р</w:t>
      </w:r>
    </w:p>
    <w:p w:rsidR="002F7CAF" w:rsidRDefault="002F7CAF" w:rsidP="000842AD">
      <w:pPr>
        <w:spacing w:line="360" w:lineRule="auto"/>
        <w:jc w:val="both"/>
        <w:rPr>
          <w:szCs w:val="26"/>
        </w:rPr>
      </w:pPr>
    </w:p>
    <w:p w:rsidR="002F7CAF" w:rsidRDefault="002F7CAF" w:rsidP="000842AD">
      <w:pPr>
        <w:spacing w:line="360" w:lineRule="auto"/>
        <w:jc w:val="both"/>
        <w:rPr>
          <w:szCs w:val="26"/>
        </w:rPr>
        <w:sectPr w:rsidR="002F7CAF" w:rsidSect="00E570E5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123785" w:rsidRDefault="00123785" w:rsidP="00123785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Справка </w:t>
      </w:r>
    </w:p>
    <w:p w:rsidR="00123785" w:rsidRDefault="00123785" w:rsidP="00123785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достижении ключевых показателей эффективности функционирования в Инспекции антимонопольного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комплаенса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*</w:t>
      </w:r>
    </w:p>
    <w:p w:rsidR="00123785" w:rsidRDefault="00123785" w:rsidP="00123785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89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4520"/>
        <w:gridCol w:w="1276"/>
        <w:gridCol w:w="1275"/>
        <w:gridCol w:w="1276"/>
      </w:tblGrid>
      <w:tr w:rsidR="00123785" w:rsidRPr="00123785" w:rsidTr="00B94590">
        <w:trPr>
          <w:cantSplit/>
          <w:tblHeader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 xml:space="preserve">№ </w:t>
            </w:r>
            <w:proofErr w:type="spellStart"/>
            <w:r w:rsidRPr="00123785">
              <w:rPr>
                <w:sz w:val="24"/>
                <w:szCs w:val="24"/>
              </w:rPr>
              <w:t>п.п</w:t>
            </w:r>
            <w:proofErr w:type="spellEnd"/>
            <w:r w:rsidRPr="00123785">
              <w:rPr>
                <w:sz w:val="24"/>
                <w:szCs w:val="24"/>
              </w:rPr>
              <w:t>.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Ключевой показатель эффективности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 xml:space="preserve">Критерии оценки </w:t>
            </w:r>
          </w:p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в баллах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Факт (единица)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 xml:space="preserve">Оценка </w:t>
            </w:r>
          </w:p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в баллах</w:t>
            </w:r>
          </w:p>
        </w:tc>
      </w:tr>
      <w:tr w:rsidR="00123785" w:rsidRPr="00123785" w:rsidTr="00B94590">
        <w:trPr>
          <w:cantSplit/>
          <w:trHeight w:val="510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1.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Отсутствие нарушений антимонопольного законодательства в текущем году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ind w:firstLine="360"/>
              <w:jc w:val="center"/>
              <w:rPr>
                <w:sz w:val="24"/>
                <w:szCs w:val="24"/>
              </w:rPr>
            </w:pPr>
          </w:p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ind w:firstLine="360"/>
              <w:jc w:val="center"/>
              <w:rPr>
                <w:sz w:val="24"/>
                <w:szCs w:val="24"/>
              </w:rPr>
            </w:pPr>
          </w:p>
          <w:p w:rsidR="00123785" w:rsidRPr="00123785" w:rsidRDefault="00123785" w:rsidP="00B94590">
            <w:pPr>
              <w:ind w:firstLine="360"/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ind w:firstLine="360"/>
              <w:jc w:val="center"/>
              <w:rPr>
                <w:sz w:val="24"/>
                <w:szCs w:val="24"/>
              </w:rPr>
            </w:pPr>
          </w:p>
          <w:p w:rsidR="00123785" w:rsidRPr="00123785" w:rsidRDefault="00123785" w:rsidP="00B94590">
            <w:pPr>
              <w:ind w:firstLine="360"/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30</w:t>
            </w:r>
          </w:p>
        </w:tc>
      </w:tr>
      <w:tr w:rsidR="00123785" w:rsidRPr="00123785" w:rsidTr="00B94590">
        <w:trPr>
          <w:cantSplit/>
          <w:trHeight w:val="936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2.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spacing w:after="160" w:line="259" w:lineRule="auto"/>
              <w:rPr>
                <w:sz w:val="24"/>
                <w:szCs w:val="24"/>
                <w:lang w:bidi="en-US"/>
              </w:rPr>
            </w:pPr>
            <w:r w:rsidRPr="00123785">
              <w:rPr>
                <w:sz w:val="24"/>
                <w:szCs w:val="24"/>
              </w:rPr>
              <w:t xml:space="preserve">Проведение семинаров, мероприятий по вопросам, связанным с соблюдением антимонопольного законодательства и антимонопольным </w:t>
            </w:r>
            <w:proofErr w:type="spellStart"/>
            <w:r w:rsidRPr="00123785">
              <w:rPr>
                <w:sz w:val="24"/>
                <w:szCs w:val="24"/>
              </w:rPr>
              <w:t>комплаенсом</w:t>
            </w:r>
            <w:proofErr w:type="spellEnd"/>
            <w:r w:rsidRPr="00123785">
              <w:rPr>
                <w:sz w:val="24"/>
                <w:szCs w:val="24"/>
              </w:rPr>
              <w:t xml:space="preserve"> – 4 единицы в текущем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0</w:t>
            </w:r>
          </w:p>
        </w:tc>
      </w:tr>
      <w:tr w:rsidR="00123785" w:rsidRPr="00123785" w:rsidTr="00B94590">
        <w:trPr>
          <w:cantSplit/>
          <w:trHeight w:val="936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3.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Выполнение плана мероприятий «дорожной карты» по снижению рисков нарушения антимонопольного законодательства</w:t>
            </w:r>
          </w:p>
          <w:p w:rsidR="00123785" w:rsidRPr="00123785" w:rsidRDefault="00123785" w:rsidP="00B94590">
            <w:pPr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- отсутствуют необоснованные отклонения от плана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15</w:t>
            </w:r>
          </w:p>
        </w:tc>
      </w:tr>
      <w:tr w:rsidR="00123785" w:rsidRPr="00123785" w:rsidTr="00B94590">
        <w:trPr>
          <w:cantSplit/>
          <w:trHeight w:val="177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4.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Наличие в карте рисков: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</w:tc>
      </w:tr>
      <w:tr w:rsidR="00123785" w:rsidRPr="00123785" w:rsidTr="00B94590">
        <w:trPr>
          <w:cantSplit/>
          <w:trHeight w:val="360"/>
          <w:jc w:val="center"/>
        </w:trPr>
        <w:tc>
          <w:tcPr>
            <w:tcW w:w="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 xml:space="preserve"> - рисков высокого уровня;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0</w:t>
            </w:r>
          </w:p>
        </w:tc>
      </w:tr>
      <w:tr w:rsidR="00123785" w:rsidRPr="00123785" w:rsidTr="00B94590">
        <w:trPr>
          <w:cantSplit/>
          <w:trHeight w:val="300"/>
          <w:jc w:val="center"/>
        </w:trPr>
        <w:tc>
          <w:tcPr>
            <w:tcW w:w="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- рисков существенного уровня;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0</w:t>
            </w:r>
          </w:p>
        </w:tc>
      </w:tr>
      <w:tr w:rsidR="00123785" w:rsidRPr="00123785" w:rsidTr="00B94590">
        <w:trPr>
          <w:cantSplit/>
          <w:trHeight w:val="240"/>
          <w:jc w:val="center"/>
        </w:trPr>
        <w:tc>
          <w:tcPr>
            <w:tcW w:w="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- рисков незначительного уровня;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5</w:t>
            </w:r>
          </w:p>
        </w:tc>
      </w:tr>
      <w:tr w:rsidR="00123785" w:rsidRPr="00123785" w:rsidTr="00B94590">
        <w:trPr>
          <w:cantSplit/>
          <w:trHeight w:val="364"/>
          <w:jc w:val="center"/>
        </w:trPr>
        <w:tc>
          <w:tcPr>
            <w:tcW w:w="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- низкого уровня;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8</w:t>
            </w:r>
          </w:p>
        </w:tc>
      </w:tr>
      <w:tr w:rsidR="00123785" w:rsidRPr="00123785" w:rsidTr="00B94590">
        <w:trPr>
          <w:cantSplit/>
          <w:trHeight w:val="411"/>
          <w:jc w:val="center"/>
        </w:trPr>
        <w:tc>
          <w:tcPr>
            <w:tcW w:w="5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- отсутствие рисков.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0</w:t>
            </w:r>
          </w:p>
        </w:tc>
      </w:tr>
      <w:tr w:rsidR="00123785" w:rsidRPr="00123785" w:rsidTr="00B94590">
        <w:trPr>
          <w:cantSplit/>
          <w:trHeight w:val="672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5.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spacing w:after="160" w:line="259" w:lineRule="auto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 xml:space="preserve">Отсутствие обоснованных замечаний, собранных при проведении анализа проектов нормативных правовых актов Инспекции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10</w:t>
            </w:r>
          </w:p>
        </w:tc>
      </w:tr>
      <w:tr w:rsidR="00123785" w:rsidRPr="00123785" w:rsidTr="00B94590">
        <w:trPr>
          <w:cantSplit/>
          <w:trHeight w:val="529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6.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spacing w:after="160" w:line="259" w:lineRule="auto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Отсутствие обоснованных замечаний, собранных при проведении анализа нормативных правовых актов Инспекции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10</w:t>
            </w:r>
          </w:p>
        </w:tc>
      </w:tr>
      <w:tr w:rsidR="00123785" w:rsidRPr="00123785" w:rsidTr="00B94590">
        <w:trPr>
          <w:cantSplit/>
          <w:trHeight w:val="344"/>
          <w:jc w:val="center"/>
        </w:trPr>
        <w:tc>
          <w:tcPr>
            <w:tcW w:w="764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78</w:t>
            </w:r>
          </w:p>
        </w:tc>
      </w:tr>
    </w:tbl>
    <w:p w:rsidR="00123785" w:rsidRDefault="00123785" w:rsidP="00123785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123785" w:rsidRDefault="00123785" w:rsidP="00123785">
      <w:pPr>
        <w:pStyle w:val="ConsPlusNormal"/>
        <w:tabs>
          <w:tab w:val="left" w:pos="851"/>
        </w:tabs>
        <w:ind w:firstLine="127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Методикой расчета ключевых показателей эффективности </w:t>
      </w:r>
      <w:r w:rsidRPr="003849D6">
        <w:rPr>
          <w:rFonts w:ascii="Times New Roman" w:hAnsi="Times New Roman" w:cs="Times New Roman"/>
          <w:sz w:val="26"/>
          <w:szCs w:val="26"/>
        </w:rPr>
        <w:t xml:space="preserve">функционирования в Инспекции антимонопольного </w:t>
      </w:r>
      <w:proofErr w:type="spellStart"/>
      <w:r w:rsidRPr="003849D6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>
        <w:rPr>
          <w:rFonts w:ascii="Times New Roman" w:hAnsi="Times New Roman" w:cs="Times New Roman"/>
          <w:sz w:val="26"/>
          <w:szCs w:val="26"/>
        </w:rPr>
        <w:t>,  Инспекцией набрано 78 баллов, что относится к группе «Хороший уровень»</w:t>
      </w:r>
      <w:r w:rsidRPr="009A6808">
        <w:t xml:space="preserve"> </w:t>
      </w:r>
      <w:r w:rsidRPr="009A6808">
        <w:rPr>
          <w:rFonts w:ascii="Times New Roman" w:hAnsi="Times New Roman" w:cs="Times New Roman"/>
          <w:sz w:val="26"/>
          <w:szCs w:val="26"/>
        </w:rPr>
        <w:t>достижени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9A6808">
        <w:rPr>
          <w:rFonts w:ascii="Times New Roman" w:hAnsi="Times New Roman" w:cs="Times New Roman"/>
          <w:sz w:val="26"/>
          <w:szCs w:val="26"/>
        </w:rPr>
        <w:t xml:space="preserve"> ключевых показателей эффективности функционирования антимонопольного </w:t>
      </w:r>
      <w:proofErr w:type="spellStart"/>
      <w:r w:rsidRPr="009A6808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23785" w:rsidRDefault="00123785" w:rsidP="00123785">
      <w:pPr>
        <w:pStyle w:val="ConsPlusNormal"/>
        <w:tabs>
          <w:tab w:val="left" w:pos="851"/>
        </w:tabs>
        <w:ind w:firstLine="127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123785" w:rsidRPr="00A919A0" w:rsidRDefault="00123785" w:rsidP="00123B54">
      <w:pPr>
        <w:pStyle w:val="ConsPlusNormal"/>
        <w:tabs>
          <w:tab w:val="left" w:pos="851"/>
        </w:tabs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C76C70" w:rsidRPr="00E470E5" w:rsidRDefault="00C76C70" w:rsidP="000842AD">
      <w:pPr>
        <w:spacing w:line="360" w:lineRule="auto"/>
        <w:jc w:val="both"/>
        <w:rPr>
          <w:szCs w:val="26"/>
        </w:rPr>
      </w:pPr>
    </w:p>
    <w:sectPr w:rsidR="00C76C70" w:rsidRPr="00E470E5" w:rsidSect="009A6808">
      <w:footerReference w:type="default" r:id="rId9"/>
      <w:pgSz w:w="11900" w:h="16800"/>
      <w:pgMar w:top="567" w:right="567" w:bottom="709" w:left="1134" w:header="720" w:footer="28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B7D" w:rsidRDefault="003F1B7D">
      <w:r>
        <w:separator/>
      </w:r>
    </w:p>
  </w:endnote>
  <w:endnote w:type="continuationSeparator" w:id="0">
    <w:p w:rsidR="003F1B7D" w:rsidRDefault="003F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08" w:rsidRPr="009A6808" w:rsidRDefault="007C70B1" w:rsidP="009A6808">
    <w:pPr>
      <w:pStyle w:val="ConsPlusNormal"/>
      <w:tabs>
        <w:tab w:val="left" w:pos="851"/>
      </w:tabs>
      <w:ind w:firstLine="1276"/>
      <w:jc w:val="both"/>
      <w:outlineLvl w:val="1"/>
      <w:rPr>
        <w:rFonts w:ascii="Times New Roman" w:hAnsi="Times New Roman" w:cs="Times New Roman"/>
      </w:rPr>
    </w:pPr>
    <w:r w:rsidRPr="009A6808">
      <w:t>*</w:t>
    </w:r>
    <w:r w:rsidRPr="009A6808">
      <w:rPr>
        <w:rFonts w:ascii="Times New Roman" w:hAnsi="Times New Roman" w:cs="Times New Roman"/>
      </w:rPr>
      <w:t xml:space="preserve"> Справка составлена на основании раздела 5 Положения об организации системы внутреннего обеспечения соответствия требованиям антимонопольного законодательства в Инспекции государственного строительного надзора Камчатского края (далее – Инспекция), утвержденного приказом Инспекции от 15.02.2019 № 83/1 «Об организации внутреннего обеспечения соответствия требованиям антимонопольного законодательства в Инспекции».</w:t>
    </w:r>
  </w:p>
  <w:p w:rsidR="009A6808" w:rsidRPr="009A6808" w:rsidRDefault="003F1B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B7D" w:rsidRDefault="003F1B7D">
      <w:r>
        <w:separator/>
      </w:r>
    </w:p>
  </w:footnote>
  <w:footnote w:type="continuationSeparator" w:id="0">
    <w:p w:rsidR="003F1B7D" w:rsidRDefault="003F1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</w:abstractNum>
  <w:abstractNum w:abstractNumId="1">
    <w:nsid w:val="037D0140"/>
    <w:multiLevelType w:val="hybridMultilevel"/>
    <w:tmpl w:val="02A496AE"/>
    <w:lvl w:ilvl="0" w:tplc="47E6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605854"/>
    <w:multiLevelType w:val="hybridMultilevel"/>
    <w:tmpl w:val="C35E90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B7D9D"/>
    <w:multiLevelType w:val="hybridMultilevel"/>
    <w:tmpl w:val="5B02E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F0DFD"/>
    <w:multiLevelType w:val="hybridMultilevel"/>
    <w:tmpl w:val="C8AAD59C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F1B25"/>
    <w:multiLevelType w:val="hybridMultilevel"/>
    <w:tmpl w:val="5B02E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F5E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B0F7AC4"/>
    <w:multiLevelType w:val="hybridMultilevel"/>
    <w:tmpl w:val="36D28426"/>
    <w:lvl w:ilvl="0" w:tplc="914CBC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29369E"/>
    <w:multiLevelType w:val="multilevel"/>
    <w:tmpl w:val="35DA5B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0A10F1"/>
    <w:multiLevelType w:val="hybridMultilevel"/>
    <w:tmpl w:val="F5F2E34C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6158C"/>
    <w:multiLevelType w:val="hybridMultilevel"/>
    <w:tmpl w:val="7BF02714"/>
    <w:lvl w:ilvl="0" w:tplc="BBE03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5D72EC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2">
    <w:nsid w:val="78C85BF0"/>
    <w:multiLevelType w:val="hybridMultilevel"/>
    <w:tmpl w:val="B218E7E0"/>
    <w:lvl w:ilvl="0" w:tplc="66F4013C">
      <w:start w:val="2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1"/>
  </w:num>
  <w:num w:numId="5">
    <w:abstractNumId w:val="3"/>
  </w:num>
  <w:num w:numId="6">
    <w:abstractNumId w:val="5"/>
  </w:num>
  <w:num w:numId="7">
    <w:abstractNumId w:val="10"/>
  </w:num>
  <w:num w:numId="8">
    <w:abstractNumId w:val="1"/>
  </w:num>
  <w:num w:numId="9">
    <w:abstractNumId w:val="8"/>
  </w:num>
  <w:num w:numId="10">
    <w:abstractNumId w:val="0"/>
  </w:num>
  <w:num w:numId="11">
    <w:abstractNumId w:val="9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D3"/>
    <w:rsid w:val="00011C9E"/>
    <w:rsid w:val="00012AE7"/>
    <w:rsid w:val="000230C6"/>
    <w:rsid w:val="000272FE"/>
    <w:rsid w:val="00043654"/>
    <w:rsid w:val="00045166"/>
    <w:rsid w:val="000612B2"/>
    <w:rsid w:val="00061E10"/>
    <w:rsid w:val="00066EB5"/>
    <w:rsid w:val="000679E7"/>
    <w:rsid w:val="00077F46"/>
    <w:rsid w:val="0008367F"/>
    <w:rsid w:val="000842AD"/>
    <w:rsid w:val="00094479"/>
    <w:rsid w:val="000A1603"/>
    <w:rsid w:val="000A2B87"/>
    <w:rsid w:val="000B23F3"/>
    <w:rsid w:val="000B3510"/>
    <w:rsid w:val="000B577E"/>
    <w:rsid w:val="000C525C"/>
    <w:rsid w:val="000C5A72"/>
    <w:rsid w:val="000D0923"/>
    <w:rsid w:val="000D2C3F"/>
    <w:rsid w:val="000D3BF5"/>
    <w:rsid w:val="000D41AC"/>
    <w:rsid w:val="000E596A"/>
    <w:rsid w:val="000F0DF7"/>
    <w:rsid w:val="000F207E"/>
    <w:rsid w:val="000F4FBA"/>
    <w:rsid w:val="000F672D"/>
    <w:rsid w:val="000F7F58"/>
    <w:rsid w:val="001049A9"/>
    <w:rsid w:val="00110B17"/>
    <w:rsid w:val="001215AF"/>
    <w:rsid w:val="00121BBF"/>
    <w:rsid w:val="00123785"/>
    <w:rsid w:val="00123B54"/>
    <w:rsid w:val="00133536"/>
    <w:rsid w:val="001339BD"/>
    <w:rsid w:val="00135C86"/>
    <w:rsid w:val="001403B5"/>
    <w:rsid w:val="00143A26"/>
    <w:rsid w:val="00143FCD"/>
    <w:rsid w:val="0014447E"/>
    <w:rsid w:val="00145CD9"/>
    <w:rsid w:val="0014734B"/>
    <w:rsid w:val="001475F3"/>
    <w:rsid w:val="0015224F"/>
    <w:rsid w:val="00152447"/>
    <w:rsid w:val="001567F4"/>
    <w:rsid w:val="00170B82"/>
    <w:rsid w:val="001727C4"/>
    <w:rsid w:val="00173BA9"/>
    <w:rsid w:val="00186DF7"/>
    <w:rsid w:val="00197956"/>
    <w:rsid w:val="001A5125"/>
    <w:rsid w:val="001A7A34"/>
    <w:rsid w:val="001B1C3B"/>
    <w:rsid w:val="001B60A9"/>
    <w:rsid w:val="001B6CDF"/>
    <w:rsid w:val="001C343E"/>
    <w:rsid w:val="001C51DE"/>
    <w:rsid w:val="001C7F6C"/>
    <w:rsid w:val="001D3D96"/>
    <w:rsid w:val="001D70AF"/>
    <w:rsid w:val="001E23DA"/>
    <w:rsid w:val="001E7C57"/>
    <w:rsid w:val="001F05E7"/>
    <w:rsid w:val="002038D3"/>
    <w:rsid w:val="00207134"/>
    <w:rsid w:val="00213358"/>
    <w:rsid w:val="0021379F"/>
    <w:rsid w:val="00213B7E"/>
    <w:rsid w:val="002316C0"/>
    <w:rsid w:val="002329CA"/>
    <w:rsid w:val="002331C3"/>
    <w:rsid w:val="00234277"/>
    <w:rsid w:val="00234AA2"/>
    <w:rsid w:val="00235F1E"/>
    <w:rsid w:val="00252293"/>
    <w:rsid w:val="00261611"/>
    <w:rsid w:val="00264724"/>
    <w:rsid w:val="00266A93"/>
    <w:rsid w:val="00276815"/>
    <w:rsid w:val="00285D9F"/>
    <w:rsid w:val="002B31C4"/>
    <w:rsid w:val="002C6500"/>
    <w:rsid w:val="002D04D7"/>
    <w:rsid w:val="002D4873"/>
    <w:rsid w:val="002D63B5"/>
    <w:rsid w:val="002E2CB3"/>
    <w:rsid w:val="002F2F40"/>
    <w:rsid w:val="002F7CAF"/>
    <w:rsid w:val="00307639"/>
    <w:rsid w:val="00315999"/>
    <w:rsid w:val="0032060C"/>
    <w:rsid w:val="00323544"/>
    <w:rsid w:val="00336F6F"/>
    <w:rsid w:val="00341FA9"/>
    <w:rsid w:val="00346037"/>
    <w:rsid w:val="00347E56"/>
    <w:rsid w:val="00354332"/>
    <w:rsid w:val="003632D3"/>
    <w:rsid w:val="00372593"/>
    <w:rsid w:val="003909EA"/>
    <w:rsid w:val="00395342"/>
    <w:rsid w:val="003B644B"/>
    <w:rsid w:val="003C0D39"/>
    <w:rsid w:val="003C21B5"/>
    <w:rsid w:val="003C26C7"/>
    <w:rsid w:val="003C2905"/>
    <w:rsid w:val="003C29D6"/>
    <w:rsid w:val="003C64FF"/>
    <w:rsid w:val="003C703A"/>
    <w:rsid w:val="003E3F92"/>
    <w:rsid w:val="003E672D"/>
    <w:rsid w:val="003F187B"/>
    <w:rsid w:val="003F1B7D"/>
    <w:rsid w:val="003F2EF9"/>
    <w:rsid w:val="00402967"/>
    <w:rsid w:val="004060C7"/>
    <w:rsid w:val="00416CDF"/>
    <w:rsid w:val="00420D9C"/>
    <w:rsid w:val="004221A9"/>
    <w:rsid w:val="00423AFF"/>
    <w:rsid w:val="0042662B"/>
    <w:rsid w:val="004319A5"/>
    <w:rsid w:val="004344D2"/>
    <w:rsid w:val="00442E09"/>
    <w:rsid w:val="00446403"/>
    <w:rsid w:val="00447119"/>
    <w:rsid w:val="00447FF7"/>
    <w:rsid w:val="00450518"/>
    <w:rsid w:val="004512EB"/>
    <w:rsid w:val="004533E9"/>
    <w:rsid w:val="004563C8"/>
    <w:rsid w:val="0046351F"/>
    <w:rsid w:val="00473D30"/>
    <w:rsid w:val="00474358"/>
    <w:rsid w:val="004824B7"/>
    <w:rsid w:val="00490EA8"/>
    <w:rsid w:val="0049193F"/>
    <w:rsid w:val="00492AE2"/>
    <w:rsid w:val="004A0187"/>
    <w:rsid w:val="004C50F8"/>
    <w:rsid w:val="004C5155"/>
    <w:rsid w:val="004C571F"/>
    <w:rsid w:val="004D128B"/>
    <w:rsid w:val="004D3A45"/>
    <w:rsid w:val="004E7185"/>
    <w:rsid w:val="004F5840"/>
    <w:rsid w:val="004F7635"/>
    <w:rsid w:val="00500455"/>
    <w:rsid w:val="00500EA7"/>
    <w:rsid w:val="00500F89"/>
    <w:rsid w:val="00507CC3"/>
    <w:rsid w:val="0051574A"/>
    <w:rsid w:val="005251E7"/>
    <w:rsid w:val="00533685"/>
    <w:rsid w:val="0053741F"/>
    <w:rsid w:val="00541F6E"/>
    <w:rsid w:val="00543457"/>
    <w:rsid w:val="00550F67"/>
    <w:rsid w:val="00560486"/>
    <w:rsid w:val="00566B8F"/>
    <w:rsid w:val="00584B3B"/>
    <w:rsid w:val="0058637F"/>
    <w:rsid w:val="005867FE"/>
    <w:rsid w:val="005A4FB4"/>
    <w:rsid w:val="005A7C4C"/>
    <w:rsid w:val="005B0D67"/>
    <w:rsid w:val="005B46FD"/>
    <w:rsid w:val="005B7586"/>
    <w:rsid w:val="005C2697"/>
    <w:rsid w:val="005D5548"/>
    <w:rsid w:val="005D7A7A"/>
    <w:rsid w:val="005E7EA0"/>
    <w:rsid w:val="005F0C71"/>
    <w:rsid w:val="005F454C"/>
    <w:rsid w:val="005F6971"/>
    <w:rsid w:val="00603E85"/>
    <w:rsid w:val="00606E19"/>
    <w:rsid w:val="00607614"/>
    <w:rsid w:val="00617199"/>
    <w:rsid w:val="00623726"/>
    <w:rsid w:val="00634768"/>
    <w:rsid w:val="00653BA8"/>
    <w:rsid w:val="00665FA3"/>
    <w:rsid w:val="006678A7"/>
    <w:rsid w:val="00672AF3"/>
    <w:rsid w:val="00676EDE"/>
    <w:rsid w:val="00680494"/>
    <w:rsid w:val="00685306"/>
    <w:rsid w:val="006905AE"/>
    <w:rsid w:val="0069287A"/>
    <w:rsid w:val="00693640"/>
    <w:rsid w:val="00693CCE"/>
    <w:rsid w:val="00694C8D"/>
    <w:rsid w:val="006A1106"/>
    <w:rsid w:val="006A7C1C"/>
    <w:rsid w:val="006B16BA"/>
    <w:rsid w:val="006B16D3"/>
    <w:rsid w:val="006C372C"/>
    <w:rsid w:val="006D148F"/>
    <w:rsid w:val="006D22AE"/>
    <w:rsid w:val="006D3400"/>
    <w:rsid w:val="006E2BEF"/>
    <w:rsid w:val="006E67A4"/>
    <w:rsid w:val="006F56C2"/>
    <w:rsid w:val="006F5825"/>
    <w:rsid w:val="007039FF"/>
    <w:rsid w:val="007057D6"/>
    <w:rsid w:val="00713187"/>
    <w:rsid w:val="00720128"/>
    <w:rsid w:val="00720647"/>
    <w:rsid w:val="00720A83"/>
    <w:rsid w:val="00724682"/>
    <w:rsid w:val="00734B96"/>
    <w:rsid w:val="0073569A"/>
    <w:rsid w:val="00740AF1"/>
    <w:rsid w:val="0074414C"/>
    <w:rsid w:val="00747499"/>
    <w:rsid w:val="007547AF"/>
    <w:rsid w:val="00755D64"/>
    <w:rsid w:val="007574F1"/>
    <w:rsid w:val="00761E6F"/>
    <w:rsid w:val="00774196"/>
    <w:rsid w:val="00774AC7"/>
    <w:rsid w:val="00776BEA"/>
    <w:rsid w:val="0077793A"/>
    <w:rsid w:val="00780F9C"/>
    <w:rsid w:val="00781134"/>
    <w:rsid w:val="00792AE3"/>
    <w:rsid w:val="007A7226"/>
    <w:rsid w:val="007B00E2"/>
    <w:rsid w:val="007B2736"/>
    <w:rsid w:val="007C11BB"/>
    <w:rsid w:val="007C4043"/>
    <w:rsid w:val="007C70B1"/>
    <w:rsid w:val="007C7FCA"/>
    <w:rsid w:val="007D0BEF"/>
    <w:rsid w:val="007D1C24"/>
    <w:rsid w:val="007D500E"/>
    <w:rsid w:val="007E320E"/>
    <w:rsid w:val="007E3377"/>
    <w:rsid w:val="007E6E86"/>
    <w:rsid w:val="007F1E22"/>
    <w:rsid w:val="00800071"/>
    <w:rsid w:val="00804E9F"/>
    <w:rsid w:val="00815625"/>
    <w:rsid w:val="00821424"/>
    <w:rsid w:val="00826A09"/>
    <w:rsid w:val="0084453C"/>
    <w:rsid w:val="0085169F"/>
    <w:rsid w:val="00852478"/>
    <w:rsid w:val="00852CC5"/>
    <w:rsid w:val="00861125"/>
    <w:rsid w:val="0088028B"/>
    <w:rsid w:val="008928F7"/>
    <w:rsid w:val="008941A6"/>
    <w:rsid w:val="00897A27"/>
    <w:rsid w:val="008A4721"/>
    <w:rsid w:val="008B0588"/>
    <w:rsid w:val="008B42F8"/>
    <w:rsid w:val="008B4CCA"/>
    <w:rsid w:val="008C3CAB"/>
    <w:rsid w:val="008D2366"/>
    <w:rsid w:val="008D6636"/>
    <w:rsid w:val="008E151B"/>
    <w:rsid w:val="008F02FB"/>
    <w:rsid w:val="00906E74"/>
    <w:rsid w:val="00911578"/>
    <w:rsid w:val="0091403E"/>
    <w:rsid w:val="00920A77"/>
    <w:rsid w:val="00921EFD"/>
    <w:rsid w:val="0093339D"/>
    <w:rsid w:val="00942620"/>
    <w:rsid w:val="009427B1"/>
    <w:rsid w:val="0094717F"/>
    <w:rsid w:val="009501C1"/>
    <w:rsid w:val="009539D3"/>
    <w:rsid w:val="00955221"/>
    <w:rsid w:val="00963D79"/>
    <w:rsid w:val="00972911"/>
    <w:rsid w:val="00983A97"/>
    <w:rsid w:val="00993E06"/>
    <w:rsid w:val="00993F64"/>
    <w:rsid w:val="009943AB"/>
    <w:rsid w:val="009A139F"/>
    <w:rsid w:val="009A34BF"/>
    <w:rsid w:val="009A7C3C"/>
    <w:rsid w:val="009B10F3"/>
    <w:rsid w:val="009B167A"/>
    <w:rsid w:val="009B3576"/>
    <w:rsid w:val="009B6B81"/>
    <w:rsid w:val="009C037F"/>
    <w:rsid w:val="009C227E"/>
    <w:rsid w:val="009C23F3"/>
    <w:rsid w:val="009C3BEC"/>
    <w:rsid w:val="009D07FB"/>
    <w:rsid w:val="009E2E19"/>
    <w:rsid w:val="009E41B8"/>
    <w:rsid w:val="009E7122"/>
    <w:rsid w:val="009F04B2"/>
    <w:rsid w:val="009F75EB"/>
    <w:rsid w:val="00A00513"/>
    <w:rsid w:val="00A010AE"/>
    <w:rsid w:val="00A11E34"/>
    <w:rsid w:val="00A15B67"/>
    <w:rsid w:val="00A2087F"/>
    <w:rsid w:val="00A237B1"/>
    <w:rsid w:val="00A27108"/>
    <w:rsid w:val="00A27C19"/>
    <w:rsid w:val="00A302E0"/>
    <w:rsid w:val="00A304D8"/>
    <w:rsid w:val="00A32DDF"/>
    <w:rsid w:val="00A401E4"/>
    <w:rsid w:val="00A41603"/>
    <w:rsid w:val="00A4330B"/>
    <w:rsid w:val="00A56E5C"/>
    <w:rsid w:val="00A601DC"/>
    <w:rsid w:val="00A6327D"/>
    <w:rsid w:val="00A633F0"/>
    <w:rsid w:val="00A678A0"/>
    <w:rsid w:val="00A72688"/>
    <w:rsid w:val="00A83525"/>
    <w:rsid w:val="00A85EC3"/>
    <w:rsid w:val="00A96DB0"/>
    <w:rsid w:val="00AA6315"/>
    <w:rsid w:val="00AB051B"/>
    <w:rsid w:val="00AB17A7"/>
    <w:rsid w:val="00AB46F6"/>
    <w:rsid w:val="00AB58D9"/>
    <w:rsid w:val="00AB7314"/>
    <w:rsid w:val="00AC2870"/>
    <w:rsid w:val="00AC5BC6"/>
    <w:rsid w:val="00AD5D7D"/>
    <w:rsid w:val="00AD78B3"/>
    <w:rsid w:val="00AE01F7"/>
    <w:rsid w:val="00AE0E08"/>
    <w:rsid w:val="00AE2315"/>
    <w:rsid w:val="00AE5020"/>
    <w:rsid w:val="00B03722"/>
    <w:rsid w:val="00B03B47"/>
    <w:rsid w:val="00B0599C"/>
    <w:rsid w:val="00B1122C"/>
    <w:rsid w:val="00B21D39"/>
    <w:rsid w:val="00B3445E"/>
    <w:rsid w:val="00B3496F"/>
    <w:rsid w:val="00B364C8"/>
    <w:rsid w:val="00B478DC"/>
    <w:rsid w:val="00B6068A"/>
    <w:rsid w:val="00B65B03"/>
    <w:rsid w:val="00B66A0C"/>
    <w:rsid w:val="00B73F0E"/>
    <w:rsid w:val="00B77A85"/>
    <w:rsid w:val="00B8271E"/>
    <w:rsid w:val="00B87142"/>
    <w:rsid w:val="00B923A7"/>
    <w:rsid w:val="00B9545E"/>
    <w:rsid w:val="00B956A7"/>
    <w:rsid w:val="00B95C6E"/>
    <w:rsid w:val="00BA4E77"/>
    <w:rsid w:val="00BA6878"/>
    <w:rsid w:val="00BB7682"/>
    <w:rsid w:val="00BC2081"/>
    <w:rsid w:val="00BC310D"/>
    <w:rsid w:val="00BC33EE"/>
    <w:rsid w:val="00BC7926"/>
    <w:rsid w:val="00BD5338"/>
    <w:rsid w:val="00BE0CEE"/>
    <w:rsid w:val="00BE3AA9"/>
    <w:rsid w:val="00BF1115"/>
    <w:rsid w:val="00BF3247"/>
    <w:rsid w:val="00BF7A4C"/>
    <w:rsid w:val="00C04E22"/>
    <w:rsid w:val="00C1563D"/>
    <w:rsid w:val="00C1590B"/>
    <w:rsid w:val="00C250AA"/>
    <w:rsid w:val="00C32568"/>
    <w:rsid w:val="00C330D3"/>
    <w:rsid w:val="00C34AC5"/>
    <w:rsid w:val="00C35336"/>
    <w:rsid w:val="00C35934"/>
    <w:rsid w:val="00C36B70"/>
    <w:rsid w:val="00C43A57"/>
    <w:rsid w:val="00C4423C"/>
    <w:rsid w:val="00C50848"/>
    <w:rsid w:val="00C52A6F"/>
    <w:rsid w:val="00C5406E"/>
    <w:rsid w:val="00C579D6"/>
    <w:rsid w:val="00C60E74"/>
    <w:rsid w:val="00C645F1"/>
    <w:rsid w:val="00C679A5"/>
    <w:rsid w:val="00C749BF"/>
    <w:rsid w:val="00C74CD6"/>
    <w:rsid w:val="00C76C70"/>
    <w:rsid w:val="00C8225C"/>
    <w:rsid w:val="00C84DB9"/>
    <w:rsid w:val="00CA7C01"/>
    <w:rsid w:val="00CA7E39"/>
    <w:rsid w:val="00CB0B6D"/>
    <w:rsid w:val="00CC6083"/>
    <w:rsid w:val="00CE30D7"/>
    <w:rsid w:val="00CE4688"/>
    <w:rsid w:val="00CF4BF7"/>
    <w:rsid w:val="00D10B8F"/>
    <w:rsid w:val="00D15478"/>
    <w:rsid w:val="00D15DED"/>
    <w:rsid w:val="00D17144"/>
    <w:rsid w:val="00D24227"/>
    <w:rsid w:val="00D256F4"/>
    <w:rsid w:val="00D34E60"/>
    <w:rsid w:val="00D46EBA"/>
    <w:rsid w:val="00D509A5"/>
    <w:rsid w:val="00D52266"/>
    <w:rsid w:val="00D66518"/>
    <w:rsid w:val="00D8066F"/>
    <w:rsid w:val="00D86FAD"/>
    <w:rsid w:val="00D932FB"/>
    <w:rsid w:val="00D97D26"/>
    <w:rsid w:val="00DA7D1B"/>
    <w:rsid w:val="00DD1CF2"/>
    <w:rsid w:val="00DD5149"/>
    <w:rsid w:val="00DD6758"/>
    <w:rsid w:val="00DD67BC"/>
    <w:rsid w:val="00DE11BC"/>
    <w:rsid w:val="00DF3DCB"/>
    <w:rsid w:val="00E3469C"/>
    <w:rsid w:val="00E40566"/>
    <w:rsid w:val="00E4083D"/>
    <w:rsid w:val="00E410BF"/>
    <w:rsid w:val="00E428FE"/>
    <w:rsid w:val="00E470E5"/>
    <w:rsid w:val="00E6701C"/>
    <w:rsid w:val="00E67470"/>
    <w:rsid w:val="00E75113"/>
    <w:rsid w:val="00E95222"/>
    <w:rsid w:val="00EA6328"/>
    <w:rsid w:val="00EA6523"/>
    <w:rsid w:val="00EB1322"/>
    <w:rsid w:val="00EB58DD"/>
    <w:rsid w:val="00EC165B"/>
    <w:rsid w:val="00EC1A8F"/>
    <w:rsid w:val="00EC69B5"/>
    <w:rsid w:val="00ED3069"/>
    <w:rsid w:val="00ED6DAB"/>
    <w:rsid w:val="00EF3540"/>
    <w:rsid w:val="00EF3F6A"/>
    <w:rsid w:val="00EF4918"/>
    <w:rsid w:val="00EF495F"/>
    <w:rsid w:val="00F03789"/>
    <w:rsid w:val="00F052FF"/>
    <w:rsid w:val="00F10115"/>
    <w:rsid w:val="00F11AB4"/>
    <w:rsid w:val="00F219DA"/>
    <w:rsid w:val="00F229A3"/>
    <w:rsid w:val="00F30A06"/>
    <w:rsid w:val="00F37F1B"/>
    <w:rsid w:val="00F42E5B"/>
    <w:rsid w:val="00F469A4"/>
    <w:rsid w:val="00F47C77"/>
    <w:rsid w:val="00F50C04"/>
    <w:rsid w:val="00F51D84"/>
    <w:rsid w:val="00F64499"/>
    <w:rsid w:val="00F65242"/>
    <w:rsid w:val="00F7138B"/>
    <w:rsid w:val="00F7726F"/>
    <w:rsid w:val="00F8038E"/>
    <w:rsid w:val="00F81491"/>
    <w:rsid w:val="00F93D24"/>
    <w:rsid w:val="00FB36FD"/>
    <w:rsid w:val="00FC0690"/>
    <w:rsid w:val="00FC1C66"/>
    <w:rsid w:val="00FC76DF"/>
    <w:rsid w:val="00FD318F"/>
    <w:rsid w:val="00FD3BA2"/>
    <w:rsid w:val="00FE1586"/>
    <w:rsid w:val="00FF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AE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F582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lang w:eastAsia="en-US"/>
    </w:rPr>
  </w:style>
  <w:style w:type="paragraph" w:styleId="5">
    <w:name w:val="heading 5"/>
    <w:basedOn w:val="a"/>
    <w:next w:val="a"/>
    <w:link w:val="50"/>
    <w:qFormat/>
    <w:rsid w:val="006905AE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6905A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uiPriority w:val="99"/>
    <w:rsid w:val="006905AE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6905A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6905A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39"/>
    <w:rsid w:val="006905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905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905A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46403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semiHidden/>
    <w:rsid w:val="00446403"/>
    <w:rPr>
      <w:lang w:eastAsia="en-US"/>
    </w:rPr>
  </w:style>
  <w:style w:type="character" w:styleId="ab">
    <w:name w:val="footnote reference"/>
    <w:uiPriority w:val="99"/>
    <w:semiHidden/>
    <w:unhideWhenUsed/>
    <w:rsid w:val="00446403"/>
    <w:rPr>
      <w:vertAlign w:val="superscript"/>
    </w:rPr>
  </w:style>
  <w:style w:type="character" w:styleId="ac">
    <w:name w:val="FollowedHyperlink"/>
    <w:uiPriority w:val="99"/>
    <w:semiHidden/>
    <w:unhideWhenUsed/>
    <w:rsid w:val="002316C0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6F5825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6F5825"/>
    <w:pPr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table0020gridchar">
    <w:name w:val="table_0020grid__char"/>
    <w:rsid w:val="006F5825"/>
  </w:style>
  <w:style w:type="paragraph" w:customStyle="1" w:styleId="table0020grid">
    <w:name w:val="table_0020grid"/>
    <w:basedOn w:val="a"/>
    <w:rsid w:val="006F582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F58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6F58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F5825"/>
    <w:rPr>
      <w:rFonts w:ascii="Arial" w:eastAsia="Times New Roman" w:hAnsi="Arial" w:cs="Arial"/>
    </w:rPr>
  </w:style>
  <w:style w:type="paragraph" w:customStyle="1" w:styleId="ae">
    <w:name w:val="_НИР_Табл"/>
    <w:basedOn w:val="a"/>
    <w:link w:val="af"/>
    <w:rsid w:val="006F5825"/>
    <w:pPr>
      <w:autoSpaceDE w:val="0"/>
      <w:autoSpaceDN w:val="0"/>
      <w:adjustRightInd w:val="0"/>
    </w:pPr>
  </w:style>
  <w:style w:type="character" w:customStyle="1" w:styleId="af">
    <w:name w:val="_НИР_Табл Знак"/>
    <w:link w:val="ae"/>
    <w:rsid w:val="006F5825"/>
    <w:rPr>
      <w:rFonts w:ascii="Times New Roman" w:eastAsia="Times New Roman" w:hAnsi="Times New Roman"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6F582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6F5825"/>
    <w:rPr>
      <w:rFonts w:ascii="Times New Roman" w:eastAsia="Times New Roman" w:hAnsi="Times New Roman"/>
      <w:sz w:val="28"/>
      <w:szCs w:val="28"/>
    </w:rPr>
  </w:style>
  <w:style w:type="paragraph" w:styleId="af2">
    <w:name w:val="Body Text"/>
    <w:basedOn w:val="a"/>
    <w:link w:val="af3"/>
    <w:rsid w:val="00BF1115"/>
    <w:pPr>
      <w:keepNext/>
      <w:widowControl w:val="0"/>
      <w:spacing w:before="120" w:after="120"/>
      <w:ind w:firstLine="567"/>
      <w:jc w:val="both"/>
    </w:pPr>
    <w:rPr>
      <w:rFonts w:ascii="TIMESDL" w:hAnsi="TIMESDL"/>
      <w:sz w:val="26"/>
      <w:szCs w:val="20"/>
    </w:rPr>
  </w:style>
  <w:style w:type="character" w:customStyle="1" w:styleId="af3">
    <w:name w:val="Основной текст Знак"/>
    <w:link w:val="af2"/>
    <w:rsid w:val="00BF1115"/>
    <w:rPr>
      <w:rFonts w:ascii="TIMESDL" w:eastAsia="Times New Roman" w:hAnsi="TIMESDL"/>
      <w:sz w:val="26"/>
    </w:rPr>
  </w:style>
  <w:style w:type="paragraph" w:styleId="af4">
    <w:name w:val="Title"/>
    <w:basedOn w:val="a"/>
    <w:link w:val="af5"/>
    <w:qFormat/>
    <w:rsid w:val="00BF1115"/>
    <w:pPr>
      <w:jc w:val="center"/>
    </w:pPr>
    <w:rPr>
      <w:b/>
      <w:szCs w:val="24"/>
    </w:rPr>
  </w:style>
  <w:style w:type="character" w:customStyle="1" w:styleId="af5">
    <w:name w:val="Название Знак"/>
    <w:link w:val="af4"/>
    <w:rsid w:val="00BF1115"/>
    <w:rPr>
      <w:rFonts w:ascii="Times New Roman" w:eastAsia="Times New Roman" w:hAnsi="Times New Roman"/>
      <w:b/>
      <w:sz w:val="28"/>
      <w:szCs w:val="24"/>
    </w:rPr>
  </w:style>
  <w:style w:type="paragraph" w:styleId="af6">
    <w:name w:val="Plain Text"/>
    <w:basedOn w:val="a"/>
    <w:link w:val="af7"/>
    <w:uiPriority w:val="99"/>
    <w:semiHidden/>
    <w:unhideWhenUsed/>
    <w:rsid w:val="00B77A85"/>
    <w:rPr>
      <w:rFonts w:ascii="Calibri" w:eastAsia="Calibri" w:hAnsi="Calibri"/>
      <w:sz w:val="22"/>
      <w:szCs w:val="21"/>
      <w:lang w:eastAsia="en-US"/>
    </w:rPr>
  </w:style>
  <w:style w:type="character" w:customStyle="1" w:styleId="af7">
    <w:name w:val="Текст Знак"/>
    <w:link w:val="af6"/>
    <w:uiPriority w:val="99"/>
    <w:semiHidden/>
    <w:rsid w:val="00B77A85"/>
    <w:rPr>
      <w:sz w:val="22"/>
      <w:szCs w:val="21"/>
      <w:lang w:eastAsia="en-US"/>
    </w:rPr>
  </w:style>
  <w:style w:type="character" w:customStyle="1" w:styleId="fontstyle01">
    <w:name w:val="fontstyle01"/>
    <w:basedOn w:val="a0"/>
    <w:rsid w:val="00B923A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customStyle="1" w:styleId="11">
    <w:name w:val="Сетка таблицы1"/>
    <w:basedOn w:val="a1"/>
    <w:next w:val="a6"/>
    <w:uiPriority w:val="59"/>
    <w:rsid w:val="00B923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Основной текст_"/>
    <w:link w:val="51"/>
    <w:rsid w:val="0012378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51">
    <w:name w:val="Основной текст5"/>
    <w:basedOn w:val="a"/>
    <w:link w:val="af8"/>
    <w:rsid w:val="00123785"/>
    <w:pPr>
      <w:shd w:val="clear" w:color="auto" w:fill="FFFFFF"/>
      <w:spacing w:line="0" w:lineRule="atLeast"/>
      <w:ind w:hanging="380"/>
      <w:jc w:val="right"/>
    </w:pPr>
    <w:rPr>
      <w:sz w:val="27"/>
      <w:szCs w:val="27"/>
    </w:rPr>
  </w:style>
  <w:style w:type="character" w:customStyle="1" w:styleId="3">
    <w:name w:val="Основной текст (3)_"/>
    <w:link w:val="30"/>
    <w:rsid w:val="00123785"/>
    <w:rPr>
      <w:rFonts w:ascii="Times New Roman" w:eastAsia="Times New Roman" w:hAnsi="Times New Roman"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23785"/>
    <w:pPr>
      <w:shd w:val="clear" w:color="auto" w:fill="FFFFFF"/>
      <w:spacing w:before="720" w:after="300" w:line="405" w:lineRule="exact"/>
      <w:ind w:hanging="380"/>
      <w:jc w:val="center"/>
    </w:pPr>
    <w:rPr>
      <w:sz w:val="31"/>
      <w:szCs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AE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F582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lang w:eastAsia="en-US"/>
    </w:rPr>
  </w:style>
  <w:style w:type="paragraph" w:styleId="5">
    <w:name w:val="heading 5"/>
    <w:basedOn w:val="a"/>
    <w:next w:val="a"/>
    <w:link w:val="50"/>
    <w:qFormat/>
    <w:rsid w:val="006905AE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6905A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uiPriority w:val="99"/>
    <w:rsid w:val="006905AE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6905A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6905A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39"/>
    <w:rsid w:val="006905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905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905A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46403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semiHidden/>
    <w:rsid w:val="00446403"/>
    <w:rPr>
      <w:lang w:eastAsia="en-US"/>
    </w:rPr>
  </w:style>
  <w:style w:type="character" w:styleId="ab">
    <w:name w:val="footnote reference"/>
    <w:uiPriority w:val="99"/>
    <w:semiHidden/>
    <w:unhideWhenUsed/>
    <w:rsid w:val="00446403"/>
    <w:rPr>
      <w:vertAlign w:val="superscript"/>
    </w:rPr>
  </w:style>
  <w:style w:type="character" w:styleId="ac">
    <w:name w:val="FollowedHyperlink"/>
    <w:uiPriority w:val="99"/>
    <w:semiHidden/>
    <w:unhideWhenUsed/>
    <w:rsid w:val="002316C0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6F5825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6F5825"/>
    <w:pPr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table0020gridchar">
    <w:name w:val="table_0020grid__char"/>
    <w:rsid w:val="006F5825"/>
  </w:style>
  <w:style w:type="paragraph" w:customStyle="1" w:styleId="table0020grid">
    <w:name w:val="table_0020grid"/>
    <w:basedOn w:val="a"/>
    <w:rsid w:val="006F582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F58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6F58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F5825"/>
    <w:rPr>
      <w:rFonts w:ascii="Arial" w:eastAsia="Times New Roman" w:hAnsi="Arial" w:cs="Arial"/>
    </w:rPr>
  </w:style>
  <w:style w:type="paragraph" w:customStyle="1" w:styleId="ae">
    <w:name w:val="_НИР_Табл"/>
    <w:basedOn w:val="a"/>
    <w:link w:val="af"/>
    <w:rsid w:val="006F5825"/>
    <w:pPr>
      <w:autoSpaceDE w:val="0"/>
      <w:autoSpaceDN w:val="0"/>
      <w:adjustRightInd w:val="0"/>
    </w:pPr>
  </w:style>
  <w:style w:type="character" w:customStyle="1" w:styleId="af">
    <w:name w:val="_НИР_Табл Знак"/>
    <w:link w:val="ae"/>
    <w:rsid w:val="006F5825"/>
    <w:rPr>
      <w:rFonts w:ascii="Times New Roman" w:eastAsia="Times New Roman" w:hAnsi="Times New Roman"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6F582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6F5825"/>
    <w:rPr>
      <w:rFonts w:ascii="Times New Roman" w:eastAsia="Times New Roman" w:hAnsi="Times New Roman"/>
      <w:sz w:val="28"/>
      <w:szCs w:val="28"/>
    </w:rPr>
  </w:style>
  <w:style w:type="paragraph" w:styleId="af2">
    <w:name w:val="Body Text"/>
    <w:basedOn w:val="a"/>
    <w:link w:val="af3"/>
    <w:rsid w:val="00BF1115"/>
    <w:pPr>
      <w:keepNext/>
      <w:widowControl w:val="0"/>
      <w:spacing w:before="120" w:after="120"/>
      <w:ind w:firstLine="567"/>
      <w:jc w:val="both"/>
    </w:pPr>
    <w:rPr>
      <w:rFonts w:ascii="TIMESDL" w:hAnsi="TIMESDL"/>
      <w:sz w:val="26"/>
      <w:szCs w:val="20"/>
    </w:rPr>
  </w:style>
  <w:style w:type="character" w:customStyle="1" w:styleId="af3">
    <w:name w:val="Основной текст Знак"/>
    <w:link w:val="af2"/>
    <w:rsid w:val="00BF1115"/>
    <w:rPr>
      <w:rFonts w:ascii="TIMESDL" w:eastAsia="Times New Roman" w:hAnsi="TIMESDL"/>
      <w:sz w:val="26"/>
    </w:rPr>
  </w:style>
  <w:style w:type="paragraph" w:styleId="af4">
    <w:name w:val="Title"/>
    <w:basedOn w:val="a"/>
    <w:link w:val="af5"/>
    <w:qFormat/>
    <w:rsid w:val="00BF1115"/>
    <w:pPr>
      <w:jc w:val="center"/>
    </w:pPr>
    <w:rPr>
      <w:b/>
      <w:szCs w:val="24"/>
    </w:rPr>
  </w:style>
  <w:style w:type="character" w:customStyle="1" w:styleId="af5">
    <w:name w:val="Название Знак"/>
    <w:link w:val="af4"/>
    <w:rsid w:val="00BF1115"/>
    <w:rPr>
      <w:rFonts w:ascii="Times New Roman" w:eastAsia="Times New Roman" w:hAnsi="Times New Roman"/>
      <w:b/>
      <w:sz w:val="28"/>
      <w:szCs w:val="24"/>
    </w:rPr>
  </w:style>
  <w:style w:type="paragraph" w:styleId="af6">
    <w:name w:val="Plain Text"/>
    <w:basedOn w:val="a"/>
    <w:link w:val="af7"/>
    <w:uiPriority w:val="99"/>
    <w:semiHidden/>
    <w:unhideWhenUsed/>
    <w:rsid w:val="00B77A85"/>
    <w:rPr>
      <w:rFonts w:ascii="Calibri" w:eastAsia="Calibri" w:hAnsi="Calibri"/>
      <w:sz w:val="22"/>
      <w:szCs w:val="21"/>
      <w:lang w:eastAsia="en-US"/>
    </w:rPr>
  </w:style>
  <w:style w:type="character" w:customStyle="1" w:styleId="af7">
    <w:name w:val="Текст Знак"/>
    <w:link w:val="af6"/>
    <w:uiPriority w:val="99"/>
    <w:semiHidden/>
    <w:rsid w:val="00B77A85"/>
    <w:rPr>
      <w:sz w:val="22"/>
      <w:szCs w:val="21"/>
      <w:lang w:eastAsia="en-US"/>
    </w:rPr>
  </w:style>
  <w:style w:type="character" w:customStyle="1" w:styleId="fontstyle01">
    <w:name w:val="fontstyle01"/>
    <w:basedOn w:val="a0"/>
    <w:rsid w:val="00B923A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customStyle="1" w:styleId="11">
    <w:name w:val="Сетка таблицы1"/>
    <w:basedOn w:val="a1"/>
    <w:next w:val="a6"/>
    <w:uiPriority w:val="59"/>
    <w:rsid w:val="00B923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Основной текст_"/>
    <w:link w:val="51"/>
    <w:rsid w:val="0012378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51">
    <w:name w:val="Основной текст5"/>
    <w:basedOn w:val="a"/>
    <w:link w:val="af8"/>
    <w:rsid w:val="00123785"/>
    <w:pPr>
      <w:shd w:val="clear" w:color="auto" w:fill="FFFFFF"/>
      <w:spacing w:line="0" w:lineRule="atLeast"/>
      <w:ind w:hanging="380"/>
      <w:jc w:val="right"/>
    </w:pPr>
    <w:rPr>
      <w:sz w:val="27"/>
      <w:szCs w:val="27"/>
    </w:rPr>
  </w:style>
  <w:style w:type="character" w:customStyle="1" w:styleId="3">
    <w:name w:val="Основной текст (3)_"/>
    <w:link w:val="30"/>
    <w:rsid w:val="00123785"/>
    <w:rPr>
      <w:rFonts w:ascii="Times New Roman" w:eastAsia="Times New Roman" w:hAnsi="Times New Roman"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23785"/>
    <w:pPr>
      <w:shd w:val="clear" w:color="auto" w:fill="FFFFFF"/>
      <w:spacing w:before="720" w:after="300" w:line="405" w:lineRule="exact"/>
      <w:ind w:hanging="380"/>
      <w:jc w:val="center"/>
    </w:pPr>
    <w:rPr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AppData\Microsoft\&#1064;&#1072;&#1073;&#1083;&#1086;&#1085;&#1099;\&#1048;&#1085;&#1089;&#1087;&#1077;&#1082;&#1094;&#1080;&#1103;%20&#1075;&#1086;&#1089;&#1091;&#1076;&#1072;&#1088;&#1089;&#1090;&#1074;&#1077;&#1085;&#1085;&#1086;&#1075;&#1086;%20&#1089;&#1090;&#1088;&#1086;&#1080;&#1090;&#1077;&#1083;&#1100;&#1085;&#1086;&#1075;&#1086;%20&#1085;&#1072;&#1076;&#1079;&#1086;&#1088;&#1072;%20&#1050;&#1072;&#1084;&#1095;&#1072;&#1090;&#1089;&#1082;&#1086;&#1075;&#1086;%20&#1082;&#1088;&#1072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26824-BD8B-443D-8D72-3ECB13F2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Инспекция государственного строительного надзора Камчатского края.dotx</Template>
  <TotalTime>2706</TotalTime>
  <Pages>8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Links>
    <vt:vector size="6" baseType="variant"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mailto:Agais@kamgov.ru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Луценко Мария Валерьевна</dc:creator>
  <cp:lastModifiedBy>Ершова Надежд. Викторовна</cp:lastModifiedBy>
  <cp:revision>20</cp:revision>
  <cp:lastPrinted>2019-03-05T21:30:00Z</cp:lastPrinted>
  <dcterms:created xsi:type="dcterms:W3CDTF">2019-01-15T21:48:00Z</dcterms:created>
  <dcterms:modified xsi:type="dcterms:W3CDTF">2020-01-22T22:56:00Z</dcterms:modified>
</cp:coreProperties>
</file>