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numId w:val="0"/>
        </w:numPr>
        <w:autoSpaceDE w:val="0"/>
        <w:autoSpaceDN w:val="0"/>
        <w:adjustRightInd w:val="0"/>
        <w:spacing w:after="0" w:line="240" w:lineRule="auto"/>
        <w:ind w:firstLine="708" w:firstLineChars="0"/>
        <w:jc w:val="both"/>
        <w:rPr>
          <w:rFonts w:hint="default" w:ascii="Times New Roman" w:hAnsi="Times New Roman" w:cs="Times New Roman"/>
          <w:b/>
          <w:sz w:val="24"/>
          <w:szCs w:val="24"/>
          <w:lang w:val="ru-RU"/>
        </w:rPr>
      </w:pPr>
      <w:r>
        <w:rPr>
          <w:rFonts w:ascii="Times New Roman" w:hAnsi="Times New Roman" w:cs="Times New Roman"/>
          <w:b/>
          <w:sz w:val="24"/>
          <w:szCs w:val="24"/>
        </w:rPr>
        <w:t>Ответственность контролируемого лица при проведении контрольных (надзорных) мероприятий и осуществлении регионального государственного строительного надзора</w:t>
      </w:r>
      <w:r>
        <w:rPr>
          <w:rFonts w:hint="default" w:ascii="Times New Roman" w:hAnsi="Times New Roman" w:cs="Times New Roman"/>
          <w:b/>
          <w:sz w:val="24"/>
          <w:szCs w:val="24"/>
          <w:lang w:val="ru-RU"/>
        </w:rPr>
        <w:t xml:space="preserve"> в Камчатском крае</w:t>
      </w:r>
      <w:bookmarkStart w:id="5" w:name="_GoBack"/>
      <w:bookmarkEnd w:id="5"/>
    </w:p>
    <w:p>
      <w:pPr>
        <w:pStyle w:val="5"/>
        <w:numPr>
          <w:numId w:val="0"/>
        </w:numPr>
        <w:autoSpaceDE w:val="0"/>
        <w:autoSpaceDN w:val="0"/>
        <w:adjustRightInd w:val="0"/>
        <w:spacing w:after="0" w:line="240" w:lineRule="auto"/>
        <w:ind w:firstLine="708" w:firstLineChars="0"/>
        <w:jc w:val="both"/>
        <w:rPr>
          <w:rFonts w:ascii="Times New Roman" w:hAnsi="Times New Roman" w:cs="Times New Roman"/>
          <w:b/>
          <w:sz w:val="24"/>
          <w:szCs w:val="24"/>
        </w:rPr>
      </w:pPr>
    </w:p>
    <w:p>
      <w:pPr>
        <w:pStyle w:val="5"/>
        <w:numPr>
          <w:numId w:val="0"/>
        </w:numPr>
        <w:autoSpaceDE w:val="0"/>
        <w:autoSpaceDN w:val="0"/>
        <w:adjustRightInd w:val="0"/>
        <w:spacing w:after="0" w:line="240" w:lineRule="auto"/>
        <w:ind w:firstLine="708" w:firstLineChars="0"/>
        <w:jc w:val="both"/>
        <w:rPr>
          <w:rFonts w:ascii="Times New Roman" w:hAnsi="Times New Roman" w:cs="Times New Roman"/>
          <w:b/>
          <w:sz w:val="24"/>
          <w:szCs w:val="24"/>
        </w:rPr>
      </w:pPr>
    </w:p>
    <w:p>
      <w:pPr>
        <w:pStyle w:val="5"/>
        <w:numPr>
          <w:numId w:val="0"/>
        </w:numPr>
        <w:autoSpaceDE w:val="0"/>
        <w:autoSpaceDN w:val="0"/>
        <w:adjustRightInd w:val="0"/>
        <w:spacing w:after="0" w:line="240" w:lineRule="auto"/>
        <w:ind w:firstLine="708" w:firstLineChars="0"/>
        <w:jc w:val="both"/>
        <w:rPr>
          <w:rFonts w:ascii="Times New Roman" w:hAnsi="Times New Roman" w:cs="Times New Roman"/>
          <w:b/>
          <w:sz w:val="24"/>
          <w:szCs w:val="24"/>
        </w:rPr>
      </w:pPr>
      <w:r>
        <w:rPr>
          <w:rFonts w:ascii="Times New Roman" w:hAnsi="Times New Roman" w:cs="Times New Roman"/>
          <w:b/>
          <w:sz w:val="24"/>
          <w:szCs w:val="24"/>
        </w:rPr>
        <w:t>Ответственность контролируемого лица при проведении контрольных (надзорных) мероприятий и осуществлении регионального государственного строительного надзора устанавливается Кодексам Российской Федерации об административных правонарушениях</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Статья 9.4. Нарушение обязательных требований в области строительства и применения строительных материалов (изделий)</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bookmarkStart w:id="0" w:name="Par3"/>
      <w:bookmarkEnd w:id="0"/>
      <w:r>
        <w:rPr>
          <w:rFonts w:ascii="Times New Roman" w:hAnsi="Times New Roman" w:cs="Times New Roman"/>
          <w:sz w:val="24"/>
          <w:szCs w:val="24"/>
        </w:rP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pPr>
        <w:autoSpaceDE w:val="0"/>
        <w:autoSpaceDN w:val="0"/>
        <w:adjustRightInd w:val="0"/>
        <w:spacing w:after="0" w:line="240" w:lineRule="auto"/>
        <w:jc w:val="both"/>
        <w:rPr>
          <w:rFonts w:ascii="Times New Roman" w:hAnsi="Times New Roman" w:cs="Times New Roman"/>
          <w:sz w:val="24"/>
          <w:szCs w:val="24"/>
        </w:rPr>
      </w:pPr>
      <w:bookmarkStart w:id="1" w:name="Par5"/>
      <w:bookmarkEnd w:id="1"/>
      <w:r>
        <w:rPr>
          <w:rFonts w:ascii="Times New Roman" w:hAnsi="Times New Roman" w:cs="Times New Roman"/>
          <w:sz w:val="24"/>
          <w:szCs w:val="24"/>
        </w:rPr>
        <w:t xml:space="preserve">2. Действия, предусмотренные </w:t>
      </w:r>
      <w:r>
        <w:fldChar w:fldCharType="begin"/>
      </w:r>
      <w:r>
        <w:instrText xml:space="preserve"> HYPERLINK \l "Par3" </w:instrText>
      </w:r>
      <w:r>
        <w:fldChar w:fldCharType="separate"/>
      </w:r>
      <w:r>
        <w:rPr>
          <w:rStyle w:val="4"/>
          <w:rFonts w:ascii="Times New Roman" w:hAnsi="Times New Roman" w:cs="Times New Roman"/>
          <w:color w:val="auto"/>
          <w:sz w:val="24"/>
          <w:szCs w:val="24"/>
          <w:u w:val="none"/>
        </w:rPr>
        <w:t>частью 1</w:t>
      </w:r>
      <w:r>
        <w:rPr>
          <w:rStyle w:val="4"/>
          <w:rFonts w:ascii="Times New Roman" w:hAnsi="Times New Roman" w:cs="Times New Roman"/>
          <w:color w:val="auto"/>
          <w:sz w:val="24"/>
          <w:szCs w:val="24"/>
          <w:u w:val="none"/>
        </w:rPr>
        <w:fldChar w:fldCharType="end"/>
      </w:r>
      <w:r>
        <w:rPr>
          <w:rFonts w:ascii="Times New Roman" w:hAnsi="Times New Roman" w:cs="Times New Roman"/>
          <w:sz w:val="24"/>
          <w:szCs w:val="24"/>
        </w:rP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Повторное совершение административного правонарушения, предусмотренного </w:t>
      </w:r>
      <w:r>
        <w:fldChar w:fldCharType="begin"/>
      </w:r>
      <w:r>
        <w:instrText xml:space="preserve"> HYPERLINK \l "Par5" </w:instrText>
      </w:r>
      <w:r>
        <w:fldChar w:fldCharType="separate"/>
      </w:r>
      <w:r>
        <w:rPr>
          <w:rStyle w:val="4"/>
          <w:rFonts w:ascii="Times New Roman" w:hAnsi="Times New Roman" w:cs="Times New Roman"/>
          <w:color w:val="auto"/>
          <w:sz w:val="24"/>
          <w:szCs w:val="24"/>
          <w:u w:val="none"/>
        </w:rPr>
        <w:t>частью 2</w:t>
      </w:r>
      <w:r>
        <w:rPr>
          <w:rStyle w:val="4"/>
          <w:rFonts w:ascii="Times New Roman" w:hAnsi="Times New Roman" w:cs="Times New Roman"/>
          <w:color w:val="auto"/>
          <w:sz w:val="24"/>
          <w:szCs w:val="24"/>
          <w:u w:val="none"/>
        </w:rPr>
        <w:fldChar w:fldCharType="end"/>
      </w:r>
      <w:r>
        <w:rPr>
          <w:rFonts w:ascii="Times New Roman" w:hAnsi="Times New Roman" w:cs="Times New Roman"/>
          <w:sz w:val="24"/>
          <w:szCs w:val="24"/>
        </w:rPr>
        <w:t xml:space="preserve"> настоящей статьи, -</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lang w:val="en-US"/>
        </w:rPr>
      </w:pPr>
    </w:p>
    <w:p>
      <w:pPr>
        <w:autoSpaceDE w:val="0"/>
        <w:autoSpaceDN w:val="0"/>
        <w:adjustRightInd w:val="0"/>
        <w:spacing w:after="0" w:line="240" w:lineRule="auto"/>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pPr>
        <w:autoSpaceDE w:val="0"/>
        <w:autoSpaceDN w:val="0"/>
        <w:adjustRightInd w:val="0"/>
        <w:spacing w:after="0" w:line="240" w:lineRule="auto"/>
        <w:ind w:firstLine="540"/>
        <w:jc w:val="both"/>
        <w:rPr>
          <w:rFonts w:ascii="Times New Roman" w:hAnsi="Times New Roman" w:cs="Times New Roman"/>
          <w:sz w:val="24"/>
          <w:szCs w:val="24"/>
        </w:rPr>
      </w:pP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Строительство, реконструкция объектов капитального строительства без </w:t>
      </w:r>
      <w:r>
        <w:fldChar w:fldCharType="begin"/>
      </w:r>
      <w:r>
        <w:instrText xml:space="preserve"> HYPERLINK "consultantplus://offline/ref=389C1EDDE44419F7F333B959A7445D7418BDA31FF380943D1A692B01B874ED25B36407942BC36D3E0D3E3D020018A2669B8AB119D522x8V" </w:instrText>
      </w:r>
      <w:r>
        <w:fldChar w:fldCharType="separate"/>
      </w:r>
      <w:r>
        <w:rPr>
          <w:rFonts w:ascii="Times New Roman" w:hAnsi="Times New Roman" w:cs="Times New Roman"/>
          <w:sz w:val="24"/>
          <w:szCs w:val="24"/>
        </w:rPr>
        <w:t>разрешения</w:t>
      </w:r>
      <w:r>
        <w:rPr>
          <w:rFonts w:ascii="Times New Roman" w:hAnsi="Times New Roman" w:cs="Times New Roman"/>
          <w:sz w:val="24"/>
          <w:szCs w:val="24"/>
        </w:rPr>
        <w:fldChar w:fldCharType="end"/>
      </w:r>
      <w:r>
        <w:rPr>
          <w:rFonts w:ascii="Times New Roman" w:hAnsi="Times New Roman" w:cs="Times New Roman"/>
          <w:sz w:val="24"/>
          <w:szCs w:val="24"/>
        </w:rP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Нарушение </w:t>
      </w:r>
      <w:r>
        <w:fldChar w:fldCharType="begin"/>
      </w:r>
      <w:r>
        <w:instrText xml:space="preserve"> HYPERLINK "consultantplus://offline/ref=389C1EDDE44419F7F333B959A7445D7418BDA31FF380943D1A692B01B874ED25B36407962BC56E6F5F713C5E454FB167908AB310C92876B420xBV" </w:instrText>
      </w:r>
      <w:r>
        <w:fldChar w:fldCharType="separate"/>
      </w:r>
      <w:r>
        <w:rPr>
          <w:rFonts w:ascii="Times New Roman" w:hAnsi="Times New Roman" w:cs="Times New Roman"/>
          <w:sz w:val="24"/>
          <w:szCs w:val="24"/>
        </w:rPr>
        <w:t>сроков</w:t>
      </w:r>
      <w:r>
        <w:rPr>
          <w:rFonts w:ascii="Times New Roman" w:hAnsi="Times New Roman" w:cs="Times New Roman"/>
          <w:sz w:val="24"/>
          <w:szCs w:val="24"/>
        </w:rPr>
        <w:fldChar w:fldCharType="end"/>
      </w:r>
      <w:r>
        <w:rPr>
          <w:rFonts w:ascii="Times New Roman" w:hAnsi="Times New Roman" w:cs="Times New Roman"/>
          <w:sz w:val="24"/>
          <w:szCs w:val="24"/>
        </w:rPr>
        <w:t xml:space="preserve"> направления в уполномоченные на осуществление государственного строительного надзора федеральный орган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w:t>
      </w:r>
      <w:r>
        <w:fldChar w:fldCharType="begin"/>
      </w:r>
      <w:r>
        <w:instrText xml:space="preserve"> HYPERLINK "consultantplus://offline/ref=389C1EDDE44419F7F333B959A7445D7418BDA31FF380943D1A692B01B874ED25B36407962BC56E6D5D713C5E454FB167908AB310C92876B420xBV" </w:instrText>
      </w:r>
      <w:r>
        <w:fldChar w:fldCharType="separate"/>
      </w:r>
      <w:r>
        <w:rPr>
          <w:rFonts w:ascii="Times New Roman" w:hAnsi="Times New Roman" w:cs="Times New Roman"/>
          <w:sz w:val="24"/>
          <w:szCs w:val="24"/>
        </w:rPr>
        <w:t>законодательством</w:t>
      </w:r>
      <w:r>
        <w:rPr>
          <w:rFonts w:ascii="Times New Roman" w:hAnsi="Times New Roman" w:cs="Times New Roman"/>
          <w:sz w:val="24"/>
          <w:szCs w:val="24"/>
        </w:rPr>
        <w:fldChar w:fldCharType="end"/>
      </w:r>
      <w:r>
        <w:rPr>
          <w:rFonts w:ascii="Times New Roman" w:hAnsi="Times New Roman" w:cs="Times New Roman"/>
          <w:sz w:val="24"/>
          <w:szCs w:val="24"/>
        </w:rPr>
        <w:t xml:space="preserve"> Российской Федерации о градостроительной деятельности предусмотрено осуществление государственного строительного надзора, -</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от двадцати тысяч до пятидесяти тысяч рублей.</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пятисот тысяч до одного миллиона рублей.</w:t>
      </w:r>
    </w:p>
    <w:p>
      <w:pPr>
        <w:autoSpaceDE w:val="0"/>
        <w:autoSpaceDN w:val="0"/>
        <w:adjustRightInd w:val="0"/>
        <w:spacing w:after="0" w:line="240" w:lineRule="auto"/>
        <w:ind w:firstLine="540"/>
        <w:jc w:val="both"/>
        <w:rPr>
          <w:rFonts w:ascii="Times New Roman" w:hAnsi="Times New Roman" w:cs="Times New Roman"/>
          <w:sz w:val="24"/>
          <w:szCs w:val="24"/>
        </w:rPr>
      </w:pPr>
    </w:p>
    <w:p>
      <w:pPr>
        <w:autoSpaceDE w:val="0"/>
        <w:autoSpaceDN w:val="0"/>
        <w:adjustRightInd w:val="0"/>
        <w:spacing w:after="0" w:line="240" w:lineRule="auto"/>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в размере от сорока тысяч до пятидесяти тысяч рублей.</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Нарушение юридическим лицом или индивидуальным предпринимателем требований, установленных </w:t>
      </w:r>
      <w:r>
        <w:fldChar w:fldCharType="begin"/>
      </w:r>
      <w:r>
        <w:instrText xml:space="preserve"> HYPERLINK "consultantplus://offline/ref=0BB400E1C58B71B32B355D8E66242DC0ADC32E5786D18F88DB4590B4756FAB7A9174CBC3314CFE1215BDBD8773FEA633184D64E0502CA503zAbBC" </w:instrText>
      </w:r>
      <w:r>
        <w:fldChar w:fldCharType="separate"/>
      </w:r>
      <w:r>
        <w:rPr>
          <w:rFonts w:ascii="Times New Roman" w:hAnsi="Times New Roman" w:cs="Times New Roman"/>
          <w:sz w:val="24"/>
          <w:szCs w:val="24"/>
        </w:rPr>
        <w:t>законодательством</w:t>
      </w:r>
      <w:r>
        <w:rPr>
          <w:rFonts w:ascii="Times New Roman" w:hAnsi="Times New Roman" w:cs="Times New Roman"/>
          <w:sz w:val="24"/>
          <w:szCs w:val="24"/>
        </w:rPr>
        <w:fldChar w:fldCharType="end"/>
      </w:r>
      <w:r>
        <w:rPr>
          <w:rFonts w:ascii="Times New Roman" w:hAnsi="Times New Roman" w:cs="Times New Roman"/>
          <w:sz w:val="24"/>
          <w:szCs w:val="24"/>
        </w:rPr>
        <w:t xml:space="preserve">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w:t>
      </w:r>
      <w:r>
        <w:fldChar w:fldCharType="begin"/>
      </w:r>
      <w:r>
        <w:instrText xml:space="preserve"> HYPERLINK "consultantplus://offline/ref=0BB400E1C58B71B32B355D8E66242DC0ADC32D5E83D18F88DB4590B4756FAB7A9174CBC3314CFB171BBDBD8773FEA633184D64E0502CA503zAbBC" </w:instrText>
      </w:r>
      <w:r>
        <w:fldChar w:fldCharType="separate"/>
      </w:r>
      <w:r>
        <w:rPr>
          <w:rFonts w:ascii="Times New Roman" w:hAnsi="Times New Roman" w:cs="Times New Roman"/>
          <w:sz w:val="24"/>
          <w:szCs w:val="24"/>
        </w:rPr>
        <w:t>законодательством</w:t>
      </w:r>
      <w:r>
        <w:rPr>
          <w:rFonts w:ascii="Times New Roman" w:hAnsi="Times New Roman" w:cs="Times New Roman"/>
          <w:sz w:val="24"/>
          <w:szCs w:val="24"/>
        </w:rPr>
        <w:fldChar w:fldCharType="end"/>
      </w:r>
      <w:r>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w:t>
      </w:r>
      <w:r>
        <w:fldChar w:fldCharType="begin"/>
      </w:r>
      <w:r>
        <w:instrText xml:space="preserve"> HYPERLINK "consultantplus://offline/ref=0BB400E1C58B71B32B355D8E66242DC0ADC32D5E83D08F88DB4590B4756FAB7A9174CBC3384EF2454CF2BCDB36A9B532134D66E94Cz2bCC" </w:instrText>
      </w:r>
      <w:r>
        <w:fldChar w:fldCharType="separate"/>
      </w:r>
      <w:r>
        <w:rPr>
          <w:rFonts w:ascii="Times New Roman" w:hAnsi="Times New Roman" w:cs="Times New Roman"/>
          <w:sz w:val="24"/>
          <w:szCs w:val="24"/>
        </w:rPr>
        <w:t>законодательством</w:t>
      </w:r>
      <w:r>
        <w:rPr>
          <w:rFonts w:ascii="Times New Roman" w:hAnsi="Times New Roman" w:cs="Times New Roman"/>
          <w:sz w:val="24"/>
          <w:szCs w:val="24"/>
        </w:rPr>
        <w:fldChar w:fldCharType="end"/>
      </w:r>
      <w:r>
        <w:rPr>
          <w:rFonts w:ascii="Times New Roman" w:hAnsi="Times New Roman" w:cs="Times New Roman"/>
          <w:sz w:val="24"/>
          <w:szCs w:val="24"/>
        </w:rPr>
        <w:t xml:space="preserve">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в размере от тридцати тысяч до сорока тысяч рублей.</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Повторное совершение административного правонарушения, предусмотренного </w:t>
      </w:r>
      <w:r>
        <w:fldChar w:fldCharType="begin"/>
      </w:r>
      <w:r>
        <w:instrText xml:space="preserve"> HYPERLINK \l "Par5" </w:instrText>
      </w:r>
      <w:r>
        <w:fldChar w:fldCharType="separate"/>
      </w:r>
      <w:r>
        <w:rPr>
          <w:rFonts w:ascii="Times New Roman" w:hAnsi="Times New Roman" w:cs="Times New Roman"/>
          <w:sz w:val="24"/>
          <w:szCs w:val="24"/>
        </w:rPr>
        <w:t>частью 2</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настоящей статьи, -</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Статья 9.16. Нарушение законодательства об энергосбережении и о повышении энергетической эффективности</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r>
        <w:fldChar w:fldCharType="begin"/>
      </w:r>
      <w:r>
        <w:instrText xml:space="preserve"> HYPERLINK "consultantplus://offline/ref=EFF37294A5D8AA4C2BF1204931C3C5DF2C83D78EC2F497A7B485823EBEC00C6E6529392B894EA9D5E01BC9CF1231E6293D7A6B9450B7C79DT6c4C" </w:instrText>
      </w:r>
      <w:r>
        <w:fldChar w:fldCharType="separate"/>
      </w:r>
      <w:r>
        <w:rPr>
          <w:rFonts w:ascii="Times New Roman" w:hAnsi="Times New Roman" w:cs="Times New Roman"/>
          <w:sz w:val="24"/>
          <w:szCs w:val="24"/>
        </w:rPr>
        <w:t>требований</w:t>
      </w:r>
      <w:r>
        <w:rPr>
          <w:rFonts w:ascii="Times New Roman" w:hAnsi="Times New Roman" w:cs="Times New Roman"/>
          <w:sz w:val="24"/>
          <w:szCs w:val="24"/>
        </w:rPr>
        <w:fldChar w:fldCharType="end"/>
      </w:r>
      <w:r>
        <w:rPr>
          <w:rFonts w:ascii="Times New Roman" w:hAnsi="Times New Roman" w:cs="Times New Roman"/>
          <w:sz w:val="24"/>
          <w:szCs w:val="24"/>
        </w:rPr>
        <w:t xml:space="preserve"> их оснащенности приборами учета используемых энергетических ресурсов -</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Статья 14.44. Недостоверное декларирование соответствия продукции</w:t>
      </w:r>
    </w:p>
    <w:p>
      <w:pPr>
        <w:autoSpaceDE w:val="0"/>
        <w:autoSpaceDN w:val="0"/>
        <w:adjustRightInd w:val="0"/>
        <w:spacing w:after="0" w:line="240" w:lineRule="auto"/>
        <w:ind w:firstLine="540"/>
        <w:jc w:val="both"/>
        <w:rPr>
          <w:rFonts w:ascii="Times New Roman" w:hAnsi="Times New Roman" w:cs="Times New Roman"/>
          <w:sz w:val="24"/>
          <w:szCs w:val="24"/>
        </w:rPr>
      </w:pP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Недостоверное декларирование соответствия продукции -</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Недостоверное </w:t>
      </w:r>
      <w:r>
        <w:fldChar w:fldCharType="begin"/>
      </w:r>
      <w:r>
        <w:instrText xml:space="preserve"> HYPERLINK "consultantplus://offline/ref=ACD3002B5F13B9BD15E37174833E68BA93E63EA31B34B8395F125B2DB1AD330A521C50F7A1E5ED61DC7CD2D221EA093DE4A6D8A4EEBA0FF5FBdCC" </w:instrText>
      </w:r>
      <w:r>
        <w:fldChar w:fldCharType="separate"/>
      </w:r>
      <w:r>
        <w:rPr>
          <w:rFonts w:ascii="Times New Roman" w:hAnsi="Times New Roman" w:cs="Times New Roman"/>
          <w:sz w:val="24"/>
          <w:szCs w:val="24"/>
        </w:rPr>
        <w:t>декларирование соответствия</w:t>
      </w:r>
      <w:r>
        <w:rPr>
          <w:rFonts w:ascii="Times New Roman" w:hAnsi="Times New Roman" w:cs="Times New Roman"/>
          <w:sz w:val="24"/>
          <w:szCs w:val="24"/>
        </w:rPr>
        <w:fldChar w:fldCharType="end"/>
      </w:r>
      <w:r>
        <w:rPr>
          <w:rFonts w:ascii="Times New Roman" w:hAnsi="Times New Roman" w:cs="Times New Roman"/>
          <w:sz w:val="24"/>
          <w:szCs w:val="24"/>
        </w:rP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Действия, предусмотренные </w:t>
      </w:r>
      <w:r>
        <w:fldChar w:fldCharType="begin"/>
      </w:r>
      <w:r>
        <w:instrText xml:space="preserve"> HYPERLINK \l "Par3" </w:instrText>
      </w:r>
      <w:r>
        <w:fldChar w:fldCharType="separate"/>
      </w:r>
      <w:r>
        <w:rPr>
          <w:rFonts w:ascii="Times New Roman" w:hAnsi="Times New Roman" w:cs="Times New Roman"/>
          <w:sz w:val="24"/>
          <w:szCs w:val="24"/>
        </w:rPr>
        <w:t>частями 1</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fldChar w:fldCharType="begin"/>
      </w:r>
      <w:r>
        <w:instrText xml:space="preserve"> HYPERLINK \l "Par5" </w:instrText>
      </w:r>
      <w: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Статья 17.9. Заведомо ложные показание свидетеля, пояснение специалиста, заключение эксперта или заведомо неправильный перевод</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в размере от одной тысячи до одной тысячи пятисот рублей.</w:t>
      </w:r>
    </w:p>
    <w:p>
      <w:pPr>
        <w:autoSpaceDE w:val="0"/>
        <w:autoSpaceDN w:val="0"/>
        <w:adjustRightInd w:val="0"/>
        <w:spacing w:after="0" w:line="240" w:lineRule="auto"/>
        <w:ind w:firstLine="540"/>
        <w:jc w:val="both"/>
        <w:rPr>
          <w:rFonts w:ascii="Times New Roman" w:hAnsi="Times New Roman" w:cs="Times New Roman"/>
          <w:sz w:val="24"/>
          <w:szCs w:val="24"/>
        </w:rPr>
      </w:pPr>
    </w:p>
    <w:p>
      <w:pPr>
        <w:autoSpaceDE w:val="0"/>
        <w:autoSpaceDN w:val="0"/>
        <w:adjustRightInd w:val="0"/>
        <w:spacing w:after="0" w:line="240" w:lineRule="auto"/>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pPr>
        <w:autoSpaceDE w:val="0"/>
        <w:autoSpaceDN w:val="0"/>
        <w:adjustRightInd w:val="0"/>
        <w:spacing w:after="0" w:line="240" w:lineRule="auto"/>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pPr>
        <w:autoSpaceDE w:val="0"/>
        <w:autoSpaceDN w:val="0"/>
        <w:adjustRightInd w:val="0"/>
        <w:spacing w:after="0" w:line="240" w:lineRule="auto"/>
        <w:ind w:firstLine="540"/>
        <w:jc w:val="both"/>
        <w:rPr>
          <w:rFonts w:ascii="Times New Roman" w:hAnsi="Times New Roman" w:cs="Times New Roman"/>
          <w:sz w:val="24"/>
          <w:szCs w:val="24"/>
        </w:rPr>
      </w:pPr>
    </w:p>
    <w:p>
      <w:pPr>
        <w:autoSpaceDE w:val="0"/>
        <w:autoSpaceDN w:val="0"/>
        <w:adjustRightInd w:val="0"/>
        <w:spacing w:after="0" w:line="240" w:lineRule="auto"/>
        <w:ind w:firstLine="540"/>
        <w:jc w:val="both"/>
        <w:rPr>
          <w:rFonts w:ascii="Times New Roman" w:hAnsi="Times New Roman" w:cs="Times New Roman"/>
          <w:sz w:val="24"/>
          <w:szCs w:val="24"/>
        </w:rPr>
      </w:pPr>
      <w:bookmarkStart w:id="2" w:name="Par4"/>
      <w:bookmarkEnd w:id="2"/>
      <w:r>
        <w:rPr>
          <w:rFonts w:ascii="Times New Roman" w:hAnsi="Times New Roman" w:cs="Times New Roman"/>
          <w:sz w:val="24"/>
          <w:szCs w:val="24"/>
        </w:rP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r>
        <w:fldChar w:fldCharType="begin"/>
      </w:r>
      <w:r>
        <w:instrText xml:space="preserve"> HYPERLINK "consultantplus://offline/ref=715C49221F28FCF3F884491AB1EA93EAE8B3F3128B49690AB2DF87197E02A631C49BC48ED05D4CC271C742E6D318569A14A67E22C27Cr1iCC" </w:instrText>
      </w:r>
      <w:r>
        <w:fldChar w:fldCharType="separate"/>
      </w:r>
      <w:r>
        <w:rPr>
          <w:rFonts w:ascii="Times New Roman" w:hAnsi="Times New Roman" w:cs="Times New Roman"/>
          <w:sz w:val="24"/>
          <w:szCs w:val="24"/>
        </w:rPr>
        <w:t>частью 4 статьи 14.24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fldChar w:fldCharType="begin"/>
      </w:r>
      <w:r>
        <w:instrText xml:space="preserve"> HYPERLINK "consultantplus://offline/ref=715C49221F28FCF3F884491AB1EA93EAE8B3F3128B49690AB2DF87197E02A631C49BC48FDF524DC271C742E6D318569A14A67E22C27Cr1iCC" </w:instrText>
      </w:r>
      <w:r>
        <w:fldChar w:fldCharType="separate"/>
      </w:r>
      <w:r>
        <w:rPr>
          <w:rFonts w:ascii="Times New Roman" w:hAnsi="Times New Roman" w:cs="Times New Roman"/>
          <w:sz w:val="24"/>
          <w:szCs w:val="24"/>
        </w:rPr>
        <w:t>частью 9 статьи 15.29</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fldChar w:fldCharType="begin"/>
      </w:r>
      <w:r>
        <w:instrText xml:space="preserve"> HYPERLINK "consultantplus://offline/ref=715C49221F28FCF3F884491AB1EA93EAE8B3F3128B49690AB2DF87197E02A631C49BC48BD25E4DC271C742E6D318569A14A67E22C27Cr1iCC" </w:instrText>
      </w:r>
      <w:r>
        <w:fldChar w:fldCharType="separate"/>
      </w:r>
      <w:r>
        <w:rPr>
          <w:rFonts w:ascii="Times New Roman" w:hAnsi="Times New Roman" w:cs="Times New Roman"/>
          <w:sz w:val="24"/>
          <w:szCs w:val="24"/>
        </w:rPr>
        <w:t>статьей 19.4.2</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Кодекса, -</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pPr>
        <w:autoSpaceDE w:val="0"/>
        <w:autoSpaceDN w:val="0"/>
        <w:adjustRightInd w:val="0"/>
        <w:spacing w:after="0" w:line="240" w:lineRule="auto"/>
        <w:ind w:firstLine="540"/>
        <w:jc w:val="both"/>
        <w:rPr>
          <w:rFonts w:ascii="Times New Roman" w:hAnsi="Times New Roman" w:cs="Times New Roman"/>
          <w:sz w:val="24"/>
          <w:szCs w:val="24"/>
        </w:rPr>
      </w:pPr>
      <w:bookmarkStart w:id="3" w:name="Par7"/>
      <w:bookmarkEnd w:id="3"/>
      <w:r>
        <w:rPr>
          <w:rFonts w:ascii="Times New Roman" w:hAnsi="Times New Roman" w:cs="Times New Roman"/>
          <w:sz w:val="24"/>
          <w:szCs w:val="24"/>
        </w:rPr>
        <w:t xml:space="preserve">2. Действия (бездействие), предусмотренные </w:t>
      </w:r>
      <w:r>
        <w:fldChar w:fldCharType="begin"/>
      </w:r>
      <w:r>
        <w:instrText xml:space="preserve"> HYPERLINK \l "Par4" </w:instrText>
      </w:r>
      <w:r>
        <w:fldChar w:fldCharType="separate"/>
      </w:r>
      <w:r>
        <w:rPr>
          <w:rFonts w:ascii="Times New Roman" w:hAnsi="Times New Roman" w:cs="Times New Roman"/>
          <w:sz w:val="24"/>
          <w:szCs w:val="24"/>
        </w:rPr>
        <w:t>частью 1</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настоящей статьи, повлекшие невозможность проведения или завершения проверки, -</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Повторное совершение административного правонарушения, предусмотренного </w:t>
      </w:r>
      <w:r>
        <w:fldChar w:fldCharType="begin"/>
      </w:r>
      <w:r>
        <w:instrText xml:space="preserve"> HYPERLINK \l "Par7" </w:instrText>
      </w:r>
      <w:r>
        <w:fldChar w:fldCharType="separate"/>
      </w:r>
      <w:r>
        <w:rPr>
          <w:rFonts w:ascii="Times New Roman" w:hAnsi="Times New Roman" w:cs="Times New Roman"/>
          <w:sz w:val="24"/>
          <w:szCs w:val="24"/>
        </w:rPr>
        <w:t>частью 2</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настоящей статьи, -</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pPr>
        <w:autoSpaceDE w:val="0"/>
        <w:autoSpaceDN w:val="0"/>
        <w:adjustRightInd w:val="0"/>
        <w:spacing w:after="0" w:line="240" w:lineRule="auto"/>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4. Невыполнение в установленный срок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6.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pPr>
        <w:autoSpaceDE w:val="0"/>
        <w:autoSpaceDN w:val="0"/>
        <w:adjustRightInd w:val="0"/>
        <w:spacing w:after="0" w:line="240" w:lineRule="auto"/>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Статья 19.6. Непринятие мер по устранению причин и условий, способствовавших совершению административного правонарушения</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от четырех тысяч до пяти тысяч рублей.</w:t>
      </w:r>
    </w:p>
    <w:p>
      <w:pPr>
        <w:autoSpaceDE w:val="0"/>
        <w:autoSpaceDN w:val="0"/>
        <w:adjustRightInd w:val="0"/>
        <w:spacing w:after="0" w:line="240" w:lineRule="auto"/>
        <w:ind w:firstLine="540"/>
        <w:jc w:val="both"/>
        <w:rPr>
          <w:rFonts w:ascii="Times New Roman" w:hAnsi="Times New Roman" w:cs="Times New Roman"/>
          <w:sz w:val="24"/>
          <w:szCs w:val="24"/>
        </w:rPr>
      </w:pPr>
    </w:p>
    <w:p>
      <w:pPr>
        <w:autoSpaceDE w:val="0"/>
        <w:autoSpaceDN w:val="0"/>
        <w:adjustRightInd w:val="0"/>
        <w:spacing w:after="0" w:line="240" w:lineRule="auto"/>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Статья 19.7. Непредставление сведений (информации)</w:t>
      </w:r>
    </w:p>
    <w:p>
      <w:pPr>
        <w:autoSpaceDE w:val="0"/>
        <w:autoSpaceDN w:val="0"/>
        <w:adjustRightInd w:val="0"/>
        <w:spacing w:after="0" w:line="240" w:lineRule="auto"/>
        <w:jc w:val="both"/>
        <w:rPr>
          <w:rFonts w:ascii="Times New Roman" w:hAnsi="Times New Roman" w:cs="Times New Roman"/>
          <w:b/>
          <w:bCs/>
          <w:sz w:val="24"/>
          <w:szCs w:val="24"/>
        </w:rPr>
      </w:pPr>
    </w:p>
    <w:p>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r>
        <w:fldChar w:fldCharType="begin"/>
      </w:r>
      <w:r>
        <w:instrText xml:space="preserve"> HYPERLINK "consultantplus://offline/ref=DA7D8388EA9C02E964A51FF93F4A59C2D7C8ECDF2F86C92FA3C01B44E9FC2099C59A6FB72739D47B07C2E285B5764A68523A2FD33728fCk0C" </w:instrText>
      </w:r>
      <w:r>
        <w:fldChar w:fldCharType="separate"/>
      </w:r>
      <w:r>
        <w:rPr>
          <w:rFonts w:ascii="Times New Roman" w:hAnsi="Times New Roman" w:cs="Times New Roman"/>
          <w:bCs/>
          <w:sz w:val="24"/>
          <w:szCs w:val="24"/>
        </w:rPr>
        <w:t>статьей 6.16</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w:t>
      </w:r>
      <w:r>
        <w:fldChar w:fldCharType="begin"/>
      </w:r>
      <w:r>
        <w:instrText xml:space="preserve"> HYPERLINK "consultantplus://offline/ref=DA7D8388EA9C02E964A51FF93F4A59C2D7C8ECDF2F86C92FA3C01B44E9FC2099C59A6FB1223FD17B07C2E285B5764A68523A2FD33728fCk0C" </w:instrText>
      </w:r>
      <w:r>
        <w:fldChar w:fldCharType="separate"/>
      </w:r>
      <w:r>
        <w:rPr>
          <w:rFonts w:ascii="Times New Roman" w:hAnsi="Times New Roman" w:cs="Times New Roman"/>
          <w:bCs/>
          <w:sz w:val="24"/>
          <w:szCs w:val="24"/>
        </w:rPr>
        <w:t>частью 2 статьи 6.31</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w:t>
      </w:r>
      <w:r>
        <w:fldChar w:fldCharType="begin"/>
      </w:r>
      <w:r>
        <w:instrText xml:space="preserve"> HYPERLINK "consultantplus://offline/ref=DA7D8388EA9C02E964A51FF93F4A59C2D7C8ECDF2F86C92FA3C01B44E9FC2099C59A6FB1263BD37B07C2E285B5764A68523A2FD33728fCk0C" </w:instrText>
      </w:r>
      <w:r>
        <w:fldChar w:fldCharType="separate"/>
      </w:r>
      <w:r>
        <w:rPr>
          <w:rFonts w:ascii="Times New Roman" w:hAnsi="Times New Roman" w:cs="Times New Roman"/>
          <w:bCs/>
          <w:sz w:val="24"/>
          <w:szCs w:val="24"/>
        </w:rPr>
        <w:t>частями 1</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w:t>
      </w:r>
      <w:r>
        <w:fldChar w:fldCharType="begin"/>
      </w:r>
      <w:r>
        <w:instrText xml:space="preserve"> HYPERLINK "consultantplus://offline/ref=DA7D8388EA9C02E964A51FF93F4A59C2D7C8ECDF2F86C92FA3C01B44E9FC2099C59A6FB1263BDD7B07C2E285B5764A68523A2FD33728fCk0C" </w:instrText>
      </w:r>
      <w:r>
        <w:fldChar w:fldCharType="separate"/>
      </w:r>
      <w:r>
        <w:rPr>
          <w:rFonts w:ascii="Times New Roman" w:hAnsi="Times New Roman" w:cs="Times New Roman"/>
          <w:bCs/>
          <w:sz w:val="24"/>
          <w:szCs w:val="24"/>
        </w:rPr>
        <w:t>2</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и </w:t>
      </w:r>
      <w:r>
        <w:fldChar w:fldCharType="begin"/>
      </w:r>
      <w:r>
        <w:instrText xml:space="preserve"> HYPERLINK "consultantplus://offline/ref=DA7D8388EA9C02E964A51FF93F4A59C2D7C8ECDF2F86C92FA3C01B44E9FC2099C59A6FB12634D77B07C2E285B5764A68523A2FD33728fCk0C" </w:instrText>
      </w:r>
      <w:r>
        <w:fldChar w:fldCharType="separate"/>
      </w:r>
      <w:r>
        <w:rPr>
          <w:rFonts w:ascii="Times New Roman" w:hAnsi="Times New Roman" w:cs="Times New Roman"/>
          <w:bCs/>
          <w:sz w:val="24"/>
          <w:szCs w:val="24"/>
        </w:rPr>
        <w:t>4 статьи 8.28.1</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w:t>
      </w:r>
      <w:r>
        <w:fldChar w:fldCharType="begin"/>
      </w:r>
      <w:r>
        <w:instrText xml:space="preserve"> HYPERLINK "consultantplus://offline/ref=DA7D8388EA9C02E964A51FF93F4A59C2D7C8ECDF2F86C92FA3C01B44E9FC2099C59A6FB32638D57B07C2E285B5764A68523A2FD33728fCk0C" </w:instrText>
      </w:r>
      <w:r>
        <w:fldChar w:fldCharType="separate"/>
      </w:r>
      <w:r>
        <w:rPr>
          <w:rFonts w:ascii="Times New Roman" w:hAnsi="Times New Roman" w:cs="Times New Roman"/>
          <w:bCs/>
          <w:sz w:val="24"/>
          <w:szCs w:val="24"/>
        </w:rPr>
        <w:t>статьей 8.32.1</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w:t>
      </w:r>
      <w:r>
        <w:fldChar w:fldCharType="begin"/>
      </w:r>
      <w:r>
        <w:instrText xml:space="preserve"> HYPERLINK "consultantplus://offline/ref=DA7D8388EA9C02E964A51FF93F4A59C2D7C8ECDF2F86C92FA3C01B44E9FC2099C59A6FBC2838D77B07C2E285B5764A68523A2FD33728fCk0C" </w:instrText>
      </w:r>
      <w:r>
        <w:fldChar w:fldCharType="separate"/>
      </w:r>
      <w:r>
        <w:rPr>
          <w:rFonts w:ascii="Times New Roman" w:hAnsi="Times New Roman" w:cs="Times New Roman"/>
          <w:bCs/>
          <w:sz w:val="24"/>
          <w:szCs w:val="24"/>
        </w:rPr>
        <w:t>частью 1 статьи 8.49</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w:t>
      </w:r>
      <w:r>
        <w:fldChar w:fldCharType="begin"/>
      </w:r>
      <w:r>
        <w:instrText xml:space="preserve"> HYPERLINK "consultantplus://offline/ref=DA7D8388EA9C02E964A51FF93F4A59C2D7C8ECDF2F86C92FA3C01B44E9FC2099C59A6FB32235D07B07C2E285B5764A68523A2FD33728fCk0C" </w:instrText>
      </w:r>
      <w:r>
        <w:fldChar w:fldCharType="separate"/>
      </w:r>
      <w:r>
        <w:rPr>
          <w:rFonts w:ascii="Times New Roman" w:hAnsi="Times New Roman" w:cs="Times New Roman"/>
          <w:bCs/>
          <w:sz w:val="24"/>
          <w:szCs w:val="24"/>
        </w:rPr>
        <w:t>частью 5 статьи 14.5</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w:t>
      </w:r>
      <w:r>
        <w:fldChar w:fldCharType="begin"/>
      </w:r>
      <w:r>
        <w:instrText xml:space="preserve"> HYPERLINK "consultantplus://offline/ref=DA7D8388EA9C02E964A51FF93F4A59C2D7C8ECDF2F86C92FA3C01B44E9FC2099C59A6FB6203BDC7B07C2E285B5764A68523A2FD33728fCk0C" </w:instrText>
      </w:r>
      <w:r>
        <w:fldChar w:fldCharType="separate"/>
      </w:r>
      <w:r>
        <w:rPr>
          <w:rFonts w:ascii="Times New Roman" w:hAnsi="Times New Roman" w:cs="Times New Roman"/>
          <w:bCs/>
          <w:sz w:val="24"/>
          <w:szCs w:val="24"/>
        </w:rPr>
        <w:t>частью 4 статьи 14.28</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w:t>
      </w:r>
      <w:r>
        <w:fldChar w:fldCharType="begin"/>
      </w:r>
      <w:r>
        <w:instrText xml:space="preserve"> HYPERLINK "consultantplus://offline/ref=DA7D8388EA9C02E964A51FF93F4A59C2D7C8ECDF2F86C92FA3C01B44E9FC2099C59A6FB3283BDD7B07C2E285B5764A68523A2FD33728fCk0C" </w:instrText>
      </w:r>
      <w:r>
        <w:fldChar w:fldCharType="separate"/>
      </w:r>
      <w:r>
        <w:rPr>
          <w:rFonts w:ascii="Times New Roman" w:hAnsi="Times New Roman" w:cs="Times New Roman"/>
          <w:bCs/>
          <w:sz w:val="24"/>
          <w:szCs w:val="24"/>
        </w:rPr>
        <w:t>частью 1 статьи 14.46.2</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w:t>
      </w:r>
      <w:r>
        <w:fldChar w:fldCharType="begin"/>
      </w:r>
      <w:r>
        <w:instrText xml:space="preserve"> HYPERLINK "consultantplus://offline/ref=DA7D8388EA9C02E964A51FF93F4A59C2D7C8ECDF2F86C92FA3C01B44E9FC2099C59A6FB32834DF2402D7F3DDB97556765B2D33D135f2k8C" </w:instrText>
      </w:r>
      <w:r>
        <w:fldChar w:fldCharType="separate"/>
      </w:r>
      <w:r>
        <w:rPr>
          <w:rFonts w:ascii="Times New Roman" w:hAnsi="Times New Roman" w:cs="Times New Roman"/>
          <w:bCs/>
          <w:sz w:val="24"/>
          <w:szCs w:val="24"/>
        </w:rPr>
        <w:t>статьями 19.7.1</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w:t>
      </w:r>
      <w:r>
        <w:fldChar w:fldCharType="begin"/>
      </w:r>
      <w:r>
        <w:instrText xml:space="preserve"> HYPERLINK "consultantplus://offline/ref=DA7D8388EA9C02E964A51FF93F4A59C2D7C8ECDF2F86C92FA3C01B44E9FC2099C59A6FB52039D77B07C2E285B5764A68523A2FD33728fCk0C" </w:instrText>
      </w:r>
      <w:r>
        <w:fldChar w:fldCharType="separate"/>
      </w:r>
      <w:r>
        <w:rPr>
          <w:rFonts w:ascii="Times New Roman" w:hAnsi="Times New Roman" w:cs="Times New Roman"/>
          <w:bCs/>
          <w:sz w:val="24"/>
          <w:szCs w:val="24"/>
        </w:rPr>
        <w:t>19.7.2</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w:t>
      </w:r>
      <w:r>
        <w:fldChar w:fldCharType="begin"/>
      </w:r>
      <w:r>
        <w:instrText xml:space="preserve"> HYPERLINK "consultantplus://offline/ref=DA7D8388EA9C02E964A51FF93F4A59C2D7C8ECDF2F86C92FA3C01B44E9FC2099C59A6FB1223BD07B07C2E285B5764A68523A2FD33728fCk0C" </w:instrText>
      </w:r>
      <w:r>
        <w:fldChar w:fldCharType="separate"/>
      </w:r>
      <w:r>
        <w:rPr>
          <w:rFonts w:ascii="Times New Roman" w:hAnsi="Times New Roman" w:cs="Times New Roman"/>
          <w:bCs/>
          <w:sz w:val="24"/>
          <w:szCs w:val="24"/>
        </w:rPr>
        <w:t>19.7.2-1</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w:t>
      </w:r>
      <w:r>
        <w:fldChar w:fldCharType="begin"/>
      </w:r>
      <w:r>
        <w:instrText xml:space="preserve"> HYPERLINK "consultantplus://offline/ref=DA7D8388EA9C02E964A51FF93F4A59C2D7C8ECDF2F86C92FA3C01B44E9FC2099C59A6FB52235D77B07C2E285B5764A68523A2FD33728fCk0C" </w:instrText>
      </w:r>
      <w:r>
        <w:fldChar w:fldCharType="separate"/>
      </w:r>
      <w:r>
        <w:rPr>
          <w:rFonts w:ascii="Times New Roman" w:hAnsi="Times New Roman" w:cs="Times New Roman"/>
          <w:bCs/>
          <w:sz w:val="24"/>
          <w:szCs w:val="24"/>
        </w:rPr>
        <w:t>19.7.3</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w:t>
      </w:r>
      <w:r>
        <w:fldChar w:fldCharType="begin"/>
      </w:r>
      <w:r>
        <w:instrText xml:space="preserve"> HYPERLINK "consultantplus://offline/ref=DA7D8388EA9C02E964A51FF93F4A59C2D7C8ECDF2F86C92FA3C01B44E9FC2099C59A6FB6213AD17B07C2E285B5764A68523A2FD33728fCk0C" </w:instrText>
      </w:r>
      <w:r>
        <w:fldChar w:fldCharType="separate"/>
      </w:r>
      <w:r>
        <w:rPr>
          <w:rFonts w:ascii="Times New Roman" w:hAnsi="Times New Roman" w:cs="Times New Roman"/>
          <w:bCs/>
          <w:sz w:val="24"/>
          <w:szCs w:val="24"/>
        </w:rPr>
        <w:t>19.7.5</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w:t>
      </w:r>
      <w:r>
        <w:fldChar w:fldCharType="begin"/>
      </w:r>
      <w:r>
        <w:instrText xml:space="preserve"> HYPERLINK "consultantplus://offline/ref=DA7D8388EA9C02E964A51FF93F4A59C2D7C8ECDF2F86C92FA3C01B44E9FC2099C59A6FB6223FD47B07C2E285B5764A68523A2FD33728fCk0C" </w:instrText>
      </w:r>
      <w:r>
        <w:fldChar w:fldCharType="separate"/>
      </w:r>
      <w:r>
        <w:rPr>
          <w:rFonts w:ascii="Times New Roman" w:hAnsi="Times New Roman" w:cs="Times New Roman"/>
          <w:bCs/>
          <w:sz w:val="24"/>
          <w:szCs w:val="24"/>
        </w:rPr>
        <w:t>19.7.5-1</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w:t>
      </w:r>
      <w:r>
        <w:fldChar w:fldCharType="begin"/>
      </w:r>
      <w:r>
        <w:instrText xml:space="preserve"> HYPERLINK "consultantplus://offline/ref=DA7D8388EA9C02E964A51FF93F4A59C2D7C8ECDF2F86C92FA3C01B44E9FC2099C59A6FB7283CD57B07C2E285B5764A68523A2FD33728fCk0C" </w:instrText>
      </w:r>
      <w:r>
        <w:fldChar w:fldCharType="separate"/>
      </w:r>
      <w:r>
        <w:rPr>
          <w:rFonts w:ascii="Times New Roman" w:hAnsi="Times New Roman" w:cs="Times New Roman"/>
          <w:bCs/>
          <w:sz w:val="24"/>
          <w:szCs w:val="24"/>
        </w:rPr>
        <w:t>19.7.5-2</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w:t>
      </w:r>
      <w:r>
        <w:fldChar w:fldCharType="begin"/>
      </w:r>
      <w:r>
        <w:instrText xml:space="preserve"> HYPERLINK "consultantplus://offline/ref=DA7D8388EA9C02E964A51FF93F4A59C2D7C8ECDF2F86C92FA3C01B44E9FC2099C59A6FBD233DD07B07C2E285B5764A68523A2FD33728fCk0C" </w:instrText>
      </w:r>
      <w:r>
        <w:fldChar w:fldCharType="separate"/>
      </w:r>
      <w:r>
        <w:rPr>
          <w:rFonts w:ascii="Times New Roman" w:hAnsi="Times New Roman" w:cs="Times New Roman"/>
          <w:bCs/>
          <w:sz w:val="24"/>
          <w:szCs w:val="24"/>
        </w:rPr>
        <w:t>частью 1 статьи 19.7.5-3</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w:t>
      </w:r>
      <w:r>
        <w:fldChar w:fldCharType="begin"/>
      </w:r>
      <w:r>
        <w:instrText xml:space="preserve"> HYPERLINK "consultantplus://offline/ref=DA7D8388EA9C02E964A51FF93F4A59C2D7C8ECDF2F86C92FA3C01B44E9FC2099C59A6FBD233ED67B07C2E285B5764A68523A2FD33728fCk0C" </w:instrText>
      </w:r>
      <w:r>
        <w:fldChar w:fldCharType="separate"/>
      </w:r>
      <w:r>
        <w:rPr>
          <w:rFonts w:ascii="Times New Roman" w:hAnsi="Times New Roman" w:cs="Times New Roman"/>
          <w:bCs/>
          <w:sz w:val="24"/>
          <w:szCs w:val="24"/>
        </w:rPr>
        <w:t>частью 1 статьи 19.7.5-4</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w:t>
      </w:r>
      <w:r>
        <w:fldChar w:fldCharType="begin"/>
      </w:r>
      <w:r>
        <w:instrText xml:space="preserve"> HYPERLINK "consultantplus://offline/ref=DA7D8388EA9C02E964A51FF93F4A59C2D7C8ECDF2F86C92FA3C01B44E9FC2099C59A6FB7283DD27B07C2E285B5764A68523A2FD33728fCk0C" </w:instrText>
      </w:r>
      <w:r>
        <w:fldChar w:fldCharType="separate"/>
      </w:r>
      <w:r>
        <w:rPr>
          <w:rFonts w:ascii="Times New Roman" w:hAnsi="Times New Roman" w:cs="Times New Roman"/>
          <w:bCs/>
          <w:sz w:val="24"/>
          <w:szCs w:val="24"/>
        </w:rPr>
        <w:t>статьями 19.7.7</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w:t>
      </w:r>
      <w:r>
        <w:fldChar w:fldCharType="begin"/>
      </w:r>
      <w:r>
        <w:instrText xml:space="preserve"> HYPERLINK "consultantplus://offline/ref=DA7D8388EA9C02E964A51FF93F4A59C2D7C8ECDF2F86C92FA3C01B44E9FC2099C59A6FB0273CD67B07C2E285B5764A68523A2FD33728fCk0C" </w:instrText>
      </w:r>
      <w:r>
        <w:fldChar w:fldCharType="separate"/>
      </w:r>
      <w:r>
        <w:rPr>
          <w:rFonts w:ascii="Times New Roman" w:hAnsi="Times New Roman" w:cs="Times New Roman"/>
          <w:bCs/>
          <w:sz w:val="24"/>
          <w:szCs w:val="24"/>
        </w:rPr>
        <w:t>19.7.8</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w:t>
      </w:r>
      <w:r>
        <w:fldChar w:fldCharType="begin"/>
      </w:r>
      <w:r>
        <w:instrText xml:space="preserve"> HYPERLINK "consultantplus://offline/ref=DA7D8388EA9C02E964A51FF93F4A59C2D7C8ECDF2F86C92FA3C01B44E9FC2099C59A6FB12035DD7B07C2E285B5764A68523A2FD33728fCk0C" </w:instrText>
      </w:r>
      <w:r>
        <w:fldChar w:fldCharType="separate"/>
      </w:r>
      <w:r>
        <w:rPr>
          <w:rFonts w:ascii="Times New Roman" w:hAnsi="Times New Roman" w:cs="Times New Roman"/>
          <w:bCs/>
          <w:sz w:val="24"/>
          <w:szCs w:val="24"/>
        </w:rPr>
        <w:t>19.7.9</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w:t>
      </w:r>
      <w:r>
        <w:fldChar w:fldCharType="begin"/>
      </w:r>
      <w:r>
        <w:instrText xml:space="preserve"> HYPERLINK "consultantplus://offline/ref=DA7D8388EA9C02E964A51FF93F4A59C2D7C8ECDF2F86C92FA3C01B44E9FC2099C59A6FB22738D37B07C2E285B5764A68523A2FD33728fCk0C" </w:instrText>
      </w:r>
      <w:r>
        <w:fldChar w:fldCharType="separate"/>
      </w:r>
      <w:r>
        <w:rPr>
          <w:rFonts w:ascii="Times New Roman" w:hAnsi="Times New Roman" w:cs="Times New Roman"/>
          <w:bCs/>
          <w:sz w:val="24"/>
          <w:szCs w:val="24"/>
        </w:rPr>
        <w:t>19.7.12</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w:t>
      </w:r>
      <w:r>
        <w:fldChar w:fldCharType="begin"/>
      </w:r>
      <w:r>
        <w:instrText xml:space="preserve"> HYPERLINK "consultantplus://offline/ref=DA7D8388EA9C02E964A51FF93F4A59C2D7C8ECDF2F86C92FA3C01B44E9FC2099C59A6FB3263ED67B07C2E285B5764A68523A2FD33728fCk0C" </w:instrText>
      </w:r>
      <w:r>
        <w:fldChar w:fldCharType="separate"/>
      </w:r>
      <w:r>
        <w:rPr>
          <w:rFonts w:ascii="Times New Roman" w:hAnsi="Times New Roman" w:cs="Times New Roman"/>
          <w:bCs/>
          <w:sz w:val="24"/>
          <w:szCs w:val="24"/>
        </w:rPr>
        <w:t>19.7.13</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w:t>
      </w:r>
      <w:r>
        <w:fldChar w:fldCharType="begin"/>
      </w:r>
      <w:r>
        <w:instrText xml:space="preserve"> HYPERLINK "consultantplus://offline/ref=DA7D8388EA9C02E964A51FF93F4A59C2D7C8ECDF2F86C92FA3C01B44E9FC2099C59A6FBC2139D37B07C2E285B5764A68523A2FD33728fCk0C" </w:instrText>
      </w:r>
      <w:r>
        <w:fldChar w:fldCharType="separate"/>
      </w:r>
      <w:r>
        <w:rPr>
          <w:rFonts w:ascii="Times New Roman" w:hAnsi="Times New Roman" w:cs="Times New Roman"/>
          <w:bCs/>
          <w:sz w:val="24"/>
          <w:szCs w:val="24"/>
        </w:rPr>
        <w:t>19.7.14</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w:t>
      </w:r>
      <w:r>
        <w:fldChar w:fldCharType="begin"/>
      </w:r>
      <w:r>
        <w:instrText xml:space="preserve"> HYPERLINK "consultantplus://offline/ref=DA7D8388EA9C02E964A51FF93F4A59C2D7C8ECDF2F86C92FA3C01B44E9FC2099C59A6FBD2435D77B07C2E285B5764A68523A2FD33728fCk0C" </w:instrText>
      </w:r>
      <w:r>
        <w:fldChar w:fldCharType="separate"/>
      </w:r>
      <w:r>
        <w:rPr>
          <w:rFonts w:ascii="Times New Roman" w:hAnsi="Times New Roman" w:cs="Times New Roman"/>
          <w:bCs/>
          <w:sz w:val="24"/>
          <w:szCs w:val="24"/>
        </w:rPr>
        <w:t>19.7.15</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w:t>
      </w:r>
      <w:r>
        <w:fldChar w:fldCharType="begin"/>
      </w:r>
      <w:r>
        <w:instrText xml:space="preserve"> HYPERLINK "consultantplus://offline/ref=DA7D8388EA9C02E964A51FF93F4A59C2D7C8ECDF2F86C92FA3C01B44E9FC2099C59A6FB5203DD2725498F281FC224577502D31D82928C297f8kCC" </w:instrText>
      </w:r>
      <w:r>
        <w:fldChar w:fldCharType="separate"/>
      </w:r>
      <w:r>
        <w:rPr>
          <w:rFonts w:ascii="Times New Roman" w:hAnsi="Times New Roman" w:cs="Times New Roman"/>
          <w:bCs/>
          <w:sz w:val="24"/>
          <w:szCs w:val="24"/>
        </w:rPr>
        <w:t>19.8</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w:t>
      </w:r>
      <w:r>
        <w:fldChar w:fldCharType="begin"/>
      </w:r>
      <w:r>
        <w:instrText xml:space="preserve"> HYPERLINK "consultantplus://offline/ref=DA7D8388EA9C02E964A51FF93F4A59C2D7C8ECDF2F86C92FA3C01B44E9FC2099C59A6FB1243ED37B07C2E285B5764A68523A2FD33728fCk0C" </w:instrText>
      </w:r>
      <w:r>
        <w:fldChar w:fldCharType="separate"/>
      </w:r>
      <w:r>
        <w:rPr>
          <w:rFonts w:ascii="Times New Roman" w:hAnsi="Times New Roman" w:cs="Times New Roman"/>
          <w:bCs/>
          <w:sz w:val="24"/>
          <w:szCs w:val="24"/>
        </w:rPr>
        <w:t>19.8.3</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настоящего Кодекса, -</w:t>
      </w:r>
    </w:p>
    <w:p>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 xml:space="preserve">Статья 20.4. Нарушение </w:t>
      </w:r>
      <w:r>
        <w:fldChar w:fldCharType="begin"/>
      </w:r>
      <w:r>
        <w:instrText xml:space="preserve"> HYPERLINK "consultantplus://offline/ref=7A7834C01CFF63251AF9B431AB1AC82F3FD5AE353F7E1DADD1DBA6155C9527DE19F5154E2D71661051C2CAE33F01e0C" </w:instrText>
      </w:r>
      <w:r>
        <w:fldChar w:fldCharType="separate"/>
      </w:r>
      <w:r>
        <w:rPr>
          <w:rFonts w:ascii="Times New Roman" w:hAnsi="Times New Roman" w:cs="Times New Roman"/>
          <w:b/>
          <w:bCs/>
          <w:sz w:val="24"/>
          <w:szCs w:val="24"/>
        </w:rPr>
        <w:t>требований</w:t>
      </w:r>
      <w:r>
        <w:rPr>
          <w:rFonts w:ascii="Times New Roman" w:hAnsi="Times New Roman" w:cs="Times New Roman"/>
          <w:b/>
          <w:bCs/>
          <w:sz w:val="24"/>
          <w:szCs w:val="24"/>
        </w:rPr>
        <w:fldChar w:fldCharType="end"/>
      </w:r>
      <w:r>
        <w:rPr>
          <w:rFonts w:ascii="Times New Roman" w:hAnsi="Times New Roman" w:cs="Times New Roman"/>
          <w:b/>
          <w:bCs/>
          <w:sz w:val="24"/>
          <w:szCs w:val="24"/>
        </w:rPr>
        <w:t xml:space="preserve"> пожарной безопасности</w:t>
      </w:r>
    </w:p>
    <w:p>
      <w:pPr>
        <w:autoSpaceDE w:val="0"/>
        <w:autoSpaceDN w:val="0"/>
        <w:adjustRightInd w:val="0"/>
        <w:spacing w:after="0" w:line="240" w:lineRule="auto"/>
        <w:ind w:firstLine="540"/>
        <w:jc w:val="both"/>
        <w:rPr>
          <w:rFonts w:ascii="Times New Roman" w:hAnsi="Times New Roman" w:cs="Times New Roman"/>
          <w:sz w:val="24"/>
          <w:szCs w:val="24"/>
        </w:rPr>
      </w:pP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Нарушение требований пожарной безопасности, за исключением случаев, предусмотренных </w:t>
      </w:r>
      <w:r>
        <w:fldChar w:fldCharType="begin"/>
      </w:r>
      <w:r>
        <w:instrText xml:space="preserve"> HYPERLINK "consultantplus://offline/ref=7A7834C01CFF63251AF9B431AB1AC82F3AD7AA373C7E1DADD1DBA6155C9527DE0BF54D412870791B0C8D8CB630130B05C90E280909620DeAC" </w:instrText>
      </w:r>
      <w:r>
        <w:fldChar w:fldCharType="separate"/>
      </w:r>
      <w:r>
        <w:rPr>
          <w:rFonts w:ascii="Times New Roman" w:hAnsi="Times New Roman" w:cs="Times New Roman"/>
          <w:sz w:val="24"/>
          <w:szCs w:val="24"/>
        </w:rPr>
        <w:t>статьями 8.32</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fldChar w:fldCharType="begin"/>
      </w:r>
      <w:r>
        <w:instrText xml:space="preserve"> HYPERLINK "consultantplus://offline/ref=7A7834C01CFF63251AF9B431AB1AC82F3AD7AA373C7E1DADD1DBA6155C9527DE0BF54D4229737E1B0C8D8CB630130B05C90E280909620DeAC" </w:instrText>
      </w:r>
      <w:r>
        <w:fldChar w:fldCharType="separate"/>
      </w:r>
      <w:r>
        <w:rPr>
          <w:rFonts w:ascii="Times New Roman" w:hAnsi="Times New Roman" w:cs="Times New Roman"/>
          <w:sz w:val="24"/>
          <w:szCs w:val="24"/>
        </w:rPr>
        <w:t>11.16</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Кодекса и </w:t>
      </w:r>
      <w:r>
        <w:fldChar w:fldCharType="begin"/>
      </w:r>
      <w:r>
        <w:instrText xml:space="preserve"> HYPERLINK \l "Par9" </w:instrText>
      </w:r>
      <w:r>
        <w:fldChar w:fldCharType="separate"/>
      </w:r>
      <w:r>
        <w:rPr>
          <w:rFonts w:ascii="Times New Roman" w:hAnsi="Times New Roman" w:cs="Times New Roman"/>
          <w:sz w:val="24"/>
          <w:szCs w:val="24"/>
        </w:rPr>
        <w:t>частями 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fldChar w:fldCharType="begin"/>
      </w:r>
      <w:r>
        <w:instrText xml:space="preserve"> HYPERLINK "consultantplus://offline/ref=7A7834C01CFF63251AF9B431AB1AC82F3AD7AA373C7E1DADD1DBA6155C9527DE0BF54D402470791B0C8D8CB630130B05C90E280909620DeAC" </w:instrText>
      </w:r>
      <w:r>
        <w:fldChar w:fldCharType="separate"/>
      </w:r>
      <w:r>
        <w:rPr>
          <w:rFonts w:ascii="Times New Roman" w:hAnsi="Times New Roman" w:cs="Times New Roman"/>
          <w:sz w:val="24"/>
          <w:szCs w:val="24"/>
        </w:rPr>
        <w:t>6.1</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fldChar w:fldCharType="begin"/>
      </w:r>
      <w:r>
        <w:instrText xml:space="preserve"> HYPERLINK "consultantplus://offline/ref=7A7834C01CFF63251AF9B431AB1AC82F3AD7AA373C7E1DADD1DBA6155C9527DE0BF54D412A7A711B0C8D8CB630130B05C90E280909620DeAC" </w:instrText>
      </w:r>
      <w: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настоящей статьи, -</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предупреждение или наложение административного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Те же действия, совершенные в условиях </w:t>
      </w:r>
      <w:r>
        <w:fldChar w:fldCharType="begin"/>
      </w:r>
      <w:r>
        <w:instrText xml:space="preserve"> HYPERLINK "consultantplus://offline/ref=7A7834C01CFF63251AF9B431AB1AC82F3AD7AA353F781DADD1DBA6155C9527DE0BF54D422C737B105ED79CB27947041ACB1936021762D85C06e5C" </w:instrText>
      </w:r>
      <w:r>
        <w:fldChar w:fldCharType="separate"/>
      </w:r>
      <w:r>
        <w:rPr>
          <w:rFonts w:ascii="Times New Roman" w:hAnsi="Times New Roman" w:cs="Times New Roman"/>
          <w:sz w:val="24"/>
          <w:szCs w:val="24"/>
        </w:rPr>
        <w:t>особого противопожарного режима</w:t>
      </w:r>
      <w:r>
        <w:rPr>
          <w:rFonts w:ascii="Times New Roman" w:hAnsi="Times New Roman" w:cs="Times New Roman"/>
          <w:sz w:val="24"/>
          <w:szCs w:val="24"/>
        </w:rPr>
        <w:fldChar w:fldCharType="end"/>
      </w:r>
      <w:r>
        <w:rPr>
          <w:rFonts w:ascii="Times New Roman" w:hAnsi="Times New Roman" w:cs="Times New Roman"/>
          <w:sz w:val="24"/>
          <w:szCs w:val="24"/>
        </w:rPr>
        <w:t>, -</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w:t>
      </w:r>
    </w:p>
    <w:p>
      <w:pPr>
        <w:autoSpaceDE w:val="0"/>
        <w:autoSpaceDN w:val="0"/>
        <w:adjustRightInd w:val="0"/>
        <w:spacing w:after="0" w:line="240" w:lineRule="auto"/>
        <w:ind w:firstLine="540"/>
        <w:jc w:val="both"/>
        <w:rPr>
          <w:rFonts w:ascii="Times New Roman" w:hAnsi="Times New Roman" w:cs="Times New Roman"/>
          <w:sz w:val="24"/>
          <w:szCs w:val="24"/>
        </w:rPr>
      </w:pPr>
      <w:bookmarkStart w:id="4" w:name="Par9"/>
      <w:bookmarkEnd w:id="4"/>
      <w:r>
        <w:rPr>
          <w:rFonts w:ascii="Times New Roman" w:hAnsi="Times New Roman" w:cs="Times New Roman"/>
          <w:sz w:val="24"/>
          <w:szCs w:val="24"/>
        </w:rP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тридцати суток; на юридических лиц - от семисот тысяч до восьмисот тысяч рублей или административное приостановление деятельности на срок до тридцати суток.</w:t>
      </w:r>
    </w:p>
    <w:p>
      <w:pPr>
        <w:autoSpaceDE w:val="0"/>
        <w:autoSpaceDN w:val="0"/>
        <w:adjustRightInd w:val="0"/>
        <w:spacing w:after="0" w:line="240" w:lineRule="auto"/>
        <w:jc w:val="both"/>
        <w:outlineLvl w:val="0"/>
        <w:rPr>
          <w:rFonts w:ascii="Times New Roman" w:hAnsi="Times New Roman" w:cs="Times New Roman"/>
          <w:sz w:val="24"/>
          <w:szCs w:val="24"/>
        </w:rPr>
      </w:pPr>
    </w:p>
    <w:p>
      <w:pPr>
        <w:autoSpaceDE w:val="0"/>
        <w:autoSpaceDN w:val="0"/>
        <w:adjustRightInd w:val="0"/>
        <w:spacing w:after="0" w:line="240" w:lineRule="auto"/>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Статья 20.25. Уклонение от исполнения административного наказания</w:t>
      </w:r>
    </w:p>
    <w:p>
      <w:pPr>
        <w:autoSpaceDE w:val="0"/>
        <w:autoSpaceDN w:val="0"/>
        <w:adjustRightInd w:val="0"/>
        <w:spacing w:after="0" w:line="240" w:lineRule="auto"/>
        <w:ind w:firstLine="540"/>
        <w:jc w:val="both"/>
        <w:rPr>
          <w:rFonts w:ascii="Times New Roman" w:hAnsi="Times New Roman" w:cs="Times New Roman"/>
          <w:sz w:val="24"/>
          <w:szCs w:val="24"/>
        </w:rPr>
      </w:pP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Неуплата административного штрафа в срок, предусмотренный настоящим </w:t>
      </w:r>
      <w:r>
        <w:fldChar w:fldCharType="begin"/>
      </w:r>
      <w:r>
        <w:instrText xml:space="preserve"> HYPERLINK "consultantplus://offline/ref=14D4B91B94825D731CDF095BD4B3FACD3C5B1B08F99E01139CE60EE1992E689C6873292CA863B2DCC417EBD045BFB443C179A2BC0FB410FD3BgAC" </w:instrText>
      </w:r>
      <w:r>
        <w:fldChar w:fldCharType="separate"/>
      </w:r>
      <w:r>
        <w:rPr>
          <w:rFonts w:ascii="Times New Roman" w:hAnsi="Times New Roman" w:cs="Times New Roman"/>
          <w:sz w:val="24"/>
          <w:szCs w:val="24"/>
        </w:rPr>
        <w:t>Кодексом</w:t>
      </w:r>
      <w:r>
        <w:rPr>
          <w:rFonts w:ascii="Times New Roman" w:hAnsi="Times New Roman" w:cs="Times New Roman"/>
          <w:sz w:val="24"/>
          <w:szCs w:val="24"/>
        </w:rPr>
        <w:fldChar w:fldCharType="end"/>
      </w:r>
      <w:r>
        <w:rPr>
          <w:rFonts w:ascii="Times New Roman" w:hAnsi="Times New Roman" w:cs="Times New Roman"/>
          <w:sz w:val="24"/>
          <w:szCs w:val="24"/>
        </w:rPr>
        <w:t>, -</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BA5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2023-09-28T00:39:37Z</dcterms:created>
  <dc:creator>KashinaNG</dc:creator>
  <cp:lastModifiedBy>KashinaNG</cp:lastModifiedBy>
  <dcterms:modified xsi:type="dcterms:W3CDTF">2023-09-28T00:40:23Z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1049-11.2.0.11516</vt:lpwstr>
  </property>
  <property fmtid="{D5CDD505-2E9C-101B-9397-08002B2CF9AE}" pid="3" name="ICV">
    <vt:lpwstr>6AB9123151DB48CC989C1B900E1F1B97</vt:lpwstr>
  </property>
</Properties>
</file>