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26" w:rsidRPr="00F36B3C" w:rsidRDefault="00F36B3C" w:rsidP="00F36B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36B3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65726" w:rsidRPr="00F36B3C">
        <w:rPr>
          <w:rFonts w:ascii="Times New Roman" w:hAnsi="Times New Roman" w:cs="Times New Roman"/>
          <w:b/>
          <w:bCs/>
          <w:sz w:val="28"/>
          <w:szCs w:val="28"/>
        </w:rPr>
        <w:t>сокращ</w:t>
      </w:r>
      <w:r w:rsidRPr="00F36B3C">
        <w:rPr>
          <w:rFonts w:ascii="Times New Roman" w:hAnsi="Times New Roman" w:cs="Times New Roman"/>
          <w:b/>
          <w:bCs/>
          <w:sz w:val="28"/>
          <w:szCs w:val="28"/>
        </w:rPr>
        <w:t>ении</w:t>
      </w:r>
      <w:r w:rsidR="00165726" w:rsidRPr="00F36B3C">
        <w:rPr>
          <w:rFonts w:ascii="Times New Roman" w:hAnsi="Times New Roman" w:cs="Times New Roman"/>
          <w:b/>
          <w:bCs/>
          <w:sz w:val="28"/>
          <w:szCs w:val="28"/>
        </w:rPr>
        <w:t xml:space="preserve"> количество обязательных требований в сфере строительства</w:t>
      </w:r>
    </w:p>
    <w:p w:rsidR="00F36B3C" w:rsidRDefault="00F36B3C" w:rsidP="0016572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6B3C" w:rsidRDefault="00F36B3C" w:rsidP="00F36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04.07.2020</w:t>
      </w:r>
      <w:r w:rsidRPr="00F36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985</w:t>
      </w:r>
      <w:r>
        <w:rPr>
          <w:rFonts w:ascii="Times New Roman" w:hAnsi="Times New Roman" w:cs="Times New Roman"/>
          <w:sz w:val="28"/>
          <w:szCs w:val="28"/>
        </w:rPr>
        <w:t xml:space="preserve"> утвержден П</w:t>
      </w:r>
      <w:r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некоторых актов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едерации» (далее по тексту – Новый Перечень).</w:t>
      </w:r>
      <w:proofErr w:type="gramEnd"/>
    </w:p>
    <w:p w:rsidR="00F36B3C" w:rsidRPr="00C00ABA" w:rsidRDefault="00F36B3C" w:rsidP="00F36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же постановлением Правительства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признано утратившим силу </w:t>
      </w:r>
      <w:hyperlink r:id="rId5" w:history="1">
        <w:r w:rsidRPr="00C00AB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00AB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Pr="00C00ABA">
        <w:rPr>
          <w:rFonts w:ascii="Times New Roman" w:hAnsi="Times New Roman" w:cs="Times New Roman"/>
          <w:sz w:val="28"/>
          <w:szCs w:val="28"/>
        </w:rPr>
        <w:t>Ф</w:t>
      </w:r>
      <w:r w:rsidRPr="00C00ABA">
        <w:rPr>
          <w:rFonts w:ascii="Times New Roman" w:hAnsi="Times New Roman" w:cs="Times New Roman"/>
          <w:sz w:val="28"/>
          <w:szCs w:val="28"/>
        </w:rPr>
        <w:t xml:space="preserve"> от 26</w:t>
      </w:r>
      <w:r w:rsidRPr="00C00ABA">
        <w:rPr>
          <w:rFonts w:ascii="Times New Roman" w:hAnsi="Times New Roman" w:cs="Times New Roman"/>
          <w:sz w:val="28"/>
          <w:szCs w:val="28"/>
        </w:rPr>
        <w:t>.12.</w:t>
      </w:r>
      <w:r w:rsidRPr="00C00ABA">
        <w:rPr>
          <w:rFonts w:ascii="Times New Roman" w:hAnsi="Times New Roman" w:cs="Times New Roman"/>
          <w:sz w:val="28"/>
          <w:szCs w:val="28"/>
        </w:rPr>
        <w:t xml:space="preserve">2014 г. N 1521 </w:t>
      </w:r>
      <w:r w:rsidRPr="00C00ABA">
        <w:rPr>
          <w:rFonts w:ascii="Times New Roman" w:hAnsi="Times New Roman" w:cs="Times New Roman"/>
          <w:sz w:val="28"/>
          <w:szCs w:val="28"/>
        </w:rPr>
        <w:t>«</w:t>
      </w:r>
      <w:r w:rsidRPr="00C00ABA">
        <w:rPr>
          <w:rFonts w:ascii="Times New Roman" w:hAnsi="Times New Roman" w:cs="Times New Roman"/>
          <w:sz w:val="28"/>
          <w:szCs w:val="28"/>
        </w:rPr>
        <w:t xml:space="preserve"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Pr="00C00ABA">
        <w:rPr>
          <w:rFonts w:ascii="Times New Roman" w:hAnsi="Times New Roman" w:cs="Times New Roman"/>
          <w:sz w:val="28"/>
          <w:szCs w:val="28"/>
        </w:rPr>
        <w:t>«</w:t>
      </w:r>
      <w:r w:rsidRPr="00C00ABA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Pr="00C00ABA">
        <w:rPr>
          <w:rFonts w:ascii="Times New Roman" w:hAnsi="Times New Roman" w:cs="Times New Roman"/>
          <w:sz w:val="28"/>
          <w:szCs w:val="28"/>
        </w:rPr>
        <w:t>»</w:t>
      </w:r>
      <w:r w:rsidR="00C00ABA" w:rsidRPr="00C00ABA">
        <w:rPr>
          <w:rFonts w:ascii="Times New Roman" w:hAnsi="Times New Roman" w:cs="Times New Roman"/>
          <w:sz w:val="28"/>
          <w:szCs w:val="28"/>
        </w:rPr>
        <w:t xml:space="preserve"> (далее по тексту – Старый Перечень)</w:t>
      </w:r>
      <w:r w:rsidRPr="00C00ABA">
        <w:rPr>
          <w:rFonts w:ascii="Times New Roman" w:hAnsi="Times New Roman" w:cs="Times New Roman"/>
          <w:sz w:val="28"/>
          <w:szCs w:val="28"/>
        </w:rPr>
        <w:t>.</w:t>
      </w:r>
    </w:p>
    <w:p w:rsidR="00F36B3C" w:rsidRPr="00C00ABA" w:rsidRDefault="00165726" w:rsidP="00C0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BA">
        <w:rPr>
          <w:rFonts w:ascii="Times New Roman" w:hAnsi="Times New Roman" w:cs="Times New Roman"/>
          <w:sz w:val="28"/>
          <w:szCs w:val="28"/>
        </w:rPr>
        <w:t xml:space="preserve">Почти 3 тыс. устаревших и избыточных требований не вошло в </w:t>
      </w:r>
      <w:r w:rsidR="00F36B3C" w:rsidRPr="00C00ABA">
        <w:rPr>
          <w:rFonts w:ascii="Times New Roman" w:hAnsi="Times New Roman" w:cs="Times New Roman"/>
          <w:sz w:val="28"/>
          <w:szCs w:val="28"/>
        </w:rPr>
        <w:t>Новый Перечень</w:t>
      </w:r>
      <w:r w:rsidRPr="00C00ABA">
        <w:rPr>
          <w:rFonts w:ascii="Times New Roman" w:hAnsi="Times New Roman" w:cs="Times New Roman"/>
          <w:sz w:val="28"/>
          <w:szCs w:val="28"/>
        </w:rPr>
        <w:t xml:space="preserve"> национальных стандартов и сводов правил, обеспечивающих соблюдение </w:t>
      </w:r>
      <w:r w:rsidR="00F36B3C" w:rsidRPr="00C00ABA">
        <w:rPr>
          <w:rFonts w:ascii="Times New Roman" w:hAnsi="Times New Roman" w:cs="Times New Roman"/>
          <w:sz w:val="28"/>
          <w:szCs w:val="28"/>
        </w:rPr>
        <w:t>Федеральн</w:t>
      </w:r>
      <w:r w:rsidR="00F36B3C" w:rsidRPr="00C00ABA">
        <w:rPr>
          <w:rFonts w:ascii="Times New Roman" w:hAnsi="Times New Roman" w:cs="Times New Roman"/>
          <w:sz w:val="28"/>
          <w:szCs w:val="28"/>
        </w:rPr>
        <w:t>ого</w:t>
      </w:r>
      <w:r w:rsidR="00F36B3C" w:rsidRPr="00C00AB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36B3C" w:rsidRPr="00C00ABA">
        <w:rPr>
          <w:rFonts w:ascii="Times New Roman" w:hAnsi="Times New Roman" w:cs="Times New Roman"/>
          <w:sz w:val="28"/>
          <w:szCs w:val="28"/>
        </w:rPr>
        <w:t>а</w:t>
      </w:r>
      <w:r w:rsidR="00F36B3C" w:rsidRPr="00C00ABA">
        <w:rPr>
          <w:rFonts w:ascii="Times New Roman" w:hAnsi="Times New Roman" w:cs="Times New Roman"/>
          <w:sz w:val="28"/>
          <w:szCs w:val="28"/>
        </w:rPr>
        <w:t xml:space="preserve"> от 30.12.2009 N 384-ФЗ</w:t>
      </w:r>
      <w:r w:rsidR="00F36B3C" w:rsidRPr="00C00ABA">
        <w:rPr>
          <w:rFonts w:ascii="Times New Roman" w:hAnsi="Times New Roman" w:cs="Times New Roman"/>
          <w:sz w:val="28"/>
          <w:szCs w:val="28"/>
        </w:rPr>
        <w:t xml:space="preserve"> «</w:t>
      </w:r>
      <w:r w:rsidR="00F36B3C" w:rsidRPr="00C00ABA">
        <w:rPr>
          <w:rFonts w:ascii="Times New Roman" w:hAnsi="Times New Roman" w:cs="Times New Roman"/>
          <w:sz w:val="28"/>
          <w:szCs w:val="28"/>
        </w:rPr>
        <w:t>Технический регламент о б</w:t>
      </w:r>
      <w:r w:rsidR="00F36B3C" w:rsidRPr="00C00ABA">
        <w:rPr>
          <w:rFonts w:ascii="Times New Roman" w:hAnsi="Times New Roman" w:cs="Times New Roman"/>
          <w:sz w:val="28"/>
          <w:szCs w:val="28"/>
        </w:rPr>
        <w:t>езопасности зданий и сооружений».</w:t>
      </w:r>
    </w:p>
    <w:p w:rsidR="00F36B3C" w:rsidRPr="00C00ABA" w:rsidRDefault="00165726" w:rsidP="0016572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BA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F36B3C" w:rsidRPr="00C00ABA">
        <w:rPr>
          <w:rFonts w:ascii="Times New Roman" w:hAnsi="Times New Roman" w:cs="Times New Roman"/>
          <w:sz w:val="28"/>
          <w:szCs w:val="28"/>
        </w:rPr>
        <w:t>П</w:t>
      </w:r>
      <w:r w:rsidRPr="00C00ABA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F36B3C" w:rsidRPr="00C00ABA">
        <w:rPr>
          <w:rFonts w:ascii="Times New Roman" w:hAnsi="Times New Roman" w:cs="Times New Roman"/>
          <w:sz w:val="28"/>
          <w:szCs w:val="28"/>
        </w:rPr>
        <w:t>вступит в силу 01.08.2020 г.</w:t>
      </w:r>
    </w:p>
    <w:p w:rsidR="00165726" w:rsidRPr="00F36B3C" w:rsidRDefault="00F36B3C" w:rsidP="0016572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BA">
        <w:rPr>
          <w:rFonts w:ascii="Times New Roman" w:hAnsi="Times New Roman" w:cs="Times New Roman"/>
          <w:sz w:val="28"/>
          <w:szCs w:val="28"/>
        </w:rPr>
        <w:t>Е</w:t>
      </w:r>
      <w:r w:rsidR="00165726" w:rsidRPr="00C00ABA">
        <w:rPr>
          <w:rFonts w:ascii="Times New Roman" w:hAnsi="Times New Roman" w:cs="Times New Roman"/>
          <w:sz w:val="28"/>
          <w:szCs w:val="28"/>
        </w:rPr>
        <w:t xml:space="preserve">сть важное </w:t>
      </w:r>
      <w:hyperlink r:id="rId6" w:history="1">
        <w:r w:rsidR="00165726" w:rsidRPr="00C00ABA">
          <w:rPr>
            <w:rFonts w:ascii="Times New Roman" w:hAnsi="Times New Roman" w:cs="Times New Roman"/>
            <w:sz w:val="28"/>
            <w:szCs w:val="28"/>
          </w:rPr>
          <w:t>переходное положение</w:t>
        </w:r>
      </w:hyperlink>
      <w:r w:rsidR="00165726" w:rsidRPr="00C00ABA">
        <w:rPr>
          <w:rFonts w:ascii="Times New Roman" w:hAnsi="Times New Roman" w:cs="Times New Roman"/>
          <w:sz w:val="28"/>
          <w:szCs w:val="28"/>
        </w:rPr>
        <w:t xml:space="preserve">. </w:t>
      </w:r>
      <w:r w:rsidR="00165726" w:rsidRPr="00F36B3C">
        <w:rPr>
          <w:rFonts w:ascii="Times New Roman" w:hAnsi="Times New Roman" w:cs="Times New Roman"/>
          <w:sz w:val="28"/>
          <w:szCs w:val="28"/>
        </w:rPr>
        <w:t xml:space="preserve">Если проектная документация или результаты инженерных изысканий начали разрабатываться до </w:t>
      </w:r>
      <w:r>
        <w:rPr>
          <w:rFonts w:ascii="Times New Roman" w:hAnsi="Times New Roman" w:cs="Times New Roman"/>
          <w:sz w:val="28"/>
          <w:szCs w:val="28"/>
        </w:rPr>
        <w:t>01.08.2020 г.</w:t>
      </w:r>
      <w:r w:rsidR="00165726" w:rsidRPr="00F36B3C">
        <w:rPr>
          <w:rFonts w:ascii="Times New Roman" w:hAnsi="Times New Roman" w:cs="Times New Roman"/>
          <w:sz w:val="28"/>
          <w:szCs w:val="28"/>
        </w:rPr>
        <w:t>, они проверяются на пр</w:t>
      </w:r>
      <w:bookmarkStart w:id="0" w:name="_GoBack"/>
      <w:bookmarkEnd w:id="0"/>
      <w:r w:rsidR="00165726" w:rsidRPr="00F36B3C">
        <w:rPr>
          <w:rFonts w:ascii="Times New Roman" w:hAnsi="Times New Roman" w:cs="Times New Roman"/>
          <w:sz w:val="28"/>
          <w:szCs w:val="28"/>
        </w:rPr>
        <w:t xml:space="preserve">едмет соответствия </w:t>
      </w:r>
      <w:r w:rsidR="00C00ABA">
        <w:rPr>
          <w:rFonts w:ascii="Times New Roman" w:hAnsi="Times New Roman" w:cs="Times New Roman"/>
          <w:sz w:val="28"/>
          <w:szCs w:val="28"/>
        </w:rPr>
        <w:t>Старому Перечню</w:t>
      </w:r>
      <w:r w:rsidR="00165726" w:rsidRPr="00F36B3C">
        <w:rPr>
          <w:rFonts w:ascii="Times New Roman" w:hAnsi="Times New Roman" w:cs="Times New Roman"/>
          <w:sz w:val="28"/>
          <w:szCs w:val="28"/>
        </w:rPr>
        <w:t xml:space="preserve">, который утрачивает силу. Данное правило позволит проектировщикам и застройщикам избежать </w:t>
      </w:r>
      <w:r w:rsidR="00C00ABA">
        <w:rPr>
          <w:rFonts w:ascii="Times New Roman" w:hAnsi="Times New Roman" w:cs="Times New Roman"/>
          <w:sz w:val="28"/>
          <w:szCs w:val="28"/>
        </w:rPr>
        <w:t xml:space="preserve">необходимости проведения </w:t>
      </w:r>
      <w:r w:rsidR="00165726" w:rsidRPr="00F36B3C">
        <w:rPr>
          <w:rFonts w:ascii="Times New Roman" w:hAnsi="Times New Roman" w:cs="Times New Roman"/>
          <w:sz w:val="28"/>
          <w:szCs w:val="28"/>
        </w:rPr>
        <w:t>повторной гос</w:t>
      </w:r>
      <w:r w:rsidR="00C00ABA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165726" w:rsidRPr="00F36B3C">
        <w:rPr>
          <w:rFonts w:ascii="Times New Roman" w:hAnsi="Times New Roman" w:cs="Times New Roman"/>
          <w:sz w:val="28"/>
          <w:szCs w:val="28"/>
        </w:rPr>
        <w:t>экспертизы</w:t>
      </w:r>
      <w:r w:rsidR="00C00ABA">
        <w:rPr>
          <w:rFonts w:ascii="Times New Roman" w:hAnsi="Times New Roman" w:cs="Times New Roman"/>
          <w:sz w:val="28"/>
          <w:szCs w:val="28"/>
        </w:rPr>
        <w:t xml:space="preserve"> проектной документации</w:t>
      </w:r>
      <w:r w:rsidR="00165726" w:rsidRPr="00F36B3C">
        <w:rPr>
          <w:rFonts w:ascii="Times New Roman" w:hAnsi="Times New Roman" w:cs="Times New Roman"/>
          <w:sz w:val="28"/>
          <w:szCs w:val="28"/>
        </w:rPr>
        <w:t>.</w:t>
      </w:r>
    </w:p>
    <w:p w:rsidR="00D8731F" w:rsidRPr="00F36B3C" w:rsidRDefault="00D8731F" w:rsidP="00165726">
      <w:pPr>
        <w:rPr>
          <w:rFonts w:ascii="Times New Roman" w:hAnsi="Times New Roman" w:cs="Times New Roman"/>
          <w:sz w:val="28"/>
          <w:szCs w:val="28"/>
        </w:rPr>
      </w:pPr>
    </w:p>
    <w:sectPr w:rsidR="00D8731F" w:rsidRPr="00F36B3C" w:rsidSect="006D70A3">
      <w:pgSz w:w="11900" w:h="16835"/>
      <w:pgMar w:top="854" w:right="844" w:bottom="1440" w:left="8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4B"/>
    <w:rsid w:val="0000404B"/>
    <w:rsid w:val="00106813"/>
    <w:rsid w:val="00165726"/>
    <w:rsid w:val="00AB762D"/>
    <w:rsid w:val="00C00ABA"/>
    <w:rsid w:val="00D8731F"/>
    <w:rsid w:val="00F36B3C"/>
    <w:rsid w:val="00F6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EEBB4AE6C040D0AB22113CFDBF1AEDBB0FD7FA5E00461C3C93138EDED228A4671582DAAB1766DABDA5E9B646636725A717CB8F091F5B6Ch4J3A" TargetMode="External"/><Relationship Id="rId5" Type="http://schemas.openxmlformats.org/officeDocument/2006/relationships/hyperlink" Target="consultantplus://offline/ref=5C396789BBA4882EA0CC05BF8343D3EA62F30850A491CF4CBB66C90B0EC0E7F7BE50C61D51258E6CA6D297ECEFy1N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3</cp:revision>
  <dcterms:created xsi:type="dcterms:W3CDTF">2020-10-07T00:10:00Z</dcterms:created>
  <dcterms:modified xsi:type="dcterms:W3CDTF">2020-10-07T00:22:00Z</dcterms:modified>
</cp:coreProperties>
</file>