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BB4" w:rsidRPr="002A4BB4" w:rsidRDefault="002A4BB4" w:rsidP="002A4BB4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A4BB4">
        <w:rPr>
          <w:rFonts w:ascii="Times New Roman" w:eastAsia="Times New Roman" w:hAnsi="Times New Roman" w:cs="Times New Roman"/>
          <w:sz w:val="28"/>
          <w:szCs w:val="28"/>
        </w:rPr>
        <w:t>ПРОТОКОЛ</w:t>
      </w:r>
    </w:p>
    <w:p w:rsidR="002A4BB4" w:rsidRDefault="002A4BB4" w:rsidP="002A4B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</w:t>
      </w:r>
      <w:r w:rsidRPr="002A4BB4">
        <w:rPr>
          <w:rFonts w:ascii="Times New Roman" w:eastAsia="Times New Roman" w:hAnsi="Times New Roman" w:cs="Times New Roman"/>
          <w:sz w:val="28"/>
          <w:szCs w:val="28"/>
        </w:rPr>
        <w:t xml:space="preserve"> комиссии</w:t>
      </w:r>
      <w:r>
        <w:rPr>
          <w:rFonts w:ascii="Times New Roman" w:hAnsi="Times New Roman" w:cs="Times New Roman"/>
          <w:sz w:val="28"/>
          <w:szCs w:val="28"/>
        </w:rPr>
        <w:t xml:space="preserve"> по повышению устойчивости </w:t>
      </w:r>
    </w:p>
    <w:p w:rsidR="002A4BB4" w:rsidRPr="002A4BB4" w:rsidRDefault="002A4BB4" w:rsidP="002A4BB4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функционирования экономики</w:t>
      </w:r>
      <w:r w:rsidRPr="002A4BB4">
        <w:rPr>
          <w:rFonts w:ascii="Times New Roman" w:eastAsia="Times New Roman" w:hAnsi="Times New Roman" w:cs="Times New Roman"/>
          <w:sz w:val="28"/>
          <w:szCs w:val="28"/>
        </w:rPr>
        <w:t xml:space="preserve"> Камчатского края</w:t>
      </w:r>
    </w:p>
    <w:p w:rsidR="002A4BB4" w:rsidRPr="002A4BB4" w:rsidRDefault="002A4BB4" w:rsidP="002A4BB4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A4BB4">
        <w:rPr>
          <w:rFonts w:ascii="Times New Roman" w:eastAsia="Times New Roman" w:hAnsi="Times New Roman" w:cs="Times New Roman"/>
          <w:sz w:val="28"/>
          <w:szCs w:val="28"/>
        </w:rPr>
        <w:t>_ _ _ _ _ _ _ _ _ _ _ _ _ _ _ _ _ _ _ _ _ _  _ _ _ _ _ _ _ _ _ _</w:t>
      </w:r>
    </w:p>
    <w:p w:rsidR="002A4BB4" w:rsidRPr="002A4BB4" w:rsidRDefault="002A4BB4" w:rsidP="002A4BB4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A4BB4">
        <w:rPr>
          <w:rFonts w:ascii="Times New Roman" w:eastAsia="Times New Roman" w:hAnsi="Times New Roman" w:cs="Times New Roman"/>
          <w:sz w:val="28"/>
          <w:szCs w:val="28"/>
        </w:rPr>
        <w:t>г. Петропавловск-Камчатский</w:t>
      </w:r>
    </w:p>
    <w:p w:rsidR="002A4BB4" w:rsidRPr="002A4BB4" w:rsidRDefault="002A4BB4" w:rsidP="002A4BB4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4BB4" w:rsidRPr="002A4BB4" w:rsidRDefault="00DC723E" w:rsidP="002A4BB4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10</w:t>
      </w:r>
      <w:r w:rsidR="002A4BB4">
        <w:rPr>
          <w:rFonts w:ascii="Times New Roman" w:hAnsi="Times New Roman" w:cs="Times New Roman"/>
          <w:sz w:val="28"/>
          <w:szCs w:val="28"/>
        </w:rPr>
        <w:t xml:space="preserve"> </w:t>
      </w:r>
      <w:r w:rsidR="00614D2D">
        <w:rPr>
          <w:rFonts w:ascii="Times New Roman" w:hAnsi="Times New Roman" w:cs="Times New Roman"/>
          <w:sz w:val="28"/>
          <w:szCs w:val="28"/>
        </w:rPr>
        <w:t>декабря</w:t>
      </w:r>
      <w:r w:rsidR="002A4BB4" w:rsidRPr="002A4BB4">
        <w:rPr>
          <w:rFonts w:ascii="Times New Roman" w:eastAsia="Times New Roman" w:hAnsi="Times New Roman" w:cs="Times New Roman"/>
          <w:sz w:val="28"/>
          <w:szCs w:val="28"/>
        </w:rPr>
        <w:t xml:space="preserve">  2010 г. №  </w:t>
      </w:r>
      <w:r w:rsidR="00532DBA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2A4BB4" w:rsidRPr="002A4BB4" w:rsidRDefault="002A4BB4" w:rsidP="002A4BB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2A4BB4" w:rsidRPr="006B4272" w:rsidRDefault="002A4BB4" w:rsidP="002A4BB4">
      <w:pPr>
        <w:pStyle w:val="a3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B4272">
        <w:rPr>
          <w:rFonts w:ascii="Times New Roman" w:eastAsia="Times New Roman" w:hAnsi="Times New Roman" w:cs="Times New Roman"/>
          <w:sz w:val="28"/>
          <w:szCs w:val="28"/>
          <w:u w:val="single"/>
        </w:rPr>
        <w:t>Присутствовали:</w:t>
      </w:r>
    </w:p>
    <w:p w:rsidR="002A4BB4" w:rsidRDefault="002A4BB4" w:rsidP="002A4B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4BB4" w:rsidRDefault="002A4BB4" w:rsidP="002A4B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Правительства Камчатского           - С.С.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Тулаев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2A4BB4" w:rsidRPr="009908C7" w:rsidRDefault="002A4BB4" w:rsidP="002A4B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края, председатель комиссии </w:t>
      </w:r>
    </w:p>
    <w:tbl>
      <w:tblPr>
        <w:tblW w:w="10188" w:type="dxa"/>
        <w:tblLook w:val="01E0"/>
      </w:tblPr>
      <w:tblGrid>
        <w:gridCol w:w="7364"/>
        <w:gridCol w:w="124"/>
        <w:gridCol w:w="2601"/>
        <w:gridCol w:w="99"/>
      </w:tblGrid>
      <w:tr w:rsidR="002A4BB4" w:rsidRPr="002A4BB4" w:rsidTr="007A5290">
        <w:trPr>
          <w:gridAfter w:val="1"/>
          <w:wAfter w:w="99" w:type="dxa"/>
        </w:trPr>
        <w:tc>
          <w:tcPr>
            <w:tcW w:w="7364" w:type="dxa"/>
          </w:tcPr>
          <w:p w:rsidR="002A4BB4" w:rsidRPr="002A4BB4" w:rsidRDefault="002A4BB4" w:rsidP="002A4BB4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5" w:type="dxa"/>
            <w:gridSpan w:val="2"/>
          </w:tcPr>
          <w:p w:rsidR="002A4BB4" w:rsidRPr="002A4BB4" w:rsidRDefault="002A4BB4" w:rsidP="004D3AA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4BB4" w:rsidRPr="002A4BB4" w:rsidTr="007A5290">
        <w:trPr>
          <w:gridAfter w:val="1"/>
          <w:wAfter w:w="99" w:type="dxa"/>
        </w:trPr>
        <w:tc>
          <w:tcPr>
            <w:tcW w:w="7364" w:type="dxa"/>
          </w:tcPr>
          <w:p w:rsidR="002A4BB4" w:rsidRDefault="004D3AA5" w:rsidP="002A4BB4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  <w:r w:rsidR="002A4BB4" w:rsidRPr="002A4B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жилищно – коммунального хозяйства</w:t>
            </w:r>
            <w:r w:rsidR="002A4BB4" w:rsidRPr="002A4B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энергетики Камчатского края</w:t>
            </w:r>
          </w:p>
          <w:p w:rsidR="007A5290" w:rsidRPr="002A4BB4" w:rsidRDefault="007A5290" w:rsidP="002A4BB4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5" w:type="dxa"/>
            <w:gridSpan w:val="2"/>
          </w:tcPr>
          <w:p w:rsidR="002A4BB4" w:rsidRPr="002A4BB4" w:rsidRDefault="004D3AA5" w:rsidP="002A4BB4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Л.Ф. Литвинова</w:t>
            </w:r>
            <w:r w:rsidR="002A4BB4" w:rsidRPr="002A4BB4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7A5290" w:rsidTr="007A5290">
        <w:tc>
          <w:tcPr>
            <w:tcW w:w="7488" w:type="dxa"/>
            <w:gridSpan w:val="2"/>
          </w:tcPr>
          <w:p w:rsidR="007A5290" w:rsidRPr="007A5290" w:rsidRDefault="007A5290" w:rsidP="007A52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5290">
              <w:rPr>
                <w:rFonts w:ascii="Times New Roman" w:hAnsi="Times New Roman" w:cs="Times New Roman"/>
                <w:sz w:val="28"/>
                <w:szCs w:val="28"/>
              </w:rPr>
              <w:t>Министр здравоохранения Камчатского края</w:t>
            </w:r>
          </w:p>
        </w:tc>
        <w:tc>
          <w:tcPr>
            <w:tcW w:w="2700" w:type="dxa"/>
            <w:gridSpan w:val="2"/>
          </w:tcPr>
          <w:p w:rsidR="007A5290" w:rsidRPr="007A5290" w:rsidRDefault="007A5290" w:rsidP="007A52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5290">
              <w:rPr>
                <w:rFonts w:ascii="Times New Roman" w:hAnsi="Times New Roman" w:cs="Times New Roman"/>
                <w:sz w:val="28"/>
                <w:szCs w:val="28"/>
              </w:rPr>
              <w:t xml:space="preserve">- Т.В. </w:t>
            </w:r>
            <w:proofErr w:type="spellStart"/>
            <w:r w:rsidRPr="007A5290">
              <w:rPr>
                <w:rFonts w:ascii="Times New Roman" w:hAnsi="Times New Roman" w:cs="Times New Roman"/>
                <w:sz w:val="28"/>
                <w:szCs w:val="28"/>
              </w:rPr>
              <w:t>Лемешко</w:t>
            </w:r>
            <w:proofErr w:type="spellEnd"/>
            <w:r w:rsidRPr="007A529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:rsidR="002A4BB4" w:rsidRPr="007A5290" w:rsidRDefault="002A4BB4" w:rsidP="007A5290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10089" w:type="dxa"/>
        <w:tblLook w:val="01E0"/>
      </w:tblPr>
      <w:tblGrid>
        <w:gridCol w:w="7364"/>
        <w:gridCol w:w="2725"/>
      </w:tblGrid>
      <w:tr w:rsidR="007A5290" w:rsidRPr="007A5290" w:rsidTr="00124ABF">
        <w:tc>
          <w:tcPr>
            <w:tcW w:w="7364" w:type="dxa"/>
          </w:tcPr>
          <w:p w:rsidR="007A5290" w:rsidRDefault="00532DBA" w:rsidP="007A52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="007A5290" w:rsidRPr="007A5290">
              <w:rPr>
                <w:rFonts w:ascii="Times New Roman" w:eastAsia="Times New Roman" w:hAnsi="Times New Roman" w:cs="Times New Roman"/>
                <w:sz w:val="28"/>
                <w:szCs w:val="28"/>
              </w:rPr>
              <w:t>уководител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="007A5290" w:rsidRPr="007A52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Агентства по информатизации</w:t>
            </w:r>
          </w:p>
          <w:p w:rsidR="007A5290" w:rsidRPr="006B4272" w:rsidRDefault="007A5290" w:rsidP="007A529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связи Камчатского края</w:t>
            </w:r>
          </w:p>
          <w:p w:rsidR="006B4272" w:rsidRPr="006B4272" w:rsidRDefault="006B4272" w:rsidP="007A529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4272" w:rsidRPr="006B4272" w:rsidRDefault="006B4272" w:rsidP="007A529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инженер ОАО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Камчатскэнерго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2725" w:type="dxa"/>
          </w:tcPr>
          <w:p w:rsidR="006B4272" w:rsidRDefault="006B4272" w:rsidP="007A529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A5290" w:rsidRPr="00C93844" w:rsidRDefault="006B4272" w:rsidP="007A529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93844">
              <w:rPr>
                <w:rFonts w:ascii="Times New Roman" w:eastAsia="Times New Roman" w:hAnsi="Times New Roman" w:cs="Times New Roman"/>
                <w:sz w:val="28"/>
                <w:szCs w:val="28"/>
              </w:rPr>
              <w:t>- И.М. Леонтьева;</w:t>
            </w:r>
          </w:p>
          <w:p w:rsidR="006B4272" w:rsidRDefault="006B4272" w:rsidP="007A529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4272" w:rsidRPr="007A5290" w:rsidRDefault="006B4272" w:rsidP="007A529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С.А.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Кулинич</w:t>
            </w:r>
            <w:proofErr w:type="spellEnd"/>
            <w:r w:rsidR="00C93844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:rsidR="007A5290" w:rsidRDefault="00E642A7" w:rsidP="00E642A7">
      <w:pPr>
        <w:pStyle w:val="a3"/>
        <w:tabs>
          <w:tab w:val="left" w:pos="8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10188" w:type="dxa"/>
        <w:tblLook w:val="01E0"/>
      </w:tblPr>
      <w:tblGrid>
        <w:gridCol w:w="7436"/>
        <w:gridCol w:w="2752"/>
      </w:tblGrid>
      <w:tr w:rsidR="006B4272" w:rsidRPr="002A4BB4" w:rsidTr="008D30B6">
        <w:tc>
          <w:tcPr>
            <w:tcW w:w="7364" w:type="dxa"/>
          </w:tcPr>
          <w:p w:rsidR="006B4272" w:rsidRPr="002A4BB4" w:rsidRDefault="006B4272" w:rsidP="008D30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ГО</w:t>
            </w:r>
            <w:r w:rsidRPr="002A4BB4">
              <w:rPr>
                <w:rFonts w:ascii="Times New Roman" w:eastAsia="Times New Roman" w:hAnsi="Times New Roman" w:cs="Times New Roman"/>
                <w:sz w:val="28"/>
                <w:szCs w:val="28"/>
              </w:rPr>
              <w:t>ЧС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безопасности </w:t>
            </w:r>
            <w:r w:rsidRPr="002A4B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Министерства специа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льных программ Камчатского края, секретарь комиссии</w:t>
            </w:r>
          </w:p>
        </w:tc>
        <w:tc>
          <w:tcPr>
            <w:tcW w:w="2725" w:type="dxa"/>
          </w:tcPr>
          <w:p w:rsidR="00E642A7" w:rsidRDefault="00E642A7" w:rsidP="008D30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4272" w:rsidRPr="002A4BB4" w:rsidRDefault="006B4272" w:rsidP="008D30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4B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С.А. Бабенко</w:t>
            </w:r>
            <w:r w:rsidR="00C9384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6B4272" w:rsidRDefault="006B4272" w:rsidP="00C407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4272" w:rsidRDefault="006B4272" w:rsidP="00C40737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6B4272">
        <w:rPr>
          <w:rFonts w:ascii="Times New Roman" w:hAnsi="Times New Roman" w:cs="Times New Roman"/>
          <w:sz w:val="28"/>
          <w:szCs w:val="28"/>
          <w:u w:val="single"/>
        </w:rPr>
        <w:t xml:space="preserve">Приглашенные: </w:t>
      </w:r>
    </w:p>
    <w:tbl>
      <w:tblPr>
        <w:tblW w:w="0" w:type="auto"/>
        <w:tblLook w:val="01E0"/>
      </w:tblPr>
      <w:tblGrid>
        <w:gridCol w:w="6737"/>
        <w:gridCol w:w="3145"/>
      </w:tblGrid>
      <w:tr w:rsidR="00532DBA" w:rsidTr="00532DBA">
        <w:tc>
          <w:tcPr>
            <w:tcW w:w="6737" w:type="dxa"/>
          </w:tcPr>
          <w:p w:rsidR="00532DBA" w:rsidRDefault="00532DBA" w:rsidP="006B42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6521" w:type="dxa"/>
              <w:tblLook w:val="01E0"/>
            </w:tblPr>
            <w:tblGrid>
              <w:gridCol w:w="6521"/>
            </w:tblGrid>
            <w:tr w:rsidR="00532DBA" w:rsidTr="00C37903">
              <w:tc>
                <w:tcPr>
                  <w:tcW w:w="6521" w:type="dxa"/>
                </w:tcPr>
                <w:p w:rsidR="00532DBA" w:rsidRPr="006B4272" w:rsidRDefault="00532DBA" w:rsidP="006B427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3790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Первый заместитель начальника ГУ МЧС России по Камчатскому краю</w:t>
                  </w:r>
                </w:p>
              </w:tc>
            </w:tr>
          </w:tbl>
          <w:p w:rsidR="00532DBA" w:rsidRPr="006B4272" w:rsidRDefault="00532DBA" w:rsidP="006B42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5" w:type="dxa"/>
          </w:tcPr>
          <w:p w:rsidR="00532DBA" w:rsidRDefault="00532DBA" w:rsidP="006B42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DBA" w:rsidRDefault="00532DBA" w:rsidP="006B42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614D2D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C93844">
              <w:rPr>
                <w:rFonts w:ascii="Times New Roman" w:hAnsi="Times New Roman" w:cs="Times New Roman"/>
                <w:sz w:val="28"/>
                <w:szCs w:val="28"/>
              </w:rPr>
              <w:t xml:space="preserve">- Р.В. </w:t>
            </w:r>
            <w:proofErr w:type="spellStart"/>
            <w:r w:rsidR="00C93844">
              <w:rPr>
                <w:rFonts w:ascii="Times New Roman" w:hAnsi="Times New Roman" w:cs="Times New Roman"/>
                <w:sz w:val="28"/>
                <w:szCs w:val="28"/>
              </w:rPr>
              <w:t>Байкалов</w:t>
            </w:r>
            <w:proofErr w:type="spellEnd"/>
            <w:r w:rsidR="00C938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32DBA" w:rsidRPr="006B4272" w:rsidRDefault="00532DBA" w:rsidP="006B42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40737" w:rsidRPr="00C40737" w:rsidRDefault="00C40737" w:rsidP="00C407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4BB4" w:rsidRPr="00161C1F" w:rsidRDefault="002A4BB4" w:rsidP="004D3AA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161C1F"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-------------------------------------------------------</w:t>
      </w:r>
      <w:r w:rsidR="00161C1F">
        <w:rPr>
          <w:rFonts w:ascii="Times New Roman" w:eastAsia="Times New Roman" w:hAnsi="Times New Roman" w:cs="Times New Roman"/>
          <w:sz w:val="24"/>
          <w:szCs w:val="24"/>
        </w:rPr>
        <w:t>------------------</w:t>
      </w:r>
      <w:r w:rsidRPr="00161C1F">
        <w:rPr>
          <w:rFonts w:ascii="Times New Roman" w:eastAsia="Times New Roman" w:hAnsi="Times New Roman" w:cs="Times New Roman"/>
          <w:sz w:val="24"/>
          <w:szCs w:val="24"/>
        </w:rPr>
        <w:t>-------------------------</w:t>
      </w:r>
      <w:r w:rsidR="004D3AA5" w:rsidRPr="00161C1F">
        <w:rPr>
          <w:rFonts w:ascii="Times New Roman" w:hAnsi="Times New Roman" w:cs="Times New Roman"/>
          <w:sz w:val="24"/>
          <w:szCs w:val="24"/>
        </w:rPr>
        <w:t>---------</w:t>
      </w:r>
      <w:r w:rsidR="001B26CB">
        <w:rPr>
          <w:rFonts w:ascii="Times New Roman" w:hAnsi="Times New Roman" w:cs="Times New Roman"/>
          <w:sz w:val="24"/>
          <w:szCs w:val="24"/>
        </w:rPr>
        <w:t>--------</w:t>
      </w:r>
      <w:r w:rsidR="004D3AA5" w:rsidRPr="00161C1F">
        <w:rPr>
          <w:rFonts w:ascii="Times New Roman" w:hAnsi="Times New Roman" w:cs="Times New Roman"/>
          <w:sz w:val="24"/>
          <w:szCs w:val="24"/>
        </w:rPr>
        <w:t>----------</w:t>
      </w:r>
    </w:p>
    <w:p w:rsidR="00161C1F" w:rsidRPr="00161C1F" w:rsidRDefault="002A4BB4" w:rsidP="00161C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D3AA5">
        <w:rPr>
          <w:rFonts w:ascii="Times New Roman" w:eastAsia="Times New Roman" w:hAnsi="Times New Roman" w:cs="Times New Roman"/>
          <w:sz w:val="28"/>
          <w:szCs w:val="28"/>
        </w:rPr>
        <w:t xml:space="preserve">         I</w:t>
      </w:r>
      <w:r w:rsidR="00161C1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D3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2DBA" w:rsidRPr="00532DBA">
        <w:rPr>
          <w:rFonts w:ascii="Times New Roman" w:hAnsi="Times New Roman" w:cs="Times New Roman"/>
          <w:sz w:val="28"/>
          <w:szCs w:val="28"/>
        </w:rPr>
        <w:t>Об обеспечении защищённости химически опасных объектов экономики и производств, объектов нефтегазового комплекса, а также объектов жизнеобеспечения на территории  Камчатского края</w:t>
      </w:r>
      <w:r w:rsidR="00161C1F" w:rsidRPr="00532DBA">
        <w:rPr>
          <w:rFonts w:ascii="Times New Roman" w:hAnsi="Times New Roman" w:cs="Times New Roman"/>
          <w:sz w:val="28"/>
          <w:szCs w:val="28"/>
        </w:rPr>
        <w:t>.</w:t>
      </w:r>
    </w:p>
    <w:p w:rsidR="00161C1F" w:rsidRPr="00161C1F" w:rsidRDefault="00161C1F" w:rsidP="00161C1F">
      <w:pPr>
        <w:pStyle w:val="a3"/>
        <w:rPr>
          <w:rFonts w:ascii="Times New Roman" w:hAnsi="Times New Roman" w:cs="Times New Roman"/>
          <w:sz w:val="24"/>
          <w:szCs w:val="24"/>
        </w:rPr>
      </w:pPr>
      <w:r w:rsidRPr="00161C1F">
        <w:rPr>
          <w:rFonts w:ascii="Times New Roman" w:hAnsi="Times New Roman" w:cs="Times New Roman"/>
          <w:sz w:val="24"/>
          <w:szCs w:val="24"/>
        </w:rPr>
        <w:t>-------------------------------------------------------------------------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</w:t>
      </w:r>
      <w:r w:rsidRPr="00161C1F">
        <w:rPr>
          <w:rFonts w:ascii="Times New Roman" w:hAnsi="Times New Roman" w:cs="Times New Roman"/>
          <w:sz w:val="24"/>
          <w:szCs w:val="24"/>
        </w:rPr>
        <w:t>-----</w:t>
      </w:r>
      <w:r w:rsidR="001B26CB">
        <w:rPr>
          <w:rFonts w:ascii="Times New Roman" w:hAnsi="Times New Roman" w:cs="Times New Roman"/>
          <w:sz w:val="24"/>
          <w:szCs w:val="24"/>
        </w:rPr>
        <w:t>--------</w:t>
      </w:r>
      <w:r w:rsidRPr="00161C1F">
        <w:rPr>
          <w:rFonts w:ascii="Times New Roman" w:hAnsi="Times New Roman" w:cs="Times New Roman"/>
          <w:sz w:val="24"/>
          <w:szCs w:val="24"/>
        </w:rPr>
        <w:t>----------------------</w:t>
      </w:r>
    </w:p>
    <w:p w:rsidR="00161C1F" w:rsidRPr="00C37903" w:rsidRDefault="00161C1F" w:rsidP="00C3790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61C1F">
        <w:rPr>
          <w:rFonts w:ascii="Times New Roman" w:hAnsi="Times New Roman" w:cs="Times New Roman"/>
          <w:sz w:val="28"/>
          <w:szCs w:val="28"/>
        </w:rPr>
        <w:t>(Л</w:t>
      </w:r>
      <w:r w:rsidR="009908C7">
        <w:rPr>
          <w:rFonts w:ascii="Times New Roman" w:hAnsi="Times New Roman" w:cs="Times New Roman"/>
          <w:sz w:val="28"/>
          <w:szCs w:val="28"/>
        </w:rPr>
        <w:t xml:space="preserve">С.А. Бабенко; Р.В. </w:t>
      </w:r>
      <w:proofErr w:type="spellStart"/>
      <w:r w:rsidR="009908C7">
        <w:rPr>
          <w:rFonts w:ascii="Times New Roman" w:hAnsi="Times New Roman" w:cs="Times New Roman"/>
          <w:sz w:val="28"/>
          <w:szCs w:val="28"/>
        </w:rPr>
        <w:t>Байкалов</w:t>
      </w:r>
      <w:proofErr w:type="spellEnd"/>
      <w:r w:rsidR="00C37903">
        <w:rPr>
          <w:rFonts w:ascii="Times New Roman" w:hAnsi="Times New Roman" w:cs="Times New Roman"/>
          <w:sz w:val="28"/>
          <w:szCs w:val="28"/>
        </w:rPr>
        <w:t>.</w:t>
      </w:r>
      <w:r>
        <w:t>)</w:t>
      </w:r>
    </w:p>
    <w:p w:rsidR="003B7BEC" w:rsidRDefault="003B7BEC" w:rsidP="00161C1F">
      <w:pPr>
        <w:pStyle w:val="a3"/>
      </w:pPr>
    </w:p>
    <w:p w:rsidR="00414BCA" w:rsidRPr="00414BCA" w:rsidRDefault="00414BCA" w:rsidP="00414BCA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414BC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414BCA">
        <w:rPr>
          <w:rFonts w:ascii="Times New Roman" w:eastAsia="Times New Roman" w:hAnsi="Times New Roman" w:cs="Times New Roman"/>
          <w:sz w:val="28"/>
          <w:szCs w:val="28"/>
        </w:rPr>
        <w:t>Руководителям химически опасных объектов на территории Камчатского края ООО КМП «Холод» (А.Г. Кривошеев), ООО «</w:t>
      </w:r>
      <w:proofErr w:type="spellStart"/>
      <w:r w:rsidRPr="00414BCA">
        <w:rPr>
          <w:rFonts w:ascii="Times New Roman" w:eastAsia="Times New Roman" w:hAnsi="Times New Roman" w:cs="Times New Roman"/>
          <w:sz w:val="28"/>
          <w:szCs w:val="28"/>
        </w:rPr>
        <w:t>Хладо-комбинат</w:t>
      </w:r>
      <w:proofErr w:type="spellEnd"/>
      <w:r w:rsidRPr="00414BCA">
        <w:rPr>
          <w:rFonts w:ascii="Times New Roman" w:eastAsia="Times New Roman" w:hAnsi="Times New Roman" w:cs="Times New Roman"/>
          <w:sz w:val="28"/>
          <w:szCs w:val="28"/>
        </w:rPr>
        <w:t xml:space="preserve">» (В.М. </w:t>
      </w:r>
      <w:proofErr w:type="spellStart"/>
      <w:r w:rsidRPr="00414BCA">
        <w:rPr>
          <w:rFonts w:ascii="Times New Roman" w:eastAsia="Times New Roman" w:hAnsi="Times New Roman" w:cs="Times New Roman"/>
          <w:sz w:val="28"/>
          <w:szCs w:val="28"/>
        </w:rPr>
        <w:t>Лаевский</w:t>
      </w:r>
      <w:proofErr w:type="spellEnd"/>
      <w:r w:rsidRPr="00414BCA">
        <w:rPr>
          <w:rFonts w:ascii="Times New Roman" w:eastAsia="Times New Roman" w:hAnsi="Times New Roman" w:cs="Times New Roman"/>
          <w:sz w:val="28"/>
          <w:szCs w:val="28"/>
        </w:rPr>
        <w:t>),</w:t>
      </w:r>
      <w:r w:rsidRPr="00414BCA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 </w:t>
      </w:r>
      <w:r w:rsidRPr="00414BCA">
        <w:rPr>
          <w:rFonts w:ascii="Times New Roman" w:eastAsia="Times New Roman" w:hAnsi="Times New Roman" w:cs="Times New Roman"/>
          <w:sz w:val="28"/>
          <w:szCs w:val="28"/>
        </w:rPr>
        <w:t>ЗАО «АКРОС» (В.Б. Воробьёв), ОАО «</w:t>
      </w:r>
      <w:proofErr w:type="spellStart"/>
      <w:r w:rsidRPr="00414BCA">
        <w:rPr>
          <w:rFonts w:ascii="Times New Roman" w:eastAsia="Times New Roman" w:hAnsi="Times New Roman" w:cs="Times New Roman"/>
          <w:sz w:val="28"/>
          <w:szCs w:val="28"/>
        </w:rPr>
        <w:t>Молоко-завод</w:t>
      </w:r>
      <w:proofErr w:type="spellEnd"/>
      <w:r w:rsidRPr="00414BCA">
        <w:rPr>
          <w:rFonts w:ascii="Times New Roman" w:eastAsia="Times New Roman" w:hAnsi="Times New Roman" w:cs="Times New Roman"/>
          <w:sz w:val="28"/>
          <w:szCs w:val="28"/>
        </w:rPr>
        <w:t xml:space="preserve"> Петропавловский» (В.Н. </w:t>
      </w:r>
      <w:proofErr w:type="spellStart"/>
      <w:r w:rsidRPr="00414BCA">
        <w:rPr>
          <w:rFonts w:ascii="Times New Roman" w:eastAsia="Times New Roman" w:hAnsi="Times New Roman" w:cs="Times New Roman"/>
          <w:sz w:val="28"/>
          <w:szCs w:val="28"/>
        </w:rPr>
        <w:t>Милованов</w:t>
      </w:r>
      <w:proofErr w:type="spellEnd"/>
      <w:r w:rsidRPr="00414BCA">
        <w:rPr>
          <w:rFonts w:ascii="Times New Roman" w:eastAsia="Times New Roman" w:hAnsi="Times New Roman" w:cs="Times New Roman"/>
          <w:sz w:val="28"/>
          <w:szCs w:val="28"/>
        </w:rPr>
        <w:t>), ООО фабрика «</w:t>
      </w:r>
      <w:proofErr w:type="spellStart"/>
      <w:r w:rsidRPr="00414BCA">
        <w:rPr>
          <w:rFonts w:ascii="Times New Roman" w:eastAsia="Times New Roman" w:hAnsi="Times New Roman" w:cs="Times New Roman"/>
          <w:sz w:val="28"/>
          <w:szCs w:val="28"/>
        </w:rPr>
        <w:t>Рыбхолкам</w:t>
      </w:r>
      <w:proofErr w:type="spellEnd"/>
      <w:r w:rsidRPr="00414BCA">
        <w:rPr>
          <w:rFonts w:ascii="Times New Roman" w:eastAsia="Times New Roman" w:hAnsi="Times New Roman" w:cs="Times New Roman"/>
          <w:sz w:val="28"/>
          <w:szCs w:val="28"/>
        </w:rPr>
        <w:t xml:space="preserve">» (С.В. Насонов), РА «Колхоз Красный труженик» (М.П. </w:t>
      </w:r>
      <w:proofErr w:type="spellStart"/>
      <w:r w:rsidRPr="00414BCA">
        <w:rPr>
          <w:rFonts w:ascii="Times New Roman" w:eastAsia="Times New Roman" w:hAnsi="Times New Roman" w:cs="Times New Roman"/>
          <w:sz w:val="28"/>
          <w:szCs w:val="28"/>
        </w:rPr>
        <w:t>Пузырёв</w:t>
      </w:r>
      <w:proofErr w:type="spellEnd"/>
      <w:r w:rsidRPr="00414BCA">
        <w:rPr>
          <w:rFonts w:ascii="Times New Roman" w:eastAsia="Times New Roman" w:hAnsi="Times New Roman" w:cs="Times New Roman"/>
          <w:sz w:val="28"/>
          <w:szCs w:val="28"/>
        </w:rPr>
        <w:t>), ОАО «РКЗ-55» (С.А. Барабанов),</w:t>
      </w:r>
      <w:r w:rsidRPr="00414BCA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 </w:t>
      </w:r>
      <w:r w:rsidRPr="00414BCA">
        <w:rPr>
          <w:rFonts w:ascii="Times New Roman" w:eastAsia="Times New Roman" w:hAnsi="Times New Roman" w:cs="Times New Roman"/>
          <w:sz w:val="28"/>
          <w:szCs w:val="28"/>
        </w:rPr>
        <w:t>ЗАО «</w:t>
      </w:r>
      <w:proofErr w:type="spellStart"/>
      <w:r w:rsidRPr="00414BCA">
        <w:rPr>
          <w:rFonts w:ascii="Times New Roman" w:eastAsia="Times New Roman" w:hAnsi="Times New Roman" w:cs="Times New Roman"/>
          <w:sz w:val="28"/>
          <w:szCs w:val="28"/>
        </w:rPr>
        <w:t>Олюторский</w:t>
      </w:r>
      <w:proofErr w:type="spellEnd"/>
      <w:r w:rsidRPr="00414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4BCA">
        <w:rPr>
          <w:rFonts w:ascii="Times New Roman" w:eastAsia="Times New Roman" w:hAnsi="Times New Roman" w:cs="Times New Roman"/>
          <w:sz w:val="28"/>
          <w:szCs w:val="28"/>
        </w:rPr>
        <w:t>рыбзавод</w:t>
      </w:r>
      <w:proofErr w:type="spellEnd"/>
      <w:r w:rsidRPr="00414BCA">
        <w:rPr>
          <w:rFonts w:ascii="Times New Roman" w:eastAsia="Times New Roman" w:hAnsi="Times New Roman" w:cs="Times New Roman"/>
          <w:sz w:val="28"/>
          <w:szCs w:val="28"/>
        </w:rPr>
        <w:t>» (Ю.Г. Мальцев), ЗАО «</w:t>
      </w:r>
      <w:proofErr w:type="spellStart"/>
      <w:r w:rsidRPr="00414BCA">
        <w:rPr>
          <w:rFonts w:ascii="Times New Roman" w:eastAsia="Times New Roman" w:hAnsi="Times New Roman" w:cs="Times New Roman"/>
          <w:sz w:val="28"/>
          <w:szCs w:val="28"/>
        </w:rPr>
        <w:t>КамГолд</w:t>
      </w:r>
      <w:proofErr w:type="spellEnd"/>
      <w:r w:rsidRPr="00414BCA">
        <w:rPr>
          <w:rFonts w:ascii="Times New Roman" w:eastAsia="Times New Roman" w:hAnsi="Times New Roman" w:cs="Times New Roman"/>
          <w:sz w:val="28"/>
          <w:szCs w:val="28"/>
        </w:rPr>
        <w:t>» (А.В. Карапетян) принять</w:t>
      </w:r>
      <w:proofErr w:type="gramEnd"/>
      <w:r w:rsidRPr="00414BCA">
        <w:rPr>
          <w:rFonts w:ascii="Times New Roman" w:eastAsia="Times New Roman" w:hAnsi="Times New Roman" w:cs="Times New Roman"/>
          <w:sz w:val="28"/>
          <w:szCs w:val="28"/>
        </w:rPr>
        <w:t xml:space="preserve"> действенные меры по усилению защищённости объектов, с этой целью:</w:t>
      </w:r>
    </w:p>
    <w:p w:rsidR="00414BCA" w:rsidRPr="00414BCA" w:rsidRDefault="00414BCA" w:rsidP="00414BCA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BCA">
        <w:rPr>
          <w:rFonts w:ascii="Times New Roman" w:eastAsia="Times New Roman" w:hAnsi="Times New Roman" w:cs="Times New Roman"/>
          <w:sz w:val="28"/>
          <w:szCs w:val="28"/>
        </w:rPr>
        <w:lastRenderedPageBreak/>
        <w:t>1) разработать программы модернизации средств инженерно-технической укреплённости, систем контроля доступа и видеонаблюдения (далее – Программы). Программы направить в Министерство специа</w:t>
      </w:r>
      <w:r>
        <w:rPr>
          <w:rFonts w:ascii="Times New Roman" w:hAnsi="Times New Roman" w:cs="Times New Roman"/>
          <w:sz w:val="28"/>
          <w:szCs w:val="28"/>
        </w:rPr>
        <w:t>льных программ Камчатского края</w:t>
      </w:r>
      <w:r w:rsidRPr="00414BC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14BCA" w:rsidRPr="00414BCA" w:rsidRDefault="00414BCA" w:rsidP="00414BCA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BCA">
        <w:rPr>
          <w:rFonts w:ascii="Times New Roman" w:eastAsia="Times New Roman" w:hAnsi="Times New Roman" w:cs="Times New Roman"/>
          <w:sz w:val="28"/>
          <w:szCs w:val="28"/>
        </w:rPr>
        <w:t xml:space="preserve">2) провести мероприятия по заключению договоров на физический вид охраны с лицензированными охранными предприятиями, либо созданию </w:t>
      </w:r>
      <w:proofErr w:type="spellStart"/>
      <w:proofErr w:type="gramStart"/>
      <w:r w:rsidRPr="00414BCA">
        <w:rPr>
          <w:rFonts w:ascii="Times New Roman" w:eastAsia="Times New Roman" w:hAnsi="Times New Roman" w:cs="Times New Roman"/>
          <w:sz w:val="28"/>
          <w:szCs w:val="28"/>
        </w:rPr>
        <w:t>ведом-ственной</w:t>
      </w:r>
      <w:proofErr w:type="spellEnd"/>
      <w:proofErr w:type="gramEnd"/>
      <w:r w:rsidRPr="00414BCA">
        <w:rPr>
          <w:rFonts w:ascii="Times New Roman" w:eastAsia="Times New Roman" w:hAnsi="Times New Roman" w:cs="Times New Roman"/>
          <w:sz w:val="28"/>
          <w:szCs w:val="28"/>
        </w:rPr>
        <w:t xml:space="preserve"> охраны. Информацию направить в Министерство специа</w:t>
      </w:r>
      <w:r>
        <w:rPr>
          <w:rFonts w:ascii="Times New Roman" w:hAnsi="Times New Roman" w:cs="Times New Roman"/>
          <w:sz w:val="28"/>
          <w:szCs w:val="28"/>
        </w:rPr>
        <w:t>льных программ Камчатского края</w:t>
      </w:r>
    </w:p>
    <w:p w:rsidR="00414BCA" w:rsidRPr="00414BCA" w:rsidRDefault="00414BCA" w:rsidP="00414BCA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14BC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срок -  до 1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февраля </w:t>
      </w:r>
      <w:r w:rsidRPr="00414BC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201</w:t>
      </w: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414BC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года.</w:t>
      </w:r>
    </w:p>
    <w:p w:rsidR="00161C1F" w:rsidRPr="00161C1F" w:rsidRDefault="00161C1F" w:rsidP="00414BC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14BCA" w:rsidRPr="00414BCA" w:rsidRDefault="00414BCA" w:rsidP="00414BCA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14BCA">
        <w:rPr>
          <w:rFonts w:ascii="Times New Roman" w:eastAsia="Times New Roman" w:hAnsi="Times New Roman" w:cs="Times New Roman"/>
          <w:sz w:val="28"/>
          <w:szCs w:val="28"/>
        </w:rPr>
        <w:t>. Главам городских округов и муниципальных районов в Камчатском крае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4BCA">
        <w:rPr>
          <w:rFonts w:ascii="Times New Roman" w:eastAsia="Times New Roman" w:hAnsi="Times New Roman" w:cs="Times New Roman"/>
          <w:sz w:val="28"/>
          <w:szCs w:val="28"/>
        </w:rPr>
        <w:t xml:space="preserve">принять дополнительные меры к обеспечению своевременного оповещения населения, проживающего вблизи химически опасных объектов о возникающих угрозах. Уточнить потребность в пополнении, замене или освежении запасов средств защиты населения от воздействия опасных химических факторов. Информацию направить в Министерство специальных программ Камчатского края </w:t>
      </w:r>
    </w:p>
    <w:p w:rsidR="00414BCA" w:rsidRPr="00414BCA" w:rsidRDefault="00414BCA" w:rsidP="00414BCA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14BC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срок -  до 1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февраля </w:t>
      </w:r>
      <w:r w:rsidRPr="00414BCA">
        <w:rPr>
          <w:rFonts w:ascii="Times New Roman" w:eastAsia="Times New Roman" w:hAnsi="Times New Roman" w:cs="Times New Roman"/>
          <w:sz w:val="28"/>
          <w:szCs w:val="28"/>
          <w:u w:val="single"/>
        </w:rPr>
        <w:t>201</w:t>
      </w: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414BC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года.</w:t>
      </w:r>
    </w:p>
    <w:p w:rsidR="00161C1F" w:rsidRPr="00161C1F" w:rsidRDefault="00161C1F" w:rsidP="00161C1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1C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4BCA" w:rsidRPr="00414BCA" w:rsidRDefault="00414BCA" w:rsidP="00414BCA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14BCA">
        <w:rPr>
          <w:rFonts w:ascii="Times New Roman" w:eastAsia="Times New Roman" w:hAnsi="Times New Roman" w:cs="Times New Roman"/>
          <w:sz w:val="28"/>
          <w:szCs w:val="28"/>
        </w:rPr>
        <w:t>. Рекомендовать Главному управлению МЧС России по Камчатскому краю (А.Л. Плевако) спланировать и провести специальные занятия (тренировки) с персоналом химически опасных объектов по предупреждению и ликвидации возможных чрезвычайных ситуаций</w:t>
      </w:r>
    </w:p>
    <w:p w:rsidR="00414BCA" w:rsidRPr="00414BCA" w:rsidRDefault="00414BCA" w:rsidP="00414BCA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14BC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срок -  </w:t>
      </w:r>
      <w:r>
        <w:rPr>
          <w:rFonts w:ascii="Times New Roman" w:hAnsi="Times New Roman" w:cs="Times New Roman"/>
          <w:sz w:val="28"/>
          <w:szCs w:val="28"/>
          <w:u w:val="single"/>
        </w:rPr>
        <w:t>первый</w:t>
      </w:r>
      <w:r w:rsidRPr="00414BC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– </w:t>
      </w:r>
      <w:r>
        <w:rPr>
          <w:rFonts w:ascii="Times New Roman" w:hAnsi="Times New Roman" w:cs="Times New Roman"/>
          <w:sz w:val="28"/>
          <w:szCs w:val="28"/>
          <w:u w:val="single"/>
        </w:rPr>
        <w:t>третий</w:t>
      </w:r>
      <w:r w:rsidRPr="00414BC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квартал 201</w:t>
      </w: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414BC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года.</w:t>
      </w:r>
    </w:p>
    <w:p w:rsidR="00414BCA" w:rsidRPr="00414BCA" w:rsidRDefault="00414BCA" w:rsidP="00414BC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414BCA" w:rsidRDefault="00414BCA" w:rsidP="00414BC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14BCA">
        <w:rPr>
          <w:rFonts w:ascii="Times New Roman" w:eastAsia="Times New Roman" w:hAnsi="Times New Roman" w:cs="Times New Roman"/>
          <w:sz w:val="28"/>
          <w:szCs w:val="28"/>
        </w:rPr>
        <w:t>. Продолжить практику межведомственного обследования инженерно-технической защищённости потенциально опасных объектов. Информацию о выявленных недостатках направлять Министерство специальных программ Камчатского края</w:t>
      </w:r>
    </w:p>
    <w:p w:rsidR="00414BCA" w:rsidRPr="00414BCA" w:rsidRDefault="00414BCA" w:rsidP="00414BCA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срок – в течени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 w:rsidRPr="00414BCA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</w:p>
    <w:p w:rsidR="00161C1F" w:rsidRDefault="00161C1F" w:rsidP="00161C1F">
      <w:pPr>
        <w:pStyle w:val="a3"/>
      </w:pPr>
    </w:p>
    <w:p w:rsidR="00161C1F" w:rsidRPr="007A5290" w:rsidRDefault="00161C1F" w:rsidP="00161C1F">
      <w:pPr>
        <w:pStyle w:val="a3"/>
        <w:rPr>
          <w:rFonts w:ascii="Times New Roman" w:hAnsi="Times New Roman" w:cs="Times New Roman"/>
          <w:sz w:val="24"/>
          <w:szCs w:val="24"/>
        </w:rPr>
      </w:pPr>
      <w:r w:rsidRPr="007A5290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</w:t>
      </w:r>
      <w:r w:rsidR="001B26CB">
        <w:rPr>
          <w:rFonts w:ascii="Times New Roman" w:hAnsi="Times New Roman" w:cs="Times New Roman"/>
          <w:sz w:val="24"/>
          <w:szCs w:val="24"/>
        </w:rPr>
        <w:t>-------</w:t>
      </w:r>
      <w:r w:rsidRPr="007A5290">
        <w:rPr>
          <w:rFonts w:ascii="Times New Roman" w:hAnsi="Times New Roman" w:cs="Times New Roman"/>
          <w:sz w:val="24"/>
          <w:szCs w:val="24"/>
        </w:rPr>
        <w:t>----------------</w:t>
      </w:r>
    </w:p>
    <w:p w:rsidR="00161C1F" w:rsidRPr="00161C1F" w:rsidRDefault="007A5290" w:rsidP="007A52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161C1F" w:rsidRPr="00161C1F">
        <w:rPr>
          <w:rFonts w:ascii="Times New Roman" w:hAnsi="Times New Roman" w:cs="Times New Roman"/>
          <w:sz w:val="28"/>
          <w:szCs w:val="28"/>
        </w:rPr>
        <w:t xml:space="preserve">. </w:t>
      </w:r>
      <w:r w:rsidR="00532DBA" w:rsidRPr="00532DBA">
        <w:rPr>
          <w:rFonts w:ascii="Times New Roman" w:eastAsia="Times New Roman" w:hAnsi="Times New Roman" w:cs="Times New Roman"/>
          <w:sz w:val="28"/>
          <w:szCs w:val="28"/>
        </w:rPr>
        <w:t>Уточнение вопросов размещения и обеспечения жизнедеятельности персонала и объектов экономики при их перемещении в загородною зону.</w:t>
      </w:r>
    </w:p>
    <w:p w:rsidR="00161C1F" w:rsidRPr="00161C1F" w:rsidRDefault="00161C1F" w:rsidP="00161C1F">
      <w:pPr>
        <w:pStyle w:val="a3"/>
        <w:rPr>
          <w:rFonts w:ascii="Times New Roman" w:hAnsi="Times New Roman" w:cs="Times New Roman"/>
          <w:sz w:val="24"/>
          <w:szCs w:val="24"/>
        </w:rPr>
      </w:pPr>
      <w:r w:rsidRPr="00161C1F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</w:t>
      </w:r>
      <w:r w:rsidR="001B26CB">
        <w:rPr>
          <w:rFonts w:ascii="Times New Roman" w:hAnsi="Times New Roman" w:cs="Times New Roman"/>
          <w:sz w:val="24"/>
          <w:szCs w:val="24"/>
        </w:rPr>
        <w:t>-------</w:t>
      </w:r>
      <w:r w:rsidRPr="00161C1F">
        <w:rPr>
          <w:rFonts w:ascii="Times New Roman" w:hAnsi="Times New Roman" w:cs="Times New Roman"/>
          <w:sz w:val="24"/>
          <w:szCs w:val="24"/>
        </w:rPr>
        <w:t>------</w:t>
      </w:r>
    </w:p>
    <w:p w:rsidR="00161C1F" w:rsidRPr="00161C1F" w:rsidRDefault="00161C1F" w:rsidP="007A529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61C1F">
        <w:rPr>
          <w:rFonts w:ascii="Times New Roman" w:hAnsi="Times New Roman" w:cs="Times New Roman"/>
          <w:sz w:val="28"/>
          <w:szCs w:val="28"/>
        </w:rPr>
        <w:t xml:space="preserve">( </w:t>
      </w:r>
      <w:r w:rsidR="00EE0D05">
        <w:rPr>
          <w:rFonts w:ascii="Times New Roman" w:hAnsi="Times New Roman" w:cs="Times New Roman"/>
          <w:sz w:val="28"/>
          <w:szCs w:val="28"/>
        </w:rPr>
        <w:t xml:space="preserve">Р.В. </w:t>
      </w:r>
      <w:proofErr w:type="spellStart"/>
      <w:r w:rsidR="00EE0D05">
        <w:rPr>
          <w:rFonts w:ascii="Times New Roman" w:hAnsi="Times New Roman" w:cs="Times New Roman"/>
          <w:sz w:val="28"/>
          <w:szCs w:val="28"/>
        </w:rPr>
        <w:t>Байкалов</w:t>
      </w:r>
      <w:proofErr w:type="spellEnd"/>
      <w:r w:rsidRPr="00161C1F">
        <w:rPr>
          <w:rFonts w:ascii="Times New Roman" w:hAnsi="Times New Roman" w:cs="Times New Roman"/>
          <w:sz w:val="28"/>
          <w:szCs w:val="28"/>
        </w:rPr>
        <w:t>)</w:t>
      </w:r>
    </w:p>
    <w:p w:rsidR="007A5290" w:rsidRPr="009908C7" w:rsidRDefault="00161C1F" w:rsidP="007A5290">
      <w:pPr>
        <w:pStyle w:val="a3"/>
        <w:rPr>
          <w:rFonts w:ascii="Times New Roman" w:hAnsi="Times New Roman" w:cs="Times New Roman"/>
          <w:sz w:val="28"/>
          <w:szCs w:val="28"/>
        </w:rPr>
      </w:pPr>
      <w:r w:rsidRPr="00161C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8C7" w:rsidRPr="009908C7" w:rsidRDefault="009908C7" w:rsidP="009908C7">
      <w:pPr>
        <w:numPr>
          <w:ilvl w:val="0"/>
          <w:numId w:val="4"/>
        </w:numPr>
        <w:spacing w:after="0" w:line="240" w:lineRule="auto"/>
        <w:ind w:left="0" w:firstLine="54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ГУ МЧС России по Камчатскому краю (А.Л. Плевако)</w:t>
      </w:r>
      <w:r w:rsidRPr="009908C7">
        <w:rPr>
          <w:rFonts w:ascii="Times New Roman" w:hAnsi="Times New Roman" w:cs="Times New Roman"/>
          <w:sz w:val="28"/>
          <w:szCs w:val="28"/>
        </w:rPr>
        <w:t xml:space="preserve"> совместно с </w:t>
      </w:r>
      <w:r>
        <w:rPr>
          <w:rFonts w:ascii="Times New Roman" w:hAnsi="Times New Roman" w:cs="Times New Roman"/>
          <w:sz w:val="28"/>
          <w:szCs w:val="28"/>
        </w:rPr>
        <w:t>главами</w:t>
      </w:r>
      <w:r w:rsidRPr="009908C7">
        <w:rPr>
          <w:rFonts w:ascii="Times New Roman" w:hAnsi="Times New Roman" w:cs="Times New Roman"/>
          <w:sz w:val="28"/>
          <w:szCs w:val="28"/>
        </w:rPr>
        <w:t xml:space="preserve"> Елизовского, </w:t>
      </w:r>
      <w:proofErr w:type="spellStart"/>
      <w:r w:rsidRPr="009908C7">
        <w:rPr>
          <w:rFonts w:ascii="Times New Roman" w:hAnsi="Times New Roman" w:cs="Times New Roman"/>
          <w:sz w:val="28"/>
          <w:szCs w:val="28"/>
        </w:rPr>
        <w:t>Мильковского</w:t>
      </w:r>
      <w:proofErr w:type="spellEnd"/>
      <w:r w:rsidRPr="009908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908C7">
        <w:rPr>
          <w:rFonts w:ascii="Times New Roman" w:hAnsi="Times New Roman" w:cs="Times New Roman"/>
          <w:sz w:val="28"/>
          <w:szCs w:val="28"/>
        </w:rPr>
        <w:t>Усть-Большерецкого</w:t>
      </w:r>
      <w:proofErr w:type="spellEnd"/>
      <w:r w:rsidRPr="009908C7">
        <w:rPr>
          <w:rFonts w:ascii="Times New Roman" w:hAnsi="Times New Roman" w:cs="Times New Roman"/>
          <w:sz w:val="28"/>
          <w:szCs w:val="28"/>
        </w:rPr>
        <w:t xml:space="preserve">, Усть-Камчатского муниципальных районов  уточнить вопросы </w:t>
      </w:r>
      <w:r>
        <w:rPr>
          <w:rFonts w:ascii="Times New Roman" w:hAnsi="Times New Roman" w:cs="Times New Roman"/>
          <w:sz w:val="28"/>
          <w:szCs w:val="28"/>
        </w:rPr>
        <w:t>перемещения объектов экономики и персонала</w:t>
      </w:r>
      <w:r w:rsidRPr="009908C7">
        <w:rPr>
          <w:rFonts w:ascii="Times New Roman" w:hAnsi="Times New Roman" w:cs="Times New Roman"/>
          <w:sz w:val="28"/>
          <w:szCs w:val="28"/>
        </w:rPr>
        <w:t xml:space="preserve"> в загородно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908C7">
        <w:rPr>
          <w:rFonts w:ascii="Times New Roman" w:hAnsi="Times New Roman" w:cs="Times New Roman"/>
          <w:sz w:val="28"/>
          <w:szCs w:val="28"/>
        </w:rPr>
        <w:t xml:space="preserve"> зон</w:t>
      </w:r>
      <w:r w:rsidR="00C93844">
        <w:rPr>
          <w:rFonts w:ascii="Times New Roman" w:hAnsi="Times New Roman" w:cs="Times New Roman"/>
          <w:sz w:val="28"/>
          <w:szCs w:val="28"/>
        </w:rPr>
        <w:t>у</w:t>
      </w:r>
      <w:proofErr w:type="gramEnd"/>
    </w:p>
    <w:p w:rsidR="009908C7" w:rsidRPr="009908C7" w:rsidRDefault="009908C7" w:rsidP="006B01BD">
      <w:pPr>
        <w:ind w:left="54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908C7">
        <w:rPr>
          <w:rFonts w:ascii="Times New Roman" w:hAnsi="Times New Roman" w:cs="Times New Roman"/>
          <w:sz w:val="28"/>
          <w:szCs w:val="28"/>
        </w:rPr>
        <w:t xml:space="preserve">  </w:t>
      </w:r>
      <w:r w:rsidRPr="009908C7">
        <w:rPr>
          <w:rFonts w:ascii="Times New Roman" w:hAnsi="Times New Roman" w:cs="Times New Roman"/>
          <w:sz w:val="28"/>
          <w:szCs w:val="28"/>
          <w:u w:val="single"/>
        </w:rPr>
        <w:t xml:space="preserve">срок –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март </w:t>
      </w:r>
      <w:r w:rsidRPr="009908C7">
        <w:rPr>
          <w:rFonts w:ascii="Times New Roman" w:hAnsi="Times New Roman" w:cs="Times New Roman"/>
          <w:sz w:val="28"/>
          <w:szCs w:val="28"/>
          <w:u w:val="single"/>
        </w:rPr>
        <w:t xml:space="preserve"> 201</w:t>
      </w: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9908C7">
        <w:rPr>
          <w:rFonts w:ascii="Times New Roman" w:hAnsi="Times New Roman" w:cs="Times New Roman"/>
          <w:sz w:val="28"/>
          <w:szCs w:val="28"/>
          <w:u w:val="single"/>
        </w:rPr>
        <w:t xml:space="preserve"> года.</w:t>
      </w:r>
    </w:p>
    <w:p w:rsidR="009908C7" w:rsidRPr="009908C7" w:rsidRDefault="009908C7" w:rsidP="009908C7">
      <w:pPr>
        <w:numPr>
          <w:ilvl w:val="0"/>
          <w:numId w:val="4"/>
        </w:numPr>
        <w:spacing w:after="0" w:line="240" w:lineRule="auto"/>
        <w:ind w:left="0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9908C7">
        <w:rPr>
          <w:rFonts w:ascii="Times New Roman" w:hAnsi="Times New Roman" w:cs="Times New Roman"/>
          <w:sz w:val="28"/>
          <w:szCs w:val="28"/>
        </w:rPr>
        <w:t xml:space="preserve">Министерству специальных программ Камчатского края (С.И. </w:t>
      </w:r>
      <w:proofErr w:type="gramStart"/>
      <w:r w:rsidRPr="009908C7">
        <w:rPr>
          <w:rFonts w:ascii="Times New Roman" w:hAnsi="Times New Roman" w:cs="Times New Roman"/>
          <w:sz w:val="28"/>
          <w:szCs w:val="28"/>
        </w:rPr>
        <w:t>Хабаров</w:t>
      </w:r>
      <w:proofErr w:type="gramEnd"/>
      <w:r w:rsidRPr="009908C7">
        <w:rPr>
          <w:rFonts w:ascii="Times New Roman" w:hAnsi="Times New Roman" w:cs="Times New Roman"/>
          <w:sz w:val="28"/>
          <w:szCs w:val="28"/>
        </w:rPr>
        <w:t xml:space="preserve">), совместно с </w:t>
      </w:r>
      <w:r w:rsidR="00C93844">
        <w:rPr>
          <w:rFonts w:ascii="Times New Roman" w:hAnsi="Times New Roman" w:cs="Times New Roman"/>
          <w:sz w:val="28"/>
          <w:szCs w:val="28"/>
        </w:rPr>
        <w:t xml:space="preserve">ГУ МЧС России по Камчатскому краю </w:t>
      </w:r>
      <w:r w:rsidRPr="009908C7">
        <w:rPr>
          <w:rFonts w:ascii="Times New Roman" w:hAnsi="Times New Roman" w:cs="Times New Roman"/>
          <w:sz w:val="28"/>
          <w:szCs w:val="28"/>
        </w:rPr>
        <w:t xml:space="preserve">организовать проверку готовности загородной зоны к приёму </w:t>
      </w:r>
      <w:r>
        <w:rPr>
          <w:rFonts w:ascii="Times New Roman" w:hAnsi="Times New Roman" w:cs="Times New Roman"/>
          <w:sz w:val="28"/>
          <w:szCs w:val="28"/>
        </w:rPr>
        <w:t>объектов экономики и персонала</w:t>
      </w:r>
    </w:p>
    <w:p w:rsidR="009908C7" w:rsidRPr="009908C7" w:rsidRDefault="009908C7" w:rsidP="009908C7">
      <w:pPr>
        <w:ind w:left="54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908C7">
        <w:rPr>
          <w:rFonts w:ascii="Times New Roman" w:hAnsi="Times New Roman" w:cs="Times New Roman"/>
          <w:sz w:val="28"/>
          <w:szCs w:val="28"/>
        </w:rPr>
        <w:t xml:space="preserve">  </w:t>
      </w:r>
      <w:r w:rsidRPr="009908C7">
        <w:rPr>
          <w:rFonts w:ascii="Times New Roman" w:hAnsi="Times New Roman" w:cs="Times New Roman"/>
          <w:sz w:val="28"/>
          <w:szCs w:val="28"/>
          <w:u w:val="single"/>
        </w:rPr>
        <w:t>срок – второе полугодие  201</w:t>
      </w: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9908C7">
        <w:rPr>
          <w:rFonts w:ascii="Times New Roman" w:hAnsi="Times New Roman" w:cs="Times New Roman"/>
          <w:sz w:val="28"/>
          <w:szCs w:val="28"/>
          <w:u w:val="single"/>
        </w:rPr>
        <w:t xml:space="preserve"> года.</w:t>
      </w:r>
    </w:p>
    <w:p w:rsidR="007A5290" w:rsidRPr="00161C1F" w:rsidRDefault="007A5290" w:rsidP="007A5290">
      <w:pPr>
        <w:pStyle w:val="a3"/>
        <w:ind w:firstLine="851"/>
        <w:jc w:val="both"/>
        <w:rPr>
          <w:rFonts w:ascii="Times New Roman" w:hAnsi="Times New Roman" w:cs="Times New Roman"/>
          <w:spacing w:val="-1"/>
          <w:sz w:val="28"/>
          <w:szCs w:val="28"/>
          <w:u w:val="single"/>
        </w:rPr>
      </w:pPr>
    </w:p>
    <w:p w:rsidR="007A5290" w:rsidRPr="007A5290" w:rsidRDefault="007A5290" w:rsidP="007A5290">
      <w:pPr>
        <w:pStyle w:val="a3"/>
        <w:rPr>
          <w:rFonts w:ascii="Times New Roman" w:hAnsi="Times New Roman" w:cs="Times New Roman"/>
          <w:sz w:val="24"/>
          <w:szCs w:val="24"/>
        </w:rPr>
      </w:pPr>
      <w:r w:rsidRPr="007A5290">
        <w:rPr>
          <w:rFonts w:ascii="Times New Roman" w:hAnsi="Times New Roman" w:cs="Times New Roman"/>
          <w:sz w:val="24"/>
          <w:szCs w:val="24"/>
        </w:rPr>
        <w:lastRenderedPageBreak/>
        <w:t>------------------------------------------------------------------------------------------------------</w:t>
      </w:r>
      <w:r w:rsidR="001B26CB">
        <w:rPr>
          <w:rFonts w:ascii="Times New Roman" w:hAnsi="Times New Roman" w:cs="Times New Roman"/>
          <w:sz w:val="24"/>
          <w:szCs w:val="24"/>
        </w:rPr>
        <w:t>------</w:t>
      </w:r>
      <w:r w:rsidRPr="007A5290">
        <w:rPr>
          <w:rFonts w:ascii="Times New Roman" w:hAnsi="Times New Roman" w:cs="Times New Roman"/>
          <w:sz w:val="24"/>
          <w:szCs w:val="24"/>
        </w:rPr>
        <w:t>----------------</w:t>
      </w:r>
    </w:p>
    <w:p w:rsidR="007A5290" w:rsidRPr="007A5290" w:rsidRDefault="007A5290" w:rsidP="00C4073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5290">
        <w:rPr>
          <w:rFonts w:ascii="Times New Roman" w:hAnsi="Times New Roman" w:cs="Times New Roman"/>
          <w:sz w:val="28"/>
          <w:szCs w:val="28"/>
        </w:rPr>
        <w:t xml:space="preserve">III. </w:t>
      </w:r>
      <w:r w:rsidR="00532DBA" w:rsidRPr="00532DBA">
        <w:rPr>
          <w:rFonts w:ascii="Times New Roman" w:hAnsi="Times New Roman" w:cs="Times New Roman"/>
          <w:sz w:val="28"/>
          <w:szCs w:val="28"/>
        </w:rPr>
        <w:t xml:space="preserve">Об итогах выполнения плана работы комиссии по повышению </w:t>
      </w:r>
      <w:proofErr w:type="gramStart"/>
      <w:r w:rsidR="00532DBA" w:rsidRPr="00532DBA">
        <w:rPr>
          <w:rFonts w:ascii="Times New Roman" w:hAnsi="Times New Roman" w:cs="Times New Roman"/>
          <w:sz w:val="28"/>
          <w:szCs w:val="28"/>
        </w:rPr>
        <w:t>устойчивости функционирования объектов экономики Камчатского края</w:t>
      </w:r>
      <w:proofErr w:type="gramEnd"/>
      <w:r w:rsidR="00532DBA" w:rsidRPr="00532DBA">
        <w:rPr>
          <w:rFonts w:ascii="Times New Roman" w:hAnsi="Times New Roman" w:cs="Times New Roman"/>
          <w:sz w:val="28"/>
          <w:szCs w:val="28"/>
        </w:rPr>
        <w:t xml:space="preserve"> за 2010 год, утверждение плана работы комиссии на 2011 год</w:t>
      </w:r>
    </w:p>
    <w:p w:rsidR="007A5290" w:rsidRPr="007A5290" w:rsidRDefault="007A5290" w:rsidP="00C40737">
      <w:pPr>
        <w:pStyle w:val="a3"/>
        <w:rPr>
          <w:rFonts w:ascii="Times New Roman" w:hAnsi="Times New Roman" w:cs="Times New Roman"/>
          <w:sz w:val="28"/>
          <w:szCs w:val="28"/>
        </w:rPr>
      </w:pPr>
      <w:r w:rsidRPr="007A5290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</w:t>
      </w:r>
      <w:r w:rsidR="001B26CB">
        <w:rPr>
          <w:rFonts w:ascii="Times New Roman" w:hAnsi="Times New Roman" w:cs="Times New Roman"/>
          <w:sz w:val="24"/>
          <w:szCs w:val="24"/>
        </w:rPr>
        <w:t>-----</w:t>
      </w:r>
      <w:r w:rsidRPr="007A5290">
        <w:rPr>
          <w:rFonts w:ascii="Times New Roman" w:hAnsi="Times New Roman" w:cs="Times New Roman"/>
          <w:sz w:val="24"/>
          <w:szCs w:val="24"/>
        </w:rPr>
        <w:t>-------------</w:t>
      </w:r>
    </w:p>
    <w:p w:rsidR="007A5290" w:rsidRDefault="007A5290" w:rsidP="00C40737">
      <w:pPr>
        <w:pStyle w:val="a3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7A529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С.</w:t>
      </w:r>
      <w:r w:rsidR="00532DBA">
        <w:rPr>
          <w:rFonts w:ascii="Times New Roman" w:hAnsi="Times New Roman" w:cs="Times New Roman"/>
          <w:sz w:val="28"/>
          <w:szCs w:val="28"/>
        </w:rPr>
        <w:t>А. Бабенко</w:t>
      </w:r>
      <w:r w:rsidRPr="007A5290">
        <w:rPr>
          <w:rFonts w:ascii="Times New Roman" w:hAnsi="Times New Roman" w:cs="Times New Roman"/>
          <w:sz w:val="28"/>
          <w:szCs w:val="28"/>
        </w:rPr>
        <w:t>)</w:t>
      </w:r>
    </w:p>
    <w:p w:rsidR="00532DBA" w:rsidRDefault="00532DBA" w:rsidP="00C40737">
      <w:pPr>
        <w:pStyle w:val="a3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532DBA" w:rsidRPr="00532DBA" w:rsidRDefault="00532DBA" w:rsidP="00532DBA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2DBA">
        <w:rPr>
          <w:rFonts w:ascii="Times New Roman" w:hAnsi="Times New Roman" w:cs="Times New Roman"/>
          <w:sz w:val="28"/>
          <w:szCs w:val="28"/>
        </w:rPr>
        <w:t xml:space="preserve">Информацию об итогах работы </w:t>
      </w:r>
      <w:r w:rsidR="00C93844" w:rsidRPr="00532DBA">
        <w:rPr>
          <w:rFonts w:ascii="Times New Roman" w:hAnsi="Times New Roman" w:cs="Times New Roman"/>
          <w:sz w:val="28"/>
          <w:szCs w:val="28"/>
        </w:rPr>
        <w:t>комиссии по повышению устойчивости функционирования объектов экономики Камчатского края</w:t>
      </w:r>
      <w:r w:rsidRPr="00532DBA">
        <w:rPr>
          <w:rFonts w:ascii="Times New Roman" w:hAnsi="Times New Roman" w:cs="Times New Roman"/>
          <w:sz w:val="28"/>
          <w:szCs w:val="28"/>
        </w:rPr>
        <w:t xml:space="preserve"> принять к сведению.</w:t>
      </w:r>
    </w:p>
    <w:p w:rsidR="007A5290" w:rsidRPr="007A5290" w:rsidRDefault="007A5290" w:rsidP="00C40737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7A529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A5290" w:rsidRPr="007A5290" w:rsidRDefault="00532DBA" w:rsidP="00532DB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A5290" w:rsidRPr="007A529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Утвердить план</w:t>
      </w:r>
      <w:r w:rsidRPr="00532DBA">
        <w:rPr>
          <w:rFonts w:ascii="Times New Roman" w:hAnsi="Times New Roman" w:cs="Times New Roman"/>
          <w:sz w:val="28"/>
          <w:szCs w:val="28"/>
        </w:rPr>
        <w:t xml:space="preserve"> работы комиссии по повышению </w:t>
      </w:r>
      <w:proofErr w:type="gramStart"/>
      <w:r w:rsidRPr="00532DBA">
        <w:rPr>
          <w:rFonts w:ascii="Times New Roman" w:hAnsi="Times New Roman" w:cs="Times New Roman"/>
          <w:sz w:val="28"/>
          <w:szCs w:val="28"/>
        </w:rPr>
        <w:t>устойчивости функционирования объектов экономики Камчатского края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2011 год.</w:t>
      </w:r>
    </w:p>
    <w:p w:rsidR="00161C1F" w:rsidRDefault="00161C1F" w:rsidP="007A5290">
      <w:pPr>
        <w:pStyle w:val="a3"/>
        <w:jc w:val="both"/>
      </w:pPr>
    </w:p>
    <w:p w:rsidR="00CF1026" w:rsidRDefault="00CF1026" w:rsidP="007A5290">
      <w:pPr>
        <w:pStyle w:val="a3"/>
        <w:jc w:val="both"/>
      </w:pPr>
    </w:p>
    <w:p w:rsidR="00CF1026" w:rsidRDefault="00CF1026" w:rsidP="007A5290">
      <w:pPr>
        <w:pStyle w:val="a3"/>
        <w:jc w:val="both"/>
      </w:pPr>
    </w:p>
    <w:p w:rsidR="00CF1026" w:rsidRDefault="00CF1026" w:rsidP="007A5290">
      <w:pPr>
        <w:pStyle w:val="a3"/>
        <w:jc w:val="both"/>
      </w:pPr>
    </w:p>
    <w:p w:rsidR="00532DBA" w:rsidRDefault="00532DBA" w:rsidP="007A5290">
      <w:pPr>
        <w:pStyle w:val="a3"/>
        <w:jc w:val="both"/>
      </w:pPr>
    </w:p>
    <w:p w:rsidR="00532DBA" w:rsidRDefault="00532DBA" w:rsidP="007A5290">
      <w:pPr>
        <w:pStyle w:val="a3"/>
        <w:jc w:val="both"/>
      </w:pPr>
    </w:p>
    <w:p w:rsidR="00CF1026" w:rsidRDefault="00CF1026" w:rsidP="007A5290">
      <w:pPr>
        <w:pStyle w:val="a3"/>
        <w:jc w:val="both"/>
      </w:pPr>
    </w:p>
    <w:p w:rsidR="00CF1026" w:rsidRDefault="00CF1026" w:rsidP="007A5290">
      <w:pPr>
        <w:pStyle w:val="a3"/>
        <w:jc w:val="both"/>
      </w:pPr>
    </w:p>
    <w:p w:rsidR="00532DBA" w:rsidRDefault="00532DBA" w:rsidP="00532D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Правительства Камчатского                 </w:t>
      </w:r>
    </w:p>
    <w:p w:rsidR="00532DBA" w:rsidRDefault="00532DBA" w:rsidP="00532DBA">
      <w:pPr>
        <w:pStyle w:val="a3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края, председатель комиссии                                                                       С.С.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Тулаев</w:t>
      </w:r>
      <w:proofErr w:type="spellEnd"/>
    </w:p>
    <w:p w:rsidR="00CF1026" w:rsidRDefault="00CF1026" w:rsidP="007A5290">
      <w:pPr>
        <w:pStyle w:val="a3"/>
        <w:jc w:val="both"/>
      </w:pPr>
    </w:p>
    <w:p w:rsidR="00532DBA" w:rsidRDefault="00532DBA" w:rsidP="007A5290">
      <w:pPr>
        <w:pStyle w:val="a3"/>
        <w:jc w:val="both"/>
      </w:pPr>
    </w:p>
    <w:p w:rsidR="00C40737" w:rsidRPr="00C40737" w:rsidRDefault="00C40737" w:rsidP="007A52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40737" w:rsidRPr="00C40737" w:rsidRDefault="00532DBA" w:rsidP="007A52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</w:t>
      </w:r>
      <w:r w:rsidR="00C40737">
        <w:rPr>
          <w:rFonts w:ascii="Times New Roman" w:hAnsi="Times New Roman" w:cs="Times New Roman"/>
          <w:sz w:val="28"/>
          <w:szCs w:val="28"/>
        </w:rPr>
        <w:t xml:space="preserve"> комиссии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40737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C40737">
        <w:rPr>
          <w:rFonts w:ascii="Times New Roman" w:hAnsi="Times New Roman" w:cs="Times New Roman"/>
          <w:sz w:val="28"/>
          <w:szCs w:val="28"/>
        </w:rPr>
        <w:t xml:space="preserve"> С.</w:t>
      </w:r>
      <w:r>
        <w:rPr>
          <w:rFonts w:ascii="Times New Roman" w:hAnsi="Times New Roman" w:cs="Times New Roman"/>
          <w:sz w:val="28"/>
          <w:szCs w:val="28"/>
        </w:rPr>
        <w:t>А. Бабенко</w:t>
      </w:r>
      <w:r w:rsidR="00C4073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40737" w:rsidRPr="00C40737" w:rsidSect="006B01BD">
      <w:pgSz w:w="11906" w:h="16838"/>
      <w:pgMar w:top="993" w:right="566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72146"/>
    <w:multiLevelType w:val="hybridMultilevel"/>
    <w:tmpl w:val="07E8A44C"/>
    <w:lvl w:ilvl="0" w:tplc="8AA42692">
      <w:start w:val="1"/>
      <w:numFmt w:val="decimal"/>
      <w:lvlText w:val="%1."/>
      <w:lvlJc w:val="left"/>
      <w:pPr>
        <w:ind w:left="1080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FB2488"/>
    <w:multiLevelType w:val="hybridMultilevel"/>
    <w:tmpl w:val="568A41BE"/>
    <w:lvl w:ilvl="0" w:tplc="6054ECF0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">
    <w:nsid w:val="38BB21B4"/>
    <w:multiLevelType w:val="hybridMultilevel"/>
    <w:tmpl w:val="4824EA82"/>
    <w:lvl w:ilvl="0" w:tplc="E02A500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FE004ED"/>
    <w:multiLevelType w:val="hybridMultilevel"/>
    <w:tmpl w:val="F3FE09FE"/>
    <w:lvl w:ilvl="0" w:tplc="8E32B4A6">
      <w:start w:val="1"/>
      <w:numFmt w:val="decimal"/>
      <w:lvlText w:val="%1."/>
      <w:lvlJc w:val="left"/>
      <w:pPr>
        <w:ind w:left="1406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4BB4"/>
    <w:rsid w:val="00030C84"/>
    <w:rsid w:val="00161C1F"/>
    <w:rsid w:val="001B26CB"/>
    <w:rsid w:val="002A4BB4"/>
    <w:rsid w:val="002B112F"/>
    <w:rsid w:val="003000F0"/>
    <w:rsid w:val="003B7BEC"/>
    <w:rsid w:val="00414BCA"/>
    <w:rsid w:val="004D3AA5"/>
    <w:rsid w:val="00532DBA"/>
    <w:rsid w:val="00614D2D"/>
    <w:rsid w:val="006B01BD"/>
    <w:rsid w:val="006B4272"/>
    <w:rsid w:val="007362EA"/>
    <w:rsid w:val="007A5290"/>
    <w:rsid w:val="0081337A"/>
    <w:rsid w:val="009908C7"/>
    <w:rsid w:val="00B502DD"/>
    <w:rsid w:val="00C37903"/>
    <w:rsid w:val="00C40737"/>
    <w:rsid w:val="00C93844"/>
    <w:rsid w:val="00CF1026"/>
    <w:rsid w:val="00DC723E"/>
    <w:rsid w:val="00E642A7"/>
    <w:rsid w:val="00ED0FA6"/>
    <w:rsid w:val="00EE0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B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4BB4"/>
    <w:pPr>
      <w:spacing w:after="0" w:line="240" w:lineRule="auto"/>
    </w:pPr>
  </w:style>
  <w:style w:type="paragraph" w:styleId="3">
    <w:name w:val="Body Text 3"/>
    <w:basedOn w:val="a"/>
    <w:link w:val="30"/>
    <w:rsid w:val="007A529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7A5290"/>
    <w:rPr>
      <w:rFonts w:ascii="Times New Roman" w:eastAsia="Times New Roman" w:hAnsi="Times New Roman" w:cs="Times New Roman"/>
      <w:sz w:val="16"/>
      <w:szCs w:val="16"/>
    </w:rPr>
  </w:style>
  <w:style w:type="paragraph" w:styleId="a4">
    <w:name w:val="Body Text Indent"/>
    <w:basedOn w:val="a"/>
    <w:link w:val="a5"/>
    <w:uiPriority w:val="99"/>
    <w:semiHidden/>
    <w:unhideWhenUsed/>
    <w:rsid w:val="00414BCA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414BCA"/>
  </w:style>
  <w:style w:type="paragraph" w:styleId="a6">
    <w:name w:val="Balloon Text"/>
    <w:basedOn w:val="a"/>
    <w:link w:val="a7"/>
    <w:uiPriority w:val="99"/>
    <w:semiHidden/>
    <w:unhideWhenUsed/>
    <w:rsid w:val="00614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4D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</Company>
  <LinksUpToDate>false</LinksUpToDate>
  <CharactersWithSpaces>5258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SidelnikovAA</cp:lastModifiedBy>
  <cp:revision>12</cp:revision>
  <cp:lastPrinted>2011-10-20T22:14:00Z</cp:lastPrinted>
  <dcterms:created xsi:type="dcterms:W3CDTF">2010-07-06T02:39:00Z</dcterms:created>
  <dcterms:modified xsi:type="dcterms:W3CDTF">2011-10-20T22:14:00Z</dcterms:modified>
</cp:coreProperties>
</file>