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июль</w:t>
      </w:r>
      <w:r>
        <w:rPr>
          <w:sz w:val="28"/>
        </w:rPr>
        <w:t xml:space="preserve"> – </w:t>
      </w:r>
      <w:r>
        <w:rPr>
          <w:sz w:val="28"/>
        </w:rPr>
        <w:t>сентябрь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3 квартал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поступило на рассмотрение</w:t>
      </w:r>
      <w:r>
        <w:rPr>
          <w:sz w:val="28"/>
        </w:rPr>
        <w:t xml:space="preserve"> 633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</w:t>
      </w:r>
      <w:r>
        <w:rPr>
          <w:sz w:val="28"/>
        </w:rPr>
        <w:t xml:space="preserve">ло принято </w:t>
      </w:r>
      <w:r>
        <w:rPr>
          <w:sz w:val="28"/>
        </w:rPr>
        <w:t>36</w:t>
      </w:r>
      <w:r>
        <w:rPr>
          <w:sz w:val="28"/>
        </w:rPr>
        <w:t xml:space="preserve"> обращений</w:t>
      </w:r>
      <w:r>
        <w:rPr>
          <w:sz w:val="28"/>
        </w:rPr>
        <w:t>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 - Камчатском – </w:t>
      </w:r>
      <w:r>
        <w:rPr>
          <w:rStyle w:val="Style_1_ch"/>
          <w:sz w:val="28"/>
        </w:rPr>
        <w:t>485</w:t>
      </w:r>
      <w:r>
        <w:rPr>
          <w:rStyle w:val="Style_1_ch"/>
          <w:sz w:val="28"/>
        </w:rPr>
        <w:t xml:space="preserve"> или</w:t>
      </w:r>
      <w:r>
        <w:rPr>
          <w:rStyle w:val="Style_1_ch"/>
          <w:sz w:val="28"/>
        </w:rPr>
        <w:t xml:space="preserve"> 76,6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39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6,2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55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>, что составляет 8,7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54</w:t>
      </w:r>
      <w:r>
        <w:rPr>
          <w:rStyle w:val="Style_1_ch"/>
          <w:sz w:val="28"/>
        </w:rPr>
        <w:t xml:space="preserve"> или 8,5 </w:t>
      </w:r>
      <w:r>
        <w:rPr>
          <w:rStyle w:val="Style_1_ch"/>
          <w:sz w:val="28"/>
        </w:rPr>
        <w:t>% обращений, поступили от граждан, проживающих в муниципальных образованиях Камчатского края.</w:t>
      </w:r>
    </w:p>
    <w:p w14:paraId="08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9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63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399</w:t>
      </w:r>
      <w:r>
        <w:rPr>
          <w:rStyle w:val="Style_1_ch"/>
          <w:sz w:val="28"/>
        </w:rPr>
        <w:t xml:space="preserve"> обращений);</w:t>
      </w:r>
    </w:p>
    <w:p w14:paraId="0A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23,4</w:t>
      </w:r>
      <w:r>
        <w:rPr>
          <w:rStyle w:val="Style_1_ch"/>
          <w:sz w:val="28"/>
        </w:rPr>
        <w:t xml:space="preserve"> % жалоб, касающиеся нарушений по режиму и качеству предоставления коммунальных услуг (148</w:t>
      </w:r>
      <w:r>
        <w:rPr>
          <w:rStyle w:val="Style_1_ch"/>
          <w:sz w:val="28"/>
        </w:rPr>
        <w:t xml:space="preserve"> обращений);</w:t>
      </w:r>
    </w:p>
    <w:p w14:paraId="0B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11,4</w:t>
      </w:r>
      <w:r>
        <w:rPr>
          <w:rStyle w:val="Style_1_ch"/>
          <w:sz w:val="28"/>
        </w:rPr>
        <w:t xml:space="preserve"> % по вопросам, связанным с нарушением порядка расчета размера платы за ЖКУ (72</w:t>
      </w:r>
      <w:r>
        <w:rPr>
          <w:rStyle w:val="Style_1_ch"/>
          <w:sz w:val="28"/>
        </w:rPr>
        <w:t xml:space="preserve"> обращения);</w:t>
      </w:r>
    </w:p>
    <w:p w14:paraId="0C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2,2</w:t>
      </w:r>
      <w:r>
        <w:rPr>
          <w:rStyle w:val="Style_1_ch"/>
          <w:sz w:val="28"/>
        </w:rPr>
        <w:t xml:space="preserve"> % по иным вопросам (14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обращений).</w:t>
      </w:r>
    </w:p>
    <w:p w14:paraId="0D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объективного рассмотрения жалоб привлекались представители управляющих организаций. В случаях, выявления административных нарушений,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539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 Знак Знак"/>
    <w:basedOn w:val="Style_1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 Знак Знак"/>
    <w:basedOn w:val="Style_1_ch"/>
    <w:link w:val="Style_18"/>
    <w:rPr>
      <w:rFonts w:ascii="Verdana" w:hAnsi="Verdana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ocument Map"/>
    <w:basedOn w:val="Style_1"/>
    <w:link w:val="Style_23_ch"/>
    <w:rPr>
      <w:rFonts w:ascii="Tahoma" w:hAnsi="Tahoma"/>
      <w:sz w:val="20"/>
    </w:rPr>
  </w:style>
  <w:style w:styleId="Style_23_ch" w:type="character">
    <w:name w:val="Document Map"/>
    <w:basedOn w:val="Style_1_ch"/>
    <w:link w:val="Style_23"/>
    <w:rPr>
      <w:rFonts w:ascii="Tahoma" w:hAnsi="Tahoma"/>
      <w:sz w:val="20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2023-10-12T05:12:02Z</dcterms:modified>
</cp:coreProperties>
</file>