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BA" w:rsidRDefault="00B43CBA" w:rsidP="00B43CB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Извещение </w:t>
      </w:r>
    </w:p>
    <w:p w:rsidR="00B43CBA" w:rsidRDefault="00B43CBA" w:rsidP="00B43CB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заседания согласительной комиссии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B43CBA" w:rsidRPr="00B43CBA" w:rsidRDefault="00B43CBA" w:rsidP="00B43CBA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CBA">
        <w:rPr>
          <w:rFonts w:ascii="Times New Roman" w:hAnsi="Times New Roman" w:cs="Times New Roman"/>
          <w:bCs/>
          <w:sz w:val="24"/>
          <w:szCs w:val="24"/>
        </w:rPr>
        <w:t>Для размещения в печатном средстве массовой информации и сетевом издании,</w:t>
      </w:r>
      <w:r w:rsidRPr="00B43CBA">
        <w:rPr>
          <w:rFonts w:ascii="Times New Roman" w:hAnsi="Times New Roman" w:cs="Times New Roman"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0" w:type="auto"/>
        <w:tblInd w:w="-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43CBA"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CBA" w:rsidRDefault="00B43CBA">
            <w:pPr>
              <w:autoSpaceDE w:val="0"/>
              <w:autoSpaceDN w:val="0"/>
              <w:adjustRightInd w:val="0"/>
              <w:spacing w:before="20" w:after="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43CBA"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43CBA">
        <w:tc>
          <w:tcPr>
            <w:tcW w:w="357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Камчатский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43CBA">
        <w:tc>
          <w:tcPr>
            <w:tcW w:w="3232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27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Паратунское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43CBA">
        <w:tc>
          <w:tcPr>
            <w:tcW w:w="21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CBA" w:rsidRDefault="00B43CBA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3CBA">
        <w:trPr>
          <w:trHeight w:val="255"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FB57CB" w:rsidP="0027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41:05:01010</w:t>
            </w:r>
            <w:r w:rsidR="002734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96, 41:05:0101098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выполняются комплексные кадастровые работы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2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контрактом</w:t>
            </w:r>
          </w:p>
        </w:tc>
      </w:tr>
      <w:tr w:rsidR="00B43CBA">
        <w:trPr>
          <w:trHeight w:val="255"/>
        </w:trPr>
        <w:tc>
          <w:tcPr>
            <w:tcW w:w="4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 w:rsidP="00FB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27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Pr="00273432" w:rsidRDefault="0027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32">
              <w:rPr>
                <w:rFonts w:ascii="Times New Roman" w:hAnsi="Times New Roman" w:cs="Times New Roman"/>
                <w:b/>
                <w:sz w:val="24"/>
                <w:szCs w:val="24"/>
              </w:rPr>
              <w:t>0138300000124000030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работы.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43CBA">
        <w:trPr>
          <w:trHeight w:val="255"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Камчатский край, г. Елизово, ул. Беринга,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Муниципальное казенное учреждение «Елизовское районное Управление строительства»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27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43CB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https://elizovomr.ru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27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B43CB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https://www.kamgov.ru/mingosim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3CBA">
        <w:trPr>
          <w:trHeight w:val="255"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 Камчатскому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27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3CB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https://rosreestr.gov.ru/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before="240"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FB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41:05:0101058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243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 Елизово, ул. Ленина, д. 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27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43CBA"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B43CBA"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after="24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3351F" w:rsidRDefault="00B3351F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Pr="00CF29A4" w:rsidRDefault="00CF29A4" w:rsidP="00CF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9A4" w:rsidRPr="00CF29A4" w:rsidSect="00942D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BA"/>
    <w:rsid w:val="00191E96"/>
    <w:rsid w:val="001A4A44"/>
    <w:rsid w:val="00273432"/>
    <w:rsid w:val="00B3351F"/>
    <w:rsid w:val="00B43CBA"/>
    <w:rsid w:val="00CF29A4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3A3C"/>
  <w15:chartTrackingRefBased/>
  <w15:docId w15:val="{128B6AD9-4449-4A90-B159-12751BE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www.kamgov.ru/mingosim" TargetMode="External"/><Relationship Id="rId4" Type="http://schemas.openxmlformats.org/officeDocument/2006/relationships/hyperlink" Target="https://elizovo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Советникова Татьяна</dc:creator>
  <cp:keywords/>
  <dc:description/>
  <cp:lastModifiedBy>Советникова Татьяна</cp:lastModifiedBy>
  <cp:revision>5</cp:revision>
  <cp:lastPrinted>2024-07-05T00:53:00Z</cp:lastPrinted>
  <dcterms:created xsi:type="dcterms:W3CDTF">2024-07-05T00:49:00Z</dcterms:created>
  <dcterms:modified xsi:type="dcterms:W3CDTF">2024-09-30T02:20:00Z</dcterms:modified>
</cp:coreProperties>
</file>