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DEA" w:rsidRPr="00610DEA" w:rsidRDefault="00610DEA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610DEA" w:rsidRPr="00610DEA" w:rsidRDefault="00610DE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0DEA" w:rsidRPr="00610DEA" w:rsidRDefault="00610DE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ПРАВИТЕЛЬСТВО КАМЧАТСКОГО КРАЯ</w:t>
      </w:r>
    </w:p>
    <w:p w:rsidR="00610DEA" w:rsidRPr="00610DEA" w:rsidRDefault="00610D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0DEA" w:rsidRPr="00610DEA" w:rsidRDefault="00610D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10DEA" w:rsidRPr="00610DEA" w:rsidRDefault="00610D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от 10 марта 2009 г. № 94-РП</w:t>
      </w:r>
    </w:p>
    <w:p w:rsidR="00610DEA" w:rsidRPr="00610DEA" w:rsidRDefault="00610DEA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610DEA" w:rsidRPr="00610DEA" w:rsidRDefault="00610DEA" w:rsidP="00610D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610DEA" w:rsidRPr="00610DEA" w:rsidRDefault="00610DEA" w:rsidP="00610D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" w:history="1">
        <w:r w:rsidRPr="00610DEA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Pr="00610DEA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</w:t>
      </w:r>
    </w:p>
    <w:p w:rsidR="00610DEA" w:rsidRPr="00610DEA" w:rsidRDefault="00610DEA" w:rsidP="00610DE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от 16.02.2011 N 67-РП)</w:t>
      </w:r>
    </w:p>
    <w:p w:rsidR="00610DEA" w:rsidRP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P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10D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10DEA">
        <w:rPr>
          <w:rFonts w:ascii="Times New Roman" w:hAnsi="Times New Roman" w:cs="Times New Roman"/>
          <w:sz w:val="28"/>
          <w:szCs w:val="28"/>
        </w:rPr>
        <w:t xml:space="preserve"> от 27.07.2004 N 79-ФЗ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 xml:space="preserve">"О государственной гражданской службе Российской Федерации", </w:t>
      </w:r>
      <w:hyperlink r:id="rId6" w:history="1">
        <w:r w:rsidRPr="00610DE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610DE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12.08.2002 N 885 "Об утверждении общих принципов служебного поведения государственных служащих", </w:t>
      </w:r>
      <w:hyperlink r:id="rId7" w:history="1">
        <w:r w:rsidRPr="00610D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10DEA">
        <w:rPr>
          <w:rFonts w:ascii="Times New Roman" w:hAnsi="Times New Roman" w:cs="Times New Roman"/>
          <w:sz w:val="28"/>
          <w:szCs w:val="28"/>
        </w:rPr>
        <w:t xml:space="preserve"> Камчатского края от 04.05.2008 N 56 "О государственной гражданской службе Камчатского края", а также во исполнение </w:t>
      </w:r>
      <w:hyperlink r:id="rId8" w:history="1">
        <w:r w:rsidRPr="00610DEA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>
          <w:rPr>
            <w:rFonts w:ascii="Times New Roman" w:hAnsi="Times New Roman" w:cs="Times New Roman"/>
            <w:sz w:val="28"/>
            <w:szCs w:val="28"/>
          </w:rPr>
          <w:br/>
        </w:r>
        <w:r w:rsidRPr="00610DEA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610DEA">
        <w:rPr>
          <w:rFonts w:ascii="Times New Roman" w:hAnsi="Times New Roman" w:cs="Times New Roman"/>
          <w:sz w:val="28"/>
          <w:szCs w:val="28"/>
        </w:rPr>
        <w:t xml:space="preserve"> Плана противодействия коррупции в Камчатском крае, утвержденного Распоряжением губернатора Камчатского края от 23.09.2008 N 689-Р,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>и в целях обеспечения условий для добросовестного и эффективного исполнения государственными гражданскими служащими исполнительных органов государственной власти Камчатского края (далее - гражданские служащие) должностных (служебных) обязанностей, исключения злоупотреблений на государственной гражданской службе Камчатского края (далее - гражданская служба):</w:t>
      </w:r>
    </w:p>
    <w:p w:rsidR="00610DEA" w:rsidRP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P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 w:rsidRPr="00610DEA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610DEA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государственного гражданского служащего исполнительного органа государственной власти Камчатского края согласно приложению.</w:t>
      </w:r>
    </w:p>
    <w:p w:rsidR="00610DEA" w:rsidRPr="00610DEA" w:rsidRDefault="00610D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 w:history="1">
        <w:r w:rsidRPr="00610DEA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Pr="00610DEA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16.02.2011 N 67-РП)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2. Главному управлению губернатора и Правительства Камчатского края по вопросам государственной службы, кадрам и наградам организовать работу по ознакомлению с настоящим Распоряжением гражданских служащих,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>а также граждан, впервые поступающих на гражданскую службу, в отношении которых губернатор Камчатского края осуществляет полномочия представителя нанимателя.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3. Руководителям исполнительных органов государственной власти Камчатского края организовать работу по ознакомлению с настоящим Распоряжением гражданских служащих, замещающих должности гражданской службы в соответствующих исполнительных органах государственной власти Камчатского края, а также граждан, впервые поступающих на гражданскую службу.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lastRenderedPageBreak/>
        <w:t>4. Агентству территориального развития Камчатского края в течение месяца со дня принятия настоящего Распоряжения разработать проект муниципального правового акта, определяющего этику поведения муниципального служащего в Камчатском крае.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5. Рекомендовать руководителям иных органов государственной власти Камчатского края, государственных органов Камчатского края разработать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>и утвердить своими правовыми актами кодекс этики поведения государственного гражданского служащего соответствующего органа государственной власти Камчатского края, государственного органа Камчатского края с учетом специфики его деятельности.</w:t>
      </w:r>
    </w:p>
    <w:p w:rsidR="00610DEA" w:rsidRP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P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P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P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P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P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Pr="00610DEA" w:rsidRDefault="00610DE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10DEA" w:rsidRPr="00610DEA" w:rsidRDefault="00610D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к Распоряжению Правительства</w:t>
      </w:r>
    </w:p>
    <w:p w:rsidR="00610DEA" w:rsidRPr="00610DEA" w:rsidRDefault="00610D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610DEA" w:rsidRPr="00610DEA" w:rsidRDefault="00610D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от 10.03.2009 N 94-РП</w:t>
      </w:r>
    </w:p>
    <w:p w:rsidR="00610DEA" w:rsidRPr="00610DEA" w:rsidRDefault="00610D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610DEA">
        <w:rPr>
          <w:rFonts w:ascii="Times New Roman" w:hAnsi="Times New Roman" w:cs="Times New Roman"/>
          <w:sz w:val="28"/>
          <w:szCs w:val="28"/>
        </w:rPr>
        <w:t>КОДЕКС</w:t>
      </w:r>
    </w:p>
    <w:p w:rsidR="00610DEA" w:rsidRPr="00610DEA" w:rsidRDefault="00610D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ЭТИКИ И СЛУЖЕБНОГО</w:t>
      </w:r>
    </w:p>
    <w:p w:rsidR="00610DEA" w:rsidRPr="00610DEA" w:rsidRDefault="00610D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ПОВЕДЕНИЯ ГОСУДАРСТВЕННЫХ</w:t>
      </w:r>
    </w:p>
    <w:p w:rsidR="00610DEA" w:rsidRPr="00610DEA" w:rsidRDefault="00610D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ГРАЖДАНСКИХ СЛУЖАЩИХ ИСПОЛНИТЕЛЬНЫХ</w:t>
      </w:r>
    </w:p>
    <w:p w:rsidR="00610DEA" w:rsidRPr="00610DEA" w:rsidRDefault="00610D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ОРГАНОВ ГОСУДАРСТВЕННОЙ ВЛАСТИ</w:t>
      </w:r>
    </w:p>
    <w:p w:rsidR="00610DEA" w:rsidRPr="00610DEA" w:rsidRDefault="00610D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610DEA" w:rsidRPr="00610DEA" w:rsidRDefault="00610DEA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610DEA" w:rsidRPr="00610DEA" w:rsidRDefault="00610DEA" w:rsidP="00610D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610DEA" w:rsidRPr="00610DEA" w:rsidRDefault="00610DEA" w:rsidP="00610D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 w:history="1">
        <w:r w:rsidRPr="00610DEA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Pr="00610DEA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</w:t>
      </w:r>
    </w:p>
    <w:p w:rsidR="00610DEA" w:rsidRPr="00610DEA" w:rsidRDefault="00610DEA" w:rsidP="00610D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от 16.02.2011 N 67-РП)</w:t>
      </w:r>
    </w:p>
    <w:p w:rsidR="00610DEA" w:rsidRPr="00610DEA" w:rsidRDefault="00610DEA" w:rsidP="00610D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0DEA" w:rsidRPr="00610DEA" w:rsidRDefault="00610D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10DEA" w:rsidRPr="00610DEA" w:rsidRDefault="00610D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0DEA" w:rsidRP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1. Кодекс этики и служебного поведения государственных гражданских служащих исполнительных органов государственной власти Камчатского края (далее - Кодекс) разработан в соответствии с положениями </w:t>
      </w:r>
      <w:hyperlink r:id="rId11" w:history="1">
        <w:r w:rsidRPr="00610DEA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610DEA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12.12.1996), Модельного кодекса поведения для государственных служащих (приложение к Рекомендации Комитета министров Совета Европы от 11.05.2000  N  R (2000) 10 о кодексах поведения для государственных служащих), Федерального </w:t>
      </w:r>
      <w:hyperlink r:id="rId12" w:history="1">
        <w:r w:rsidRPr="00610DE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10DEA">
        <w:rPr>
          <w:rFonts w:ascii="Times New Roman" w:hAnsi="Times New Roman" w:cs="Times New Roman"/>
          <w:sz w:val="28"/>
          <w:szCs w:val="28"/>
        </w:rPr>
        <w:t xml:space="preserve"> от 25.12.2008 N  273-ФЗ "О противодействии коррупции", других федеральных законов, содержащих ограничения, запреты и обязанности для государственных гражданских служащих Российской Федерации, </w:t>
      </w:r>
      <w:hyperlink r:id="rId13" w:history="1">
        <w:r w:rsidRPr="00610DEA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610DE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12.08.2002 N  885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 xml:space="preserve">"Об утверждении общих принципов служебного поведения государственных служащих" и иных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>а также основан на общепризнанных нравственных принципах и нормах российского общества и государства.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гражданские служащие исполнительных органов государственной власти Камчатского края (далее - гражданские служащие) независимо от замещаемой ими должности государственной гражданской службы Камчатского края (далее - гражданская служба).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3. Гражданин Российской Федерации, поступающий на гражданскую службу, обязан ознакомиться с положениями Кодекса и соблюдать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>их в процессе своей профессиональной служебной деятельности.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lastRenderedPageBreak/>
        <w:t xml:space="preserve">4. Каждый гражданский служащий должен принимать все необходимые меры для соблюдения положений Кодекса, а каждый гражданин Российской Федерации вправе ожидать от гражданского служащего поведения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>в отношениях с ним в соответствии с положениями Кодекса.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5. Целью Кодекса является установление этических норм и правил служебного поведения гражданских служащих для достойного выполнения ими своей профессиональной служебной деятельности, а также содействие укреплению авторитета гражданских служащих, доверия граждан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 xml:space="preserve">к исполнительным органам государственной власти Камчатского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>и обеспечение единых норм поведения гражданских служащих.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6. Кодекс призван повысить эффективность выполнения гражданскими служащими своих должностных обязанностей.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7. Кодекс служит основой для формирования должной морали в сфере гражданской службы, уважительного отношения к гражданской службе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>в общественном сознании, а также выступает как институт общественного сознания и нравственности гражданских служащих, их самоконтроля.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8. Знание и соблюдение гражданскими служащими положений Кодекса является одним из критериев оценки качества их профессиональной служебной деятельности и служебного поведения.</w:t>
      </w:r>
    </w:p>
    <w:p w:rsidR="00610DEA" w:rsidRP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Pr="00610DEA" w:rsidRDefault="00610D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2. Основные этические нормы</w:t>
      </w:r>
    </w:p>
    <w:p w:rsidR="00610DEA" w:rsidRPr="00610DEA" w:rsidRDefault="00610D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поведения гражданских служащих</w:t>
      </w:r>
    </w:p>
    <w:p w:rsidR="00610DEA" w:rsidRPr="00610DEA" w:rsidRDefault="00610D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0DEA" w:rsidRP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1. Основные этические нормы поведения гражданских служащих представляют собой систему морально - этических и нравственно - этических принципов поведения, которые должны соблюдаться гражданскими служащими независимо от замещаемой ими должности гражданской службы.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2. Морально-этическими принципами поведения гражданских служащих являются: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1) служение государству: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а) гражданские служащие обязаны действовать в интересах Российской Федерации и Камчатского края;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б) интересы государства, а через него общества в целом, являются высшим критерием и конечной целью профессиональной служебной деятельности гражданских служащих;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в) моральный, гражданский и профессиональный служебный долг гражданских служащих - руководствоваться государственными интересами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>и отстаивать их в процессе принятия и осуществления практических решений;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lastRenderedPageBreak/>
        <w:t>2) служение общественным интересам: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а) гражданские служащие обязаны действовать в общенациональных интересах, во благо всех граждан на основе соблюдения принадлежащих им законных прав, социально - политической и экономической целесообразности, представлений о справедливости и моральных ценностях, сложившихся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>в обществе;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б) гражданские служащие не должны использовать свое влияние (полномочия) в интересах какой бы то ни было социальной группы за счет интересов других социальных групп;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3) уважение личности: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гражданские служащие должны уважать честь и признавать достоинство гражданина, его деловую репутацию, не дискриминировать одних путем предоставления другим незаслуженных благ и привилегий, способствовать сохранению социально-правового равенства граждан;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4) законность: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а) гражданским служащим морально недопустимо нарушать </w:t>
      </w:r>
      <w:hyperlink r:id="rId14" w:history="1">
        <w:r w:rsidRPr="00610DEA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610DE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 Российской Федерации и Камчатского края, исходя из политической, экономической целесообразности, а также по любым другим мотивам. Принцип законности деятельности гражданских служащих, их служебного и внеслужебного поведения должен быть нравственной нормой поведения гражданских служащих;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б) нравственный долг гражданских служащих обязывает их активно противодействовать нарушению законодательства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>и Камчатского края со стороны коллег и руководства;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5) лояльность: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а) гражданские служащие обязаны выполнять свой профессиональный служебный долг в соответствии с законодательством Российской Федерации и Камчатского края, не проявляя каких - либо предпочтений политического, социального и этнического характера;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б) гражданские служащие обязаны уважать и корректно относиться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 xml:space="preserve">ко всем государственным и общественным институтам, а также поддерживать имидж властных структур, постоянно содействовать укреплению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>их авторитета.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3. Нравственно - этическими принципами поведения гражданских служащих являются: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1) гуманизм, стремление к социальной справедливости и уважению прав </w:t>
      </w:r>
      <w:r w:rsidRPr="00610DEA">
        <w:rPr>
          <w:rFonts w:ascii="Times New Roman" w:hAnsi="Times New Roman" w:cs="Times New Roman"/>
          <w:sz w:val="28"/>
          <w:szCs w:val="28"/>
        </w:rPr>
        <w:lastRenderedPageBreak/>
        <w:t>граждан;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2) долг и личная ответственность;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3) честность и бескорыстность;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4) корректность, вежливость, доброжелательность, внимательность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>и терпимость по отношению к окружающим, в том числе к непосредственным руководителям и к лицам, зависимым от него по должностным обязанностям;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5) толерантность по отношению к окружающим, вне зависимости от их национальности, вероисповедания, политической ориентации, а также уважение к обычаям и традициям народов России, с учетом особенностей различных этнических групп и конфессий.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4. Нравственным долгом гражданских служащих при выполнении ими должностных обязанностей является стремление к постоянному совершенствованию профессионального мастерства, развитию и росту профессиональных навыков и квалификации.</w:t>
      </w:r>
    </w:p>
    <w:p w:rsidR="00610DEA" w:rsidRPr="00610DEA" w:rsidRDefault="00610D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0DEA" w:rsidRPr="00610DEA" w:rsidRDefault="00610D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3. Основные</w:t>
      </w:r>
    </w:p>
    <w:p w:rsidR="00610DEA" w:rsidRPr="00610DEA" w:rsidRDefault="00610D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принципы и правила</w:t>
      </w:r>
    </w:p>
    <w:p w:rsidR="00610DEA" w:rsidRPr="00610DEA" w:rsidRDefault="00610D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служебного поведения гражданских служащих</w:t>
      </w:r>
    </w:p>
    <w:p w:rsidR="00610DEA" w:rsidRPr="00610DEA" w:rsidRDefault="00610D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0DEA" w:rsidRP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1. Основные принципы служебного поведения гражданских служащих являются основой поведения граждан Российской Федерации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>с нахождением их на гражданской службе.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2. Гражданские служащие, сознавая ответственность перед государством, обществом и гражданами, призваны: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1) исполнять должностные обязанности добросовестно и на высоком профессиональном уровне в целях обеспечения эффективной работы исполнительных органов государственной власти Камчатского края;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2) исходить из того, что признание, соблюдение и защита прав и свобод человека и гражданина определяют основной смысл и содержание деятельности как исполнительных органов государственной власти Камчатского края, так и гражданских служащих;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3) осуществлять свою профессиональную служебную деятельность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>в пределах полномочий исполнительного органа государственной власти Камчатского каря;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4)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lastRenderedPageBreak/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6) уведомлять представителя нанимателя, органы прокуратуры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 xml:space="preserve">или другие государственные органы обо всех случаях обращения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>к гражданскому служащему каких - либо лиц в целях склонения к совершению коррупционных правонарушений;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7) соблюдать установленные законами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>и Камчатского края ограничения и запреты, исполнять обязанности, связанные с прохождением гражданской службы;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8) соблюдать беспристрастность, исключающую возможность влияния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 xml:space="preserve">на их служебную деятельность решений политических партий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>и общественных объединений;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9) соблюдать нормы служебной, профессиональной этики и правила делового поведения;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10) проявлять корректность и внимательность в обращении с гражданами и должностными лицами;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11)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12) воздерживаться от поведения, которое могло бы вызвать сомнение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>в добросовестном исполнении гражданским служащим должностных обязанностей, а также избегать конфликтных ситуаций, способных нанести ущерб его репутации или авторитету исполнительного органа государственной власти Камчатского края;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13) принимать предусмотренные законодательством Российской Федерации и Камчатского края меры по недопущению возникновения конфликта интересов и урегулированию возникших случаев конфликта интересов;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14) не использовать служебное положение для оказания влияния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>на деятельность исполнительного органа государственной власти Камчатского края, иных государственных органов, органов местного самоуправления муниципальных образований в Камчатском крае, организаций, должностных лиц, иных государственных (муниципальных) служащих и граждан при решении вопросов личного характера;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15) воздерживаться от публичных высказываний, суждений и оценок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 xml:space="preserve">в отношении деятельности соответствующего исполнительного органа </w:t>
      </w:r>
      <w:r w:rsidRPr="00610DEA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власти Камчатского края, его руководителя, если это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>не входит в должностные обязанности гражданского служащего;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16) соблюдать установленные в исполнительном органе государственной власти Камчатского края правила публичных выступлений и предоставления служебной информации;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17) уважительно относиться к деятельности представителей средств массовой информации по информированию общества о работе исполнительного органа государственной власти Камчатского края, а также оказывать содействие в получении достоверной информации в установленном порядке;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18)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>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19)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3. Гражданские служащие обязаны соблюдать </w:t>
      </w:r>
      <w:hyperlink r:id="rId15" w:history="1">
        <w:r w:rsidRPr="00610DEA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610DE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Федерации, </w:t>
      </w:r>
      <w:hyperlink r:id="rId16" w:history="1">
        <w:r w:rsidRPr="00610DEA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610DEA">
        <w:rPr>
          <w:rFonts w:ascii="Times New Roman" w:hAnsi="Times New Roman" w:cs="Times New Roman"/>
          <w:sz w:val="28"/>
          <w:szCs w:val="28"/>
        </w:rPr>
        <w:t xml:space="preserve"> Камчатского края, законы Камчатского края, иные нормативные правовые акты Камчатского края.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4. 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Камчатского края.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5. Гражданские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При назначении на должность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</w:t>
      </w:r>
      <w:r w:rsidRPr="00610DEA">
        <w:rPr>
          <w:rFonts w:ascii="Times New Roman" w:hAnsi="Times New Roman" w:cs="Times New Roman"/>
          <w:sz w:val="28"/>
          <w:szCs w:val="28"/>
        </w:rPr>
        <w:lastRenderedPageBreak/>
        <w:t>обязанностей.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6. Гражданский служащий обязан представлять сведения о доходах,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своих и членов своей семьи в соответствии с </w:t>
      </w:r>
      <w:hyperlink r:id="rId17" w:history="1">
        <w:r w:rsidRPr="00610D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10DEA">
        <w:rPr>
          <w:rFonts w:ascii="Times New Roman" w:hAnsi="Times New Roman" w:cs="Times New Roman"/>
          <w:sz w:val="28"/>
          <w:szCs w:val="28"/>
        </w:rPr>
        <w:t xml:space="preserve"> Камчатского края от 16.12.2009 N 380 "О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характера".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7. Гражданский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8. Гражданскому служащему запрещается получать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 xml:space="preserve">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собственностью Камчатского края и передаются гражданским служащим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 xml:space="preserve">по акту в исполнительный орган государственной власти Камчатского края,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>в котором он замещает должность гражданской службы, за исключением случаев, установленных законодательством Российской Федерации.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9. Гражданский служащий может обрабатывать и передавать служебную информацию при соблюдении действующих в исполнительном органе государственной власти Камчатского края норм и требований, принятых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и Камчатского края.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10. Гражданский служащий обязан принимать соответствующие меры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 xml:space="preserve">по обеспечению безопасности и конфиденциальности информации,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>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11. Гражданский служащий, наделенный организационно-</w:t>
      </w:r>
      <w:r w:rsidRPr="00610DEA">
        <w:rPr>
          <w:rFonts w:ascii="Times New Roman" w:hAnsi="Times New Roman" w:cs="Times New Roman"/>
          <w:sz w:val="28"/>
          <w:szCs w:val="28"/>
        </w:rPr>
        <w:lastRenderedPageBreak/>
        <w:t>распорядительными 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исполнительном органе государственной власти Камчатского края либо его структурном подразделении благоприятного для эффективной работы морально-психологического климата.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12. Гражданский служащий, наделенный организационно - распорядительными полномочиями по отношению к другим гражданским служащим: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1) призван: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в) не допускать случаев принуждения гражданских служащих к участию в деятельности политических партий и общественных объединений;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2) должен принимать меры к тому, чтобы подчиненные ему гражданские служащие не допускали </w:t>
      </w:r>
      <w:proofErr w:type="spellStart"/>
      <w:r w:rsidRPr="00610DEA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610DEA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3) несет ответственность в соответствии с законодательством Российской Федерации и Камчатского края за действия или бездействие подчиненных ему гражданских служащих,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610DEA" w:rsidRP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Pr="00610DEA" w:rsidRDefault="00610D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4. Рекомендательные</w:t>
      </w:r>
    </w:p>
    <w:p w:rsidR="00610DEA" w:rsidRPr="00610DEA" w:rsidRDefault="00610D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этические правила служебного</w:t>
      </w:r>
    </w:p>
    <w:p w:rsidR="00610DEA" w:rsidRPr="00610DEA" w:rsidRDefault="00610D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поведения гражданских служащих</w:t>
      </w:r>
    </w:p>
    <w:p w:rsidR="00610DEA" w:rsidRPr="00610DEA" w:rsidRDefault="00610D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0DEA" w:rsidRP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1. В служебном поведении гражданскому служащему необходимо исходить из конституционных положений о том, что человек, его права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 xml:space="preserve">и свободы являются высшей ценностью и каждый гражданин имеет право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>на неприкосновенность частной жизни, личную и семейную тайну, защиту чести, достоинства, своего доброго имени.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2. В служебном поведении гражданский служащий воздерживается от: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>или религиозных предпочтений;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lastRenderedPageBreak/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4) курения во время служебных совещаний, бесед, иного служебного общения с гражданами.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3. Гражданские служащие призваны способствовать своим служебным поведением установлению в коллективе деловых взаимоотношений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>и конструктивного сотрудничества друг с другом.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4. В своей деятельности гражданские служащие не должны допускать дискриминацию коллег по половым, расовым, национальным, религиозным, возрастным или политическим основаниям и руководствоваться исключительно профессиональными критериями.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5. Гражданским служащим следует избегать демонстрации религиозной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>и политической символики в том случае, если это может оскорбить чувства коллег.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6. Внешний вид гражданского служащего при исполнении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>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исполнительным органам государственной власти Камчатского края,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10DEA" w:rsidRP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Pr="00610DEA" w:rsidRDefault="00610D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5. Этические конфликты</w:t>
      </w:r>
    </w:p>
    <w:p w:rsidR="00610DEA" w:rsidRP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P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1. Гражданские служащие в ходе осуществления своей профессиональной служебной деятельности могут столкнуться с этическими конфликтами, вызванными: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1) реальным или потенциальным столкновением интересов третьих лиц, направленных на то, чтобы гражданские служащие действовали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 xml:space="preserve">в противоречии со своими должностными обязанностями, путем воздействия с помощью угроз, слухов, шантажа и других форм, способных привести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>к причинению вреда законным интересам граждан, организаций, либо авторитету исполнительного органа государственной власти Камчатского края;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2) неправомерным давлением со стороны руководства;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3) отношениями семейного или личного характера, используемыми для </w:t>
      </w:r>
      <w:r w:rsidRPr="00610DEA">
        <w:rPr>
          <w:rFonts w:ascii="Times New Roman" w:hAnsi="Times New Roman" w:cs="Times New Roman"/>
          <w:sz w:val="28"/>
          <w:szCs w:val="28"/>
        </w:rPr>
        <w:lastRenderedPageBreak/>
        <w:t>воздействия на его профессиональную служебную деятельность.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2. Гражданские служащие обязаны принять все необходимые меры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>во избежание этического конфликта.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3. Если на гражданских служащих оказывается неблагоприятное воздействие, и при этом источник такого воздействия не может быть устранен, им следует поставить в известность своего представителя нанимателя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>в установленном им порядке.</w:t>
      </w:r>
    </w:p>
    <w:p w:rsidR="00610DEA" w:rsidRPr="00610DEA" w:rsidRDefault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4. При возникновении этического конфликта гражданские служащие должны соблюдать соответствующие этические нормы поведения, предусмотренные настоящим Кодексом, и действовать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>с законодательством о государственной гражданской службе Российской Федерации и Камчатского края, а также своим должностным регламентом.</w:t>
      </w:r>
    </w:p>
    <w:p w:rsidR="00610DEA" w:rsidRPr="00610DEA" w:rsidRDefault="00610D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0DEA" w:rsidRPr="00610DEA" w:rsidRDefault="00610D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6. Ответственность за нарушение положений Кодекса</w:t>
      </w:r>
    </w:p>
    <w:p w:rsidR="00610DEA" w:rsidRP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DEA" w:rsidRPr="00610DEA" w:rsidRDefault="00610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 xml:space="preserve">1. Нарушение гражданским служащим положений Кодекса подлежит моральному осуждению на заседании соответствующей комиссии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гражданских служащих и урегулированию конфликта интересов, образуемой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 xml:space="preserve">с </w:t>
      </w:r>
      <w:hyperlink r:id="rId18" w:history="1">
        <w:r w:rsidRPr="00610D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10DEA">
        <w:rPr>
          <w:rFonts w:ascii="Times New Roman" w:hAnsi="Times New Roman" w:cs="Times New Roman"/>
          <w:sz w:val="28"/>
          <w:szCs w:val="28"/>
        </w:rPr>
        <w:t xml:space="preserve"> Камчатского края от 03.12.2010 N 526 "О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интересов", </w:t>
      </w:r>
      <w:r>
        <w:rPr>
          <w:rFonts w:ascii="Times New Roman" w:hAnsi="Times New Roman" w:cs="Times New Roman"/>
          <w:sz w:val="28"/>
          <w:szCs w:val="28"/>
        </w:rPr>
        <w:br/>
      </w:r>
      <w:r w:rsidRPr="00610DEA">
        <w:rPr>
          <w:rFonts w:ascii="Times New Roman" w:hAnsi="Times New Roman" w:cs="Times New Roman"/>
          <w:sz w:val="28"/>
          <w:szCs w:val="28"/>
        </w:rPr>
        <w:t>а в случаях, предусмотренных законами Российской Федерации и Камчатского края, нарушение положений Кодекса влечет применение к гражданскому служащему мер юридической ответственности.</w:t>
      </w:r>
    </w:p>
    <w:p w:rsidR="00610DEA" w:rsidRPr="00610DEA" w:rsidRDefault="00610DEA" w:rsidP="00610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DEA">
        <w:rPr>
          <w:rFonts w:ascii="Times New Roman" w:hAnsi="Times New Roman" w:cs="Times New Roman"/>
          <w:sz w:val="28"/>
          <w:szCs w:val="28"/>
        </w:rPr>
        <w:t>2. Соблюдение гражданскими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627021" w:rsidRPr="00610DEA" w:rsidRDefault="00610DEA">
      <w:pPr>
        <w:rPr>
          <w:rFonts w:ascii="Times New Roman" w:hAnsi="Times New Roman" w:cs="Times New Roman"/>
          <w:sz w:val="28"/>
          <w:szCs w:val="28"/>
        </w:rPr>
      </w:pPr>
    </w:p>
    <w:sectPr w:rsidR="00627021" w:rsidRPr="00610DEA" w:rsidSect="0076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EA"/>
    <w:rsid w:val="00295BFF"/>
    <w:rsid w:val="005D5C63"/>
    <w:rsid w:val="006029A8"/>
    <w:rsid w:val="00610DEA"/>
    <w:rsid w:val="00826DBC"/>
    <w:rsid w:val="00903B74"/>
    <w:rsid w:val="00C977B9"/>
    <w:rsid w:val="00E9538A"/>
    <w:rsid w:val="00EA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11A6B-34B5-40A4-BBE6-3D2832BE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0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0D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AAC5BBCF45B07635CCC073128F5A08A6ACA4E2648CC8A92A7F22DEC3903C910372B5083CF460AC9651A0BDBEF54CF6696ECA7C4F8AF3DF9C1389s1b6X" TargetMode="External"/><Relationship Id="rId13" Type="http://schemas.openxmlformats.org/officeDocument/2006/relationships/hyperlink" Target="consultantplus://offline/ref=A0AAC5BBCF45B07635CCDE7E04E3060CA8AEFFEF6C839BF57F797581939669C3432CEC4A7FE760AE8853A9BDsBbDX" TargetMode="External"/><Relationship Id="rId18" Type="http://schemas.openxmlformats.org/officeDocument/2006/relationships/hyperlink" Target="consultantplus://offline/ref=A0AAC5BBCF45B07635CCC073128F5A08A6ACA4E2678BCCAC297F22DEC3903C910372B51A3CAC6CAD914FA8BEABA31DB3s3b4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AAC5BBCF45B07635CCC073128F5A08A6ACA4E2678BC5AF237F22DEC3903C910372B51A3CAC6CAD914FA8BEABA31DB3s3b4X" TargetMode="External"/><Relationship Id="rId12" Type="http://schemas.openxmlformats.org/officeDocument/2006/relationships/hyperlink" Target="consultantplus://offline/ref=A0AAC5BBCF45B07635CCDE7E04E3060CA3A6FAEE668DC6FF77207983949936C6563DB44679FE7FAD944FABBCB4sAb9X" TargetMode="External"/><Relationship Id="rId17" Type="http://schemas.openxmlformats.org/officeDocument/2006/relationships/hyperlink" Target="consultantplus://offline/ref=A0AAC5BBCF45B07635CCC073128F5A08A6ACA4E2678BCCAC2F7F22DEC3903C910372B51A3CAC6CAD914FA8BEABA31DB3s3b4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0AAC5BBCF45B07635CCC073128F5A08A6ACA4E2648DC5AD28737FD4CBC93093047DEA1F29BD34A19756B7BDB7BF1FB23Ds6bBX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AAC5BBCF45B07635CCDE7E04E3060CA8AEFFEF6C839BF57F797581939669D14374E04B78F964AC9D05F8F8E0AC1CB52262C965538BF0sCb9X" TargetMode="External"/><Relationship Id="rId11" Type="http://schemas.openxmlformats.org/officeDocument/2006/relationships/hyperlink" Target="consultantplus://offline/ref=A0AAC5BBCF45B07635CCDE7E04E3060CA2AFFDEA6EDE91FD267577869CC96CD65274E04C66F863B29451A8sBb4X" TargetMode="External"/><Relationship Id="rId5" Type="http://schemas.openxmlformats.org/officeDocument/2006/relationships/hyperlink" Target="consultantplus://offline/ref=A0AAC5BBCF45B07635CCDE7E04E3060CA1A5F8EF6681C6FF77207983949936C6443DEC4A78F960AB9F5AFDEDF1F410B33B7DCA794F89F1C0s9b6X" TargetMode="External"/><Relationship Id="rId15" Type="http://schemas.openxmlformats.org/officeDocument/2006/relationships/hyperlink" Target="consultantplus://offline/ref=A0AAC5BBCF45B07635CCDE7E04E3060CA2AFFDEA6EDE91FD267577869CC96CD65274E04C66F863B29451A8sBb4X" TargetMode="External"/><Relationship Id="rId10" Type="http://schemas.openxmlformats.org/officeDocument/2006/relationships/hyperlink" Target="consultantplus://offline/ref=A0AAC5BBCF45B07635CCC073128F5A08A6ACA4E2678CCCAF2B7F22DEC3903C910372B5083CF460AC9651A9BABEF54CF6696ECA7C4F8AF3DF9C1389s1b6X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A0AAC5BBCF45B07635CCC073128F5A08A6ACA4E2678CCCAF2B7F22DEC3903C910372B5083CF460AC9651A9B8BEF54CF6696ECA7C4F8AF3DF9C1389s1b6X" TargetMode="External"/><Relationship Id="rId9" Type="http://schemas.openxmlformats.org/officeDocument/2006/relationships/hyperlink" Target="consultantplus://offline/ref=A0AAC5BBCF45B07635CCC073128F5A08A6ACA4E2678CCCAF2B7F22DEC3903C910372B5083CF460AC9651A9B9BEF54CF6696ECA7C4F8AF3DF9C1389s1b6X" TargetMode="External"/><Relationship Id="rId14" Type="http://schemas.openxmlformats.org/officeDocument/2006/relationships/hyperlink" Target="consultantplus://offline/ref=A0AAC5BBCF45B07635CCDE7E04E3060CA2AFFDEA6EDE91FD267577869CC96CD65274E04C66F863B29451A8sBb4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3779</Words>
  <Characters>21541</Characters>
  <Application>Microsoft Office Word</Application>
  <DocSecurity>0</DocSecurity>
  <Lines>179</Lines>
  <Paragraphs>50</Paragraphs>
  <ScaleCrop>false</ScaleCrop>
  <Company/>
  <LinksUpToDate>false</LinksUpToDate>
  <CharactersWithSpaces>25270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Заколутин Алексей Викторович</dc:creator>
  <cp:keywords/>
  <dc:description/>
  <cp:lastModifiedBy>Заколутин Алексей Викторович</cp:lastModifiedBy>
  <cp:revision>1</cp:revision>
  <dcterms:created xsi:type="dcterms:W3CDTF">2018-12-16T23:27:00Z</dcterms:created>
  <dcterms:modified xsi:type="dcterms:W3CDTF">2018-12-16T23:35:00Z</dcterms:modified>
</cp:coreProperties>
</file>