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pStyle w:val="Style_2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38" y="0"/>
                <wp:lineTo x="-38" y="20855"/>
                <wp:lineTo x="20930" y="20855"/>
                <wp:lineTo x="20930" y="0"/>
                <wp:lineTo x="-38" y="0"/>
              </wp:wrapPolygon>
            </wp:wrapTight>
            <wp:docPr hidden="false" id="5" name="Picture 5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7000000">
      <w:pPr>
        <w:pStyle w:val="Style_2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8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9000000">
      <w:pPr>
        <w:pStyle w:val="Style_2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A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B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D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E000000">
      <w:pPr>
        <w:pStyle w:val="Style_2"/>
        <w:spacing w:after="0" w:before="0" w:line="276" w:lineRule="auto"/>
        <w:ind w:firstLine="709" w:left="0" w:right="0"/>
        <w:jc w:val="center"/>
        <w:rPr>
          <w:rFonts w:ascii="Times New Roman" w:hAnsi="Times New Roman"/>
          <w:sz w:val="28"/>
        </w:rPr>
      </w:pPr>
    </w:p>
    <w:p w14:paraId="0F000000">
      <w:pPr>
        <w:pStyle w:val="Style_2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0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pStyle w:val="Style_2"/>
              <w:widowControl w:val="0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3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4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14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40"/>
      </w:tblGrid>
      <w:tr>
        <w:tc>
          <w:tcPr>
            <w:tcW w:type="dxa" w:w="96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pStyle w:val="Style_2"/>
              <w:widowControl w:val="0"/>
              <w:spacing w:after="0" w:before="0" w:line="240" w:lineRule="auto"/>
              <w:ind w:firstLine="0" w:left="30" w:righ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О внесении изменений в постановление Правительства Камчатского края от 05.07.2021 № 285-П «Об утверждении Правил посещения лежбищ морских млекопитающих и наблюдения за морскими млекопитающими на территории Камчатского края»</w:t>
            </w:r>
          </w:p>
        </w:tc>
      </w:tr>
    </w:tbl>
    <w:p w14:paraId="16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7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8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</w:t>
      </w:r>
      <w:bookmarkStart w:id="2" w:name="_GoBack"/>
      <w:bookmarkEnd w:id="2"/>
      <w:r>
        <w:rPr>
          <w:rFonts w:ascii="Times New Roman" w:hAnsi="Times New Roman"/>
          <w:sz w:val="28"/>
        </w:rPr>
        <w:t>НОВЛЯЕТ:</w:t>
      </w:r>
    </w:p>
    <w:p w14:paraId="19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A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постановление Правительства Камчатского края </w:t>
      </w:r>
      <w:r>
        <w:rPr>
          <w:rFonts w:ascii="Times New Roman" w:hAnsi="Times New Roman"/>
          <w:b w:val="0"/>
          <w:sz w:val="28"/>
        </w:rPr>
        <w:t>от 05.07.2021 № 285-П «Об утверждении правил посещения лежбищ морских млекопитающих и наблюдения за морскими млекопитающими на территории Камчатского края» с</w:t>
      </w:r>
      <w:r>
        <w:rPr>
          <w:rFonts w:ascii="Times New Roman" w:hAnsi="Times New Roman"/>
          <w:sz w:val="28"/>
        </w:rPr>
        <w:t>ледующие изменения:</w:t>
      </w:r>
    </w:p>
    <w:p w14:paraId="1B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наименование изложить в следующей редакции:</w:t>
      </w:r>
    </w:p>
    <w:p w14:paraId="1C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1"/>
          <w:sz w:val="28"/>
        </w:rPr>
        <w:t>Об утверждении Правил посещения лежбищ морских млекопитающих и наблюдения за морскими млекопитающими на территории Камчатского края</w:t>
      </w:r>
      <w:r>
        <w:rPr>
          <w:rFonts w:ascii="Times New Roman" w:hAnsi="Times New Roman"/>
          <w:sz w:val="28"/>
        </w:rPr>
        <w:t>»;</w:t>
      </w:r>
    </w:p>
    <w:p w14:paraId="1D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постановляющую часть дополнить пунктом 2 следующего содержания:</w:t>
      </w:r>
    </w:p>
    <w:p w14:paraId="1E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«2. Контроль за исполнением настоящего постановления осуществляется органами государственной власти Российской Федерации, субъекта Российской Федерации и органами местного самоуправления в рамках их компетенции, установленной федеральными законами в области охраны водных биологических ресурсов.»;</w:t>
      </w:r>
    </w:p>
    <w:p w14:paraId="1F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пункт 2 считать пунктом 3;</w:t>
      </w:r>
    </w:p>
    <w:p w14:paraId="20000000">
      <w:pPr>
        <w:pStyle w:val="Style_2"/>
        <w:spacing w:after="0" w:before="0" w:line="240" w:lineRule="auto"/>
        <w:ind w:firstLine="709" w:left="0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абзаце втором пункта 1.2 слова «устанавливаются» заменить словами «могут быть установлены»;</w:t>
      </w:r>
    </w:p>
    <w:p w14:paraId="21000000">
      <w:pPr>
        <w:pStyle w:val="Style_2"/>
        <w:spacing w:after="0" w:before="0" w:line="240" w:lineRule="auto"/>
        <w:ind w:firstLine="709" w:left="0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b w:val="0"/>
          <w:color w:val="000000"/>
          <w:spacing w:val="0"/>
          <w:sz w:val="28"/>
        </w:rPr>
        <w:t>изложить пункт 2.2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pacing w:val="0"/>
          <w:sz w:val="28"/>
        </w:rPr>
        <w:t>в редакци</w:t>
      </w:r>
      <w:r>
        <w:rPr>
          <w:rFonts w:ascii="Times New Roman" w:hAnsi="Times New Roman"/>
          <w:sz w:val="28"/>
        </w:rPr>
        <w:t>и следующего содержания:</w:t>
      </w:r>
    </w:p>
    <w:p w14:paraId="22000000">
      <w:pPr>
        <w:pStyle w:val="Style_2"/>
        <w:spacing w:after="0" w:before="0" w:line="240" w:lineRule="auto"/>
        <w:ind w:firstLine="709" w:left="0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color w:val="000000"/>
          <w:spacing w:val="0"/>
          <w:sz w:val="28"/>
        </w:rPr>
        <w:t>«2.2. Собственники (арендаторы) площадок, специально оборудованных для наблюдений за морскими млекопитающими, могут устанавливать по согласованию с уполномоченными органами исполнительной власти в области охраны водных биологических ресурсов режим использования указанных площадок.»</w:t>
      </w:r>
      <w:r>
        <w:rPr>
          <w:rFonts w:ascii="Times New Roman" w:hAnsi="Times New Roman"/>
          <w:sz w:val="28"/>
        </w:rPr>
        <w:t>;</w:t>
      </w:r>
    </w:p>
    <w:p w14:paraId="23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color w:val="000000"/>
          <w:spacing w:val="0"/>
          <w:sz w:val="28"/>
        </w:rPr>
        <w:t>пункт 2.3. после слов «на территории Камчатского края» дополнить словами «, за исключением деятельности, связанной с ремонтом и обслуживанием К</w:t>
      </w:r>
      <w:r>
        <w:rPr>
          <w:rFonts w:ascii="Times New Roman" w:hAnsi="Times New Roman"/>
          <w:color w:val="000000"/>
          <w:spacing w:val="0"/>
          <w:sz w:val="28"/>
        </w:rPr>
        <w:t>ГУП «Камчатский водоканал» К</w:t>
      </w:r>
      <w:r>
        <w:rPr>
          <w:rFonts w:ascii="Times New Roman" w:hAnsi="Times New Roman"/>
          <w:color w:val="000000"/>
          <w:spacing w:val="0"/>
          <w:sz w:val="28"/>
        </w:rPr>
        <w:t>ОС «Чавыча» (при условии выполнения требований, предусмотренных статьей 24 Федерального закона от 24.04.1995 № 52-ФЗ «О животном мире»),»</w:t>
      </w:r>
      <w:r>
        <w:rPr>
          <w:rFonts w:ascii="Times New Roman" w:hAnsi="Times New Roman"/>
          <w:sz w:val="28"/>
        </w:rPr>
        <w:t>;</w:t>
      </w:r>
    </w:p>
    <w:p w14:paraId="24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7) часть 1 </w:t>
      </w:r>
      <w:r>
        <w:rPr>
          <w:rFonts w:ascii="Times New Roman" w:hAnsi="Times New Roman"/>
          <w:color w:val="000000"/>
          <w:sz w:val="28"/>
        </w:rPr>
        <w:t xml:space="preserve">Перечня основных действующих лежбищ и мест скопления морских млекопитающих на территории Камчатского края </w:t>
      </w:r>
      <w:r>
        <w:rPr>
          <w:rFonts w:ascii="Times New Roman" w:hAnsi="Times New Roman"/>
          <w:color w:val="000000"/>
          <w:sz w:val="28"/>
        </w:rPr>
        <w:t>приложения к Правилам посещения лежбищ морских млекопитающих и наблюдения за морскими млекопитающими на территории Камчатского края:</w:t>
      </w:r>
    </w:p>
    <w:p w14:paraId="25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а) после слова «Лежбища» дополнить словами «и места скопления»</w:t>
      </w:r>
      <w:r>
        <w:rPr>
          <w:rFonts w:ascii="Times New Roman" w:hAnsi="Times New Roman"/>
          <w:b w:val="0"/>
          <w:color w:val="000000"/>
          <w:sz w:val="28"/>
        </w:rPr>
        <w:t>;</w:t>
      </w:r>
    </w:p>
    <w:p w14:paraId="26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б) дополнить пунктами 15</w:t>
      </w:r>
      <w:r>
        <w:rPr>
          <w:rFonts w:ascii="Times New Roman" w:hAnsi="Times New Roman"/>
          <w:b w:val="1"/>
          <w:color w:val="000000"/>
          <w:spacing w:val="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18 следующего содержания:</w:t>
      </w:r>
    </w:p>
    <w:p w14:paraId="27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«15) остров Столбовой;</w:t>
      </w:r>
    </w:p>
    <w:p w14:paraId="28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16) остров Кекур Витгенштейна;</w:t>
      </w:r>
    </w:p>
    <w:p w14:paraId="29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17) мыс Грозный;</w:t>
      </w:r>
    </w:p>
    <w:p w14:paraId="2A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18) прибрежн</w:t>
      </w:r>
      <w:r>
        <w:rPr>
          <w:rFonts w:ascii="Times New Roman" w:hAnsi="Times New Roman"/>
          <w:color w:val="000000"/>
          <w:sz w:val="28"/>
        </w:rPr>
        <w:t>ая</w:t>
      </w:r>
      <w:r>
        <w:rPr>
          <w:rFonts w:ascii="Times New Roman" w:hAnsi="Times New Roman"/>
          <w:color w:val="000000"/>
          <w:sz w:val="28"/>
        </w:rPr>
        <w:t xml:space="preserve"> полос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Авачинской губы (в период нахождения сивучей в акватории Авачинской губы с сентября по конец мая):</w:t>
      </w:r>
    </w:p>
    <w:p w14:paraId="2B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а) залежка на мысе Сероглазка (прибрежная полоса шириной 30,0 м,  прилегающая к КОС «Чавыча», земельный участок с кадастровым номером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8"/>
        </w:rPr>
        <w:t>41:01:0010110:106);</w:t>
      </w:r>
    </w:p>
    <w:p w14:paraId="2C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8"/>
        </w:rPr>
        <w:t>б) залежка в морском порту (прибрежная полоса шириной 10,0 м. земельный участок с кадастровым номером 41:01:0010121:278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8"/>
          <w:highlight w:val="white"/>
        </w:rPr>
        <w:t>, ул. Красинцев, д. 1)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8"/>
        </w:rPr>
        <w:t>;</w:t>
      </w:r>
    </w:p>
    <w:p w14:paraId="2D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8"/>
        </w:rPr>
        <w:t xml:space="preserve">в) залежка на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8"/>
        </w:rPr>
        <w:t xml:space="preserve">старых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8"/>
        </w:rPr>
        <w:t xml:space="preserve">пирсах в бухте Моховая (земельный участок с кадастровым номером 41:01:0010110:136,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8"/>
          <w:highlight w:val="white"/>
        </w:rPr>
        <w:t>ул. Читинская, д. 2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8"/>
        </w:rPr>
        <w:t>).».</w:t>
      </w:r>
    </w:p>
    <w:p w14:paraId="2E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Настоящее постановление вступает в силу после дня его официального опубликования.</w:t>
      </w:r>
    </w:p>
    <w:p w14:paraId="2F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30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31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tbl>
      <w:tblPr>
        <w:tblStyle w:val="Style_3"/>
        <w:tblInd w:type="dxa" w:w="-3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574"/>
        <w:gridCol w:w="3546"/>
        <w:gridCol w:w="2550"/>
      </w:tblGrid>
      <w:tr>
        <w:trPr>
          <w:trHeight w:hRule="atLeast" w:val="1762"/>
        </w:trPr>
        <w:tc>
          <w:tcPr>
            <w:tcW w:type="dxa" w:w="357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pStyle w:val="Style_2"/>
              <w:widowControl w:val="0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Председатель Правительства Камчатского края</w:t>
            </w:r>
          </w:p>
          <w:p w14:paraId="33000000">
            <w:pPr>
              <w:pStyle w:val="Style_2"/>
              <w:widowControl w:val="0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6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00000">
            <w:pPr>
              <w:pStyle w:val="Style_2"/>
              <w:widowControl w:val="0"/>
              <w:spacing w:after="0" w:before="0" w:line="240" w:lineRule="auto"/>
              <w:ind w:hanging="3" w:left="3" w:right="0"/>
              <w:jc w:val="left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[горизонтальный штамп подписи 1]</w:t>
            </w:r>
            <w:bookmarkEnd w:id="3"/>
          </w:p>
          <w:p w14:paraId="35000000">
            <w:pPr>
              <w:pStyle w:val="Style_2"/>
              <w:widowControl w:val="0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pStyle w:val="Style_2"/>
              <w:widowControl w:val="0"/>
              <w:spacing w:after="0" w:before="0" w:line="240" w:lineRule="auto"/>
              <w:ind w:firstLine="0" w:left="0" w:right="135"/>
              <w:jc w:val="right"/>
              <w:rPr>
                <w:rFonts w:ascii="Times New Roman" w:hAnsi="Times New Roman"/>
                <w:sz w:val="28"/>
              </w:rPr>
            </w:pPr>
          </w:p>
          <w:p w14:paraId="37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Е.А. Чекин</w:t>
            </w:r>
          </w:p>
        </w:tc>
      </w:tr>
    </w:tbl>
    <w:p w14:paraId="38000000">
      <w:pPr>
        <w:pStyle w:val="Style_2"/>
        <w:spacing w:after="0" w:before="0" w:line="276" w:lineRule="auto"/>
        <w:ind/>
        <w:jc w:val="both"/>
      </w:pPr>
    </w:p>
    <w:sectPr>
      <w:headerReference r:id="rId1" w:type="default"/>
      <w:type w:val="nextPage"/>
      <w:pgSz w:h="16838" w:orient="portrait" w:w="11906"/>
      <w:pgMar w:bottom="1134" w:footer="0" w:gutter="0" w:header="709" w:left="1418" w:right="851" w:top="1134"/>
      <w:pgNumType w:fmt="decimal"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6954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1755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2"/>
                            <w:spacing w:after="160" w:before="0"/>
                            <w:ind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71755" cy="169545"/>
              <wp:wrapSquare distB="0" distL="0" distR="0" distT="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1755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2"/>
                            <w:spacing w:after="160" w:before="0"/>
                            <w:ind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71755" cy="170815"/>
              <wp:wrapSquare distB="0" distL="0" distR="0" distT="0" wrapText="bothSides"/>
              <wp:docPr hidden="false" id="3" name="Picture 3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4000000">
                          <w:pPr>
                            <w:pStyle w:val="Style_2"/>
                            <w:spacing w:after="160" w:before="0"/>
                            <w:ind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14:paraId="05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pacing w:val="0"/>
      <w:sz w:val="22"/>
    </w:rPr>
  </w:style>
  <w:style w:styleId="Style_5" w:type="paragraph">
    <w:name w:val="toc 2"/>
    <w:next w:val="Style_2"/>
    <w:link w:val="Style_5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5_ch" w:type="character">
    <w:name w:val="toc 2"/>
    <w:link w:val="Style_5"/>
    <w:rPr>
      <w:rFonts w:ascii="XO Thames" w:hAnsi="XO Thames"/>
      <w:color w:val="000000"/>
      <w:spacing w:val="0"/>
      <w:sz w:val="28"/>
    </w:rPr>
  </w:style>
  <w:style w:styleId="Style_6" w:type="paragraph">
    <w:name w:val="toc 4"/>
    <w:next w:val="Style_2"/>
    <w:link w:val="Style_6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6_ch" w:type="character">
    <w:name w:val="toc 4"/>
    <w:link w:val="Style_6"/>
    <w:rPr>
      <w:rFonts w:ascii="XO Thames" w:hAnsi="XO Thames"/>
      <w:color w:val="000000"/>
      <w:spacing w:val="0"/>
      <w:sz w:val="28"/>
    </w:rPr>
  </w:style>
  <w:style w:styleId="Style_7" w:type="paragraph">
    <w:name w:val="toc 6"/>
    <w:next w:val="Style_2"/>
    <w:link w:val="Style_7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7_ch" w:type="character">
    <w:name w:val="toc 6"/>
    <w:link w:val="Style_7"/>
    <w:rPr>
      <w:rFonts w:ascii="XO Thames" w:hAnsi="XO Thames"/>
      <w:color w:val="000000"/>
      <w:spacing w:val="0"/>
      <w:sz w:val="28"/>
    </w:rPr>
  </w:style>
  <w:style w:styleId="Style_8" w:type="paragraph">
    <w:name w:val="toc 7"/>
    <w:next w:val="Style_2"/>
    <w:link w:val="Style_8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toc 7"/>
    <w:link w:val="Style_8"/>
    <w:rPr>
      <w:rFonts w:ascii="XO Thames" w:hAnsi="XO Thames"/>
      <w:color w:val="000000"/>
      <w:spacing w:val="0"/>
      <w:sz w:val="28"/>
    </w:rPr>
  </w:style>
  <w:style w:styleId="Style_1" w:type="paragraph">
    <w:name w:val="Header"/>
    <w:link w:val="Style_1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_ch" w:type="character">
    <w:name w:val="Header"/>
    <w:link w:val="Style_1"/>
    <w:rPr>
      <w:rFonts w:asciiTheme="minorAscii" w:hAnsiTheme="minorHAnsi"/>
      <w:color w:val="000000"/>
      <w:spacing w:val="0"/>
      <w:sz w:val="22"/>
    </w:rPr>
  </w:style>
  <w:style w:styleId="Style_9" w:type="paragraph">
    <w:name w:val="heading 3"/>
    <w:link w:val="Style_9_ch"/>
    <w:uiPriority w:val="9"/>
    <w:qFormat/>
    <w:pPr>
      <w:ind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9_ch" w:type="character">
    <w:name w:val="heading 3"/>
    <w:link w:val="Style_9"/>
    <w:rPr>
      <w:rFonts w:ascii="XO Thames" w:hAnsi="XO Thames"/>
      <w:b w:val="1"/>
      <w:color w:val="000000"/>
      <w:spacing w:val="0"/>
      <w:sz w:val="26"/>
    </w:rPr>
  </w:style>
  <w:style w:styleId="Style_10" w:type="paragraph">
    <w:name w:val="Колонтитул"/>
    <w:link w:val="Style_10_ch"/>
    <w:pPr>
      <w:widowControl w:val="1"/>
      <w:spacing w:after="16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10_ch" w:type="character">
    <w:name w:val="Колонтитул"/>
    <w:link w:val="Style_10"/>
    <w:rPr>
      <w:rFonts w:ascii="XO Thames" w:hAnsi="XO Thames"/>
      <w:color w:val="000000"/>
      <w:spacing w:val="0"/>
      <w:sz w:val="20"/>
    </w:rPr>
  </w:style>
  <w:style w:styleId="Style_11" w:type="paragraph">
    <w:name w:val="heading 1"/>
    <w:next w:val="Style_2"/>
    <w:link w:val="Style_11_ch"/>
    <w:pPr>
      <w:widowControl w:val="1"/>
      <w:spacing w:after="120" w:before="120" w:line="264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11_ch" w:type="character">
    <w:name w:val="heading 1"/>
    <w:link w:val="Style_11"/>
    <w:rPr>
      <w:rFonts w:ascii="XO Thames" w:hAnsi="XO Thames"/>
      <w:b w:val="1"/>
      <w:color w:val="000000"/>
      <w:spacing w:val="0"/>
      <w:sz w:val="32"/>
    </w:rPr>
  </w:style>
  <w:style w:styleId="Style_12" w:type="paragraph">
    <w:name w:val="Title"/>
    <w:next w:val="Style_2"/>
    <w:link w:val="Style_1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aps w:val="1"/>
      <w:color w:val="000000"/>
      <w:spacing w:val="0"/>
      <w:sz w:val="40"/>
    </w:rPr>
  </w:style>
  <w:style w:styleId="Style_12_ch" w:type="character">
    <w:name w:val="Title"/>
    <w:link w:val="Style_12"/>
    <w:rPr>
      <w:rFonts w:ascii="XO Thames" w:hAnsi="XO Thames"/>
      <w:b w:val="1"/>
      <w:caps w:val="1"/>
      <w:color w:val="000000"/>
      <w:spacing w:val="0"/>
      <w:sz w:val="40"/>
    </w:rPr>
  </w:style>
  <w:style w:styleId="Style_13" w:type="paragraph">
    <w:name w:val="List"/>
    <w:basedOn w:val="Style_14"/>
    <w:link w:val="Style_13_ch"/>
  </w:style>
  <w:style w:styleId="Style_13_ch" w:type="character">
    <w:name w:val="List"/>
    <w:basedOn w:val="Style_14_ch"/>
    <w:link w:val="Style_13"/>
  </w:style>
  <w:style w:styleId="Style_15" w:type="paragraph">
    <w:name w:val="Footer"/>
    <w:link w:val="Style_1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15_ch" w:type="character">
    <w:name w:val="Footer"/>
    <w:link w:val="Style_15"/>
    <w:rPr>
      <w:rFonts w:ascii="Times New Roman" w:hAnsi="Times New Roman"/>
      <w:color w:val="000000"/>
      <w:spacing w:val="0"/>
      <w:sz w:val="28"/>
    </w:rPr>
  </w:style>
  <w:style w:styleId="Style_16" w:type="paragraph">
    <w:name w:val="Contents 8"/>
    <w:link w:val="Style_1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6_ch" w:type="character">
    <w:name w:val="Contents 8"/>
    <w:link w:val="Style_16"/>
    <w:rPr>
      <w:rFonts w:ascii="XO Thames" w:hAnsi="XO Thames"/>
      <w:color w:val="000000"/>
      <w:spacing w:val="0"/>
      <w:sz w:val="28"/>
    </w:rPr>
  </w:style>
  <w:style w:styleId="Style_17" w:type="paragraph">
    <w:name w:val="Contents 5"/>
    <w:link w:val="Style_1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7_ch" w:type="character">
    <w:name w:val="Contents 5"/>
    <w:link w:val="Style_17"/>
    <w:rPr>
      <w:rFonts w:ascii="XO Thames" w:hAnsi="XO Thames"/>
      <w:color w:val="000000"/>
      <w:spacing w:val="0"/>
      <w:sz w:val="28"/>
    </w:rPr>
  </w:style>
  <w:style w:styleId="Style_18" w:type="paragraph">
    <w:name w:val="Contents 1"/>
    <w:link w:val="Style_1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18_ch" w:type="character">
    <w:name w:val="Contents 1"/>
    <w:link w:val="Style_18"/>
    <w:rPr>
      <w:rFonts w:ascii="XO Thames" w:hAnsi="XO Thames"/>
      <w:b w:val="1"/>
      <w:color w:val="000000"/>
      <w:spacing w:val="0"/>
      <w:sz w:val="28"/>
    </w:rPr>
  </w:style>
  <w:style w:styleId="Style_19" w:type="paragraph">
    <w:name w:val="Contents 2"/>
    <w:link w:val="Style_1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9_ch" w:type="character">
    <w:name w:val="Contents 2"/>
    <w:link w:val="Style_19"/>
    <w:rPr>
      <w:rFonts w:ascii="XO Thames" w:hAnsi="XO Thames"/>
      <w:color w:val="000000"/>
      <w:spacing w:val="0"/>
      <w:sz w:val="28"/>
    </w:rPr>
  </w:style>
  <w:style w:styleId="Style_20" w:type="paragraph">
    <w:name w:val="List"/>
    <w:basedOn w:val="Style_14"/>
    <w:link w:val="Style_20_ch"/>
  </w:style>
  <w:style w:styleId="Style_20_ch" w:type="character">
    <w:name w:val="List"/>
    <w:basedOn w:val="Style_14_ch"/>
    <w:link w:val="Style_20"/>
  </w:style>
  <w:style w:styleId="Style_21" w:type="paragraph">
    <w:name w:val="Contents 7"/>
    <w:link w:val="Style_2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1_ch" w:type="character">
    <w:name w:val="Contents 7"/>
    <w:link w:val="Style_21"/>
    <w:rPr>
      <w:rFonts w:ascii="XO Thames" w:hAnsi="XO Thames"/>
      <w:color w:val="000000"/>
      <w:spacing w:val="0"/>
      <w:sz w:val="28"/>
    </w:rPr>
  </w:style>
  <w:style w:styleId="Style_22" w:type="paragraph">
    <w:name w:val="Footer"/>
    <w:link w:val="Style_22_ch"/>
    <w:rPr>
      <w:rFonts w:ascii="Times New Roman" w:hAnsi="Times New Roman"/>
      <w:sz w:val="28"/>
    </w:rPr>
  </w:style>
  <w:style w:styleId="Style_22_ch" w:type="character">
    <w:name w:val="Footer"/>
    <w:link w:val="Style_22"/>
    <w:rPr>
      <w:rFonts w:ascii="Times New Roman" w:hAnsi="Times New Roman"/>
      <w:sz w:val="28"/>
    </w:rPr>
  </w:style>
  <w:style w:styleId="Style_23" w:type="paragraph">
    <w:name w:val="toc 3"/>
    <w:next w:val="Style_2"/>
    <w:link w:val="Style_23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23_ch" w:type="character">
    <w:name w:val="toc 3"/>
    <w:link w:val="Style_23"/>
    <w:rPr>
      <w:rFonts w:ascii="XO Thames" w:hAnsi="XO Thames"/>
      <w:color w:val="000000"/>
      <w:spacing w:val="0"/>
      <w:sz w:val="28"/>
    </w:rPr>
  </w:style>
  <w:style w:styleId="Style_24" w:type="paragraph">
    <w:name w:val="Caption"/>
    <w:link w:val="Style_24_ch"/>
    <w:rPr>
      <w:i w:val="1"/>
      <w:sz w:val="24"/>
    </w:rPr>
  </w:style>
  <w:style w:styleId="Style_24_ch" w:type="character">
    <w:name w:val="Caption"/>
    <w:link w:val="Style_24"/>
    <w:rPr>
      <w:i w:val="1"/>
      <w:sz w:val="24"/>
    </w:rPr>
  </w:style>
  <w:style w:styleId="Style_25" w:type="paragraph">
    <w:name w:val="Plain Text"/>
    <w:basedOn w:val="Style_2"/>
    <w:link w:val="Style_25_ch"/>
    <w:pPr>
      <w:spacing w:after="0" w:before="0" w:line="240" w:lineRule="auto"/>
      <w:ind/>
    </w:pPr>
    <w:rPr>
      <w:rFonts w:ascii="Calibri" w:hAnsi="Calibri"/>
    </w:rPr>
  </w:style>
  <w:style w:styleId="Style_25_ch" w:type="character">
    <w:name w:val="Plain Text"/>
    <w:basedOn w:val="Style_2_ch"/>
    <w:link w:val="Style_25"/>
    <w:rPr>
      <w:rFonts w:ascii="Calibri" w:hAnsi="Calibri"/>
    </w:rPr>
  </w:style>
  <w:style w:styleId="Style_26" w:type="paragraph">
    <w:name w:val="Обычный1"/>
    <w:link w:val="Style_26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6_ch" w:type="character">
    <w:name w:val="Обычный1"/>
    <w:link w:val="Style_26"/>
    <w:rPr>
      <w:rFonts w:asciiTheme="minorAscii" w:hAnsiTheme="minorHAnsi"/>
      <w:color w:val="000000"/>
      <w:spacing w:val="0"/>
      <w:sz w:val="22"/>
    </w:rPr>
  </w:style>
  <w:style w:styleId="Style_27" w:type="paragraph">
    <w:name w:val="Internet link"/>
    <w:link w:val="Style_27_ch"/>
    <w:pPr>
      <w:widowControl w:val="1"/>
      <w:spacing w:after="160" w:before="0" w:line="264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27_ch" w:type="character">
    <w:name w:val="Internet link"/>
    <w:link w:val="Style_27"/>
    <w:rPr>
      <w:rFonts w:ascii="Calibri" w:hAnsi="Calibri"/>
      <w:color w:val="0000FF"/>
      <w:spacing w:val="0"/>
      <w:sz w:val="22"/>
      <w:u w:val="single"/>
    </w:rPr>
  </w:style>
  <w:style w:styleId="Style_28" w:type="paragraph">
    <w:name w:val="heading 5"/>
    <w:next w:val="Style_2"/>
    <w:link w:val="Style_28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28_ch" w:type="character">
    <w:name w:val="heading 5"/>
    <w:link w:val="Style_28"/>
    <w:rPr>
      <w:rFonts w:ascii="XO Thames" w:hAnsi="XO Thames"/>
      <w:b w:val="1"/>
      <w:color w:val="000000"/>
      <w:spacing w:val="0"/>
      <w:sz w:val="22"/>
    </w:rPr>
  </w:style>
  <w:style w:styleId="Style_29" w:type="paragraph">
    <w:name w:val="Основной шрифт абзаца1"/>
    <w:link w:val="Style_29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9_ch" w:type="character">
    <w:name w:val="Основной шрифт абзаца1"/>
    <w:link w:val="Style_29"/>
    <w:rPr>
      <w:rFonts w:asciiTheme="minorAscii" w:hAnsiTheme="minorHAnsi"/>
      <w:color w:val="000000"/>
      <w:spacing w:val="0"/>
      <w:sz w:val="22"/>
    </w:rPr>
  </w:style>
  <w:style w:styleId="Style_30" w:type="paragraph">
    <w:name w:val="heading 1"/>
    <w:link w:val="Style_30_ch"/>
    <w:uiPriority w:val="9"/>
    <w:qFormat/>
    <w:pPr>
      <w:ind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30_ch" w:type="character">
    <w:name w:val="heading 1"/>
    <w:link w:val="Style_30"/>
    <w:rPr>
      <w:rFonts w:ascii="XO Thames" w:hAnsi="XO Thames"/>
      <w:b w:val="1"/>
      <w:color w:val="000000"/>
      <w:spacing w:val="0"/>
      <w:sz w:val="32"/>
    </w:rPr>
  </w:style>
  <w:style w:styleId="Style_14" w:type="paragraph">
    <w:name w:val="Text body"/>
    <w:link w:val="Style_14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4_ch" w:type="character">
    <w:name w:val="Text body"/>
    <w:link w:val="Style_14"/>
    <w:rPr>
      <w:rFonts w:asciiTheme="minorAscii" w:hAnsiTheme="minorHAnsi"/>
      <w:color w:val="000000"/>
      <w:spacing w:val="0"/>
      <w:sz w:val="22"/>
    </w:rPr>
  </w:style>
  <w:style w:styleId="Style_31" w:type="paragraph">
    <w:name w:val="Contents 3"/>
    <w:link w:val="Style_3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1_ch" w:type="character">
    <w:name w:val="Contents 3"/>
    <w:link w:val="Style_31"/>
    <w:rPr>
      <w:rFonts w:ascii="XO Thames" w:hAnsi="XO Thames"/>
      <w:color w:val="000000"/>
      <w:spacing w:val="0"/>
      <w:sz w:val="28"/>
    </w:rPr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33_ch" w:type="character">
    <w:name w:val="Footnote"/>
    <w:link w:val="Style_33"/>
    <w:rPr>
      <w:rFonts w:ascii="XO Thames" w:hAnsi="XO Thames"/>
      <w:color w:val="000000"/>
      <w:spacing w:val="0"/>
      <w:sz w:val="22"/>
    </w:rPr>
  </w:style>
  <w:style w:styleId="Style_34" w:type="paragraph">
    <w:name w:val="Гиперссылка1"/>
    <w:basedOn w:val="Style_29"/>
    <w:link w:val="Style_34_ch"/>
    <w:rPr>
      <w:color w:themeColor="hyperlink" w:val="0563C1"/>
      <w:u w:val="single"/>
    </w:rPr>
  </w:style>
  <w:style w:styleId="Style_34_ch" w:type="character">
    <w:name w:val="Гиперссылка1"/>
    <w:basedOn w:val="Style_29_ch"/>
    <w:link w:val="Style_34"/>
    <w:rPr>
      <w:color w:themeColor="hyperlink" w:val="0563C1"/>
      <w:u w:val="single"/>
    </w:rPr>
  </w:style>
  <w:style w:styleId="Style_35" w:type="paragraph">
    <w:name w:val="toc 1"/>
    <w:next w:val="Style_2"/>
    <w:link w:val="Style_35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5_ch" w:type="character">
    <w:name w:val="toc 1"/>
    <w:link w:val="Style_35"/>
    <w:rPr>
      <w:rFonts w:ascii="XO Thames" w:hAnsi="XO Thames"/>
      <w:b w:val="1"/>
      <w:color w:val="000000"/>
      <w:spacing w:val="0"/>
      <w:sz w:val="28"/>
    </w:rPr>
  </w:style>
  <w:style w:styleId="Style_36" w:type="paragraph">
    <w:name w:val="Header and Footer"/>
    <w:link w:val="Style_36_ch"/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Содержимое врезки"/>
    <w:basedOn w:val="Style_2"/>
    <w:link w:val="Style_37_ch"/>
  </w:style>
  <w:style w:styleId="Style_37_ch" w:type="character">
    <w:name w:val="Содержимое врезки"/>
    <w:basedOn w:val="Style_2_ch"/>
    <w:link w:val="Style_37"/>
  </w:style>
  <w:style w:styleId="Style_38" w:type="paragraph">
    <w:name w:val="Balloon Text"/>
    <w:basedOn w:val="Style_2"/>
    <w:link w:val="Style_38_ch"/>
    <w:pPr>
      <w:spacing w:after="0" w:before="0" w:line="240" w:lineRule="auto"/>
      <w:ind/>
    </w:pPr>
    <w:rPr>
      <w:rFonts w:ascii="Segoe UI" w:hAnsi="Segoe UI"/>
      <w:sz w:val="18"/>
    </w:rPr>
  </w:style>
  <w:style w:styleId="Style_38_ch" w:type="character">
    <w:name w:val="Balloon Text"/>
    <w:basedOn w:val="Style_2_ch"/>
    <w:link w:val="Style_38"/>
    <w:rPr>
      <w:rFonts w:ascii="Segoe UI" w:hAnsi="Segoe UI"/>
      <w:sz w:val="18"/>
    </w:rPr>
  </w:style>
  <w:style w:styleId="Style_39" w:type="paragraph">
    <w:name w:val="Contents 6"/>
    <w:link w:val="Style_3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9_ch" w:type="character">
    <w:name w:val="Contents 6"/>
    <w:link w:val="Style_39"/>
    <w:rPr>
      <w:rFonts w:ascii="XO Thames" w:hAnsi="XO Thames"/>
      <w:color w:val="000000"/>
      <w:spacing w:val="0"/>
      <w:sz w:val="28"/>
    </w:rPr>
  </w:style>
  <w:style w:styleId="Style_40" w:type="paragraph">
    <w:name w:val="heading 3"/>
    <w:next w:val="Style_2"/>
    <w:link w:val="Style_40_ch"/>
    <w:pPr>
      <w:widowControl w:val="1"/>
      <w:spacing w:after="0" w:before="0" w:line="240" w:lineRule="auto"/>
      <w:ind w:firstLine="0" w:left="0" w:right="0"/>
      <w:jc w:val="left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40_ch" w:type="character">
    <w:name w:val="heading 3"/>
    <w:link w:val="Style_40"/>
    <w:rPr>
      <w:rFonts w:ascii="XO Thames" w:hAnsi="XO Thames"/>
      <w:b w:val="1"/>
      <w:color w:val="000000"/>
      <w:spacing w:val="0"/>
      <w:sz w:val="26"/>
    </w:rPr>
  </w:style>
  <w:style w:styleId="Style_41" w:type="paragraph">
    <w:name w:val="toc 9"/>
    <w:next w:val="Style_2"/>
    <w:link w:val="Style_41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41_ch" w:type="character">
    <w:name w:val="toc 9"/>
    <w:link w:val="Style_41"/>
    <w:rPr>
      <w:rFonts w:ascii="XO Thames" w:hAnsi="XO Thames"/>
      <w:color w:val="000000"/>
      <w:spacing w:val="0"/>
      <w:sz w:val="28"/>
    </w:rPr>
  </w:style>
  <w:style w:styleId="Style_42" w:type="paragraph">
    <w:name w:val="Contents 9"/>
    <w:link w:val="Style_4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2_ch" w:type="character">
    <w:name w:val="Contents 9"/>
    <w:link w:val="Style_42"/>
    <w:rPr>
      <w:rFonts w:ascii="XO Thames" w:hAnsi="XO Thames"/>
      <w:color w:val="000000"/>
      <w:spacing w:val="0"/>
      <w:sz w:val="28"/>
    </w:rPr>
  </w:style>
  <w:style w:styleId="Style_43" w:type="paragraph">
    <w:name w:val="Subtitle"/>
    <w:link w:val="Style_43_ch"/>
    <w:rPr>
      <w:rFonts w:ascii="XO Thames" w:hAnsi="XO Thames"/>
      <w:i w:val="1"/>
      <w:color w:val="000000"/>
      <w:spacing w:val="0"/>
      <w:sz w:val="24"/>
    </w:rPr>
  </w:style>
  <w:style w:styleId="Style_43_ch" w:type="character">
    <w:name w:val="Subtitle"/>
    <w:link w:val="Style_43"/>
    <w:rPr>
      <w:rFonts w:ascii="XO Thames" w:hAnsi="XO Thames"/>
      <w:i w:val="1"/>
      <w:color w:val="000000"/>
      <w:spacing w:val="0"/>
      <w:sz w:val="24"/>
    </w:rPr>
  </w:style>
  <w:style w:styleId="Style_44" w:type="paragraph">
    <w:name w:val="Заголовок"/>
    <w:basedOn w:val="Style_2"/>
    <w:next w:val="Style_45"/>
    <w:link w:val="Style_44_ch"/>
    <w:pPr>
      <w:keepNext w:val="1"/>
      <w:spacing w:after="120" w:before="240"/>
      <w:ind/>
    </w:pPr>
    <w:rPr>
      <w:rFonts w:ascii="Open Sans" w:hAnsi="Open Sans"/>
      <w:sz w:val="28"/>
    </w:rPr>
  </w:style>
  <w:style w:styleId="Style_44_ch" w:type="character">
    <w:name w:val="Заголовок"/>
    <w:basedOn w:val="Style_2_ch"/>
    <w:link w:val="Style_44"/>
    <w:rPr>
      <w:rFonts w:ascii="Open Sans" w:hAnsi="Open Sans"/>
      <w:sz w:val="28"/>
    </w:rPr>
  </w:style>
  <w:style w:styleId="Style_46" w:type="paragraph">
    <w:name w:val="toc 8"/>
    <w:next w:val="Style_2"/>
    <w:link w:val="Style_46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46_ch" w:type="character">
    <w:name w:val="toc 8"/>
    <w:link w:val="Style_46"/>
    <w:rPr>
      <w:rFonts w:ascii="XO Thames" w:hAnsi="XO Thames"/>
      <w:color w:val="000000"/>
      <w:spacing w:val="0"/>
      <w:sz w:val="28"/>
    </w:rPr>
  </w:style>
  <w:style w:styleId="Style_45" w:type="paragraph">
    <w:name w:val="Body Text"/>
    <w:basedOn w:val="Style_2"/>
    <w:link w:val="Style_45_ch"/>
    <w:pPr>
      <w:spacing w:after="140" w:before="0" w:line="276" w:lineRule="auto"/>
      <w:ind/>
    </w:pPr>
  </w:style>
  <w:style w:styleId="Style_45_ch" w:type="character">
    <w:name w:val="Body Text"/>
    <w:basedOn w:val="Style_2_ch"/>
    <w:link w:val="Style_45"/>
  </w:style>
  <w:style w:styleId="Style_47" w:type="paragraph">
    <w:name w:val="Contents 4"/>
    <w:link w:val="Style_4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7_ch" w:type="character">
    <w:name w:val="Contents 4"/>
    <w:link w:val="Style_47"/>
    <w:rPr>
      <w:rFonts w:ascii="XO Thames" w:hAnsi="XO Thames"/>
      <w:color w:val="000000"/>
      <w:spacing w:val="0"/>
      <w:sz w:val="28"/>
    </w:rPr>
  </w:style>
  <w:style w:styleId="Style_48" w:type="paragraph">
    <w:name w:val="toc 5"/>
    <w:next w:val="Style_2"/>
    <w:link w:val="Style_48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48_ch" w:type="character">
    <w:name w:val="toc 5"/>
    <w:link w:val="Style_48"/>
    <w:rPr>
      <w:rFonts w:ascii="XO Thames" w:hAnsi="XO Thames"/>
      <w:color w:val="000000"/>
      <w:spacing w:val="0"/>
      <w:sz w:val="28"/>
    </w:rPr>
  </w:style>
  <w:style w:styleId="Style_49" w:type="paragraph">
    <w:name w:val="heading 2"/>
    <w:next w:val="Style_2"/>
    <w:link w:val="Style_49_ch"/>
    <w:pPr>
      <w:widowControl w:val="1"/>
      <w:spacing w:after="0" w:before="0" w:line="240" w:lineRule="auto"/>
      <w:ind w:firstLine="0" w:left="0" w:right="0"/>
      <w:jc w:val="left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49_ch" w:type="character">
    <w:name w:val="heading 2"/>
    <w:link w:val="Style_49"/>
    <w:rPr>
      <w:rFonts w:ascii="XO Thames" w:hAnsi="XO Thames"/>
      <w:b w:val="1"/>
      <w:color w:val="000000"/>
      <w:spacing w:val="0"/>
      <w:sz w:val="28"/>
    </w:rPr>
  </w:style>
  <w:style w:styleId="Style_50" w:type="paragraph">
    <w:name w:val="Subtitle"/>
    <w:next w:val="Style_2"/>
    <w:link w:val="Style_50_ch"/>
    <w:uiPriority w:val="11"/>
    <w:qFormat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50_ch" w:type="character">
    <w:name w:val="Subtitle"/>
    <w:link w:val="Style_50"/>
    <w:rPr>
      <w:rFonts w:ascii="XO Thames" w:hAnsi="XO Thames"/>
      <w:i w:val="1"/>
      <w:color w:val="000000"/>
      <w:spacing w:val="0"/>
      <w:sz w:val="24"/>
    </w:rPr>
  </w:style>
  <w:style w:styleId="Style_51" w:type="paragraph">
    <w:name w:val="heading 5"/>
    <w:link w:val="Style_51_ch"/>
    <w:pPr>
      <w:ind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51_ch" w:type="character">
    <w:name w:val="heading 5"/>
    <w:link w:val="Style_51"/>
    <w:rPr>
      <w:rFonts w:ascii="XO Thames" w:hAnsi="XO Thames"/>
      <w:b w:val="1"/>
      <w:color w:val="000000"/>
      <w:spacing w:val="0"/>
      <w:sz w:val="22"/>
    </w:rPr>
  </w:style>
  <w:style w:styleId="Style_52" w:type="paragraph">
    <w:name w:val="Header"/>
    <w:link w:val="Style_52_ch"/>
  </w:style>
  <w:style w:styleId="Style_52_ch" w:type="character">
    <w:name w:val="Header"/>
    <w:link w:val="Style_52"/>
  </w:style>
  <w:style w:styleId="Style_53" w:type="paragraph">
    <w:name w:val="Title"/>
    <w:link w:val="Style_53_ch"/>
    <w:uiPriority w:val="10"/>
    <w:qFormat/>
    <w:rPr>
      <w:rFonts w:ascii="XO Thames" w:hAnsi="XO Thames"/>
      <w:b w:val="1"/>
      <w:caps w:val="1"/>
      <w:color w:val="000000"/>
      <w:spacing w:val="0"/>
      <w:sz w:val="40"/>
    </w:rPr>
  </w:style>
  <w:style w:styleId="Style_53_ch" w:type="character">
    <w:name w:val="Title"/>
    <w:link w:val="Style_53"/>
    <w:rPr>
      <w:rFonts w:ascii="XO Thames" w:hAnsi="XO Thames"/>
      <w:b w:val="1"/>
      <w:caps w:val="1"/>
      <w:color w:val="000000"/>
      <w:spacing w:val="0"/>
      <w:sz w:val="40"/>
    </w:rPr>
  </w:style>
  <w:style w:styleId="Style_54" w:type="paragraph">
    <w:name w:val="heading 4"/>
    <w:link w:val="Style_54_ch"/>
    <w:uiPriority w:val="9"/>
    <w:qFormat/>
    <w:pPr>
      <w:ind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54_ch" w:type="character">
    <w:name w:val="heading 4"/>
    <w:link w:val="Style_54"/>
    <w:rPr>
      <w:rFonts w:ascii="XO Thames" w:hAnsi="XO Thames"/>
      <w:b w:val="1"/>
      <w:color w:val="000000"/>
      <w:spacing w:val="0"/>
      <w:sz w:val="24"/>
    </w:rPr>
  </w:style>
  <w:style w:styleId="Style_55" w:type="paragraph">
    <w:name w:val="Указатель"/>
    <w:basedOn w:val="Style_2"/>
    <w:link w:val="Style_55_ch"/>
  </w:style>
  <w:style w:styleId="Style_55_ch" w:type="character">
    <w:name w:val="Указатель"/>
    <w:basedOn w:val="Style_2_ch"/>
    <w:link w:val="Style_55"/>
  </w:style>
  <w:style w:styleId="Style_56" w:type="paragraph">
    <w:name w:val="Caption"/>
    <w:link w:val="Style_56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i w:val="1"/>
      <w:color w:val="000000"/>
      <w:spacing w:val="0"/>
      <w:sz w:val="24"/>
    </w:rPr>
  </w:style>
  <w:style w:styleId="Style_56_ch" w:type="character">
    <w:name w:val="Caption"/>
    <w:link w:val="Style_56"/>
    <w:rPr>
      <w:rFonts w:asciiTheme="minorAscii" w:hAnsiTheme="minorHAnsi"/>
      <w:i w:val="1"/>
      <w:color w:val="000000"/>
      <w:spacing w:val="0"/>
      <w:sz w:val="24"/>
    </w:rPr>
  </w:style>
  <w:style w:styleId="Style_57" w:type="paragraph">
    <w:name w:val="heading 2"/>
    <w:link w:val="Style_57_ch"/>
    <w:uiPriority w:val="9"/>
    <w:qFormat/>
    <w:pPr>
      <w:ind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57_ch" w:type="character">
    <w:name w:val="heading 2"/>
    <w:link w:val="Style_57"/>
    <w:rPr>
      <w:rFonts w:ascii="XO Thames" w:hAnsi="XO Thames"/>
      <w:b w:val="1"/>
      <w:color w:val="000000"/>
      <w:spacing w:val="0"/>
      <w:sz w:val="28"/>
    </w:rPr>
  </w:style>
  <w:style w:styleId="Style_58" w:type="paragraph">
    <w:name w:val="heading 4"/>
    <w:next w:val="Style_2"/>
    <w:link w:val="Style_58_ch"/>
    <w:pPr>
      <w:widowControl w:val="1"/>
      <w:spacing w:after="0" w:before="0" w:line="240" w:lineRule="auto"/>
      <w:ind w:firstLine="0" w:left="0" w:right="0"/>
      <w:jc w:val="left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58_ch" w:type="character">
    <w:name w:val="heading 4"/>
    <w:link w:val="Style_58"/>
    <w:rPr>
      <w:rFonts w:ascii="XO Thames" w:hAnsi="XO Thames"/>
      <w:b w:val="1"/>
      <w:color w:val="000000"/>
      <w:spacing w:val="0"/>
      <w:sz w:val="24"/>
    </w:rPr>
  </w:style>
  <w:style w:styleId="Style_59" w:type="paragraph">
    <w:name w:val="Default Paragraph Font"/>
    <w:link w:val="Style_59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59_ch" w:type="character">
    <w:name w:val="Default Paragraph Font"/>
    <w:link w:val="Style_59"/>
    <w:rPr>
      <w:rFonts w:asciiTheme="minorAscii" w:hAnsiTheme="minorHAnsi"/>
      <w:color w:val="000000"/>
      <w:spacing w:val="0"/>
      <w:sz w:val="22"/>
    </w:rPr>
  </w:style>
  <w:style w:default="1" w:styleId="Style_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60" w:type="table">
    <w:name w:val="Сетка таблицы2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1" w:type="table">
    <w:name w:val="Сетка таблицы1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2024-05-07T04:32:20Z</dcterms:modified>
</cp:coreProperties>
</file>