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письму Министерства</w:t>
      </w:r>
    </w:p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рыбного хозяйства Камчатского края</w:t>
      </w:r>
    </w:p>
    <w:p w14:paraId="03000000">
      <w:pPr>
        <w:ind/>
        <w:jc w:val="right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системообразующих предприятий и организаций,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имеющих региональное значение и оказывающих существенное влияние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экономику, занятость населения и социальную стабильность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Камчатском крае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0"/>
        <w:gridCol w:w="8788"/>
      </w:tblGrid>
      <w:tr>
        <w:trPr>
          <w:trHeight w:hRule="atLeast" w:val="885"/>
        </w:trPr>
        <w:tc>
          <w:tcPr>
            <w:tcW w:type="dxa" w:w="8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type="dxa" w:w="8788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 деятельности/Наименование предприятия</w:t>
            </w:r>
          </w:p>
        </w:tc>
      </w:tr>
    </w:tbl>
    <w:p w14:paraId="0C000000">
      <w:pPr>
        <w:spacing w:after="0"/>
        <w:ind/>
        <w:rPr>
          <w:rFonts w:ascii="Times New Roman" w:hAnsi="Times New Roman"/>
          <w:sz w:val="2"/>
        </w:rPr>
      </w:pPr>
    </w:p>
    <w:tbl>
      <w:tblPr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9"/>
        <w:gridCol w:w="8735"/>
      </w:tblGrid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8735"/>
            <w:tcBorders>
              <w:top w:color="000000" w:sz="8" w:val="single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00000">
            <w:pPr>
              <w:spacing w:after="0" w:line="240" w:lineRule="auto"/>
              <w:ind w:firstLine="0" w:left="3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«З</w:t>
            </w:r>
            <w:r>
              <w:rPr>
                <w:rFonts w:ascii="Times New Roman" w:hAnsi="Times New Roman"/>
                <w:sz w:val="24"/>
              </w:rPr>
              <w:t>аречное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«Пионерское»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ГУП «ПО </w:t>
            </w:r>
            <w:r>
              <w:rPr>
                <w:rFonts w:ascii="Times New Roman" w:hAnsi="Times New Roman"/>
                <w:sz w:val="24"/>
              </w:rPr>
              <w:t>Камчатоленпром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Агротек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44"/>
        </w:trPr>
        <w:tc>
          <w:tcPr>
            <w:tcW w:type="dxa" w:w="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8" w:val="single"/>
              <w:left w:sz="4" w:val="nil"/>
              <w:bottom w:color="000000" w:sz="8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«Холкам Агро»</w:t>
            </w:r>
          </w:p>
        </w:tc>
      </w:tr>
      <w:tr>
        <w:trPr>
          <w:trHeight w:hRule="atLeast" w:val="316"/>
        </w:trPr>
        <w:tc>
          <w:tcPr>
            <w:tcW w:type="dxa" w:w="899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АО «Колхоз им. </w:t>
            </w:r>
            <w:r>
              <w:rPr>
                <w:rFonts w:ascii="Times New Roman" w:hAnsi="Times New Roman"/>
                <w:sz w:val="24"/>
              </w:rPr>
              <w:t>Бекерева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«Океанрыбфлот»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«Ямсы»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ОАО «Колхоз Октябрь»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«Большерецк»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«Витязь-Авто»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Вывенское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«Дельта Фиш ЛТД»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Корякморепродукт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«Меркурий» 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Поларис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Росрыбфлот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«Русак»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Тымлатский</w:t>
            </w:r>
            <w:r>
              <w:rPr>
                <w:rFonts w:ascii="Times New Roman" w:hAnsi="Times New Roman"/>
                <w:sz w:val="24"/>
              </w:rPr>
              <w:t xml:space="preserve"> рыбокомбинат»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Укинский</w:t>
            </w:r>
            <w:r>
              <w:rPr>
                <w:rFonts w:ascii="Times New Roman" w:hAnsi="Times New Roman"/>
                <w:sz w:val="24"/>
              </w:rPr>
              <w:t xml:space="preserve"> Лиман»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Рыболовецкая артель «Колхоз Красный труженик»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Рыболовецкий колхоз им. В.И. Ленина</w:t>
            </w:r>
          </w:p>
        </w:tc>
      </w:tr>
      <w:tr>
        <w:trPr>
          <w:trHeight w:hRule="atLeast" w:val="196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Добыча полезных ископаемых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«Аметистовое»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</w:t>
            </w:r>
            <w:r>
              <w:rPr>
                <w:rFonts w:ascii="Times New Roman" w:hAnsi="Times New Roman"/>
                <w:color w:val="000000"/>
                <w:sz w:val="24"/>
              </w:rPr>
              <w:t>Камголд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«Камчатское золото»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</w:t>
            </w:r>
            <w:r>
              <w:rPr>
                <w:rFonts w:ascii="Times New Roman" w:hAnsi="Times New Roman"/>
                <w:color w:val="000000"/>
                <w:sz w:val="24"/>
              </w:rPr>
              <w:t>Камчатскстройматериалы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</w:t>
            </w:r>
            <w:r>
              <w:rPr>
                <w:rFonts w:ascii="Times New Roman" w:hAnsi="Times New Roman"/>
                <w:color w:val="000000"/>
                <w:sz w:val="24"/>
              </w:rPr>
              <w:t>СиГМА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АО «ТСГ </w:t>
            </w:r>
            <w:r>
              <w:rPr>
                <w:rFonts w:ascii="Times New Roman" w:hAnsi="Times New Roman"/>
                <w:color w:val="000000"/>
                <w:sz w:val="24"/>
              </w:rPr>
              <w:t>Асача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КГПУ ООО «Газпром добыча Ноябрьск»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ОАО «Елизовский карьер»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314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Обрабатывающие производства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«Камчатское пиво»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«Камчатская мельница»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АО «Молокозавод Петропавловский» 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АО «Петропавловский </w:t>
            </w:r>
            <w:r>
              <w:rPr>
                <w:rFonts w:ascii="Times New Roman" w:hAnsi="Times New Roman"/>
                <w:sz w:val="24"/>
              </w:rPr>
              <w:t>хлебокомбинат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«</w:t>
            </w:r>
            <w:r>
              <w:rPr>
                <w:rFonts w:ascii="Times New Roman" w:hAnsi="Times New Roman"/>
                <w:sz w:val="24"/>
              </w:rPr>
              <w:t>Малкинское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«Мясокомбинат Елизовский»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«Озерновский РКЗ № 55»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Лойд</w:t>
            </w:r>
            <w:r>
              <w:rPr>
                <w:rFonts w:ascii="Times New Roman" w:hAnsi="Times New Roman"/>
                <w:sz w:val="24"/>
              </w:rPr>
              <w:t>-Фиш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Устькамчатрыба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«Рем-Нова ДВ»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«СВРЦ»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Утратила силу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электрической энергией, газом и паром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</w:t>
            </w:r>
            <w:r>
              <w:rPr>
                <w:rFonts w:ascii="Times New Roman" w:hAnsi="Times New Roman"/>
                <w:sz w:val="24"/>
              </w:rPr>
              <w:t>Камчатэнергосервис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</w:t>
            </w:r>
            <w:r>
              <w:rPr>
                <w:rFonts w:ascii="Times New Roman" w:hAnsi="Times New Roman"/>
                <w:sz w:val="24"/>
              </w:rPr>
              <w:t>Корякэнерго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«Тепло Земли»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«ЮЭСК»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ПАО «Камчатскэнерго»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ГУП «</w:t>
            </w:r>
            <w:r>
              <w:rPr>
                <w:rFonts w:ascii="Times New Roman" w:hAnsi="Times New Roman"/>
                <w:sz w:val="24"/>
              </w:rPr>
              <w:t>Спецтранс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КГУП «Камчатский водоканал»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 НПК «</w:t>
            </w:r>
            <w:r>
              <w:rPr>
                <w:rFonts w:ascii="Times New Roman" w:hAnsi="Times New Roman"/>
                <w:sz w:val="24"/>
              </w:rPr>
              <w:t>Геотехнология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Скания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ООО «Устой-М»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Пеликен</w:t>
            </w:r>
            <w:r>
              <w:rPr>
                <w:rFonts w:ascii="Times New Roman" w:hAnsi="Times New Roman"/>
                <w:sz w:val="24"/>
              </w:rPr>
              <w:t>-Авто»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Шамса-Маркет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 и связь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«КАП»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«Международный аэропорт Петропавловск-Камчатский (Елизово)»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АО «Петропавловск-Камчатский морской торговый порт»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ГУП КК «</w:t>
            </w:r>
            <w:r>
              <w:rPr>
                <w:rFonts w:ascii="Times New Roman" w:hAnsi="Times New Roman"/>
                <w:color w:val="000000"/>
                <w:sz w:val="24"/>
              </w:rPr>
              <w:t>Камчаттрансфлот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АК «Витязь-</w:t>
            </w:r>
            <w:r>
              <w:rPr>
                <w:rFonts w:ascii="Times New Roman" w:hAnsi="Times New Roman"/>
                <w:color w:val="000000"/>
                <w:sz w:val="24"/>
              </w:rPr>
              <w:t>Аэро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ООО «Камчатское морское пароходство» 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ФКП «Аэропорты Камчатки»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филиал ПАО «Ростелеком»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type="dxa" w:w="8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недвижимым имуществом, аренда машин и оборудования</w:t>
            </w:r>
          </w:p>
        </w:tc>
      </w:tr>
      <w:tr>
        <w:trPr>
          <w:trHeight w:hRule="atLeast" w:val="299"/>
        </w:trPr>
        <w:tc>
          <w:tcPr>
            <w:tcW w:type="dxa" w:w="8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73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Шамса</w:t>
            </w:r>
            <w:r>
              <w:rPr>
                <w:rFonts w:ascii="Times New Roman" w:hAnsi="Times New Roman"/>
                <w:sz w:val="24"/>
              </w:rPr>
              <w:t>-Холдинг»</w:t>
            </w:r>
          </w:p>
        </w:tc>
      </w:tr>
    </w:tbl>
    <w:p w14:paraId="A1000000"/>
    <w:p w14:paraId="A2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2023-09-17T23:54:43Z</dcterms:modified>
</cp:coreProperties>
</file>