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numPr>
          <w:ilvl w:val="0"/>
          <w:numId w:val="0"/>
        </w:numPr>
        <w:spacing w:after="0" w:before="0" w:line="240" w:lineRule="auto"/>
        <w:ind w:firstLine="0" w:left="6096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Порядку проведения экспертизы нормативных правовых актов Камчатского края </w:t>
      </w:r>
    </w:p>
    <w:p w14:paraId="02000000">
      <w:pPr>
        <w:pStyle w:val="Style_1"/>
        <w:numPr>
          <w:ilvl w:val="0"/>
          <w:numId w:val="0"/>
        </w:numPr>
        <w:spacing w:after="0" w:before="0" w:line="240" w:lineRule="auto"/>
        <w:ind w:firstLine="0" w:left="6096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03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</w:p>
    <w:p w14:paraId="04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Анкета участника публичных консультаций с примерным перечнем</w:t>
      </w:r>
    </w:p>
    <w:p w14:paraId="05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вопросов </w:t>
      </w:r>
    </w:p>
    <w:p w14:paraId="06000000">
      <w:pPr>
        <w:pStyle w:val="Style_1"/>
        <w:spacing w:after="1" w:before="0"/>
        <w:ind/>
        <w:rPr>
          <w:rFonts w:ascii="Times New Roman" w:hAnsi="Times New Roman"/>
          <w:sz w:val="28"/>
        </w:rPr>
      </w:pPr>
    </w:p>
    <w:p w14:paraId="0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28"/>
          <w:left w:type="dxa" w:w="108"/>
          <w:bottom w:type="dxa" w:w="28"/>
          <w:right w:type="dxa" w:w="108"/>
        </w:tblCellMar>
      </w:tblPr>
      <w:tblGrid>
        <w:gridCol w:w="3386"/>
        <w:gridCol w:w="5959"/>
      </w:tblGrid>
      <w:tr>
        <w:tc>
          <w:tcPr>
            <w:tcW w:type="dxa" w:w="9345"/>
            <w:gridSpan w:val="2"/>
            <w:shd w:themeFill="background1" w:themeFillShade="F2" w:val="clear"/>
            <w:tcMar>
              <w:top w:type="dxa" w:w="28"/>
              <w:left w:type="dxa" w:w="108"/>
              <w:bottom w:type="dxa" w:w="28"/>
              <w:right w:type="dxa" w:w="108"/>
            </w:tcMar>
          </w:tcPr>
          <w:p w14:paraId="08000000">
            <w:pPr>
              <w:pStyle w:val="Style_1"/>
              <w:widowControl w:val="0"/>
              <w:tabs>
                <w:tab w:leader="none" w:pos="708" w:val="clear"/>
                <w:tab w:leader="none" w:pos="3064" w:val="left"/>
                <w:tab w:leader="none" w:pos="4873" w:val="cente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возможности, укажите:</w:t>
            </w:r>
          </w:p>
        </w:tc>
      </w:tr>
      <w:tr>
        <w:tc>
          <w:tcPr>
            <w:tcW w:type="dxa" w:w="3386"/>
            <w:shd w:themeFill="background1" w:themeFillShade="F2" w:val="clear"/>
            <w:tcMar>
              <w:top w:type="dxa" w:w="28"/>
              <w:left w:type="dxa" w:w="108"/>
              <w:bottom w:type="dxa" w:w="28"/>
              <w:right w:type="dxa" w:w="108"/>
            </w:tcMar>
          </w:tcPr>
          <w:p w14:paraId="09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организации:</w:t>
            </w:r>
          </w:p>
        </w:tc>
        <w:tc>
          <w:tcPr>
            <w:tcW w:type="dxa" w:w="5959"/>
            <w:shd w:fill="auto" w:val="clear"/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0A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bookmarkStart w:id="1" w:name="_GoBack"/>
            <w:bookmarkEnd w:id="1"/>
          </w:p>
        </w:tc>
      </w:tr>
      <w:tr>
        <w:tc>
          <w:tcPr>
            <w:tcW w:type="dxa" w:w="3386"/>
            <w:shd w:themeFill="background1" w:themeFillShade="F2" w:val="clear"/>
            <w:tcMar>
              <w:top w:type="dxa" w:w="28"/>
              <w:left w:type="dxa" w:w="108"/>
              <w:bottom w:type="dxa" w:w="28"/>
              <w:right w:type="dxa" w:w="108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Сферу деятельности организации:</w:t>
            </w:r>
          </w:p>
        </w:tc>
        <w:tc>
          <w:tcPr>
            <w:tcW w:type="dxa" w:w="5959"/>
            <w:shd w:fill="auto" w:val="clear"/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0C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386"/>
            <w:shd w:themeFill="background1" w:themeFillShade="F2" w:val="clear"/>
            <w:tcMar>
              <w:top w:type="dxa" w:w="28"/>
              <w:left w:type="dxa" w:w="108"/>
              <w:bottom w:type="dxa" w:w="28"/>
              <w:right w:type="dxa" w:w="108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контактного лица:</w:t>
            </w:r>
          </w:p>
        </w:tc>
        <w:tc>
          <w:tcPr>
            <w:tcW w:type="dxa" w:w="5959"/>
            <w:shd w:fill="auto" w:val="clear"/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0E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386"/>
            <w:shd w:themeFill="background1" w:themeFillShade="F2" w:val="clear"/>
            <w:tcMar>
              <w:top w:type="dxa" w:w="28"/>
              <w:left w:type="dxa" w:w="108"/>
              <w:bottom w:type="dxa" w:w="28"/>
              <w:right w:type="dxa" w:w="108"/>
            </w:tcMar>
          </w:tcPr>
          <w:p w14:paraId="0F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5959"/>
            <w:shd w:fill="auto" w:val="clear"/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10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386"/>
            <w:shd w:themeFill="background1" w:themeFillShade="F2" w:val="clear"/>
            <w:tcMar>
              <w:top w:type="dxa" w:w="28"/>
              <w:left w:type="dxa" w:w="108"/>
              <w:bottom w:type="dxa" w:w="28"/>
              <w:right w:type="dxa" w:w="108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5959"/>
            <w:shd w:fill="auto" w:val="clear"/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12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</w:tr>
    </w:tbl>
    <w:p w14:paraId="13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4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 w14:paraId="1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нормативному правовому акту Камчатского края в рамках проведения экспертизы</w:t>
      </w:r>
    </w:p>
    <w:p w14:paraId="1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57"/>
          <w:left w:type="dxa" w:w="108"/>
          <w:bottom w:type="dxa" w:w="57"/>
          <w:right w:type="dxa" w:w="108"/>
        </w:tblCellMar>
      </w:tblPr>
      <w:tblGrid>
        <w:gridCol w:w="4636"/>
        <w:gridCol w:w="4709"/>
      </w:tblGrid>
      <w:tr>
        <w:tc>
          <w:tcPr>
            <w:tcW w:type="dxa" w:w="4636"/>
            <w:shd w:themeFill="background1" w:themeFillShade="F2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7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направления информации – не позднее:</w:t>
            </w:r>
          </w:p>
        </w:tc>
        <w:tc>
          <w:tcPr>
            <w:tcW w:type="dxa" w:w="4709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  <w:r>
              <w:rPr>
                <w:rFonts w:ascii="Times New Roman" w:hAnsi="Times New Roman"/>
                <w:b w:val="1"/>
                <w:sz w:val="28"/>
              </w:rPr>
              <w:t>8</w:t>
            </w:r>
            <w:r>
              <w:rPr>
                <w:rFonts w:ascii="Times New Roman" w:hAnsi="Times New Roman"/>
                <w:b w:val="1"/>
                <w:sz w:val="28"/>
              </w:rPr>
              <w:t>.0</w:t>
            </w:r>
            <w:r>
              <w:rPr>
                <w:rFonts w:ascii="Times New Roman" w:hAnsi="Times New Roman"/>
                <w:b w:val="1"/>
                <w:sz w:val="28"/>
              </w:rPr>
              <w:t>6</w:t>
            </w:r>
            <w:r>
              <w:rPr>
                <w:rFonts w:ascii="Times New Roman" w:hAnsi="Times New Roman"/>
                <w:b w:val="1"/>
                <w:sz w:val="28"/>
              </w:rPr>
              <w:t>.2023</w:t>
            </w:r>
          </w:p>
        </w:tc>
      </w:tr>
      <w:tr>
        <w:tc>
          <w:tcPr>
            <w:tcW w:type="dxa" w:w="4636"/>
            <w:shd w:themeFill="background1" w:themeFillShade="F2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9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 для направления информации:</w:t>
            </w:r>
          </w:p>
        </w:tc>
        <w:tc>
          <w:tcPr>
            <w:tcW w:type="dxa" w:w="4709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A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color w:themeColor="text1" w:val="000000"/>
                <w:sz w:val="28"/>
                <w:u w:val="none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themeColor="text1" w:val="000000"/>
                <w:sz w:val="28"/>
                <w:u w:val="none"/>
              </w:rPr>
              <w:instrText>HYPERLINK "mailto:SadovnikovaAS@kamgov.ru"</w:instrText>
            </w:r>
            <w:r>
              <w:rPr>
                <w:rStyle w:val="Style_4_ch"/>
                <w:rFonts w:ascii="Times New Roman" w:hAnsi="Times New Roman"/>
                <w:color w:themeColor="text1" w:val="000000"/>
                <w:sz w:val="28"/>
                <w:u w:val="none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themeColor="text1" w:val="000000"/>
                <w:sz w:val="28"/>
                <w:u w:val="none"/>
              </w:rPr>
              <w:t>SadovnikovaAS</w:t>
            </w:r>
            <w:r>
              <w:rPr>
                <w:rStyle w:val="Style_4_ch"/>
                <w:rFonts w:ascii="Times New Roman" w:hAnsi="Times New Roman"/>
                <w:color w:themeColor="text1" w:val="000000"/>
                <w:sz w:val="28"/>
                <w:u w:val="none"/>
              </w:rPr>
              <w:t>@</w:t>
            </w:r>
            <w:r>
              <w:rPr>
                <w:rStyle w:val="Style_4_ch"/>
                <w:rFonts w:ascii="Times New Roman" w:hAnsi="Times New Roman"/>
                <w:color w:themeColor="text1" w:val="000000"/>
                <w:sz w:val="28"/>
                <w:u w:val="none"/>
              </w:rPr>
              <w:t>kamgov</w:t>
            </w:r>
            <w:r>
              <w:rPr>
                <w:rStyle w:val="Style_4_ch"/>
                <w:rFonts w:ascii="Times New Roman" w:hAnsi="Times New Roman"/>
                <w:color w:themeColor="text1" w:val="000000"/>
                <w:sz w:val="28"/>
                <w:u w:val="none"/>
              </w:rPr>
              <w:t>.</w:t>
            </w:r>
            <w:r>
              <w:rPr>
                <w:rStyle w:val="Style_4_ch"/>
                <w:rFonts w:ascii="Times New Roman" w:hAnsi="Times New Roman"/>
                <w:color w:themeColor="text1" w:val="000000"/>
                <w:sz w:val="28"/>
                <w:u w:val="none"/>
              </w:rPr>
              <w:t>ru</w:t>
            </w:r>
            <w:r>
              <w:rPr>
                <w:rStyle w:val="Style_4_ch"/>
                <w:rFonts w:ascii="Times New Roman" w:hAnsi="Times New Roman"/>
                <w:color w:themeColor="text1" w:val="000000"/>
                <w:sz w:val="28"/>
                <w:u w:val="none"/>
              </w:rPr>
              <w:fldChar w:fldCharType="end"/>
            </w:r>
          </w:p>
        </w:tc>
      </w:tr>
      <w:tr>
        <w:tc>
          <w:tcPr>
            <w:tcW w:type="dxa" w:w="4636"/>
            <w:shd w:themeFill="background1" w:themeFillShade="F2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B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Контактное лицо </w:t>
            </w:r>
          </w:p>
        </w:tc>
        <w:tc>
          <w:tcPr>
            <w:tcW w:type="dxa" w:w="4709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C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Садовникова Алла Сергеевна,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8(4152) 21-56-43</w:t>
            </w:r>
          </w:p>
        </w:tc>
      </w:tr>
    </w:tbl>
    <w:p w14:paraId="1D000000">
      <w:pPr>
        <w:pStyle w:val="Style_1"/>
        <w:spacing w:after="160" w:before="36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нормативном правовом акте Камчатского края:</w:t>
      </w:r>
    </w:p>
    <w:tbl>
      <w:tblPr>
        <w:tblStyle w:val="Style_3"/>
        <w:tblInd w:type="dxa" w:w="0"/>
        <w:tblLayout w:type="fixed"/>
        <w:tblCellMar>
          <w:top w:type="dxa" w:w="57"/>
          <w:left w:type="dxa" w:w="108"/>
          <w:bottom w:type="dxa" w:w="57"/>
          <w:right w:type="dxa" w:w="108"/>
        </w:tblCellMar>
      </w:tblPr>
      <w:tblGrid>
        <w:gridCol w:w="3067"/>
        <w:gridCol w:w="6278"/>
      </w:tblGrid>
      <w:tr>
        <w:tc>
          <w:tcPr>
            <w:tcW w:type="dxa" w:w="3067"/>
            <w:shd w:themeFill="background1" w:themeFillShade="F2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E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государственного регулирования:</w:t>
            </w:r>
          </w:p>
        </w:tc>
        <w:tc>
          <w:tcPr>
            <w:tcW w:type="dxa" w:w="6278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F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финансовая поддержка</w:t>
            </w:r>
          </w:p>
        </w:tc>
      </w:tr>
      <w:tr>
        <w:tc>
          <w:tcPr>
            <w:tcW w:type="dxa" w:w="3067"/>
            <w:shd w:themeFill="background1" w:themeFillShade="F2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20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наименование:</w:t>
            </w:r>
          </w:p>
        </w:tc>
        <w:tc>
          <w:tcPr>
            <w:tcW w:type="dxa" w:w="6278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21000000">
            <w:pPr>
              <w:pStyle w:val="Style_1"/>
              <w:spacing w:after="160" w:before="0" w:line="240" w:lineRule="auto"/>
              <w:ind w:firstLine="0" w:left="0"/>
              <w:jc w:val="both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themeColor="text1" w:val="000000"/>
                <w:spacing w:val="0"/>
                <w:sz w:val="28"/>
                <w:highlight w:val="white"/>
              </w:rPr>
              <w:t>постановлени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themeColor="text1" w:val="000000"/>
                <w:spacing w:val="0"/>
                <w:sz w:val="28"/>
                <w:highlight w:val="whit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themeColor="text1" w:val="000000"/>
                <w:spacing w:val="0"/>
                <w:sz w:val="28"/>
                <w:highlight w:val="white"/>
              </w:rPr>
              <w:t xml:space="preserve"> Правительства Камчатского края от 28.03.2012 № 167-П «Об установлении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на территории Камчатского края»</w:t>
            </w:r>
          </w:p>
        </w:tc>
      </w:tr>
      <w:tr>
        <w:trPr>
          <w:trHeight w:hRule="atLeast" w:val="262"/>
        </w:trPr>
        <w:tc>
          <w:tcPr>
            <w:tcW w:type="dxa" w:w="3067"/>
            <w:shd w:themeFill="background1" w:themeFillShade="F2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22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ID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regulation.kamgov.ru:</w:t>
            </w:r>
          </w:p>
        </w:tc>
        <w:tc>
          <w:tcPr>
            <w:tcW w:type="dxa" w:w="6278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23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instrText>HYPERLINK "https://regulation.kamgov.ru/projects#npa=7692"</w:instrText>
            </w: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t>https://regulation.kamgov.ru/projects#npa=7703</w:t>
            </w: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24000000">
      <w:pPr>
        <w:pStyle w:val="Style_1"/>
        <w:spacing w:after="0" w:before="0"/>
        <w:ind/>
        <w:rPr>
          <w:rFonts w:ascii="Times New Roman" w:hAnsi="Times New Roman"/>
          <w:b w:val="1"/>
          <w:sz w:val="24"/>
        </w:rPr>
      </w:pPr>
    </w:p>
    <w:p w14:paraId="25000000">
      <w:pPr>
        <w:pStyle w:val="Style_1"/>
        <w:spacing w:after="0" w:before="0"/>
        <w:ind/>
        <w:rPr>
          <w:rFonts w:ascii="Times New Roman" w:hAnsi="Times New Roman"/>
          <w:b w:val="1"/>
          <w:sz w:val="28"/>
        </w:rPr>
      </w:pPr>
    </w:p>
    <w:p w14:paraId="26000000">
      <w:pPr>
        <w:pStyle w:val="Style_1"/>
        <w:spacing w:after="0" w:before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Вопросы:</w:t>
      </w:r>
    </w:p>
    <w:p w14:paraId="27000000">
      <w:pPr>
        <w:pStyle w:val="Style_5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0"/>
      </w:tblGrid>
      <w:tr>
        <w:tc>
          <w:tcPr>
            <w:tcW w:type="dxa" w:w="9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5"/>
              <w:widowControl w:val="0"/>
              <w:numPr>
                <w:ilvl w:val="0"/>
                <w:numId w:val="1"/>
              </w:numPr>
              <w:spacing w:after="0" w:before="0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Является ли проблема, на решение которой направлен нормативный правовой акт Камчатского края актуальной в настоящее время для региона?</w:t>
            </w:r>
          </w:p>
          <w:p w14:paraId="29000000">
            <w:pPr>
              <w:pStyle w:val="Style_5"/>
              <w:widowControl w:val="0"/>
              <w:spacing w:after="0" w:before="0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</w:p>
          <w:p w14:paraId="2A000000">
            <w:pPr>
              <w:pStyle w:val="Style_5"/>
              <w:widowControl w:val="0"/>
              <w:spacing w:after="0" w:before="0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5"/>
              <w:widowControl w:val="0"/>
              <w:numPr>
                <w:ilvl w:val="0"/>
                <w:numId w:val="1"/>
              </w:numPr>
              <w:spacing w:after="0" w:before="220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Термины (определения), введенные нормативным правовым актом Камчатского края понятны, корректны и не вызывают неоднозначного толкования? Существует ли необходимость добавить иные термины (определения)?</w:t>
            </w:r>
          </w:p>
          <w:p w14:paraId="2C000000">
            <w:pPr>
              <w:pStyle w:val="Style_5"/>
              <w:widowControl w:val="0"/>
              <w:spacing w:after="0" w:before="220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</w:p>
          <w:p w14:paraId="2D000000">
            <w:pPr>
              <w:pStyle w:val="Style_5"/>
              <w:widowControl w:val="0"/>
              <w:spacing w:after="0" w:before="220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5"/>
              <w:widowControl w:val="0"/>
              <w:numPr>
                <w:ilvl w:val="0"/>
                <w:numId w:val="1"/>
              </w:numPr>
              <w:spacing w:after="0" w:before="220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Насколько цель действующего правового регулирования соотносится с проблемой, на решение которой оно направлено? Достигнет ли, на Ваш взгляд, действующее правовое регулирование тех целей, на которые оно направлено?</w:t>
            </w:r>
          </w:p>
          <w:p w14:paraId="2F000000">
            <w:pPr>
              <w:pStyle w:val="Style_5"/>
              <w:widowControl w:val="0"/>
              <w:spacing w:after="0" w:before="220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5"/>
              <w:widowControl w:val="0"/>
              <w:numPr>
                <w:ilvl w:val="0"/>
                <w:numId w:val="1"/>
              </w:numPr>
              <w:spacing w:after="0" w:before="220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регулирования, в том числе выделите те из них, которые, по Вашему мнению, были бы менее затратные (оптимальны) для ведения предпринимательской и инвестиционной деятельности?</w:t>
            </w:r>
          </w:p>
          <w:p w14:paraId="31000000">
            <w:pPr>
              <w:pStyle w:val="Style_5"/>
              <w:widowControl w:val="0"/>
              <w:spacing w:after="0" w:before="220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5"/>
              <w:widowControl w:val="0"/>
              <w:numPr>
                <w:ilvl w:val="0"/>
                <w:numId w:val="1"/>
              </w:numPr>
              <w:spacing w:after="0" w:before="220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Влияет ли действующее правовое регулирование на конкурентную среду в Камчатском крае?</w:t>
            </w:r>
          </w:p>
          <w:p w14:paraId="33000000">
            <w:pPr>
              <w:pStyle w:val="Style_5"/>
              <w:widowControl w:val="0"/>
              <w:spacing w:after="0" w:before="220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5"/>
              <w:widowControl w:val="0"/>
              <w:numPr>
                <w:ilvl w:val="0"/>
                <w:numId w:val="1"/>
              </w:numPr>
              <w:spacing w:after="0" w:before="220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Содержат ли положения нормативного правового акта Камчатского края избыточные требования по подготовке и (или) предоставлению документов, сведений, информации субъектами предпринимательской и инвестиционной деятельности в исполнительные органы Камчатского края?</w:t>
            </w:r>
          </w:p>
          <w:p w14:paraId="35000000">
            <w:pPr>
              <w:pStyle w:val="Style_5"/>
              <w:widowControl w:val="0"/>
              <w:spacing w:after="0" w:before="220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5"/>
              <w:widowControl w:val="0"/>
              <w:numPr>
                <w:ilvl w:val="0"/>
                <w:numId w:val="1"/>
              </w:numPr>
              <w:spacing w:after="0" w:before="220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Содержит ли нормативный правовой акт Камчатского края нормы, невыполнимые на практике? Приведите примеры таких норм?</w:t>
            </w:r>
          </w:p>
          <w:p w14:paraId="37000000">
            <w:pPr>
              <w:pStyle w:val="Style_5"/>
              <w:widowControl w:val="0"/>
              <w:spacing w:after="0" w:before="220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5"/>
              <w:widowControl w:val="0"/>
              <w:numPr>
                <w:ilvl w:val="0"/>
                <w:numId w:val="1"/>
              </w:numPr>
              <w:spacing w:after="0" w:before="220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Существуют ли альтернативные способы достижения целей действующего правового регулирования? По возможности укажите такие способы и аргументируйте свою позицию</w:t>
            </w:r>
          </w:p>
          <w:p w14:paraId="39000000">
            <w:pPr>
              <w:pStyle w:val="Style_5"/>
              <w:widowControl w:val="0"/>
              <w:spacing w:after="0" w:before="220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24"/>
        </w:trPr>
        <w:tc>
          <w:tcPr>
            <w:tcW w:type="dxa" w:w="9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5"/>
              <w:widowControl w:val="0"/>
              <w:numPr>
                <w:ilvl w:val="0"/>
                <w:numId w:val="1"/>
              </w:numPr>
              <w:spacing w:after="0" w:before="220"/>
              <w:ind w:firstLine="0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предложения и замечания по нормативному правовому акту Камчатского края</w:t>
            </w:r>
          </w:p>
        </w:tc>
      </w:tr>
    </w:tbl>
    <w:p w14:paraId="3B000000">
      <w:pPr>
        <w:pStyle w:val="Style_5"/>
        <w:ind/>
        <w:jc w:val="both"/>
      </w:pPr>
    </w:p>
    <w:p w14:paraId="3C000000">
      <w:pPr>
        <w:pStyle w:val="Style_1"/>
        <w:widowControl w:val="0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D000000">
      <w:pPr>
        <w:pStyle w:val="Style_5"/>
        <w:rPr>
          <w:rFonts w:ascii="Times New Roman" w:hAnsi="Times New Roman"/>
          <w:sz w:val="26"/>
        </w:rPr>
      </w:pPr>
    </w:p>
    <w:p w14:paraId="3E000000">
      <w:pPr>
        <w:pStyle w:val="Style_1"/>
        <w:widowControl w:val="1"/>
        <w:spacing w:after="160" w:before="0" w:line="264" w:lineRule="auto"/>
        <w:ind/>
        <w:jc w:val="left"/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54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74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94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914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34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54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74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94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51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6" w:type="paragraph">
    <w:name w:val="toc 2"/>
    <w:next w:val="Style_1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1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Указатель"/>
    <w:basedOn w:val="Style_1"/>
    <w:link w:val="Style_10_ch"/>
  </w:style>
  <w:style w:styleId="Style_10_ch" w:type="character">
    <w:name w:val="Указатель"/>
    <w:basedOn w:val="Style_1_ch"/>
    <w:link w:val="Style_10"/>
  </w:style>
  <w:style w:styleId="Style_11" w:type="paragraph">
    <w:name w:val="toc 6"/>
    <w:next w:val="Style_1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1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1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1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1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5" w:type="paragraph">
    <w:name w:val="ConsPlusNormal"/>
    <w:link w:val="Style_5_ch"/>
    <w:pPr>
      <w:widowControl w:val="0"/>
      <w:spacing w:after="0" w:before="0" w:line="240" w:lineRule="auto"/>
      <w:ind/>
      <w:jc w:val="left"/>
    </w:pPr>
    <w:rPr>
      <w:rFonts w:asciiTheme="minorAscii" w:hAnsiTheme="minorHAnsi"/>
      <w:color w:val="000000"/>
      <w:sz w:val="22"/>
    </w:rPr>
  </w:style>
  <w:style w:styleId="Style_5_ch" w:type="character">
    <w:name w:val="ConsPlusNormal"/>
    <w:link w:val="Style_5"/>
    <w:rPr>
      <w:rFonts w:asciiTheme="minorAscii" w:hAnsiTheme="minorHAnsi"/>
      <w:color w:val="000000"/>
      <w:sz w:val="2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Caption"/>
    <w:basedOn w:val="Style_1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Caption"/>
    <w:basedOn w:val="Style_1_ch"/>
    <w:link w:val="Style_22"/>
    <w:rPr>
      <w:i w:val="1"/>
      <w:sz w:val="24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Заголовок"/>
    <w:basedOn w:val="Style_1"/>
    <w:next w:val="Style_9"/>
    <w:link w:val="Style_24_ch"/>
    <w:pPr>
      <w:keepNext w:val="1"/>
      <w:spacing w:after="120" w:before="240"/>
      <w:ind/>
    </w:pPr>
    <w:rPr>
      <w:rFonts w:ascii="Open Sans" w:hAnsi="Open Sans"/>
      <w:sz w:val="28"/>
    </w:rPr>
  </w:style>
  <w:style w:styleId="Style_24_ch" w:type="character">
    <w:name w:val="Заголовок"/>
    <w:basedOn w:val="Style_1_ch"/>
    <w:link w:val="Style_24"/>
    <w:rPr>
      <w:rFonts w:ascii="Open Sans" w:hAnsi="Open Sans"/>
      <w:sz w:val="28"/>
    </w:rPr>
  </w:style>
  <w:style w:styleId="Style_9" w:type="paragraph">
    <w:name w:val="Body Text"/>
    <w:basedOn w:val="Style_1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1_ch"/>
    <w:link w:val="Style_9"/>
  </w:style>
  <w:style w:styleId="Style_25" w:type="paragraph">
    <w:name w:val="toc 5"/>
    <w:next w:val="Style_1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spacing w:after="0" w:before="0" w:line="240" w:lineRule="auto"/>
      <w:ind/>
      <w:jc w:val="left"/>
    </w:pPr>
    <w:rPr>
      <w:rFonts w:asciiTheme="minorAscii" w:hAnsiTheme="minorHAnsi"/>
      <w:b w:val="1"/>
      <w:color w:val="000000"/>
      <w:sz w:val="22"/>
    </w:rPr>
  </w:style>
  <w:style w:styleId="Style_2_ch" w:type="character">
    <w:name w:val="ConsPlusTitle"/>
    <w:link w:val="Style_2"/>
    <w:rPr>
      <w:rFonts w:asciiTheme="minorAscii" w:hAnsiTheme="minorHAnsi"/>
      <w:b w:val="1"/>
      <w:color w:val="000000"/>
      <w:sz w:val="22"/>
    </w:rPr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1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1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1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2023-07-10T01:00:02Z</dcterms:modified>
</cp:coreProperties>
</file>