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A" w:rsidRDefault="008044CA" w:rsidP="008044CA">
      <w:pPr>
        <w:jc w:val="right"/>
      </w:pPr>
      <w:bookmarkStart w:id="0" w:name="_GoBack"/>
      <w:bookmarkEnd w:id="0"/>
      <w:r>
        <w:t>ПРИЛОЖЕНИЕ</w:t>
      </w:r>
    </w:p>
    <w:p w:rsidR="008044CA" w:rsidRDefault="008044CA" w:rsidP="008044CA">
      <w:pPr>
        <w:jc w:val="center"/>
      </w:pPr>
      <w:r>
        <w:t>Перечень вопросов, возникающих в ходе участия в мерах государственной поддержки, предусмотренных</w:t>
      </w:r>
    </w:p>
    <w:p w:rsidR="00CC2C78" w:rsidRDefault="008044CA" w:rsidP="008044CA">
      <w:pPr>
        <w:jc w:val="center"/>
      </w:pPr>
      <w:r>
        <w:t>федеральным проектом «Экспорт продукции АПК»</w:t>
      </w:r>
    </w:p>
    <w:p w:rsidR="008044CA" w:rsidRDefault="008044CA"/>
    <w:p w:rsidR="008044CA" w:rsidRDefault="008044CA"/>
    <w:tbl>
      <w:tblPr>
        <w:tblW w:w="14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88"/>
        <w:gridCol w:w="4397"/>
        <w:gridCol w:w="6917"/>
      </w:tblGrid>
      <w:tr w:rsidR="008044CA" w:rsidTr="008044CA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3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lang w:val="ru"/>
              </w:rPr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after="0" w:line="274" w:lineRule="exact"/>
              <w:jc w:val="center"/>
            </w:pPr>
            <w:r>
              <w:t>Субъект Российской Федерации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after="0" w:line="278" w:lineRule="exact"/>
              <w:jc w:val="center"/>
            </w:pPr>
            <w:r>
              <w:t>Инициатор вопроса с указанием контактных данных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after="0" w:line="240" w:lineRule="auto"/>
              <w:ind w:left="-1013"/>
              <w:jc w:val="center"/>
            </w:pPr>
            <w:r>
              <w:t>Вопрос</w:t>
            </w:r>
          </w:p>
        </w:tc>
      </w:tr>
      <w:tr w:rsidR="008044CA" w:rsidTr="008044CA">
        <w:trPr>
          <w:trHeight w:val="562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4380"/>
            </w:pPr>
            <w:r>
              <w:t>Льготные кредиты СПК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3020"/>
            </w:pPr>
            <w:r>
              <w:t xml:space="preserve">(Постановление Правительства Российской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40"/>
            </w:pP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40"/>
            </w:pPr>
            <w:r>
              <w:t>Федерации от 26 апреля 2019 г. № 512)</w:t>
            </w:r>
          </w:p>
        </w:tc>
      </w:tr>
      <w:tr w:rsidR="008044CA" w:rsidTr="008044CA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1"/>
              <w:shd w:val="clear" w:color="auto" w:fill="auto"/>
              <w:spacing w:line="240" w:lineRule="auto"/>
              <w:ind w:left="160"/>
            </w:pPr>
            <w:r>
              <w:t>1.*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50"/>
              <w:shd w:val="clear" w:color="auto" w:fill="auto"/>
              <w:spacing w:line="240" w:lineRule="auto"/>
              <w:ind w:left="100"/>
            </w:pPr>
            <w:r>
              <w:t>Камчатский край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50"/>
              <w:shd w:val="clear" w:color="auto" w:fill="auto"/>
              <w:spacing w:line="278" w:lineRule="exact"/>
              <w:jc w:val="center"/>
            </w:pPr>
            <w:r>
              <w:t>Директор ООО «Ромашка» Иванов Иван Иванович, тел.</w:t>
            </w:r>
            <w:r>
              <w:rPr>
                <w:rStyle w:val="51"/>
              </w:rPr>
              <w:t xml:space="preserve"> + 7</w:t>
            </w:r>
            <w:r>
              <w:t xml:space="preserve"> 985 027 99 99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50"/>
              <w:shd w:val="clear" w:color="auto" w:fill="auto"/>
              <w:spacing w:line="240" w:lineRule="auto"/>
              <w:ind w:left="40"/>
            </w:pPr>
            <w:r>
              <w:t xml:space="preserve">Как подтвердить статус </w:t>
            </w:r>
            <w:proofErr w:type="spellStart"/>
            <w:r>
              <w:t>сельхозтоваропроизводителя</w:t>
            </w:r>
            <w:proofErr w:type="spellEnd"/>
            <w:r>
              <w:t>?</w:t>
            </w: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562"/>
        </w:trPr>
        <w:tc>
          <w:tcPr>
            <w:tcW w:w="1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4500"/>
            </w:pPr>
            <w:r>
              <w:t>Компенсация прямых понесенных затрат (САРЕХ)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2920"/>
            </w:pPr>
            <w:r>
              <w:t>(Постановление Правительства Российской Федерации от 12 февраля 2020 г. № 137)</w:t>
            </w:r>
          </w:p>
        </w:tc>
      </w:tr>
      <w:tr w:rsidR="008044CA" w:rsidTr="008044CA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562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1"/>
              <w:shd w:val="clear" w:color="auto" w:fill="auto"/>
              <w:spacing w:line="240" w:lineRule="auto"/>
              <w:ind w:left="3040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1160"/>
            </w:pPr>
            <w:r>
              <w:t>Стимулирование производства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 xml:space="preserve">Постановление Правительства Российской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40"/>
            </w:pPr>
            <w:r>
              <w:t>масличных культур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40"/>
            </w:pPr>
            <w:r>
              <w:t>Федерации от 5 февраля 2020 г. № 86)</w:t>
            </w:r>
          </w:p>
        </w:tc>
      </w:tr>
      <w:tr w:rsidR="008044CA" w:rsidTr="008044CA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562"/>
        </w:trPr>
        <w:tc>
          <w:tcPr>
            <w:tcW w:w="1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4500"/>
            </w:pPr>
            <w:r>
              <w:t>Компенсация затрат на сертификацию продукции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2920"/>
            </w:pPr>
            <w:r>
              <w:t>(Постановление Правительства Российской Федерации от 25 декабря 2019 г. № 1816)</w:t>
            </w: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562"/>
        </w:trPr>
        <w:tc>
          <w:tcPr>
            <w:tcW w:w="1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4500"/>
            </w:pPr>
            <w:r>
              <w:t>Компенсация затрат на транспортировку продукции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2920"/>
            </w:pPr>
            <w:r>
              <w:t>(Постановление Правительства Российской Федерации от 15 сентября 2017 г. № 1104)</w:t>
            </w: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562"/>
        </w:trPr>
        <w:tc>
          <w:tcPr>
            <w:tcW w:w="1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3760"/>
            </w:pPr>
            <w:r>
              <w:t>Компенсация затрат на выставочную деятельность организаций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2920"/>
            </w:pPr>
            <w:r>
              <w:t>(Постановление Правительства Российской Федерации от 26 февраля 2021 г. № 255)</w:t>
            </w:r>
          </w:p>
        </w:tc>
      </w:tr>
      <w:tr w:rsidR="008044CA" w:rsidTr="008044CA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571"/>
        </w:trPr>
        <w:tc>
          <w:tcPr>
            <w:tcW w:w="1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8044CA">
            <w:pPr>
              <w:pStyle w:val="40"/>
              <w:shd w:val="clear" w:color="auto" w:fill="auto"/>
              <w:spacing w:line="240" w:lineRule="auto"/>
              <w:ind w:left="2760"/>
            </w:pPr>
            <w:proofErr w:type="spellStart"/>
            <w:r>
              <w:t>Выставочно</w:t>
            </w:r>
            <w:proofErr w:type="spellEnd"/>
            <w:r>
              <w:t xml:space="preserve">-ярмарочные, </w:t>
            </w:r>
            <w:proofErr w:type="spellStart"/>
            <w:r>
              <w:t>конгрессно</w:t>
            </w:r>
            <w:proofErr w:type="spellEnd"/>
            <w:r>
              <w:t>-выставочные мероприятия, деловые миссии</w:t>
            </w:r>
          </w:p>
          <w:p w:rsidR="008044CA" w:rsidRDefault="008044CA" w:rsidP="008044CA">
            <w:pPr>
              <w:pStyle w:val="1"/>
              <w:shd w:val="clear" w:color="auto" w:fill="auto"/>
              <w:spacing w:before="60" w:line="240" w:lineRule="auto"/>
              <w:ind w:left="1460"/>
            </w:pPr>
            <w:r>
              <w:t>(Постановления Правительства Российской Федерации от 28 марта 2019 г. № 342 и от 28 декабря 2020 г. № 2316)</w:t>
            </w:r>
          </w:p>
        </w:tc>
      </w:tr>
      <w:tr w:rsidR="008044CA" w:rsidTr="008044CA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</w:tr>
      <w:tr w:rsidR="008044CA" w:rsidTr="008044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CA" w:rsidRDefault="008044CA" w:rsidP="00F310F3">
            <w:pPr>
              <w:rPr>
                <w:sz w:val="10"/>
                <w:szCs w:val="10"/>
              </w:rPr>
            </w:pPr>
          </w:p>
        </w:tc>
      </w:tr>
    </w:tbl>
    <w:p w:rsidR="008044CA" w:rsidRDefault="008044CA"/>
    <w:p w:rsidR="008044CA" w:rsidRDefault="008044CA"/>
    <w:p w:rsidR="008044CA" w:rsidRDefault="008044CA"/>
    <w:p w:rsidR="008044CA" w:rsidRDefault="008044CA"/>
    <w:p w:rsidR="008044CA" w:rsidRDefault="008044CA"/>
    <w:sectPr w:rsidR="008044CA" w:rsidSect="00804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A"/>
    <w:rsid w:val="00000E84"/>
    <w:rsid w:val="000215C7"/>
    <w:rsid w:val="00025F0D"/>
    <w:rsid w:val="00031FFA"/>
    <w:rsid w:val="000525E3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044CA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367B-6E86-4708-917E-DCF4592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44C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44CA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44CA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44CA"/>
    <w:rPr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8044CA"/>
    <w:rPr>
      <w:i/>
      <w:i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044C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8044CA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8044CA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8044CA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2021-11-30T23:32:00Z</dcterms:created>
  <dcterms:modified xsi:type="dcterms:W3CDTF">2021-11-30T23:32:00Z</dcterms:modified>
</cp:coreProperties>
</file>