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F0" w:rsidRDefault="004C6AF0" w:rsidP="00CF0383">
      <w:pPr>
        <w:pStyle w:val="a3"/>
        <w:shd w:val="clear" w:color="auto" w:fill="FFFFFF"/>
        <w:spacing w:before="0" w:beforeAutospacing="0" w:after="0" w:afterAutospacing="0" w:line="341" w:lineRule="atLeast"/>
        <w:rPr>
          <w:rFonts w:ascii="Arial" w:hAnsi="Arial" w:cs="Arial"/>
          <w:color w:val="393939"/>
          <w:sz w:val="20"/>
          <w:szCs w:val="20"/>
          <w:lang w:val="en-US"/>
        </w:rPr>
      </w:pPr>
    </w:p>
    <w:p w:rsidR="004C6AF0" w:rsidRDefault="004C6AF0" w:rsidP="00CF0383">
      <w:pPr>
        <w:pStyle w:val="a3"/>
        <w:shd w:val="clear" w:color="auto" w:fill="FFFFFF"/>
        <w:spacing w:before="0" w:beforeAutospacing="0" w:after="0" w:afterAutospacing="0" w:line="341" w:lineRule="atLeast"/>
        <w:rPr>
          <w:rFonts w:ascii="Arial" w:hAnsi="Arial" w:cs="Arial"/>
          <w:color w:val="393939"/>
          <w:sz w:val="20"/>
          <w:szCs w:val="20"/>
          <w:lang w:val="en-US"/>
        </w:rPr>
      </w:pPr>
    </w:p>
    <w:tbl>
      <w:tblPr>
        <w:tblW w:w="9745" w:type="dxa"/>
        <w:tblCellSpacing w:w="15" w:type="dxa"/>
        <w:tblBorders>
          <w:top w:val="single" w:sz="6" w:space="0" w:color="F5F5F5"/>
          <w:right w:val="single" w:sz="6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440"/>
      </w:tblGrid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color w:val="393939"/>
              </w:rPr>
            </w:pPr>
            <w:bookmarkStart w:id="0" w:name="_GoBack"/>
            <w:bookmarkEnd w:id="0"/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br/>
              <w:t>24 марта (пятница) 2017 года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10:00-18:00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Время работы выставки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10:00-11:00 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Кейтеринг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: оригинальные концепции – требование выживания компании».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 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Троицкая Светлана – руководитель проекта «Школа рестораторов», исполнительный директор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Кейтеринговой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компании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iDrakkar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 </w:t>
            </w:r>
            <w:r w:rsidRPr="00CF0383">
              <w:rPr>
                <w:rFonts w:ascii="Arial" w:eastAsia="Times New Roman" w:hAnsi="Arial" w:cs="Arial"/>
                <w:color w:val="393939"/>
              </w:rPr>
              <w:t>«Анимационное обслуживание отелей и ресторанов. Проблемы и решения».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 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>Наталья Омельченко – эксперт в области MICE-туризма, директор компании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Re-create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».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11:00-12:00 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> «ЕГАИС – требования законодательства и основные принципы работы на территории Республики Крым».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Докладчики:</w:t>
            </w:r>
            <w:r w:rsidRPr="00CF0383">
              <w:rPr>
                <w:rFonts w:ascii="Arial" w:eastAsia="Times New Roman" w:hAnsi="Arial" w:cs="Arial"/>
                <w:color w:val="393939"/>
              </w:rPr>
              <w:t>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Равич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К.В. — Первый заместитель министра промышленной политики Республики Крым, Головченко О.С. — заместитель начальника управления — начальник </w:t>
            </w:r>
            <w:proofErr w:type="gramStart"/>
            <w:r w:rsidRPr="00CF0383">
              <w:rPr>
                <w:rFonts w:ascii="Arial" w:eastAsia="Times New Roman" w:hAnsi="Arial" w:cs="Arial"/>
                <w:color w:val="393939"/>
              </w:rPr>
              <w:t>отдела лицензирования управления лицензирования отдельных видов хозяйственной деятельности Министерства промышленной политики Республики</w:t>
            </w:r>
            <w:proofErr w:type="gramEnd"/>
            <w:r w:rsidRPr="00CF0383">
              <w:rPr>
                <w:rFonts w:ascii="Arial" w:eastAsia="Times New Roman" w:hAnsi="Arial" w:cs="Arial"/>
                <w:color w:val="393939"/>
              </w:rPr>
              <w:t xml:space="preserve"> Крым.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12:00-12:30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Зал «Хрустальный»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 xml:space="preserve">Торжественная  церемония официального открытия VI Специализированной выставки комплексного оснащения отельного, </w:t>
            </w: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lastRenderedPageBreak/>
              <w:t>ресторанного бизнеса и торговли «</w:t>
            </w:r>
            <w:proofErr w:type="spellStart"/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РестоОтельМаркет</w:t>
            </w:r>
            <w:proofErr w:type="spellEnd"/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»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lastRenderedPageBreak/>
              <w:t>12:00-12:30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Зал «Хрустальный»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Обход по экспозициям выставки. Подход к СМИ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13:00-14:30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proofErr w:type="gramStart"/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Круглый стол с участием представителей Министерства промышленности и торговли Российской Федерации, Министерства промышленной политики Республики Крым, Министерства курортов и туризма Республики Крым, Министерства труда и социальной защиты Республики Крым, Министерства образования и науки Республики Крым, Министерства экономического развития Республики Крым, Государственного казенного учреждения Республики Крым «Центр занятости населения», Крымского Федерального Университета, а также крупных отелей, гостиниц, пансионатов, ресторанов Республики Крым.</w:t>
            </w:r>
            <w:proofErr w:type="gramEnd"/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Тема:</w:t>
            </w:r>
            <w:r w:rsidRPr="00CF0383">
              <w:rPr>
                <w:rFonts w:ascii="Arial" w:eastAsia="Times New Roman" w:hAnsi="Arial" w:cs="Arial"/>
                <w:color w:val="393939"/>
              </w:rPr>
              <w:t> «Обеспечение кадрами в летний сезон предприятий и организаций отельного, ресторанного бизнеса и торговли Республики Крым. Проблемы и пути решения».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15:00-16:00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 </w:t>
            </w:r>
            <w:r w:rsidRPr="00CF0383">
              <w:rPr>
                <w:rFonts w:ascii="Arial" w:eastAsia="Times New Roman" w:hAnsi="Arial" w:cs="Arial"/>
                <w:color w:val="393939"/>
              </w:rPr>
              <w:t>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Start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Up’ы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и рестарты в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отельно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-ресторанном комплексе: кейсы и «подводные камни».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>Черный Георгий — председатель правления АНО «Международная академия туризма, гостеприимства и ресторанного бизнеса».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«Технические аспекты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Start-up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и реноваций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отельно-рестранного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комплекса ведущие к повышению доходности бизнеса».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Ирина Козаченко – эксперт в области </w:t>
            </w:r>
            <w:r w:rsidRPr="00CF0383">
              <w:rPr>
                <w:rFonts w:ascii="Arial" w:eastAsia="Times New Roman" w:hAnsi="Arial" w:cs="Arial"/>
                <w:color w:val="393939"/>
              </w:rPr>
              <w:lastRenderedPageBreak/>
              <w:t xml:space="preserve">развития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отельно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-ресторанного бизнеса, директор ООО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СтильНова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».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lastRenderedPageBreak/>
              <w:t>16:00-17:00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Конференц-зал «Ялтинский берег»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> «Современные облачные решения для ресторанного бизнеса»; «Учет с максимальной точностью, минимальной стоимость</w:t>
            </w:r>
            <w:proofErr w:type="gramStart"/>
            <w:r w:rsidRPr="00CF0383">
              <w:rPr>
                <w:rFonts w:ascii="Arial" w:eastAsia="Times New Roman" w:hAnsi="Arial" w:cs="Arial"/>
                <w:color w:val="393939"/>
              </w:rPr>
              <w:t>ю-</w:t>
            </w:r>
            <w:proofErr w:type="gramEnd"/>
            <w:r w:rsidRPr="00CF0383">
              <w:rPr>
                <w:rFonts w:ascii="Arial" w:eastAsia="Times New Roman" w:hAnsi="Arial" w:cs="Arial"/>
                <w:color w:val="393939"/>
              </w:rPr>
              <w:t xml:space="preserve"> все по закону».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Людмила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Алямовская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— коммерческий директор компании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Tillypad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25 марта (суббота) 2017 года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10:00-18:00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Время работы выставки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11:00-12:00 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 «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Технология работы Службы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хаускипинг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. Вчера. Сегодня. Завтра».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Кибирёва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Татьяна Васильевна — Президент Первого Клуба Профессионалов Гостеприимства, консультант, тренер,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коуч</w:t>
            </w:r>
            <w:proofErr w:type="spellEnd"/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12:00-13:00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 «Формирование учетной политики отеля. Система учета </w:t>
            </w:r>
            <w:proofErr w:type="gramStart"/>
            <w:r w:rsidRPr="00CF0383">
              <w:rPr>
                <w:rFonts w:ascii="Arial" w:eastAsia="Times New Roman" w:hAnsi="Arial" w:cs="Arial"/>
                <w:color w:val="393939"/>
              </w:rPr>
              <w:t>в</w:t>
            </w:r>
            <w:proofErr w:type="gramEnd"/>
            <w:r w:rsidRPr="00CF0383">
              <w:rPr>
                <w:rFonts w:ascii="Arial" w:eastAsia="Times New Roman" w:hAnsi="Arial" w:cs="Arial"/>
                <w:color w:val="393939"/>
              </w:rPr>
              <w:t xml:space="preserve"> </w:t>
            </w:r>
            <w:proofErr w:type="gramStart"/>
            <w:r w:rsidRPr="00CF0383">
              <w:rPr>
                <w:rFonts w:ascii="Arial" w:eastAsia="Times New Roman" w:hAnsi="Arial" w:cs="Arial"/>
                <w:color w:val="393939"/>
              </w:rPr>
              <w:t>хозяйственно-административного</w:t>
            </w:r>
            <w:proofErr w:type="gramEnd"/>
            <w:r w:rsidRPr="00CF0383">
              <w:rPr>
                <w:rFonts w:ascii="Arial" w:eastAsia="Times New Roman" w:hAnsi="Arial" w:cs="Arial"/>
                <w:color w:val="393939"/>
              </w:rPr>
              <w:t xml:space="preserve"> блока, списания».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Кибирёва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Татьяна Васильевна — Президент Первого Клуба Профессионалов Гостеприимства, консультант, тренер,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коуч</w:t>
            </w:r>
            <w:proofErr w:type="spellEnd"/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13:00 -14:00 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 «Все о негорючих тканях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Fabreex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</w:t>
            </w:r>
            <w:r w:rsidRPr="00CF0383">
              <w:rPr>
                <w:rFonts w:ascii="Arial" w:eastAsia="Times New Roman" w:hAnsi="Arial" w:cs="Arial"/>
                <w:color w:val="393939"/>
              </w:rPr>
              <w:t>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Бубнова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Светлана – ведущий специалист по негорючим тканям компании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Fabreex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.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14:00 -15:00 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«Новый 54-ФЗ — автоматизация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по-чиновничьи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– кому </w:t>
            </w:r>
            <w:proofErr w:type="gramStart"/>
            <w:r w:rsidRPr="00CF0383">
              <w:rPr>
                <w:rFonts w:ascii="Arial" w:eastAsia="Times New Roman" w:hAnsi="Arial" w:cs="Arial"/>
                <w:color w:val="393939"/>
              </w:rPr>
              <w:t>и</w:t>
            </w:r>
            <w:proofErr w:type="gramEnd"/>
            <w:r w:rsidRPr="00CF0383">
              <w:rPr>
                <w:rFonts w:ascii="Arial" w:eastAsia="Times New Roman" w:hAnsi="Arial" w:cs="Arial"/>
                <w:color w:val="393939"/>
              </w:rPr>
              <w:t xml:space="preserve"> зачем она </w:t>
            </w:r>
            <w:r w:rsidRPr="00CF0383">
              <w:rPr>
                <w:rFonts w:ascii="Arial" w:eastAsia="Times New Roman" w:hAnsi="Arial" w:cs="Arial"/>
                <w:color w:val="393939"/>
              </w:rPr>
              <w:lastRenderedPageBreak/>
              <w:t xml:space="preserve">нужна» (необходимость отправки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realtime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отчетов о продажах в ФНС; как перейти на новую систему продаж и сэкономить; касса на планшете — не будущее, а реальность; плюсы и минусы перехода на новую кассовую систему).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</w:t>
            </w:r>
            <w:r w:rsidRPr="00CF0383">
              <w:rPr>
                <w:rFonts w:ascii="Arial" w:eastAsia="Times New Roman" w:hAnsi="Arial" w:cs="Arial"/>
                <w:color w:val="393939"/>
              </w:rPr>
              <w:t> Артем Соколов — директор по маркетингу EKAM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lastRenderedPageBreak/>
              <w:t>15:00 -16:00 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> «Текстильное оснащение гостиничных объектов трудновоспламеняемыми тканями».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Шестопал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Людмила Алексеевна – коммерческий директор ООО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Треартекс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»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16:00 -16:30 Конференц-зал «Ялтинский берег»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> «Теория и практика мойки посуды. Современные тенденции в посудомоечном оборудовании».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Докладчик: 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Алексей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Спасенков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– представитель компании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Заубер</w:t>
            </w:r>
            <w:proofErr w:type="spellEnd"/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16:30 -17:00 Конференц-зал «Ялтинский берег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Семинар на тему:</w:t>
            </w:r>
            <w:r w:rsidRPr="00CF0383">
              <w:rPr>
                <w:rFonts w:ascii="Arial" w:eastAsia="Times New Roman" w:hAnsi="Arial" w:cs="Arial"/>
                <w:color w:val="393939"/>
              </w:rPr>
              <w:t xml:space="preserve"> «Современные технологии в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клининге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на примере профессионального уборочного инвентаря  итальянского производителя TTS».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 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Докладчики: 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Анжело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Лоро – представитель завода «TTS» (Восточная Европа, Азия); Ренат 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Умеров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 xml:space="preserve"> – генеральный директор ООО «</w:t>
            </w:r>
            <w:proofErr w:type="spellStart"/>
            <w:r w:rsidRPr="00CF0383">
              <w:rPr>
                <w:rFonts w:ascii="Arial" w:eastAsia="Times New Roman" w:hAnsi="Arial" w:cs="Arial"/>
                <w:color w:val="393939"/>
              </w:rPr>
              <w:t>Атма</w:t>
            </w:r>
            <w:proofErr w:type="spellEnd"/>
            <w:r w:rsidRPr="00CF0383">
              <w:rPr>
                <w:rFonts w:ascii="Arial" w:eastAsia="Times New Roman" w:hAnsi="Arial" w:cs="Arial"/>
                <w:color w:val="393939"/>
              </w:rPr>
              <w:t>-Крым», официальный дистрибьютор компании «TTS», Ирина Смирнова — Руководитель товарного направления бренда TTS.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 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26 марта (воскресенье) 2017 года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10:00-16:00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Время работы выставки</w:t>
            </w:r>
          </w:p>
        </w:tc>
      </w:tr>
      <w:tr w:rsidR="00CF0383" w:rsidRPr="00CF0383" w:rsidTr="00CF0383">
        <w:trPr>
          <w:tblCellSpacing w:w="15" w:type="dxa"/>
        </w:trPr>
        <w:tc>
          <w:tcPr>
            <w:tcW w:w="4260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lastRenderedPageBreak/>
              <w:t>12:00-13:00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jc w:val="center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b/>
                <w:bCs/>
                <w:color w:val="393939"/>
              </w:rPr>
              <w:t>Зал «Хрустальный»</w:t>
            </w:r>
          </w:p>
        </w:tc>
        <w:tc>
          <w:tcPr>
            <w:tcW w:w="5395" w:type="dxa"/>
            <w:tcBorders>
              <w:left w:val="single" w:sz="6" w:space="0" w:color="F5F5F5"/>
              <w:bottom w:val="single" w:sz="6" w:space="0" w:color="F5F5F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383" w:rsidRPr="00CF0383" w:rsidRDefault="00CF0383" w:rsidP="00CF0383">
            <w:pPr>
              <w:spacing w:before="150" w:after="150"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Церемония официального закрытия выставки.</w:t>
            </w:r>
          </w:p>
          <w:p w:rsidR="00CF0383" w:rsidRPr="00CF0383" w:rsidRDefault="00CF0383" w:rsidP="00CF0383">
            <w:pPr>
              <w:spacing w:line="341" w:lineRule="atLeast"/>
              <w:ind w:left="150" w:right="150"/>
              <w:rPr>
                <w:rFonts w:ascii="Arial" w:eastAsia="Times New Roman" w:hAnsi="Arial" w:cs="Arial"/>
                <w:color w:val="393939"/>
              </w:rPr>
            </w:pPr>
            <w:r w:rsidRPr="00CF0383">
              <w:rPr>
                <w:rFonts w:ascii="Arial" w:eastAsia="Times New Roman" w:hAnsi="Arial" w:cs="Arial"/>
                <w:color w:val="393939"/>
              </w:rPr>
              <w:t>Награждение участников выставки дипломами.</w:t>
            </w:r>
          </w:p>
        </w:tc>
      </w:tr>
    </w:tbl>
    <w:p w:rsidR="00CF0383" w:rsidRDefault="00CF0383"/>
    <w:sectPr w:rsidR="00CF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83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6AF0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E7D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383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3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CF0383"/>
    <w:rPr>
      <w:b/>
      <w:bCs/>
    </w:rPr>
  </w:style>
  <w:style w:type="character" w:customStyle="1" w:styleId="apple-converted-space">
    <w:name w:val="apple-converted-space"/>
    <w:basedOn w:val="a0"/>
    <w:rsid w:val="00CF0383"/>
  </w:style>
  <w:style w:type="character" w:styleId="a5">
    <w:name w:val="Hyperlink"/>
    <w:basedOn w:val="a0"/>
    <w:uiPriority w:val="99"/>
    <w:unhideWhenUsed/>
    <w:rsid w:val="004C6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3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CF0383"/>
    <w:rPr>
      <w:b/>
      <w:bCs/>
    </w:rPr>
  </w:style>
  <w:style w:type="character" w:customStyle="1" w:styleId="apple-converted-space">
    <w:name w:val="apple-converted-space"/>
    <w:basedOn w:val="a0"/>
    <w:rsid w:val="00CF0383"/>
  </w:style>
  <w:style w:type="character" w:styleId="a5">
    <w:name w:val="Hyperlink"/>
    <w:basedOn w:val="a0"/>
    <w:uiPriority w:val="99"/>
    <w:unhideWhenUsed/>
    <w:rsid w:val="004C6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2017-03-08T22:09:00Z</dcterms:created>
  <dcterms:modified xsi:type="dcterms:W3CDTF">2017-03-08T22:22:00Z</dcterms:modified>
</cp:coreProperties>
</file>