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55" w:rsidRDefault="00216A55" w:rsidP="008B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Коллегия Министерства социального развития и труда Камчатского края  07.09.2016</w:t>
      </w:r>
    </w:p>
    <w:p w:rsidR="008B30CE" w:rsidRPr="00957619" w:rsidRDefault="00216A55" w:rsidP="008B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6125" w:rsidRPr="00957619">
        <w:rPr>
          <w:rFonts w:ascii="Times New Roman" w:hAnsi="Times New Roman" w:cs="Times New Roman"/>
          <w:b/>
          <w:sz w:val="28"/>
          <w:szCs w:val="28"/>
        </w:rPr>
        <w:t xml:space="preserve">О совершенствовании мер социальной поддержки населения в Камчатском </w:t>
      </w:r>
      <w:r w:rsidR="008B30CE" w:rsidRPr="00957619">
        <w:rPr>
          <w:rFonts w:ascii="Times New Roman" w:hAnsi="Times New Roman" w:cs="Times New Roman"/>
          <w:b/>
          <w:sz w:val="28"/>
          <w:szCs w:val="28"/>
        </w:rPr>
        <w:t>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1B17" w:rsidRPr="00671B17" w:rsidRDefault="00671B17" w:rsidP="00957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71B17">
        <w:rPr>
          <w:rFonts w:ascii="Times New Roman" w:hAnsi="Times New Roman" w:cs="Times New Roman"/>
          <w:sz w:val="28"/>
          <w:szCs w:val="28"/>
        </w:rPr>
        <w:t>Повышение уровня жизни населения является основной целью проводимой в Камчатском крае социальной политики, а также одним из главных критериев оценки результативности деятельности Правительства  Камчатского края.</w:t>
      </w:r>
    </w:p>
    <w:p w:rsidR="00033787" w:rsidRPr="00033787" w:rsidRDefault="00671B17" w:rsidP="0058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17">
        <w:rPr>
          <w:rFonts w:ascii="Times New Roman" w:hAnsi="Times New Roman" w:cs="Times New Roman"/>
          <w:sz w:val="28"/>
          <w:szCs w:val="28"/>
        </w:rPr>
        <w:t xml:space="preserve">В Камчатском крае сохранена сложившаяся система мер социальной поддержки населения, не допущено нарушения прав граждан, снижения </w:t>
      </w:r>
      <w:r w:rsidRPr="00033787">
        <w:rPr>
          <w:rFonts w:ascii="Times New Roman" w:hAnsi="Times New Roman" w:cs="Times New Roman"/>
          <w:sz w:val="28"/>
          <w:szCs w:val="28"/>
        </w:rPr>
        <w:t xml:space="preserve">достигнутого ранее уровня мер социальной поддержки.  </w:t>
      </w:r>
    </w:p>
    <w:p w:rsidR="00260A6A" w:rsidRPr="00260A6A" w:rsidRDefault="00260A6A" w:rsidP="00260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6A">
        <w:rPr>
          <w:rFonts w:ascii="Times New Roman" w:hAnsi="Times New Roman" w:cs="Times New Roman"/>
          <w:sz w:val="28"/>
          <w:szCs w:val="28"/>
        </w:rPr>
        <w:t xml:space="preserve">Объем финансирования  мер социальной поддержки, 80% получателей которых  являются пенсионерами, увеличивается ежегодно в среднем на                 8 - 14%, что позволяет расширять как объем и размер мер социальной поддержки, так и категории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260A6A">
        <w:rPr>
          <w:rFonts w:ascii="Times New Roman" w:hAnsi="Times New Roman" w:cs="Times New Roman"/>
          <w:sz w:val="28"/>
          <w:szCs w:val="28"/>
        </w:rPr>
        <w:t xml:space="preserve">. Объем финансирования  мер социальной поддержки  увеличился с 2010 года на 64% (с  2,7 млрд. руб. в 2010 г. до 4,6 млрд. руб. 2016 г.). </w:t>
      </w:r>
    </w:p>
    <w:p w:rsidR="00033787" w:rsidRPr="00671B17" w:rsidRDefault="005865CC" w:rsidP="000337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7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3787">
        <w:rPr>
          <w:rFonts w:ascii="Times New Roman" w:hAnsi="Times New Roman" w:cs="Times New Roman"/>
          <w:sz w:val="28"/>
          <w:szCs w:val="28"/>
        </w:rPr>
        <w:t xml:space="preserve">В среднем ежегодно в Камчатском крае меры социальной поддержки получают более </w:t>
      </w:r>
      <w:r w:rsidRPr="005808EB">
        <w:rPr>
          <w:rFonts w:ascii="Times New Roman" w:hAnsi="Times New Roman" w:cs="Times New Roman"/>
          <w:sz w:val="28"/>
          <w:szCs w:val="28"/>
        </w:rPr>
        <w:t>10</w:t>
      </w:r>
      <w:r w:rsidR="005808EB">
        <w:rPr>
          <w:rFonts w:ascii="Times New Roman" w:hAnsi="Times New Roman" w:cs="Times New Roman"/>
          <w:sz w:val="28"/>
          <w:szCs w:val="28"/>
        </w:rPr>
        <w:t>0</w:t>
      </w:r>
      <w:r w:rsidRPr="005808EB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Pr="00033787">
        <w:rPr>
          <w:rFonts w:ascii="Times New Roman" w:hAnsi="Times New Roman" w:cs="Times New Roman"/>
          <w:sz w:val="28"/>
          <w:szCs w:val="28"/>
        </w:rPr>
        <w:t>.</w:t>
      </w:r>
      <w:r w:rsidR="00520108">
        <w:rPr>
          <w:rFonts w:ascii="Times New Roman" w:hAnsi="Times New Roman" w:cs="Times New Roman"/>
          <w:sz w:val="28"/>
          <w:szCs w:val="28"/>
        </w:rPr>
        <w:t xml:space="preserve">  </w:t>
      </w:r>
      <w:r w:rsidRPr="003F3F50">
        <w:rPr>
          <w:b/>
          <w:sz w:val="26"/>
          <w:szCs w:val="26"/>
        </w:rPr>
        <w:t xml:space="preserve"> </w:t>
      </w:r>
    </w:p>
    <w:p w:rsidR="005865CC" w:rsidRPr="00520108" w:rsidRDefault="005865CC" w:rsidP="00520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0108">
        <w:rPr>
          <w:rFonts w:ascii="Times New Roman" w:hAnsi="Times New Roman" w:cs="Times New Roman"/>
          <w:sz w:val="28"/>
          <w:szCs w:val="28"/>
        </w:rPr>
        <w:t xml:space="preserve">В целом сохраняются устойчивая  тенденция увеличения количества региональных льготников  за счет ветеранов труда на 2-4 % при ежегодном сокращении количества тружеников тыла и лиц реабилитированных и пострадавших от политических репрессий и членов их семей. </w:t>
      </w:r>
    </w:p>
    <w:p w:rsidR="005865CC" w:rsidRPr="00DA57F5" w:rsidRDefault="005865CC" w:rsidP="005865CC">
      <w:pPr>
        <w:pStyle w:val="ab"/>
        <w:ind w:firstLine="708"/>
        <w:jc w:val="both"/>
        <w:rPr>
          <w:b w:val="0"/>
          <w:sz w:val="28"/>
          <w:szCs w:val="28"/>
        </w:rPr>
      </w:pPr>
      <w:r w:rsidRPr="00DA57F5">
        <w:rPr>
          <w:b w:val="0"/>
          <w:sz w:val="28"/>
          <w:szCs w:val="28"/>
        </w:rPr>
        <w:t>В 201</w:t>
      </w:r>
      <w:r w:rsidR="00033787">
        <w:rPr>
          <w:b w:val="0"/>
          <w:sz w:val="28"/>
          <w:szCs w:val="28"/>
        </w:rPr>
        <w:t>6</w:t>
      </w:r>
      <w:r w:rsidRPr="00DA57F5">
        <w:rPr>
          <w:b w:val="0"/>
          <w:sz w:val="28"/>
          <w:szCs w:val="28"/>
        </w:rPr>
        <w:t xml:space="preserve"> году жителям Камчатского края предоставл</w:t>
      </w:r>
      <w:r w:rsidR="00033787">
        <w:rPr>
          <w:b w:val="0"/>
          <w:sz w:val="28"/>
          <w:szCs w:val="28"/>
        </w:rPr>
        <w:t xml:space="preserve">яется </w:t>
      </w:r>
      <w:r w:rsidR="00AD059D">
        <w:rPr>
          <w:b w:val="0"/>
          <w:sz w:val="28"/>
          <w:szCs w:val="28"/>
        </w:rPr>
        <w:t>62</w:t>
      </w:r>
      <w:r w:rsidRPr="00DA57F5">
        <w:rPr>
          <w:b w:val="0"/>
          <w:sz w:val="28"/>
          <w:szCs w:val="28"/>
        </w:rPr>
        <w:t xml:space="preserve">  </w:t>
      </w:r>
      <w:r w:rsidR="00033787">
        <w:rPr>
          <w:b w:val="0"/>
          <w:sz w:val="28"/>
          <w:szCs w:val="28"/>
        </w:rPr>
        <w:t>различных мер социальной поддержки</w:t>
      </w:r>
      <w:r w:rsidRPr="00DA57F5">
        <w:rPr>
          <w:b w:val="0"/>
          <w:sz w:val="28"/>
          <w:szCs w:val="28"/>
        </w:rPr>
        <w:t xml:space="preserve">, из них </w:t>
      </w:r>
      <w:r w:rsidR="00AD059D">
        <w:rPr>
          <w:b w:val="0"/>
          <w:sz w:val="28"/>
          <w:szCs w:val="28"/>
        </w:rPr>
        <w:t>53</w:t>
      </w:r>
      <w:r w:rsidRPr="00DA57F5">
        <w:rPr>
          <w:b w:val="0"/>
          <w:sz w:val="28"/>
          <w:szCs w:val="28"/>
        </w:rPr>
        <w:t xml:space="preserve"> предоставляется в виде денежных выплат различного характера, 12 государственных услуг предоставляются гражданам, в натуральном виде, в том числе 7</w:t>
      </w:r>
      <w:r w:rsidRPr="00DA57F5">
        <w:rPr>
          <w:b w:val="0"/>
          <w:color w:val="FF0000"/>
          <w:sz w:val="28"/>
          <w:szCs w:val="28"/>
        </w:rPr>
        <w:t xml:space="preserve"> </w:t>
      </w:r>
      <w:r w:rsidRPr="00DA57F5">
        <w:rPr>
          <w:b w:val="0"/>
          <w:sz w:val="28"/>
          <w:szCs w:val="28"/>
        </w:rPr>
        <w:t xml:space="preserve"> государственных услуг -  путем перечисления денежных сре</w:t>
      </w:r>
      <w:proofErr w:type="gramStart"/>
      <w:r w:rsidRPr="00DA57F5">
        <w:rPr>
          <w:b w:val="0"/>
          <w:sz w:val="28"/>
          <w:szCs w:val="28"/>
        </w:rPr>
        <w:t>дств пр</w:t>
      </w:r>
      <w:proofErr w:type="gramEnd"/>
      <w:r w:rsidRPr="00DA57F5">
        <w:rPr>
          <w:b w:val="0"/>
          <w:sz w:val="28"/>
          <w:szCs w:val="28"/>
        </w:rPr>
        <w:t xml:space="preserve">едприятиям и организациям за их предоставление. </w:t>
      </w:r>
    </w:p>
    <w:p w:rsidR="005865CC" w:rsidRDefault="005865CC" w:rsidP="00B6013A">
      <w:pPr>
        <w:pStyle w:val="a9"/>
        <w:spacing w:after="0"/>
        <w:ind w:firstLine="567"/>
        <w:jc w:val="both"/>
        <w:rPr>
          <w:szCs w:val="28"/>
        </w:rPr>
      </w:pPr>
      <w:r w:rsidRPr="003A7C87">
        <w:t>Среди основных мер социальной поддержки, предоставляемых населению Камчатского края -</w:t>
      </w:r>
      <w:r w:rsidRPr="003A7C87">
        <w:rPr>
          <w:szCs w:val="28"/>
        </w:rPr>
        <w:t xml:space="preserve"> меры социальной поддержки по оплате жилого помещения и коммунальных услуг; предоставление льготного проезда городским и пригородным транспортом  по социальным проездным билетам для федеральных и региональных льготников, детей из многодетных семей; ежемесячные адресные выплаты отдельным категориям ветеранов войны</w:t>
      </w:r>
      <w:r>
        <w:rPr>
          <w:szCs w:val="28"/>
        </w:rPr>
        <w:t xml:space="preserve"> и многодетные семьи, государственные пособия семьям с детьми</w:t>
      </w:r>
      <w:r w:rsidR="007464A0">
        <w:rPr>
          <w:szCs w:val="28"/>
        </w:rPr>
        <w:t xml:space="preserve">, региональная социальная доплата к пенсии и социальная доплата к пенсии пенсионерам, проживающим </w:t>
      </w:r>
      <w:proofErr w:type="gramStart"/>
      <w:r w:rsidR="007464A0">
        <w:rPr>
          <w:szCs w:val="28"/>
        </w:rPr>
        <w:t>в</w:t>
      </w:r>
      <w:proofErr w:type="gramEnd"/>
      <w:r w:rsidR="007464A0">
        <w:rPr>
          <w:szCs w:val="28"/>
        </w:rPr>
        <w:t xml:space="preserve"> КО.</w:t>
      </w:r>
      <w:r w:rsidRPr="003A7C87">
        <w:rPr>
          <w:szCs w:val="28"/>
        </w:rPr>
        <w:t xml:space="preserve"> </w:t>
      </w:r>
      <w:r w:rsidR="00B6013A">
        <w:rPr>
          <w:szCs w:val="28"/>
        </w:rPr>
        <w:t xml:space="preserve"> </w:t>
      </w:r>
    </w:p>
    <w:p w:rsidR="00C2294A" w:rsidRDefault="00C2294A" w:rsidP="005865CC">
      <w:pPr>
        <w:pStyle w:val="a9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Таблица 3.</w:t>
      </w:r>
    </w:p>
    <w:p w:rsidR="00AD059D" w:rsidRDefault="00AD059D" w:rsidP="005865CC">
      <w:pPr>
        <w:pStyle w:val="a9"/>
        <w:spacing w:after="0"/>
        <w:ind w:firstLine="567"/>
        <w:jc w:val="both"/>
        <w:rPr>
          <w:szCs w:val="28"/>
        </w:rPr>
      </w:pPr>
    </w:p>
    <w:p w:rsidR="005865CC" w:rsidRDefault="005865CC" w:rsidP="005865CC">
      <w:pPr>
        <w:pStyle w:val="a9"/>
        <w:spacing w:after="0"/>
        <w:ind w:firstLine="567"/>
        <w:jc w:val="both"/>
        <w:rPr>
          <w:szCs w:val="28"/>
        </w:rPr>
      </w:pPr>
      <w:r>
        <w:rPr>
          <w:szCs w:val="28"/>
        </w:rPr>
        <w:t>Необходимо отметить, что 1 человек может являться одновременно получателем нескольких мер социальной поддержки (например, многодетные родители - по плате ЖКУ, ЕДВ,  ежемес</w:t>
      </w:r>
      <w:r w:rsidR="007464A0">
        <w:rPr>
          <w:szCs w:val="28"/>
        </w:rPr>
        <w:t>ячной социальной выплаты и др.). Действующим законодательством не предусмотрено суммирования мер социальной поддержки, вместе с тем, гражданину предоставлено право выбора наиболее выгодного для него льготного статуса и получения мер социальной поддержки  в более высоком размере.</w:t>
      </w:r>
    </w:p>
    <w:p w:rsidR="005865CC" w:rsidRPr="00520108" w:rsidRDefault="005865CC" w:rsidP="00C34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08">
        <w:rPr>
          <w:rFonts w:ascii="Times New Roman" w:hAnsi="Times New Roman" w:cs="Times New Roman"/>
          <w:sz w:val="28"/>
          <w:szCs w:val="28"/>
        </w:rPr>
        <w:t>Одной из мер социальной поддержки является материальная помощь гражданам, оказавшимся в трудной жизненной ситуации.</w:t>
      </w:r>
    </w:p>
    <w:p w:rsidR="00EF661B" w:rsidRPr="00EF661B" w:rsidRDefault="005865CC" w:rsidP="00AA2D13">
      <w:pPr>
        <w:jc w:val="both"/>
        <w:rPr>
          <w:rFonts w:ascii="Times New Roman" w:hAnsi="Times New Roman" w:cs="Times New Roman"/>
          <w:sz w:val="28"/>
          <w:szCs w:val="28"/>
        </w:rPr>
      </w:pPr>
      <w:r w:rsidRPr="00520108">
        <w:rPr>
          <w:rFonts w:ascii="Times New Roman" w:hAnsi="Times New Roman" w:cs="Times New Roman"/>
          <w:sz w:val="28"/>
          <w:szCs w:val="28"/>
        </w:rPr>
        <w:t>Ежегодно материальную  помощь получают более  6 тысяч граждан, оказавшихся в трудной жизненной ситуации.  В 201</w:t>
      </w:r>
      <w:r w:rsidR="00C34B53" w:rsidRPr="00520108">
        <w:rPr>
          <w:rFonts w:ascii="Times New Roman" w:hAnsi="Times New Roman" w:cs="Times New Roman"/>
          <w:sz w:val="28"/>
          <w:szCs w:val="28"/>
        </w:rPr>
        <w:t>6</w:t>
      </w:r>
      <w:r w:rsidRPr="00520108">
        <w:rPr>
          <w:rFonts w:ascii="Times New Roman" w:hAnsi="Times New Roman" w:cs="Times New Roman"/>
          <w:sz w:val="28"/>
          <w:szCs w:val="28"/>
        </w:rPr>
        <w:t xml:space="preserve"> году на эти цели предусмотрено  </w:t>
      </w:r>
      <w:r w:rsidR="00520108" w:rsidRPr="00520108">
        <w:rPr>
          <w:rFonts w:ascii="Times New Roman" w:hAnsi="Times New Roman" w:cs="Times New Roman"/>
          <w:sz w:val="28"/>
          <w:szCs w:val="28"/>
        </w:rPr>
        <w:t>более  53 млн.</w:t>
      </w:r>
      <w:r w:rsidRPr="00520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0108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EF661B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="00EF661B" w:rsidRPr="00EF661B">
        <w:rPr>
          <w:rFonts w:ascii="Times New Roman" w:hAnsi="Times New Roman" w:cs="Times New Roman"/>
          <w:sz w:val="28"/>
          <w:szCs w:val="28"/>
        </w:rPr>
        <w:t>в Камчатском крае продолжается работа по оказанию государственной социальной помощи малоимущим семьям и малоимущим одиноко проживающим гражданам на основании социального контракта (многодетным семьям, семьям одиноких матерей, семьям с детьми инвалидами, неполным семьям). Средства, полученные в соответствии с заключенными социальными контрактами, преимущественно направл</w:t>
      </w:r>
      <w:r w:rsidR="00EF661B">
        <w:rPr>
          <w:rFonts w:ascii="Times New Roman" w:hAnsi="Times New Roman" w:cs="Times New Roman"/>
          <w:sz w:val="28"/>
          <w:szCs w:val="28"/>
        </w:rPr>
        <w:t>яются</w:t>
      </w:r>
      <w:r w:rsidR="00EF661B" w:rsidRPr="00EF661B">
        <w:rPr>
          <w:rFonts w:ascii="Times New Roman" w:hAnsi="Times New Roman" w:cs="Times New Roman"/>
          <w:sz w:val="28"/>
          <w:szCs w:val="28"/>
        </w:rPr>
        <w:t xml:space="preserve"> на ведение и развитие личного подсобного хозяйства (приобретение домашнего скота, птицы, строительных материалов, комбикормов и др.) и на осуществление ремонта жилья и хозяйственных построек.</w:t>
      </w:r>
      <w:r w:rsidR="00AA2D13">
        <w:rPr>
          <w:rFonts w:ascii="Times New Roman" w:hAnsi="Times New Roman" w:cs="Times New Roman"/>
          <w:sz w:val="28"/>
          <w:szCs w:val="28"/>
        </w:rPr>
        <w:t xml:space="preserve"> </w:t>
      </w:r>
      <w:r w:rsidR="00EF661B" w:rsidRPr="00EF661B">
        <w:rPr>
          <w:rFonts w:ascii="Times New Roman" w:hAnsi="Times New Roman" w:cs="Times New Roman"/>
          <w:sz w:val="28"/>
          <w:szCs w:val="28"/>
        </w:rPr>
        <w:t>Оказание малоимущим семьям государственной социальной помощи на основании социального контракта позволило увеличить натуральные поступления из личного подсобного хозяйства, как для их личного потребления, так и для осуществления их реализации, улучшить материально-бытовые условия проживания.</w:t>
      </w:r>
    </w:p>
    <w:p w:rsidR="00520108" w:rsidRDefault="00AE0FA6" w:rsidP="00EF661B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Социальная поддержка населения является приоритетным расходным обязательством </w:t>
      </w:r>
      <w:r w:rsidR="00AD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Камчатского края и подлежит безусловному финансовому обеспечению в приоритетном порядке. </w:t>
      </w:r>
      <w:r w:rsidR="00520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последние годы все меры социальной поддержки предоставлены в полном объеме и сроки, установленные  действующим законодательством. Несмотря на  возникающие финансовые проблемы, не допущено возникновение  задолженностей перед гражданами.</w:t>
      </w:r>
    </w:p>
    <w:p w:rsidR="00AA2D13" w:rsidRDefault="00520108" w:rsidP="00AA2D13">
      <w:pPr>
        <w:pStyle w:val="a9"/>
        <w:spacing w:after="0"/>
        <w:ind w:firstLine="567"/>
        <w:jc w:val="both"/>
        <w:rPr>
          <w:szCs w:val="28"/>
        </w:rPr>
      </w:pPr>
      <w:r>
        <w:rPr>
          <w:color w:val="333333"/>
          <w:szCs w:val="28"/>
        </w:rPr>
        <w:t xml:space="preserve">       </w:t>
      </w:r>
      <w:r w:rsidR="00AE0FA6" w:rsidRPr="00AD059D">
        <w:rPr>
          <w:color w:val="333333"/>
          <w:szCs w:val="28"/>
        </w:rPr>
        <w:t xml:space="preserve">Однако  предоставляемые меры социальной поддержки, установленные  </w:t>
      </w:r>
      <w:r w:rsidR="00263275" w:rsidRPr="00AD059D">
        <w:rPr>
          <w:color w:val="333333"/>
          <w:szCs w:val="28"/>
        </w:rPr>
        <w:t xml:space="preserve">как </w:t>
      </w:r>
      <w:r w:rsidR="00AE0FA6" w:rsidRPr="00AD059D">
        <w:rPr>
          <w:color w:val="333333"/>
          <w:szCs w:val="28"/>
        </w:rPr>
        <w:t>на федеральном</w:t>
      </w:r>
      <w:r w:rsidR="000240D1" w:rsidRPr="00AD059D">
        <w:rPr>
          <w:color w:val="333333"/>
          <w:szCs w:val="28"/>
        </w:rPr>
        <w:t>,</w:t>
      </w:r>
      <w:r w:rsidR="00AE0FA6" w:rsidRPr="00AD059D">
        <w:rPr>
          <w:color w:val="333333"/>
          <w:szCs w:val="28"/>
        </w:rPr>
        <w:t xml:space="preserve"> </w:t>
      </w:r>
      <w:r w:rsidR="00263275" w:rsidRPr="00AD059D">
        <w:rPr>
          <w:color w:val="333333"/>
          <w:szCs w:val="28"/>
        </w:rPr>
        <w:t xml:space="preserve">так </w:t>
      </w:r>
      <w:r w:rsidR="00AE0FA6" w:rsidRPr="00AD059D">
        <w:rPr>
          <w:color w:val="333333"/>
          <w:szCs w:val="28"/>
        </w:rPr>
        <w:t>и</w:t>
      </w:r>
      <w:r w:rsidR="00263275" w:rsidRPr="00AD059D">
        <w:rPr>
          <w:color w:val="333333"/>
          <w:szCs w:val="28"/>
        </w:rPr>
        <w:t xml:space="preserve"> на </w:t>
      </w:r>
      <w:r w:rsidR="00AE0FA6" w:rsidRPr="00AD059D">
        <w:rPr>
          <w:color w:val="333333"/>
          <w:szCs w:val="28"/>
        </w:rPr>
        <w:t xml:space="preserve"> краевом уровне</w:t>
      </w:r>
      <w:r>
        <w:rPr>
          <w:color w:val="333333"/>
          <w:szCs w:val="28"/>
        </w:rPr>
        <w:t>,</w:t>
      </w:r>
      <w:r w:rsidR="00AE0FA6" w:rsidRPr="00AD059D">
        <w:rPr>
          <w:color w:val="333333"/>
          <w:szCs w:val="28"/>
        </w:rPr>
        <w:t xml:space="preserve"> </w:t>
      </w:r>
      <w:r w:rsidR="00AD059D">
        <w:rPr>
          <w:color w:val="333333"/>
          <w:szCs w:val="28"/>
        </w:rPr>
        <w:t xml:space="preserve">не всегда эффективны, так как </w:t>
      </w:r>
      <w:r w:rsidR="00AD059D" w:rsidRPr="001E79D8">
        <w:rPr>
          <w:szCs w:val="28"/>
        </w:rPr>
        <w:t>не позволя</w:t>
      </w:r>
      <w:r w:rsidR="00AD059D">
        <w:rPr>
          <w:szCs w:val="28"/>
        </w:rPr>
        <w:t>ю</w:t>
      </w:r>
      <w:r w:rsidR="00AD059D" w:rsidRPr="001E79D8">
        <w:rPr>
          <w:szCs w:val="28"/>
        </w:rPr>
        <w:t xml:space="preserve">т </w:t>
      </w:r>
      <w:r w:rsidR="00AD059D">
        <w:rPr>
          <w:szCs w:val="28"/>
        </w:rPr>
        <w:t xml:space="preserve">достичь конечной цели социальной поддержки – доведение </w:t>
      </w:r>
      <w:r w:rsidR="00AD059D" w:rsidRPr="001E79D8">
        <w:rPr>
          <w:szCs w:val="28"/>
        </w:rPr>
        <w:t>среднедушево</w:t>
      </w:r>
      <w:r w:rsidR="00AD059D">
        <w:rPr>
          <w:szCs w:val="28"/>
        </w:rPr>
        <w:t>го</w:t>
      </w:r>
      <w:r w:rsidR="00AD059D" w:rsidRPr="001E79D8">
        <w:rPr>
          <w:szCs w:val="28"/>
        </w:rPr>
        <w:t xml:space="preserve"> доход</w:t>
      </w:r>
      <w:r w:rsidR="00AD059D">
        <w:rPr>
          <w:szCs w:val="28"/>
        </w:rPr>
        <w:t>а</w:t>
      </w:r>
      <w:r w:rsidR="00AD059D" w:rsidRPr="001E79D8">
        <w:rPr>
          <w:szCs w:val="28"/>
        </w:rPr>
        <w:t xml:space="preserve"> </w:t>
      </w:r>
      <w:r w:rsidR="00AD059D">
        <w:rPr>
          <w:szCs w:val="28"/>
        </w:rPr>
        <w:t xml:space="preserve">всех нуждающихся  </w:t>
      </w:r>
      <w:r w:rsidR="00AD059D" w:rsidRPr="001E79D8">
        <w:rPr>
          <w:szCs w:val="28"/>
        </w:rPr>
        <w:t xml:space="preserve">до величины прожиточного минимума. </w:t>
      </w:r>
    </w:p>
    <w:p w:rsidR="00AA2D13" w:rsidRDefault="00AA2D13" w:rsidP="00AA2D13">
      <w:pPr>
        <w:pStyle w:val="a9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Так, размеры  ежемесячных выплат составляют минимально 100,0 рублей (ежемесячная денежная выплата  детям до 6 лет) и максимально – </w:t>
      </w:r>
      <w:r w:rsidRPr="00B6013A">
        <w:rPr>
          <w:szCs w:val="28"/>
        </w:rPr>
        <w:t xml:space="preserve">19 510,0 рублей (ежемесячная денежная выплата на 3 и последующего ребенка) </w:t>
      </w:r>
      <w:r w:rsidRPr="00B6013A">
        <w:rPr>
          <w:szCs w:val="28"/>
        </w:rPr>
        <w:lastRenderedPageBreak/>
        <w:t>составляют  от  0,5%  до   101,7 % прожиточного минимума</w:t>
      </w:r>
      <w:r>
        <w:rPr>
          <w:color w:val="FF0000"/>
          <w:szCs w:val="28"/>
        </w:rPr>
        <w:t xml:space="preserve"> </w:t>
      </w:r>
      <w:r w:rsidRPr="00B6013A">
        <w:rPr>
          <w:szCs w:val="28"/>
        </w:rPr>
        <w:t>на душу населения (за 2 кв. 2016  – 19 192,0 руб.).</w:t>
      </w:r>
    </w:p>
    <w:p w:rsidR="00A1132D" w:rsidRDefault="00A1132D" w:rsidP="00A1132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сложившейся практике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 в социальной поддержке</w:t>
      </w:r>
      <w:r w:rsidRPr="001E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чаще всего многодетные семьи, семьи, потерявшие кормильца, матери воспитывающие детей в одиночку, инвалиды,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старелые, пенсионеры с невысокой пенсией</w:t>
      </w:r>
      <w:r w:rsidRPr="001E7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безработные, лица, пострадавшие от стихийных бедствий, политических и социальных конфликтов, незаконного преследования. В ряде случаев к социально уязвимым слоям относят детей. Все они действительно нуждаются в социальной поддержке со стороны общества и государства.</w:t>
      </w:r>
    </w:p>
    <w:p w:rsidR="00AA2D13" w:rsidRDefault="00AA2D13" w:rsidP="00AA2D1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том, кому, в каких видах и формах, в каком объеме оказывать социальную поддержку, относится к числу труднейших в социальной политике государства.   </w:t>
      </w:r>
    </w:p>
    <w:p w:rsidR="00A1132D" w:rsidRDefault="00A1132D" w:rsidP="00A1132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всем желающим получить помощь и нуждающимся в ней просто помочь невозможно,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02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</w:t>
      </w:r>
      <w:r w:rsidRPr="000240D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«Помогать только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может помочь себе сам». Конечно, </w:t>
      </w:r>
      <w:proofErr w:type="gramStart"/>
      <w:r w:rsidRPr="0002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 w:rsidRPr="0002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выявить, кто способен и кто не способен помочь себе сам,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принцип в </w:t>
      </w:r>
      <w:r w:rsidR="00AA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выдвигается на первое место.</w:t>
      </w:r>
    </w:p>
    <w:p w:rsidR="00AD059D" w:rsidRDefault="00AD059D" w:rsidP="0026327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9D8">
        <w:rPr>
          <w:rFonts w:ascii="Times New Roman" w:hAnsi="Times New Roman" w:cs="Times New Roman"/>
          <w:sz w:val="28"/>
          <w:szCs w:val="28"/>
        </w:rPr>
        <w:t xml:space="preserve"> </w:t>
      </w:r>
      <w:r w:rsidRPr="00263275">
        <w:rPr>
          <w:rFonts w:ascii="Times New Roman" w:hAnsi="Times New Roman" w:cs="Times New Roman"/>
          <w:sz w:val="28"/>
          <w:szCs w:val="28"/>
        </w:rPr>
        <w:t xml:space="preserve">Поэтому совершенствование системы социальной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263275">
        <w:rPr>
          <w:rFonts w:ascii="Times New Roman" w:hAnsi="Times New Roman" w:cs="Times New Roman"/>
          <w:sz w:val="28"/>
          <w:szCs w:val="28"/>
        </w:rPr>
        <w:t xml:space="preserve">предполагает усиление адресности </w:t>
      </w:r>
      <w:r>
        <w:rPr>
          <w:rFonts w:ascii="Times New Roman" w:hAnsi="Times New Roman" w:cs="Times New Roman"/>
          <w:sz w:val="28"/>
          <w:szCs w:val="28"/>
        </w:rPr>
        <w:t xml:space="preserve"> и нуждаемости </w:t>
      </w:r>
      <w:r w:rsidRPr="00263275">
        <w:rPr>
          <w:rFonts w:ascii="Times New Roman" w:hAnsi="Times New Roman" w:cs="Times New Roman"/>
          <w:sz w:val="28"/>
          <w:szCs w:val="28"/>
        </w:rPr>
        <w:t xml:space="preserve">в оказании социальной помощи. </w:t>
      </w:r>
      <w:r w:rsidRPr="00263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C34B53" w:rsidRDefault="00397472" w:rsidP="000240D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</w:t>
      </w:r>
      <w:r w:rsidR="0002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2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социальной поддержки</w:t>
      </w:r>
      <w:r w:rsidR="00AD0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Камчатском крае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принятые в 2010 - 201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годах ряд федеральных законов, в том числе  в направленные на улучшение критерия доступности </w:t>
      </w:r>
      <w:proofErr w:type="spellStart"/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уточнения категорий получателей МСП и объема, предоставляемых МСП</w:t>
      </w:r>
      <w:r w:rsidR="0048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наиболее эффективного использования бюджетных средств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7472" w:rsidRPr="00957619" w:rsidRDefault="00397472" w:rsidP="00397472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576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</w:t>
      </w:r>
      <w:proofErr w:type="gramStart"/>
      <w:r w:rsidRPr="009576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Федеральный</w:t>
      </w:r>
      <w:proofErr w:type="gramEnd"/>
      <w:r w:rsidRPr="009576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законом от 27.07.2010 № 210-ФЗ «Об организации предоставления государственных и муниципальных услуг».</w:t>
      </w:r>
    </w:p>
    <w:p w:rsidR="002B6365" w:rsidRDefault="00397472" w:rsidP="0039747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1) 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улучшения критериев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доступност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прозрачност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предоставления государственных услуг, исключ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коррупции при их предоставлении</w:t>
      </w:r>
      <w:r w:rsidR="002B6365" w:rsidRPr="002B6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созданы и действуют МФЦ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B6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97472" w:rsidRDefault="002B6365" w:rsidP="0039747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Так,</w:t>
      </w:r>
      <w:r w:rsidR="00397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97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Камчатском крае прием документов на предоставление мер социальной поддержки осуществляется через </w:t>
      </w:r>
      <w:r w:rsidR="00AA2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</w:t>
      </w:r>
      <w:r w:rsidR="00397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дополнительных офисов и филиалов МФЦ, </w:t>
      </w:r>
      <w:r w:rsidR="00520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</w:t>
      </w:r>
      <w:r w:rsidR="00397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</w:t>
      </w:r>
      <w:r w:rsidR="00520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397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муниципальных образованиях и населенных пунктах Камчатского края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Гражданин имеет возможность сдать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документы в любом населенном пункте независимо от фактического места проживания.</w:t>
      </w:r>
      <w:r w:rsidR="00520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7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57619" w:rsidRDefault="00397472" w:rsidP="00957619">
      <w:pPr>
        <w:pStyle w:val="psection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2) Кроме того, в соответствии с законом осуществляется работа по  организации  межведомственного информационного взаимодействия органов исполнительной власти и подведомственных им организаций и учреждений при предоставлении государственных услуг. </w:t>
      </w:r>
    </w:p>
    <w:p w:rsidR="00397472" w:rsidRDefault="00957619" w:rsidP="00957619">
      <w:pPr>
        <w:pStyle w:val="psection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97472">
        <w:rPr>
          <w:color w:val="333333"/>
          <w:sz w:val="28"/>
          <w:szCs w:val="28"/>
        </w:rPr>
        <w:t xml:space="preserve">Это позволило сократить перечень документов, обязанность предоставления которых возложена на гражданина, а также сократить количество инстанций, которые он должен посетить, при сборе  необходимых документов для получения мер социальной поддержки. </w:t>
      </w:r>
      <w:r w:rsidR="00520108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ократить </w:t>
      </w:r>
      <w:r w:rsidR="00397472">
        <w:rPr>
          <w:color w:val="333333"/>
          <w:sz w:val="28"/>
          <w:szCs w:val="28"/>
        </w:rPr>
        <w:t>сроки рассмотрения обращений граждан и принятия решения о предостав</w:t>
      </w:r>
      <w:r>
        <w:rPr>
          <w:color w:val="333333"/>
          <w:sz w:val="28"/>
          <w:szCs w:val="28"/>
        </w:rPr>
        <w:t xml:space="preserve">лении  мер социальной поддержки, </w:t>
      </w:r>
      <w:r w:rsidRPr="00896506">
        <w:rPr>
          <w:sz w:val="28"/>
          <w:szCs w:val="28"/>
        </w:rPr>
        <w:t>значительно упростить механизм предоставлении гражданам государственных услуг</w:t>
      </w:r>
      <w:r w:rsidR="005201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0108">
        <w:rPr>
          <w:sz w:val="28"/>
          <w:szCs w:val="28"/>
        </w:rPr>
        <w:t>п</w:t>
      </w:r>
      <w:r w:rsidRPr="00896506">
        <w:rPr>
          <w:sz w:val="28"/>
          <w:szCs w:val="28"/>
        </w:rPr>
        <w:t xml:space="preserve">озволило гражданам осуществлять </w:t>
      </w:r>
      <w:proofErr w:type="gramStart"/>
      <w:r w:rsidRPr="00896506">
        <w:rPr>
          <w:sz w:val="28"/>
          <w:szCs w:val="28"/>
        </w:rPr>
        <w:t>контроль за</w:t>
      </w:r>
      <w:proofErr w:type="gramEnd"/>
      <w:r w:rsidRPr="00896506">
        <w:rPr>
          <w:sz w:val="28"/>
          <w:szCs w:val="28"/>
        </w:rPr>
        <w:t xml:space="preserve"> ходом предоставления государственной услуги. </w:t>
      </w:r>
      <w:r>
        <w:rPr>
          <w:sz w:val="28"/>
          <w:szCs w:val="28"/>
        </w:rPr>
        <w:t>При этом с</w:t>
      </w:r>
      <w:r w:rsidRPr="00896506">
        <w:rPr>
          <w:sz w:val="28"/>
          <w:szCs w:val="28"/>
        </w:rPr>
        <w:t>окра</w:t>
      </w:r>
      <w:r>
        <w:rPr>
          <w:sz w:val="28"/>
          <w:szCs w:val="28"/>
        </w:rPr>
        <w:t>тить</w:t>
      </w:r>
      <w:r w:rsidRPr="00896506">
        <w:rPr>
          <w:sz w:val="28"/>
          <w:szCs w:val="28"/>
        </w:rPr>
        <w:t xml:space="preserve"> затраты рабочего времени специалистов на принятие решения о предоставлении государственных услуг</w:t>
      </w:r>
    </w:p>
    <w:p w:rsidR="00397472" w:rsidRDefault="00397472" w:rsidP="0039747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3)  Также гражданам представл</w:t>
      </w:r>
      <w:r w:rsidR="00602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возможность предоставления заявлений </w:t>
      </w:r>
      <w:r w:rsidR="00602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документов в электронном виде через портал государственных услуг. Что также делает государственные услуги </w:t>
      </w:r>
      <w:r w:rsidR="00F91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доступными </w:t>
      </w:r>
      <w:r w:rsidR="00F91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граждан. Снижает расходы граждан на почтовые услуги и административные расходы учреждений и организаций, предоставляющие государственные услуги. Сегодня эта возможность наиболее  востребована  молодым поколением.</w:t>
      </w:r>
    </w:p>
    <w:p w:rsidR="002B6365" w:rsidRDefault="002B6365" w:rsidP="0039747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Работа по  реализации данного направления работы будет продолжена.</w:t>
      </w:r>
    </w:p>
    <w:p w:rsidR="00397472" w:rsidRDefault="00602B4B" w:rsidP="00024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249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 Федеральный закон  от      №   388-ФЗ</w:t>
      </w:r>
      <w:r w:rsidRPr="002249D1">
        <w:rPr>
          <w:b/>
          <w:sz w:val="28"/>
          <w:szCs w:val="28"/>
        </w:rPr>
        <w:t xml:space="preserve"> «</w:t>
      </w:r>
      <w:r w:rsidRPr="002249D1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</w:p>
    <w:p w:rsidR="002B6365" w:rsidRPr="002B6365" w:rsidRDefault="002B6365" w:rsidP="000240D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63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636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2B6365">
        <w:rPr>
          <w:rFonts w:ascii="Times New Roman" w:hAnsi="Times New Roman" w:cs="Times New Roman"/>
          <w:sz w:val="28"/>
          <w:szCs w:val="28"/>
        </w:rPr>
        <w:t xml:space="preserve"> на </w:t>
      </w:r>
      <w:r w:rsidR="004817ED">
        <w:rPr>
          <w:rFonts w:ascii="Times New Roman" w:hAnsi="Times New Roman" w:cs="Times New Roman"/>
          <w:sz w:val="28"/>
          <w:szCs w:val="28"/>
        </w:rPr>
        <w:t>уточнение категорий получателей МСП.</w:t>
      </w:r>
    </w:p>
    <w:p w:rsidR="00CC6FED" w:rsidRDefault="00602B4B" w:rsidP="006A2894">
      <w:pPr>
        <w:spacing w:after="0" w:line="240" w:lineRule="auto"/>
        <w:ind w:left="75" w:right="7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02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AD059D" w:rsidRPr="00602B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Несмотря на то, что з</w:t>
      </w:r>
      <w:r w:rsidRPr="00602B4B">
        <w:rPr>
          <w:rFonts w:ascii="Times New Roman" w:hAnsi="Times New Roman" w:cs="Times New Roman"/>
          <w:iCs/>
          <w:sz w:val="28"/>
          <w:szCs w:val="28"/>
        </w:rPr>
        <w:t>аконодательством  Российской Федерации не определен перечень категорий о</w:t>
      </w:r>
      <w:r w:rsidR="004817ED">
        <w:rPr>
          <w:rFonts w:ascii="Times New Roman" w:hAnsi="Times New Roman" w:cs="Times New Roman"/>
          <w:iCs/>
          <w:sz w:val="28"/>
          <w:szCs w:val="28"/>
        </w:rPr>
        <w:t>пределяющих понятие нуждаемости</w:t>
      </w:r>
      <w:r w:rsidRPr="00602B4B">
        <w:rPr>
          <w:rFonts w:ascii="Times New Roman" w:hAnsi="Times New Roman" w:cs="Times New Roman"/>
          <w:iCs/>
          <w:sz w:val="28"/>
          <w:szCs w:val="28"/>
        </w:rPr>
        <w:t xml:space="preserve"> субъект</w:t>
      </w:r>
      <w:r w:rsidR="004817ED">
        <w:rPr>
          <w:rFonts w:ascii="Times New Roman" w:hAnsi="Times New Roman" w:cs="Times New Roman"/>
          <w:iCs/>
          <w:sz w:val="28"/>
          <w:szCs w:val="28"/>
        </w:rPr>
        <w:t>ами</w:t>
      </w:r>
      <w:r w:rsidRPr="00602B4B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</w:t>
      </w:r>
      <w:r w:rsidR="004817ED">
        <w:rPr>
          <w:rFonts w:ascii="Times New Roman" w:hAnsi="Times New Roman" w:cs="Times New Roman"/>
          <w:iCs/>
          <w:sz w:val="28"/>
          <w:szCs w:val="28"/>
        </w:rPr>
        <w:t xml:space="preserve">, в том числе  Камчатским краем, </w:t>
      </w:r>
      <w:r w:rsidRPr="00602B4B">
        <w:rPr>
          <w:rFonts w:ascii="Times New Roman" w:hAnsi="Times New Roman" w:cs="Times New Roman"/>
          <w:iCs/>
          <w:sz w:val="28"/>
          <w:szCs w:val="28"/>
        </w:rPr>
        <w:t>к нуждаемости отн</w:t>
      </w:r>
      <w:r w:rsidR="00CC6FED">
        <w:rPr>
          <w:rFonts w:ascii="Times New Roman" w:hAnsi="Times New Roman" w:cs="Times New Roman"/>
          <w:iCs/>
          <w:sz w:val="28"/>
          <w:szCs w:val="28"/>
        </w:rPr>
        <w:t>о</w:t>
      </w:r>
      <w:r w:rsidRPr="00602B4B">
        <w:rPr>
          <w:rFonts w:ascii="Times New Roman" w:hAnsi="Times New Roman" w:cs="Times New Roman"/>
          <w:iCs/>
          <w:sz w:val="28"/>
          <w:szCs w:val="28"/>
        </w:rPr>
        <w:t>с</w:t>
      </w:r>
      <w:r w:rsidR="00CC6FED">
        <w:rPr>
          <w:rFonts w:ascii="Times New Roman" w:hAnsi="Times New Roman" w:cs="Times New Roman"/>
          <w:iCs/>
          <w:sz w:val="28"/>
          <w:szCs w:val="28"/>
        </w:rPr>
        <w:t xml:space="preserve">ятся </w:t>
      </w:r>
      <w:r w:rsidRPr="00602B4B">
        <w:rPr>
          <w:rFonts w:ascii="Times New Roman" w:hAnsi="Times New Roman" w:cs="Times New Roman"/>
          <w:iCs/>
          <w:sz w:val="28"/>
          <w:szCs w:val="28"/>
        </w:rPr>
        <w:t xml:space="preserve"> следующие критерии: д</w:t>
      </w:r>
      <w:r w:rsidRPr="00602B4B">
        <w:rPr>
          <w:rFonts w:ascii="Times New Roman" w:hAnsi="Times New Roman" w:cs="Times New Roman"/>
          <w:sz w:val="28"/>
          <w:szCs w:val="28"/>
        </w:rPr>
        <w:t xml:space="preserve">оходы ниже прожиточного минимума; наличие детей; работа в государственных бюджетных учреждениях; наличие инвалидности; достижение пенсионного возраста;  невозможность получения трудовых доходов; устойчивая утрата функций </w:t>
      </w:r>
      <w:r w:rsidRPr="00602B4B">
        <w:rPr>
          <w:rFonts w:ascii="Times New Roman" w:hAnsi="Times New Roman" w:cs="Times New Roman"/>
          <w:sz w:val="28"/>
          <w:szCs w:val="28"/>
        </w:rPr>
        <w:lastRenderedPageBreak/>
        <w:t>организма (медицинские показания);</w:t>
      </w:r>
      <w:proofErr w:type="gramEnd"/>
      <w:r w:rsidRPr="00602B4B">
        <w:rPr>
          <w:rFonts w:ascii="Times New Roman" w:hAnsi="Times New Roman" w:cs="Times New Roman"/>
          <w:sz w:val="28"/>
          <w:szCs w:val="28"/>
        </w:rPr>
        <w:t xml:space="preserve"> наличие материального ущерба; потеря кормильца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FED">
        <w:rPr>
          <w:rFonts w:ascii="Times New Roman" w:hAnsi="Times New Roman" w:cs="Times New Roman"/>
          <w:sz w:val="28"/>
          <w:szCs w:val="28"/>
        </w:rPr>
        <w:t xml:space="preserve">  Т.е. к критериям нуждаемости относится   не только </w:t>
      </w:r>
      <w:proofErr w:type="spellStart"/>
      <w:r w:rsidR="00CC6FED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="00CC6FED">
        <w:rPr>
          <w:rFonts w:ascii="Times New Roman" w:hAnsi="Times New Roman" w:cs="Times New Roman"/>
          <w:sz w:val="28"/>
          <w:szCs w:val="28"/>
        </w:rPr>
        <w:t>, но отнесение к той или иной категории.</w:t>
      </w:r>
    </w:p>
    <w:p w:rsidR="00CC6FED" w:rsidRDefault="00AD059D" w:rsidP="00CC6FED">
      <w:pPr>
        <w:spacing w:after="0" w:line="240" w:lineRule="auto"/>
        <w:ind w:left="75"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ED">
        <w:rPr>
          <w:rFonts w:ascii="Times New Roman" w:hAnsi="Times New Roman" w:cs="Times New Roman"/>
          <w:sz w:val="28"/>
          <w:szCs w:val="28"/>
        </w:rPr>
        <w:t>В настоящее время населению Камчатского края предоставляется 62 различных видов мер социальной поддержки.</w:t>
      </w:r>
      <w:r w:rsidRPr="00CC6FED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5808EB">
        <w:rPr>
          <w:rFonts w:ascii="Times New Roman" w:hAnsi="Times New Roman" w:cs="Times New Roman"/>
          <w:sz w:val="24"/>
          <w:szCs w:val="24"/>
        </w:rPr>
        <w:t>:</w:t>
      </w:r>
    </w:p>
    <w:p w:rsidR="00AD059D" w:rsidRPr="00CC6FED" w:rsidRDefault="00AD059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FED">
        <w:rPr>
          <w:rFonts w:ascii="Times New Roman" w:hAnsi="Times New Roman" w:cs="Times New Roman"/>
          <w:sz w:val="24"/>
          <w:szCs w:val="24"/>
        </w:rPr>
        <w:t xml:space="preserve">1) 9 установлены федеральным законодательством, в том числе критерии </w:t>
      </w:r>
      <w:r w:rsidRPr="00CC6FED">
        <w:rPr>
          <w:rFonts w:ascii="Times New Roman" w:hAnsi="Times New Roman" w:cs="Times New Roman"/>
          <w:b/>
          <w:sz w:val="24"/>
          <w:szCs w:val="24"/>
        </w:rPr>
        <w:t xml:space="preserve">нуждаемости установлены при предоставлении  2  </w:t>
      </w:r>
      <w:r w:rsidRPr="00CC6FED">
        <w:rPr>
          <w:rFonts w:ascii="Times New Roman" w:hAnsi="Times New Roman" w:cs="Times New Roman"/>
          <w:sz w:val="24"/>
          <w:szCs w:val="24"/>
        </w:rPr>
        <w:t xml:space="preserve">мерам социальной поддержки (региональная доплата к пенсии и ежемесячная выплата семьям при рождении 3 и последующего ребенка). </w:t>
      </w:r>
    </w:p>
    <w:p w:rsidR="00AD059D" w:rsidRPr="00CC6FED" w:rsidRDefault="00AD059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FED">
        <w:rPr>
          <w:rFonts w:ascii="Times New Roman" w:hAnsi="Times New Roman" w:cs="Times New Roman"/>
          <w:b/>
          <w:sz w:val="24"/>
          <w:szCs w:val="24"/>
        </w:rPr>
        <w:t>7  мер социальной поддержки</w:t>
      </w:r>
      <w:r w:rsidRPr="00CC6FED">
        <w:rPr>
          <w:rFonts w:ascii="Times New Roman" w:hAnsi="Times New Roman" w:cs="Times New Roman"/>
          <w:sz w:val="24"/>
          <w:szCs w:val="24"/>
        </w:rPr>
        <w:t xml:space="preserve"> предоставляются федеральным льготникам (ветеранам войны, инвалидам, чернобыльцам, донорам и др.) </w:t>
      </w:r>
      <w:r w:rsidRPr="00CC6FED">
        <w:rPr>
          <w:rFonts w:ascii="Times New Roman" w:hAnsi="Times New Roman" w:cs="Times New Roman"/>
          <w:b/>
          <w:sz w:val="24"/>
          <w:szCs w:val="24"/>
        </w:rPr>
        <w:t>без учета критерия нуждаемости.</w:t>
      </w:r>
    </w:p>
    <w:p w:rsidR="00AD059D" w:rsidRPr="00CC6FED" w:rsidRDefault="00AD059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FED">
        <w:rPr>
          <w:rFonts w:ascii="Times New Roman" w:hAnsi="Times New Roman" w:cs="Times New Roman"/>
          <w:sz w:val="24"/>
          <w:szCs w:val="24"/>
        </w:rPr>
        <w:t>2)</w:t>
      </w:r>
      <w:r w:rsidRPr="00CC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FED">
        <w:rPr>
          <w:rFonts w:ascii="Times New Roman" w:hAnsi="Times New Roman" w:cs="Times New Roman"/>
          <w:sz w:val="24"/>
          <w:szCs w:val="24"/>
        </w:rPr>
        <w:t xml:space="preserve">53 меры социальной поддержки установлены законодательством Камчатского края. </w:t>
      </w:r>
      <w:r w:rsidRPr="00CC6FED">
        <w:rPr>
          <w:rFonts w:ascii="Times New Roman" w:hAnsi="Times New Roman" w:cs="Times New Roman"/>
          <w:b/>
          <w:sz w:val="24"/>
          <w:szCs w:val="24"/>
        </w:rPr>
        <w:t xml:space="preserve">Критерии нуждаемости установлены к  24 </w:t>
      </w:r>
      <w:r w:rsidRPr="00CC6FED">
        <w:rPr>
          <w:rFonts w:ascii="Times New Roman" w:hAnsi="Times New Roman" w:cs="Times New Roman"/>
          <w:sz w:val="24"/>
          <w:szCs w:val="24"/>
        </w:rPr>
        <w:t xml:space="preserve">мерам социальной поддержки. </w:t>
      </w:r>
      <w:proofErr w:type="gramStart"/>
      <w:r w:rsidRPr="00CC6FED">
        <w:rPr>
          <w:rFonts w:ascii="Times New Roman" w:hAnsi="Times New Roman" w:cs="Times New Roman"/>
          <w:sz w:val="24"/>
          <w:szCs w:val="24"/>
        </w:rPr>
        <w:t xml:space="preserve">Среди них предоставление ежемесячного пособия на ребенка  и  ежемесячной социальной выплаты неработающим пенсионерам, проживающим в Корякском округе; предоставление единовременной выплаты при рождении ребенка (детей) в малообеспеченных семьях, проживающих в Корякском округе и Алеутском районе; оказание материальной помощи гражданам, оказавшимся в трудной жизненной ситуации) и др.  </w:t>
      </w:r>
      <w:proofErr w:type="gramEnd"/>
    </w:p>
    <w:p w:rsidR="00AD059D" w:rsidRPr="00CC6FED" w:rsidRDefault="00AD059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FED">
        <w:rPr>
          <w:rFonts w:ascii="Times New Roman" w:hAnsi="Times New Roman" w:cs="Times New Roman"/>
          <w:sz w:val="24"/>
          <w:szCs w:val="24"/>
        </w:rPr>
        <w:t>Основными критериями нуждаемости  являются достижение пенсионного возраста (для ветеранов труда);  среднедушевой доход семьи ниже величины прожиточного минимума; достижение возраста 80 лет и старше; инвалидность; многодетность; работа в сельской местности и др.</w:t>
      </w:r>
    </w:p>
    <w:p w:rsidR="00602B4B" w:rsidRPr="00CC6FED" w:rsidRDefault="00AD059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FED">
        <w:rPr>
          <w:rFonts w:ascii="Times New Roman" w:hAnsi="Times New Roman" w:cs="Times New Roman"/>
          <w:b/>
          <w:sz w:val="24"/>
          <w:szCs w:val="24"/>
        </w:rPr>
        <w:t>29 мер социальной поддержки</w:t>
      </w:r>
      <w:r w:rsidRPr="00CC6FED">
        <w:rPr>
          <w:rFonts w:ascii="Times New Roman" w:hAnsi="Times New Roman" w:cs="Times New Roman"/>
          <w:sz w:val="24"/>
          <w:szCs w:val="24"/>
        </w:rPr>
        <w:t xml:space="preserve"> предоставляются региональным льготникам </w:t>
      </w:r>
      <w:r w:rsidRPr="00CC6FED">
        <w:rPr>
          <w:rFonts w:ascii="Times New Roman" w:hAnsi="Times New Roman" w:cs="Times New Roman"/>
          <w:b/>
          <w:sz w:val="24"/>
          <w:szCs w:val="24"/>
        </w:rPr>
        <w:t>без учета критерия нуждаемости</w:t>
      </w:r>
      <w:r w:rsidRPr="00CC6FED">
        <w:rPr>
          <w:rFonts w:ascii="Times New Roman" w:hAnsi="Times New Roman" w:cs="Times New Roman"/>
          <w:sz w:val="24"/>
          <w:szCs w:val="24"/>
        </w:rPr>
        <w:t xml:space="preserve">. Среди них, меры социальной поддержки  тружеников тыла, Героев Социалистического труда, реабилитированных лиц, в том числе по плате за жилое помещение и коммунальные услуги и ежемесячные социальные выплаты. </w:t>
      </w:r>
    </w:p>
    <w:p w:rsidR="00AD059D" w:rsidRPr="00CC6FED" w:rsidRDefault="00AD059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FED">
        <w:rPr>
          <w:rFonts w:ascii="Times New Roman" w:hAnsi="Times New Roman" w:cs="Times New Roman"/>
          <w:sz w:val="24"/>
          <w:szCs w:val="24"/>
        </w:rPr>
        <w:t>Также без учета критерия нуждаемости предоставляются дополнительные меры социальной поддержки федеральным льготникам  льготный проезд в  автомобильном транспорте городского, пригородного и межмуниципального сообщения; проезд к месту отдыха и обратно для семей с детьми-инвалидами, ежемесячные денежные выплаты, обеспечение автомобилями; освобождение от платы за жилое помещение и коммунальные услуги  инвалидов Великой Отечественной войны и боевых действий;</w:t>
      </w:r>
      <w:proofErr w:type="gramEnd"/>
      <w:r w:rsidRPr="00CC6FED">
        <w:rPr>
          <w:rFonts w:ascii="Times New Roman" w:hAnsi="Times New Roman" w:cs="Times New Roman"/>
          <w:sz w:val="24"/>
          <w:szCs w:val="24"/>
        </w:rPr>
        <w:t xml:space="preserve"> предоставление ветеранам войны ежемесячных социальных выплат и другие.</w:t>
      </w:r>
    </w:p>
    <w:p w:rsidR="00AD059D" w:rsidRDefault="00CC6FE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финансовыми органами в</w:t>
      </w:r>
      <w:r w:rsidR="00AD059D" w:rsidRPr="00602B4B">
        <w:rPr>
          <w:rFonts w:ascii="Times New Roman" w:hAnsi="Times New Roman" w:cs="Times New Roman"/>
          <w:sz w:val="28"/>
          <w:szCs w:val="28"/>
        </w:rPr>
        <w:t xml:space="preserve">ведение  дополнительных критериев нуждаемости в </w:t>
      </w:r>
      <w:proofErr w:type="gramStart"/>
      <w:r w:rsidR="00AD059D" w:rsidRPr="00602B4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AD059D" w:rsidRPr="00602B4B">
        <w:rPr>
          <w:rFonts w:ascii="Times New Roman" w:hAnsi="Times New Roman" w:cs="Times New Roman"/>
          <w:sz w:val="28"/>
          <w:szCs w:val="28"/>
        </w:rPr>
        <w:t xml:space="preserve"> предоставляемых в настоящее время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Камчатского края не поддерживается и </w:t>
      </w:r>
      <w:r w:rsidR="00AD059D" w:rsidRPr="00602B4B">
        <w:rPr>
          <w:rFonts w:ascii="Times New Roman" w:hAnsi="Times New Roman" w:cs="Times New Roman"/>
          <w:sz w:val="28"/>
          <w:szCs w:val="28"/>
        </w:rPr>
        <w:t xml:space="preserve">не планируется.  </w:t>
      </w:r>
      <w:r w:rsidR="001444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 дохода граждан при предоставлении МСП </w:t>
      </w:r>
      <w:r w:rsidR="00AD059D" w:rsidRPr="00602B4B">
        <w:rPr>
          <w:rFonts w:ascii="Times New Roman" w:hAnsi="Times New Roman" w:cs="Times New Roman"/>
          <w:sz w:val="28"/>
          <w:szCs w:val="28"/>
        </w:rPr>
        <w:t xml:space="preserve"> планируется  </w:t>
      </w:r>
      <w:r w:rsidR="00144428">
        <w:rPr>
          <w:rFonts w:ascii="Times New Roman" w:hAnsi="Times New Roman" w:cs="Times New Roman"/>
          <w:sz w:val="28"/>
          <w:szCs w:val="28"/>
        </w:rPr>
        <w:t xml:space="preserve">вводить 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AD059D" w:rsidRPr="00602B4B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AD059D" w:rsidRPr="00602B4B">
        <w:rPr>
          <w:rFonts w:ascii="Times New Roman" w:hAnsi="Times New Roman" w:cs="Times New Roman"/>
          <w:sz w:val="28"/>
          <w:szCs w:val="28"/>
        </w:rPr>
        <w:t>новых мер социальной поддержки.</w:t>
      </w:r>
    </w:p>
    <w:p w:rsidR="00602B4B" w:rsidRPr="00144428" w:rsidRDefault="00144428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4442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 действующий порядок расчета душевого дохода граждан для признания его нуждающимся в социальной помощи нуждается  в значительной  доработке. </w:t>
      </w:r>
    </w:p>
    <w:p w:rsidR="00144428" w:rsidRPr="00602B4B" w:rsidRDefault="00144428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2D" w:rsidRDefault="00F91AD4" w:rsidP="006A2894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A1132D">
        <w:rPr>
          <w:rFonts w:ascii="Times New Roman" w:hAnsi="Times New Roman" w:cs="Times New Roman"/>
          <w:sz w:val="28"/>
          <w:szCs w:val="28"/>
        </w:rPr>
        <w:t xml:space="preserve"> </w:t>
      </w:r>
      <w:r w:rsidR="0095761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19">
        <w:rPr>
          <w:rFonts w:ascii="Times New Roman" w:hAnsi="Times New Roman" w:cs="Times New Roman"/>
          <w:sz w:val="28"/>
          <w:szCs w:val="28"/>
        </w:rPr>
        <w:t xml:space="preserve">№ 44-ФЗ «О расчете среднедушевого дохода семьи» </w:t>
      </w:r>
      <w:r w:rsid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прожиточного минимума</w:t>
      </w:r>
      <w:r w:rsid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или иных групп 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малообеспеченных граждан   предусматривается 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денежных доходов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сбережени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недвижимость,  банковские накопления, доход от  личного подсобного хозяйства и другие, т.е. </w:t>
      </w:r>
      <w:r w:rsidR="00A1132D"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называемый имущественный ценз. </w:t>
      </w:r>
      <w:proofErr w:type="gramEnd"/>
    </w:p>
    <w:p w:rsidR="00A1132D" w:rsidRDefault="00A1132D" w:rsidP="006A2894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достоверные сведения об имущественном положении людей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не представляется возможным. Отсутствует механизм получения либо проверки указанных сведений в налоговых органах. Поэтому  </w:t>
      </w:r>
      <w:r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использовать в качестве критерия, характеризующего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доходы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0A58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гражданами самостоятельно</w:t>
      </w:r>
      <w:r w:rsidRPr="00633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32D" w:rsidRDefault="00A1132D" w:rsidP="006A2894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соответствующих изменений признается  всеми уровнями власти.  Минфином РФ  разработан проект  методики расчета среднедушевого дохода семьи или одиноко проживающего гражданина при определении статуса нуждающегося в социальной помощи.</w:t>
      </w:r>
    </w:p>
    <w:p w:rsidR="00A1132D" w:rsidRDefault="00A1132D" w:rsidP="006A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9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считаем необходимо совершенствование </w:t>
      </w:r>
      <w:r w:rsidRPr="0059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60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величины прожиточного минимума при </w:t>
      </w:r>
      <w:r w:rsidRPr="0059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602B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социальной доплаты к пенсии.</w:t>
      </w:r>
    </w:p>
    <w:p w:rsidR="003F201A" w:rsidRPr="00596996" w:rsidRDefault="003F201A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устанавливать  величину ПМ дифференцированно по демографическим группам, корректировать ее </w:t>
      </w:r>
      <w:r w:rsidR="00CA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фактически сложившихся потребительских цен на продукты питания</w:t>
      </w:r>
      <w:r w:rsidR="00CA0D64" w:rsidRPr="00CA0D64">
        <w:rPr>
          <w:rFonts w:ascii="Times New Roman" w:hAnsi="Times New Roman" w:cs="Times New Roman"/>
          <w:sz w:val="28"/>
          <w:szCs w:val="28"/>
        </w:rPr>
        <w:t xml:space="preserve"> </w:t>
      </w:r>
      <w:r w:rsidR="00CA0D64">
        <w:rPr>
          <w:rFonts w:ascii="Times New Roman" w:hAnsi="Times New Roman" w:cs="Times New Roman"/>
          <w:sz w:val="28"/>
          <w:szCs w:val="28"/>
        </w:rPr>
        <w:t xml:space="preserve">в </w:t>
      </w:r>
      <w:r w:rsidR="00CA0D64" w:rsidRPr="00A1132D">
        <w:rPr>
          <w:rFonts w:ascii="Times New Roman" w:hAnsi="Times New Roman" w:cs="Times New Roman"/>
          <w:sz w:val="28"/>
          <w:szCs w:val="28"/>
        </w:rPr>
        <w:t xml:space="preserve"> муниципальных районах 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32D" w:rsidRPr="003F201A" w:rsidRDefault="00A1132D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1A">
        <w:rPr>
          <w:rFonts w:ascii="Times New Roman" w:hAnsi="Times New Roman" w:cs="Times New Roman"/>
          <w:sz w:val="24"/>
          <w:szCs w:val="24"/>
        </w:rPr>
        <w:t>В  соответствии с Законом Российской Федерации от 17.07.1999  № 178-ФЗ «О государственной социальной помощи» с 1 января 2010 года неработающим получателям пенсии, в том числе получателям пенсии по потере кормильца, установлена региональная доплата к пенсии до величины прожиточного минимума, установленного в субъекте Российской Федерации.</w:t>
      </w:r>
    </w:p>
    <w:p w:rsidR="00A1132D" w:rsidRPr="003F201A" w:rsidRDefault="00A1132D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1A">
        <w:rPr>
          <w:rFonts w:ascii="Times New Roman" w:hAnsi="Times New Roman" w:cs="Times New Roman"/>
          <w:sz w:val="24"/>
          <w:szCs w:val="24"/>
        </w:rPr>
        <w:t>Величина прожиточного минимума пенсионера в каждом субъекте Российской Федерации в целях установления социальной доплаты к пенсии на соответствующий финансовый год устанавливается законом субъекта Российской Федерации ежегодно до 1 ноября предшествующего года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Pr="003F201A">
        <w:rPr>
          <w:rFonts w:ascii="Times New Roman" w:hAnsi="Times New Roman" w:cs="Times New Roman"/>
          <w:b/>
          <w:sz w:val="24"/>
          <w:szCs w:val="24"/>
        </w:rPr>
        <w:t>.</w:t>
      </w:r>
    </w:p>
    <w:p w:rsidR="00A1132D" w:rsidRPr="003F201A" w:rsidRDefault="00A1132D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1A">
        <w:rPr>
          <w:rFonts w:ascii="Times New Roman" w:hAnsi="Times New Roman" w:cs="Times New Roman"/>
          <w:sz w:val="24"/>
          <w:szCs w:val="24"/>
        </w:rPr>
        <w:t>Вместе с тем сложившаяся ситуация с изменением цен на  потребительские товары не позволяет в установленные сроки прогнозировать  наиболее  достоверную величину прожиточного минимума для этих целей.</w:t>
      </w:r>
    </w:p>
    <w:p w:rsidR="00A1132D" w:rsidRPr="003F201A" w:rsidRDefault="00A1132D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1A">
        <w:rPr>
          <w:rFonts w:ascii="Times New Roman" w:hAnsi="Times New Roman" w:cs="Times New Roman"/>
          <w:sz w:val="24"/>
          <w:szCs w:val="24"/>
        </w:rPr>
        <w:t xml:space="preserve">Кроме того законодательством предусмотрено установление единой величины прожиточного минимума, независимо от принадлежности получателя пенсии к  демографической группе населения – дети, трудоспособные или нетрудоспособные граждане, а также без учета существенных различий потребительских цен в населенных пунктах субъекта Российской Федерации. </w:t>
      </w:r>
    </w:p>
    <w:p w:rsidR="00CA0D64" w:rsidRPr="00CA0D64" w:rsidRDefault="00CA0D64" w:rsidP="00CA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64">
        <w:rPr>
          <w:rFonts w:ascii="Times New Roman" w:hAnsi="Times New Roman" w:cs="Times New Roman"/>
          <w:sz w:val="24"/>
          <w:szCs w:val="24"/>
        </w:rPr>
        <w:t xml:space="preserve">Так,  Законом Камчатского края «О прожиточном минимуме в Камчатском крае» установлен прожиточный минимум пенсионера, который применяется для назначения региональной социальной доплаты к пенсии на 2016 год в размере  </w:t>
      </w:r>
      <w:r w:rsidRPr="00CA0D64">
        <w:rPr>
          <w:rFonts w:ascii="Times New Roman" w:hAnsi="Times New Roman" w:cs="Times New Roman"/>
          <w:b/>
          <w:sz w:val="24"/>
          <w:szCs w:val="24"/>
        </w:rPr>
        <w:t>15 560,0</w:t>
      </w:r>
      <w:r w:rsidRPr="00CA0D64">
        <w:rPr>
          <w:rFonts w:ascii="Times New Roman" w:hAnsi="Times New Roman" w:cs="Times New Roman"/>
          <w:sz w:val="24"/>
          <w:szCs w:val="24"/>
        </w:rPr>
        <w:t xml:space="preserve"> </w:t>
      </w:r>
      <w:r w:rsidRPr="00CA0D64">
        <w:rPr>
          <w:rFonts w:ascii="Times New Roman" w:hAnsi="Times New Roman" w:cs="Times New Roman"/>
          <w:b/>
          <w:sz w:val="24"/>
          <w:szCs w:val="24"/>
        </w:rPr>
        <w:t xml:space="preserve">рублей.  </w:t>
      </w:r>
      <w:r w:rsidRPr="00CA0D64">
        <w:rPr>
          <w:rFonts w:ascii="Times New Roman" w:hAnsi="Times New Roman" w:cs="Times New Roman"/>
          <w:sz w:val="24"/>
          <w:szCs w:val="24"/>
        </w:rPr>
        <w:t>Величина прожиточного минимума</w:t>
      </w:r>
      <w:r w:rsidRPr="00CA0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D64">
        <w:rPr>
          <w:rFonts w:ascii="Times New Roman" w:hAnsi="Times New Roman" w:cs="Times New Roman"/>
          <w:sz w:val="24"/>
          <w:szCs w:val="24"/>
        </w:rPr>
        <w:t>в Камчатском крае</w:t>
      </w:r>
      <w:r w:rsidRPr="00CA0D64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CA0D64">
        <w:rPr>
          <w:rFonts w:ascii="Times New Roman" w:hAnsi="Times New Roman" w:cs="Times New Roman"/>
          <w:sz w:val="24"/>
          <w:szCs w:val="24"/>
        </w:rPr>
        <w:t>а II квартал 2016 года для</w:t>
      </w:r>
      <w:r w:rsidRPr="00CA0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0D64">
        <w:rPr>
          <w:rFonts w:ascii="Times New Roman" w:hAnsi="Times New Roman" w:cs="Times New Roman"/>
          <w:sz w:val="24"/>
          <w:szCs w:val="24"/>
        </w:rPr>
        <w:t xml:space="preserve">пенсионеров – </w:t>
      </w:r>
      <w:r w:rsidRPr="00CA0D64">
        <w:rPr>
          <w:rFonts w:ascii="Times New Roman" w:hAnsi="Times New Roman" w:cs="Times New Roman"/>
          <w:b/>
          <w:sz w:val="24"/>
          <w:szCs w:val="24"/>
        </w:rPr>
        <w:t>15 239 рублей</w:t>
      </w:r>
      <w:r w:rsidRPr="00CA0D64">
        <w:rPr>
          <w:rFonts w:ascii="Times New Roman" w:hAnsi="Times New Roman" w:cs="Times New Roman"/>
          <w:sz w:val="24"/>
          <w:szCs w:val="24"/>
        </w:rPr>
        <w:t xml:space="preserve">, детей – 20 641 рублей. А с учетом фактически сложившихся цен на потребительские товары в отдаленных муниципальных районах  Камчатского края прожиточный минимум пенсионеров составляет </w:t>
      </w:r>
      <w:r w:rsidRPr="00CA0D64">
        <w:rPr>
          <w:rFonts w:ascii="Times New Roman" w:hAnsi="Times New Roman" w:cs="Times New Roman"/>
          <w:b/>
          <w:sz w:val="24"/>
          <w:szCs w:val="24"/>
        </w:rPr>
        <w:t>до  30 478  рублей.</w:t>
      </w:r>
    </w:p>
    <w:p w:rsidR="00CA0D64" w:rsidRPr="00CA0D64" w:rsidRDefault="00CA0D64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32D" w:rsidRPr="00596996" w:rsidRDefault="00A1132D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96"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CA0D64">
        <w:rPr>
          <w:rFonts w:ascii="Times New Roman" w:hAnsi="Times New Roman" w:cs="Times New Roman"/>
          <w:sz w:val="28"/>
          <w:szCs w:val="28"/>
        </w:rPr>
        <w:t>ые</w:t>
      </w:r>
      <w:r w:rsidRPr="00596996">
        <w:rPr>
          <w:rFonts w:ascii="Times New Roman" w:hAnsi="Times New Roman" w:cs="Times New Roman"/>
          <w:sz w:val="28"/>
          <w:szCs w:val="28"/>
        </w:rPr>
        <w:t xml:space="preserve"> </w:t>
      </w:r>
      <w:r w:rsidR="003F201A">
        <w:rPr>
          <w:rFonts w:ascii="Times New Roman" w:hAnsi="Times New Roman" w:cs="Times New Roman"/>
          <w:sz w:val="28"/>
          <w:szCs w:val="28"/>
        </w:rPr>
        <w:t>изменения</w:t>
      </w:r>
      <w:r w:rsidRPr="00596996">
        <w:rPr>
          <w:rFonts w:ascii="Times New Roman" w:hAnsi="Times New Roman" w:cs="Times New Roman"/>
          <w:sz w:val="28"/>
          <w:szCs w:val="28"/>
        </w:rPr>
        <w:t xml:space="preserve"> </w:t>
      </w:r>
      <w:r w:rsidR="003F201A">
        <w:rPr>
          <w:rFonts w:ascii="Times New Roman" w:hAnsi="Times New Roman" w:cs="Times New Roman"/>
          <w:sz w:val="28"/>
          <w:szCs w:val="28"/>
        </w:rPr>
        <w:t>позволят</w:t>
      </w:r>
      <w:r w:rsidRPr="00596996">
        <w:rPr>
          <w:rFonts w:ascii="Times New Roman" w:hAnsi="Times New Roman" w:cs="Times New Roman"/>
          <w:sz w:val="28"/>
          <w:szCs w:val="28"/>
        </w:rPr>
        <w:t xml:space="preserve"> </w:t>
      </w:r>
      <w:r w:rsidR="003F201A">
        <w:rPr>
          <w:rFonts w:ascii="Times New Roman" w:hAnsi="Times New Roman" w:cs="Times New Roman"/>
          <w:sz w:val="28"/>
          <w:szCs w:val="28"/>
        </w:rPr>
        <w:t xml:space="preserve"> реально </w:t>
      </w:r>
      <w:r w:rsidRPr="00596996">
        <w:rPr>
          <w:rFonts w:ascii="Times New Roman" w:hAnsi="Times New Roman" w:cs="Times New Roman"/>
          <w:sz w:val="28"/>
          <w:szCs w:val="28"/>
        </w:rPr>
        <w:t xml:space="preserve">поднять уровень доходов пенсионеров до величины прожиточного минимума, и </w:t>
      </w:r>
      <w:r w:rsidR="00CA0D64">
        <w:rPr>
          <w:rFonts w:ascii="Times New Roman" w:hAnsi="Times New Roman" w:cs="Times New Roman"/>
          <w:sz w:val="28"/>
          <w:szCs w:val="28"/>
        </w:rPr>
        <w:t xml:space="preserve">не допустить нарушения </w:t>
      </w:r>
      <w:r w:rsidRPr="00596996">
        <w:rPr>
          <w:rFonts w:ascii="Times New Roman" w:hAnsi="Times New Roman" w:cs="Times New Roman"/>
          <w:sz w:val="28"/>
          <w:szCs w:val="28"/>
        </w:rPr>
        <w:t xml:space="preserve"> </w:t>
      </w:r>
      <w:r w:rsidR="00CA0D64">
        <w:rPr>
          <w:rFonts w:ascii="Times New Roman" w:hAnsi="Times New Roman" w:cs="Times New Roman"/>
          <w:sz w:val="28"/>
          <w:szCs w:val="28"/>
        </w:rPr>
        <w:t xml:space="preserve">их </w:t>
      </w:r>
      <w:r w:rsidRPr="005969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CA0D64">
        <w:rPr>
          <w:rFonts w:ascii="Times New Roman" w:hAnsi="Times New Roman" w:cs="Times New Roman"/>
          <w:sz w:val="28"/>
          <w:szCs w:val="28"/>
        </w:rPr>
        <w:t>.</w:t>
      </w:r>
    </w:p>
    <w:p w:rsidR="00A1132D" w:rsidRDefault="00A1132D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</w:t>
      </w:r>
      <w:r w:rsidRPr="00A1132D">
        <w:rPr>
          <w:rFonts w:ascii="Times New Roman" w:hAnsi="Times New Roman" w:cs="Times New Roman"/>
          <w:sz w:val="28"/>
          <w:szCs w:val="28"/>
        </w:rPr>
        <w:t>редложения об изменении порядка определения  величины прожиточного минимума для установления региональной социальной доплаты к пенсии направлено в Правительство РФ.</w:t>
      </w:r>
      <w:r w:rsidR="00CA0D64">
        <w:rPr>
          <w:rFonts w:ascii="Times New Roman" w:hAnsi="Times New Roman" w:cs="Times New Roman"/>
          <w:sz w:val="28"/>
          <w:szCs w:val="28"/>
        </w:rPr>
        <w:t xml:space="preserve"> Но работу в этом направлении необходимо продолжить.</w:t>
      </w:r>
    </w:p>
    <w:p w:rsidR="002249D1" w:rsidRPr="006A2894" w:rsidRDefault="00602B4B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 принятых в 2015 году федеральных законов, в ходе реализации которого выявлено наибольшее количество проблемных вопросов необходимо отметить </w:t>
      </w:r>
      <w:r w:rsidR="000A585E" w:rsidRPr="00637D65">
        <w:rPr>
          <w:sz w:val="28"/>
          <w:szCs w:val="28"/>
        </w:rPr>
        <w:t xml:space="preserve"> </w:t>
      </w:r>
      <w:r w:rsidR="000A585E" w:rsidRPr="006A2894">
        <w:rPr>
          <w:b/>
          <w:sz w:val="28"/>
          <w:szCs w:val="28"/>
        </w:rPr>
        <w:t>Федеральны</w:t>
      </w:r>
      <w:r w:rsidR="00637D65" w:rsidRPr="006A2894">
        <w:rPr>
          <w:b/>
          <w:sz w:val="28"/>
          <w:szCs w:val="28"/>
        </w:rPr>
        <w:t>й</w:t>
      </w:r>
      <w:r w:rsidR="000A585E" w:rsidRPr="006A2894">
        <w:rPr>
          <w:b/>
          <w:sz w:val="28"/>
          <w:szCs w:val="28"/>
        </w:rPr>
        <w:t xml:space="preserve"> закон от 29.07.2015 № 176-ФЗ «</w:t>
      </w:r>
      <w:r w:rsidR="000A585E" w:rsidRPr="006A2894">
        <w:rPr>
          <w:b/>
          <w:sz w:val="20"/>
          <w:szCs w:val="20"/>
        </w:rPr>
        <w:t>О внесении изменений в Жилищный кодекс  Российской Федерации и отдельные законодательные акты Российской Федерации»</w:t>
      </w:r>
      <w:r w:rsidR="00637D65" w:rsidRPr="006A2894">
        <w:rPr>
          <w:b/>
          <w:sz w:val="28"/>
          <w:szCs w:val="28"/>
        </w:rPr>
        <w:t xml:space="preserve">. </w:t>
      </w:r>
      <w:proofErr w:type="gramEnd"/>
    </w:p>
    <w:p w:rsidR="000A585E" w:rsidRDefault="00637D65" w:rsidP="006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65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0A585E" w:rsidRPr="00637D65">
        <w:rPr>
          <w:rFonts w:ascii="Times New Roman" w:hAnsi="Times New Roman" w:cs="Times New Roman"/>
          <w:sz w:val="28"/>
          <w:szCs w:val="28"/>
        </w:rPr>
        <w:t xml:space="preserve"> меры социальной поддержки по плате за жилое помещение и коммунальные услуги, </w:t>
      </w:r>
      <w:r w:rsidRPr="00637D65">
        <w:rPr>
          <w:rFonts w:ascii="Times New Roman" w:hAnsi="Times New Roman" w:cs="Times New Roman"/>
          <w:sz w:val="28"/>
          <w:szCs w:val="28"/>
        </w:rPr>
        <w:t>установленные федеральным законодательством для федеральных льготников, рассчитываются  с учетом</w:t>
      </w:r>
      <w:r w:rsidR="000A585E" w:rsidRPr="00637D65">
        <w:rPr>
          <w:rFonts w:ascii="Times New Roman" w:hAnsi="Times New Roman" w:cs="Times New Roman"/>
          <w:sz w:val="28"/>
          <w:szCs w:val="28"/>
        </w:rPr>
        <w:t xml:space="preserve">  фактическ</w:t>
      </w:r>
      <w:r w:rsidRPr="00637D65">
        <w:rPr>
          <w:rFonts w:ascii="Times New Roman" w:hAnsi="Times New Roman" w:cs="Times New Roman"/>
          <w:sz w:val="28"/>
          <w:szCs w:val="28"/>
        </w:rPr>
        <w:t>ого</w:t>
      </w:r>
      <w:r w:rsidR="000A585E" w:rsidRPr="00637D65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Pr="00637D65">
        <w:rPr>
          <w:rFonts w:ascii="Times New Roman" w:hAnsi="Times New Roman" w:cs="Times New Roman"/>
          <w:sz w:val="28"/>
          <w:szCs w:val="28"/>
        </w:rPr>
        <w:t>я</w:t>
      </w:r>
      <w:r w:rsidR="000A585E" w:rsidRPr="00637D65">
        <w:rPr>
          <w:rFonts w:ascii="Times New Roman" w:hAnsi="Times New Roman" w:cs="Times New Roman"/>
          <w:sz w:val="28"/>
          <w:szCs w:val="28"/>
        </w:rPr>
        <w:t xml:space="preserve"> коммунальных услуг по показаниям счетчиков </w:t>
      </w:r>
      <w:r w:rsidRPr="00637D65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0A585E" w:rsidRPr="00637D65">
        <w:rPr>
          <w:rFonts w:ascii="Times New Roman" w:hAnsi="Times New Roman" w:cs="Times New Roman"/>
          <w:sz w:val="28"/>
          <w:szCs w:val="28"/>
        </w:rPr>
        <w:t>и нормативами их потребления.</w:t>
      </w:r>
      <w:r w:rsidRPr="00637D65">
        <w:rPr>
          <w:rFonts w:ascii="Times New Roman" w:hAnsi="Times New Roman" w:cs="Times New Roman"/>
          <w:sz w:val="28"/>
          <w:szCs w:val="28"/>
        </w:rPr>
        <w:t xml:space="preserve"> Закон вступил в силу с 01.07.201</w:t>
      </w:r>
      <w:r w:rsidR="002249D1">
        <w:rPr>
          <w:rFonts w:ascii="Times New Roman" w:hAnsi="Times New Roman" w:cs="Times New Roman"/>
          <w:sz w:val="28"/>
          <w:szCs w:val="28"/>
        </w:rPr>
        <w:t>5</w:t>
      </w:r>
      <w:r w:rsidRPr="00637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7D65">
        <w:rPr>
          <w:rFonts w:ascii="Times New Roman" w:hAnsi="Times New Roman" w:cs="Times New Roman"/>
          <w:sz w:val="28"/>
          <w:szCs w:val="28"/>
        </w:rPr>
        <w:t xml:space="preserve"> Но до настоящего времени  </w:t>
      </w:r>
      <w:r w:rsidR="002249D1">
        <w:rPr>
          <w:rFonts w:ascii="Times New Roman" w:hAnsi="Times New Roman" w:cs="Times New Roman"/>
          <w:sz w:val="28"/>
          <w:szCs w:val="28"/>
        </w:rPr>
        <w:t xml:space="preserve">его реализация не </w:t>
      </w:r>
      <w:r w:rsidRPr="00637D65">
        <w:rPr>
          <w:rFonts w:ascii="Times New Roman" w:hAnsi="Times New Roman" w:cs="Times New Roman"/>
          <w:sz w:val="28"/>
          <w:szCs w:val="28"/>
        </w:rPr>
        <w:t>нача</w:t>
      </w:r>
      <w:r w:rsidR="002249D1">
        <w:rPr>
          <w:rFonts w:ascii="Times New Roman" w:hAnsi="Times New Roman" w:cs="Times New Roman"/>
          <w:sz w:val="28"/>
          <w:szCs w:val="28"/>
        </w:rPr>
        <w:t>лась во многих регионах страны, в том числе и Камчатском крае по следующим причинам.</w:t>
      </w:r>
    </w:p>
    <w:p w:rsidR="006B5D9A" w:rsidRDefault="00637D65" w:rsidP="006A28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Сведениями о фактических расходах граждан по плате за жилое помещение и коммунальные услуги располагают </w:t>
      </w:r>
      <w:r w:rsidR="006B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</w:t>
      </w:r>
      <w:r w:rsidR="006B5D9A" w:rsidRPr="006B5D9A">
        <w:rPr>
          <w:rFonts w:ascii="Times New Roman" w:hAnsi="Times New Roman" w:cs="Times New Roman"/>
          <w:sz w:val="28"/>
          <w:szCs w:val="28"/>
        </w:rPr>
        <w:t>организации, предоставляющие жилищно-коммунальные услуги (</w:t>
      </w:r>
      <w:proofErr w:type="spellStart"/>
      <w:r w:rsidR="006B5D9A" w:rsidRPr="006B5D9A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6B5D9A" w:rsidRPr="006B5D9A">
        <w:rPr>
          <w:rFonts w:ascii="Times New Roman" w:hAnsi="Times New Roman" w:cs="Times New Roman"/>
          <w:sz w:val="28"/>
          <w:szCs w:val="28"/>
        </w:rPr>
        <w:t xml:space="preserve"> организации, ТСЖ, ЖСК и управляющие компании) либо осуществляющи</w:t>
      </w:r>
      <w:r w:rsidR="006B5D9A">
        <w:rPr>
          <w:rFonts w:ascii="Times New Roman" w:hAnsi="Times New Roman" w:cs="Times New Roman"/>
          <w:sz w:val="28"/>
          <w:szCs w:val="28"/>
        </w:rPr>
        <w:t>е</w:t>
      </w:r>
      <w:r w:rsidR="006B5D9A" w:rsidRPr="006B5D9A">
        <w:rPr>
          <w:rFonts w:ascii="Times New Roman" w:hAnsi="Times New Roman" w:cs="Times New Roman"/>
          <w:sz w:val="28"/>
          <w:szCs w:val="28"/>
        </w:rPr>
        <w:t xml:space="preserve"> расчет стоимости  потребленных гражданами услуг</w:t>
      </w:r>
      <w:r w:rsidR="006B5D9A" w:rsidRPr="006B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сами граждане. </w:t>
      </w:r>
    </w:p>
    <w:p w:rsidR="00637D65" w:rsidRPr="00637D65" w:rsidRDefault="006B5D9A" w:rsidP="006A289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КГКУ «Центр выплат», осуществляющий предоставление мер социальной поддержки,  данными сведениями не располагает.</w:t>
      </w:r>
    </w:p>
    <w:p w:rsidR="000A585E" w:rsidRDefault="005A2B35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0A585E" w:rsidRPr="000773DE">
        <w:rPr>
          <w:sz w:val="28"/>
          <w:szCs w:val="28"/>
        </w:rPr>
        <w:t xml:space="preserve">ежведомственное информационное взаимодействие </w:t>
      </w:r>
      <w:r>
        <w:rPr>
          <w:sz w:val="28"/>
          <w:szCs w:val="28"/>
        </w:rPr>
        <w:t xml:space="preserve">осуществляется </w:t>
      </w:r>
      <w:r w:rsidR="000A585E" w:rsidRPr="000773DE">
        <w:rPr>
          <w:sz w:val="28"/>
          <w:szCs w:val="28"/>
        </w:rPr>
        <w:t xml:space="preserve">между органами, предоставляющими государственные и муниципальные услуги, и подведомственными государственным органам или органам местного самоуправления организациями.  </w:t>
      </w:r>
    </w:p>
    <w:p w:rsidR="000A585E" w:rsidRDefault="000A585E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Вместе с тем, по</w:t>
      </w:r>
      <w:r w:rsidRPr="000773DE">
        <w:rPr>
          <w:sz w:val="28"/>
          <w:szCs w:val="28"/>
        </w:rPr>
        <w:t xml:space="preserve">рядок </w:t>
      </w:r>
      <w:r>
        <w:rPr>
          <w:sz w:val="28"/>
          <w:szCs w:val="28"/>
        </w:rPr>
        <w:t xml:space="preserve">межведомственного информационного </w:t>
      </w:r>
      <w:r w:rsidRPr="000773DE">
        <w:rPr>
          <w:sz w:val="28"/>
          <w:szCs w:val="28"/>
        </w:rPr>
        <w:t>взаимодействия с</w:t>
      </w:r>
      <w:r w:rsidR="006B5D9A">
        <w:rPr>
          <w:sz w:val="28"/>
          <w:szCs w:val="28"/>
        </w:rPr>
        <w:t xml:space="preserve"> данными организациями</w:t>
      </w:r>
      <w:r w:rsidRPr="0007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законодательно </w:t>
      </w:r>
      <w:r w:rsidRPr="000773DE">
        <w:rPr>
          <w:sz w:val="28"/>
          <w:szCs w:val="28"/>
        </w:rPr>
        <w:t xml:space="preserve">не урегулирован.   </w:t>
      </w:r>
    </w:p>
    <w:p w:rsidR="000A585E" w:rsidRPr="00637D65" w:rsidRDefault="000A585E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65">
        <w:rPr>
          <w:rFonts w:ascii="Times New Roman" w:hAnsi="Times New Roman" w:cs="Times New Roman"/>
          <w:sz w:val="28"/>
        </w:rPr>
        <w:t>Отсутствие з</w:t>
      </w:r>
      <w:r w:rsidRPr="00637D65">
        <w:rPr>
          <w:rFonts w:ascii="Times New Roman" w:hAnsi="Times New Roman" w:cs="Times New Roman"/>
          <w:sz w:val="28"/>
          <w:szCs w:val="28"/>
        </w:rPr>
        <w:t xml:space="preserve">аконодательного закрепления обязанности  указанных организаций  по предоставлению сведений о фактических начислениях стоимости потребленных услуг гражданам, а также сведений о наличии (отсутствии) задолженности  по их оплате, не позволяет </w:t>
      </w:r>
      <w:r w:rsidR="006B5D9A">
        <w:rPr>
          <w:rFonts w:ascii="Times New Roman" w:hAnsi="Times New Roman" w:cs="Times New Roman"/>
          <w:sz w:val="28"/>
          <w:szCs w:val="28"/>
        </w:rPr>
        <w:t xml:space="preserve"> КГКУ «Центр выплат»</w:t>
      </w:r>
      <w:r w:rsidRPr="00637D65">
        <w:rPr>
          <w:rFonts w:ascii="Times New Roman" w:hAnsi="Times New Roman" w:cs="Times New Roman"/>
          <w:sz w:val="28"/>
          <w:szCs w:val="28"/>
        </w:rPr>
        <w:t xml:space="preserve"> произвести расчет размера указанных мер по факту возмещения реально понесенных получателем льгот расходов. </w:t>
      </w:r>
    </w:p>
    <w:p w:rsidR="000A585E" w:rsidRPr="00637D65" w:rsidRDefault="000A585E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65">
        <w:rPr>
          <w:rFonts w:ascii="Times New Roman" w:hAnsi="Times New Roman" w:cs="Times New Roman"/>
          <w:sz w:val="28"/>
          <w:szCs w:val="28"/>
        </w:rPr>
        <w:t>И, как следствие, ведет к нарушению либо Федерального закона от 29.07.2015 № 176-ФЗ либо к возникновению переплат из средств федерального бюджета.</w:t>
      </w:r>
    </w:p>
    <w:p w:rsidR="000A585E" w:rsidRPr="00637D65" w:rsidRDefault="006B5D9A" w:rsidP="006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="000A585E" w:rsidRPr="00637D65">
        <w:rPr>
          <w:rFonts w:ascii="Times New Roman" w:hAnsi="Times New Roman" w:cs="Times New Roman"/>
          <w:sz w:val="28"/>
          <w:szCs w:val="28"/>
        </w:rPr>
        <w:t>тсутствие у указанных организаций защищенных каналов передачи информации при обмене сведениями с учетом значительной численности  федеральных льготников</w:t>
      </w:r>
      <w:r>
        <w:rPr>
          <w:rFonts w:ascii="Times New Roman" w:hAnsi="Times New Roman" w:cs="Times New Roman"/>
          <w:sz w:val="28"/>
          <w:szCs w:val="28"/>
        </w:rPr>
        <w:t>, превышающей 18 тысяч человек,</w:t>
      </w:r>
      <w:r w:rsidR="000A585E" w:rsidRPr="00637D65">
        <w:rPr>
          <w:rFonts w:ascii="Times New Roman" w:hAnsi="Times New Roman" w:cs="Times New Roman"/>
          <w:sz w:val="28"/>
          <w:szCs w:val="28"/>
        </w:rPr>
        <w:t xml:space="preserve"> </w:t>
      </w:r>
      <w:r w:rsidR="000A585E" w:rsidRPr="00637D65">
        <w:rPr>
          <w:rFonts w:ascii="Times New Roman" w:hAnsi="Times New Roman" w:cs="Times New Roman"/>
          <w:sz w:val="28"/>
          <w:szCs w:val="28"/>
        </w:rPr>
        <w:lastRenderedPageBreak/>
        <w:t xml:space="preserve">приведет к нарушению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85E" w:rsidRPr="00637D6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A585E" w:rsidRPr="002B151F">
        <w:rPr>
          <w:rFonts w:ascii="Times New Roman" w:hAnsi="Times New Roman" w:cs="Times New Roman"/>
          <w:sz w:val="20"/>
          <w:szCs w:val="20"/>
        </w:rPr>
        <w:t xml:space="preserve">от 27.07.2006 № 152-ФЗ </w:t>
      </w:r>
      <w:r w:rsidR="000A585E" w:rsidRPr="00637D65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0A585E" w:rsidRPr="00637D65" w:rsidRDefault="000A585E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37D65">
        <w:rPr>
          <w:sz w:val="28"/>
          <w:szCs w:val="28"/>
        </w:rPr>
        <w:t xml:space="preserve">Рекомендуемое </w:t>
      </w:r>
      <w:r w:rsidR="006B5D9A">
        <w:rPr>
          <w:sz w:val="28"/>
          <w:szCs w:val="28"/>
        </w:rPr>
        <w:t xml:space="preserve"> федеральными органами </w:t>
      </w:r>
      <w:r w:rsidRPr="00637D65">
        <w:rPr>
          <w:sz w:val="28"/>
          <w:szCs w:val="28"/>
        </w:rPr>
        <w:t xml:space="preserve">проведение регулярных перерасчетов потребует от граждан самостоятельного регулярного (ежемесячного либо ежеквартального) подтверждения фактических расходов.  </w:t>
      </w:r>
    </w:p>
    <w:p w:rsidR="000A585E" w:rsidRPr="00637D65" w:rsidRDefault="000A585E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37D65">
        <w:rPr>
          <w:sz w:val="28"/>
          <w:szCs w:val="28"/>
        </w:rPr>
        <w:t>В результате перерасчетов в случае переплат возникает необходимость возврата гражданами излишне выплаченных средств, которые суммарно могут составить значительные суммы и выплачиваться льготниками как добровольно, так и в судебном порядке.</w:t>
      </w:r>
    </w:p>
    <w:p w:rsidR="000A585E" w:rsidRPr="00637D65" w:rsidRDefault="000A585E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37D65">
        <w:rPr>
          <w:sz w:val="28"/>
          <w:szCs w:val="28"/>
        </w:rPr>
        <w:t>Вместе с тем, практика предоставления мер социальной поддержки по плате за жилое помещение и коммунальные услуги  показывает, что за перерасчетом льготн</w:t>
      </w:r>
      <w:r w:rsidR="002B151F">
        <w:rPr>
          <w:sz w:val="28"/>
          <w:szCs w:val="28"/>
        </w:rPr>
        <w:t>ики обращаются только в случае недоплат</w:t>
      </w:r>
      <w:r w:rsidRPr="00637D65">
        <w:rPr>
          <w:sz w:val="28"/>
          <w:szCs w:val="28"/>
        </w:rPr>
        <w:t>. Учитывая возраст и состояние здоровья получателей мер социальной поддержки федеральных льготников, большинство из них не обращается за перерасчетом вообще.</w:t>
      </w:r>
    </w:p>
    <w:p w:rsidR="006B5D9A" w:rsidRDefault="006B5D9A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Несмотря на перечисленные проблемы,</w:t>
      </w:r>
      <w:r w:rsidR="002B151F">
        <w:rPr>
          <w:sz w:val="28"/>
          <w:szCs w:val="28"/>
        </w:rPr>
        <w:t xml:space="preserve">  реализация Федерального закона № 176-ФЗ в Камчатском крае может начаться </w:t>
      </w:r>
      <w:r w:rsidR="005A2B35">
        <w:rPr>
          <w:sz w:val="28"/>
          <w:szCs w:val="28"/>
        </w:rPr>
        <w:t xml:space="preserve">уже </w:t>
      </w:r>
      <w:r w:rsidR="002B151F">
        <w:rPr>
          <w:sz w:val="28"/>
          <w:szCs w:val="28"/>
        </w:rPr>
        <w:t xml:space="preserve">с октября 2016 г. по решению </w:t>
      </w:r>
      <w:r w:rsidR="007202B8">
        <w:rPr>
          <w:sz w:val="28"/>
          <w:szCs w:val="28"/>
        </w:rPr>
        <w:t>краевого суда</w:t>
      </w:r>
      <w:r w:rsidR="002B151F">
        <w:rPr>
          <w:sz w:val="28"/>
          <w:szCs w:val="28"/>
        </w:rPr>
        <w:t xml:space="preserve">, принятому по исковому заявлению гражданки  </w:t>
      </w:r>
      <w:r w:rsidR="00F91AD4">
        <w:rPr>
          <w:sz w:val="28"/>
          <w:szCs w:val="28"/>
        </w:rPr>
        <w:t>К</w:t>
      </w:r>
      <w:r w:rsidR="005A2B35">
        <w:rPr>
          <w:sz w:val="28"/>
          <w:szCs w:val="28"/>
        </w:rPr>
        <w:t>.</w:t>
      </w:r>
      <w:r w:rsidR="00F91AD4">
        <w:rPr>
          <w:sz w:val="28"/>
          <w:szCs w:val="28"/>
        </w:rPr>
        <w:t>, явл</w:t>
      </w:r>
      <w:r w:rsidR="005A2B35">
        <w:rPr>
          <w:sz w:val="28"/>
          <w:szCs w:val="28"/>
        </w:rPr>
        <w:t>я</w:t>
      </w:r>
      <w:r w:rsidR="00F91AD4">
        <w:rPr>
          <w:sz w:val="28"/>
          <w:szCs w:val="28"/>
        </w:rPr>
        <w:t>ющейся законным представителем ребенка-инвалида</w:t>
      </w:r>
      <w:r w:rsidR="002B151F">
        <w:rPr>
          <w:sz w:val="28"/>
          <w:szCs w:val="28"/>
        </w:rPr>
        <w:t xml:space="preserve">. </w:t>
      </w:r>
      <w:proofErr w:type="gramStart"/>
      <w:r w:rsidR="002B151F">
        <w:rPr>
          <w:sz w:val="28"/>
          <w:szCs w:val="28"/>
        </w:rPr>
        <w:t>Которая</w:t>
      </w:r>
      <w:proofErr w:type="gramEnd"/>
      <w:r w:rsidR="002B151F">
        <w:rPr>
          <w:sz w:val="28"/>
          <w:szCs w:val="28"/>
        </w:rPr>
        <w:t xml:space="preserve"> настояла на </w:t>
      </w:r>
      <w:r w:rsidR="007202B8">
        <w:rPr>
          <w:sz w:val="28"/>
          <w:szCs w:val="28"/>
        </w:rPr>
        <w:t xml:space="preserve">приведение в соответствие действующего в Камчатском крае порядка </w:t>
      </w:r>
      <w:r w:rsidR="002B151F">
        <w:rPr>
          <w:sz w:val="28"/>
          <w:szCs w:val="28"/>
        </w:rPr>
        <w:t xml:space="preserve">предоставлении мер социальной поддержки по оплате за ЖКУ </w:t>
      </w:r>
      <w:r w:rsidR="007202B8">
        <w:rPr>
          <w:sz w:val="28"/>
          <w:szCs w:val="28"/>
        </w:rPr>
        <w:t xml:space="preserve">в соответствии с федеральным законом, т.е. по </w:t>
      </w:r>
      <w:r w:rsidR="002B151F">
        <w:rPr>
          <w:sz w:val="28"/>
          <w:szCs w:val="28"/>
        </w:rPr>
        <w:t>фактическим расход</w:t>
      </w:r>
      <w:r w:rsidR="007202B8">
        <w:rPr>
          <w:sz w:val="28"/>
          <w:szCs w:val="28"/>
        </w:rPr>
        <w:t>ам</w:t>
      </w:r>
      <w:r w:rsidR="002B151F">
        <w:rPr>
          <w:sz w:val="28"/>
          <w:szCs w:val="28"/>
        </w:rPr>
        <w:t xml:space="preserve">, несмотря на значительное уменьшение получаемой в настоящее время денежной компенсации. </w:t>
      </w:r>
      <w:r w:rsidR="00397472">
        <w:rPr>
          <w:sz w:val="28"/>
          <w:szCs w:val="28"/>
        </w:rPr>
        <w:t xml:space="preserve"> Суд поддержал иск гражданки и </w:t>
      </w:r>
      <w:r w:rsidR="002249D1">
        <w:rPr>
          <w:sz w:val="28"/>
          <w:szCs w:val="28"/>
        </w:rPr>
        <w:t xml:space="preserve"> встал на </w:t>
      </w:r>
      <w:r w:rsidR="00397472">
        <w:rPr>
          <w:sz w:val="28"/>
          <w:szCs w:val="28"/>
        </w:rPr>
        <w:t>букву закона.</w:t>
      </w:r>
      <w:r w:rsidR="002B151F">
        <w:rPr>
          <w:sz w:val="28"/>
          <w:szCs w:val="28"/>
        </w:rPr>
        <w:t xml:space="preserve"> </w:t>
      </w:r>
      <w:r w:rsidR="002249D1">
        <w:rPr>
          <w:sz w:val="28"/>
          <w:szCs w:val="28"/>
        </w:rPr>
        <w:t xml:space="preserve"> В связи с этим, КГКУ «Центр выплат» будет вынужден  </w:t>
      </w:r>
      <w:r w:rsidR="007202B8">
        <w:rPr>
          <w:sz w:val="28"/>
          <w:szCs w:val="28"/>
        </w:rPr>
        <w:t xml:space="preserve">перейти на </w:t>
      </w:r>
      <w:r w:rsidR="002249D1">
        <w:rPr>
          <w:sz w:val="28"/>
          <w:szCs w:val="28"/>
        </w:rPr>
        <w:t>предоставл</w:t>
      </w:r>
      <w:r w:rsidR="007202B8">
        <w:rPr>
          <w:sz w:val="28"/>
          <w:szCs w:val="28"/>
        </w:rPr>
        <w:t>ение</w:t>
      </w:r>
      <w:r w:rsidR="002249D1">
        <w:rPr>
          <w:sz w:val="28"/>
          <w:szCs w:val="28"/>
        </w:rPr>
        <w:t xml:space="preserve"> МСП всем категориям федеральных льготников, только на основании представленных ими квитанций.</w:t>
      </w:r>
    </w:p>
    <w:p w:rsidR="00F91AD4" w:rsidRDefault="00F91AD4" w:rsidP="006A2894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Мы понимаем,</w:t>
      </w:r>
      <w:r w:rsidR="006A2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изменение существующего порядка предоставления мер социальной поддержки  может привести к росту социального напряжения среди федеральных льготников, в том числе ветеранов войны, инвалидов и семей с детьми. И очень надеемся на помощь  общественных организаций в проведении разъяснительной работы среди этих категорий граждан, в том числе  Общества инвалидов, Совета ветеранов и др. </w:t>
      </w:r>
    </w:p>
    <w:p w:rsidR="007202B8" w:rsidRPr="007202B8" w:rsidRDefault="007202B8" w:rsidP="006A2894">
      <w:pPr>
        <w:pStyle w:val="psectio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202B8">
        <w:rPr>
          <w:b/>
          <w:sz w:val="28"/>
          <w:szCs w:val="28"/>
        </w:rPr>
        <w:t>Совершенствование технического и программного обеспечения.</w:t>
      </w:r>
    </w:p>
    <w:p w:rsidR="007202B8" w:rsidRDefault="007202B8" w:rsidP="006A2894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социальной поддержки населения невозможно без</w:t>
      </w:r>
      <w:r w:rsidR="0049091A">
        <w:rPr>
          <w:sz w:val="28"/>
          <w:szCs w:val="28"/>
        </w:rPr>
        <w:t xml:space="preserve"> программного и технического обеспечения.  Сегодня не представляется эта деятельность без  использования новых технологий и АИС, в том числе для ведения общей базы получателей мер социальной поддержки, расчета размера мер социальной поддержки, осуществлению межведомственного информационного взаимодействия, предоставления государственных услуг в электронном виде. И т.д.</w:t>
      </w:r>
    </w:p>
    <w:p w:rsidR="0049091A" w:rsidRDefault="002249D1" w:rsidP="006A2894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86B">
        <w:rPr>
          <w:sz w:val="28"/>
          <w:szCs w:val="28"/>
        </w:rPr>
        <w:t>На решение  указанных проблем</w:t>
      </w:r>
      <w:r>
        <w:rPr>
          <w:sz w:val="28"/>
          <w:szCs w:val="28"/>
        </w:rPr>
        <w:t xml:space="preserve"> в ходе совершенствования системы социальной поддержки населения </w:t>
      </w:r>
      <w:r w:rsidRPr="0094186B">
        <w:rPr>
          <w:sz w:val="28"/>
          <w:szCs w:val="28"/>
        </w:rPr>
        <w:t xml:space="preserve"> направлено </w:t>
      </w:r>
      <w:r w:rsidR="0049091A">
        <w:rPr>
          <w:sz w:val="28"/>
          <w:szCs w:val="28"/>
        </w:rPr>
        <w:t>внедрение в КГКУ «Центр выплат»  более современного программного комплекса АИС «Соцзащита», разработчиком которого являются специалисты г. Тулы.</w:t>
      </w:r>
    </w:p>
    <w:p w:rsidR="002249D1" w:rsidRDefault="0049091A" w:rsidP="006A2894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большинство из вышеперечисленных проблем будут решены  после вве</w:t>
      </w:r>
      <w:r w:rsidR="00C5169F">
        <w:rPr>
          <w:sz w:val="28"/>
          <w:szCs w:val="28"/>
        </w:rPr>
        <w:t>д</w:t>
      </w:r>
      <w:r>
        <w:rPr>
          <w:sz w:val="28"/>
          <w:szCs w:val="28"/>
        </w:rPr>
        <w:t>ения</w:t>
      </w:r>
      <w:r w:rsidR="002249D1" w:rsidRPr="0094186B">
        <w:rPr>
          <w:sz w:val="28"/>
          <w:szCs w:val="28"/>
        </w:rPr>
        <w:t xml:space="preserve"> </w:t>
      </w:r>
      <w:r w:rsidR="002249D1">
        <w:rPr>
          <w:sz w:val="28"/>
          <w:szCs w:val="28"/>
        </w:rPr>
        <w:t xml:space="preserve">ГИС «ЖКХ», поэтапное введение которой начато в 2015 году и </w:t>
      </w:r>
      <w:r w:rsidR="002249D1" w:rsidRPr="0094186B">
        <w:rPr>
          <w:sz w:val="28"/>
          <w:szCs w:val="28"/>
        </w:rPr>
        <w:t>Государственной информационной системы  «Социальная поддержка населения»</w:t>
      </w:r>
      <w:r w:rsidR="002249D1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>запланирована к</w:t>
      </w:r>
      <w:r w:rsidR="002249D1">
        <w:rPr>
          <w:sz w:val="28"/>
          <w:szCs w:val="28"/>
        </w:rPr>
        <w:t xml:space="preserve"> вв</w:t>
      </w:r>
      <w:r>
        <w:rPr>
          <w:sz w:val="28"/>
          <w:szCs w:val="28"/>
        </w:rPr>
        <w:t>оду</w:t>
      </w:r>
      <w:r w:rsidR="002249D1">
        <w:rPr>
          <w:sz w:val="28"/>
          <w:szCs w:val="28"/>
        </w:rPr>
        <w:t xml:space="preserve"> с января 2018 года.</w:t>
      </w:r>
    </w:p>
    <w:p w:rsidR="00896506" w:rsidRDefault="005808EB" w:rsidP="006A2894">
      <w:pPr>
        <w:pStyle w:val="psectio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F91AD4">
        <w:rPr>
          <w:sz w:val="28"/>
          <w:szCs w:val="28"/>
        </w:rPr>
        <w:t xml:space="preserve">истема социальной поддержки населения, являясь инструментом реализации социальной политики государства,  не может стоять на месте, она изменяется вместе с обществом в соответствии с  потребности ее членов и возможностями государства. А органы социальной защиты населения обязаны </w:t>
      </w:r>
      <w:r w:rsidR="006A2894">
        <w:rPr>
          <w:sz w:val="28"/>
          <w:szCs w:val="28"/>
        </w:rPr>
        <w:t xml:space="preserve">прилагать все усилия к сохранению и совершенствованию достигнутого ранее уровня социальной поддержки населения. </w:t>
      </w:r>
    </w:p>
    <w:p w:rsidR="006A2894" w:rsidRDefault="00896506" w:rsidP="002249D1">
      <w:pPr>
        <w:pStyle w:val="psection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9D1" w:rsidRPr="0094186B" w:rsidRDefault="00957619" w:rsidP="002249D1">
      <w:pPr>
        <w:pStyle w:val="psection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B5D9A" w:rsidRDefault="006B5D9A" w:rsidP="000A585E">
      <w:pPr>
        <w:pStyle w:val="ConsPlusNormal"/>
        <w:ind w:firstLine="851"/>
        <w:jc w:val="both"/>
        <w:outlineLvl w:val="0"/>
        <w:rPr>
          <w:sz w:val="28"/>
          <w:szCs w:val="28"/>
        </w:rPr>
      </w:pPr>
    </w:p>
    <w:p w:rsidR="00AD059D" w:rsidRDefault="00AD059D" w:rsidP="006A4C9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59D" w:rsidRDefault="00AD059D" w:rsidP="006A4C9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7619" w:rsidRDefault="00957619" w:rsidP="000240D1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7619" w:rsidSect="00B33C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C82"/>
    <w:multiLevelType w:val="multilevel"/>
    <w:tmpl w:val="553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3D80"/>
    <w:multiLevelType w:val="multilevel"/>
    <w:tmpl w:val="0DF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1688"/>
    <w:multiLevelType w:val="multilevel"/>
    <w:tmpl w:val="4A4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F33B3"/>
    <w:multiLevelType w:val="multilevel"/>
    <w:tmpl w:val="238C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74506"/>
    <w:multiLevelType w:val="multilevel"/>
    <w:tmpl w:val="8872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460D5"/>
    <w:multiLevelType w:val="multilevel"/>
    <w:tmpl w:val="42F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E14B4"/>
    <w:multiLevelType w:val="multilevel"/>
    <w:tmpl w:val="C522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854D1"/>
    <w:multiLevelType w:val="multilevel"/>
    <w:tmpl w:val="5F5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25"/>
    <w:rsid w:val="000240D1"/>
    <w:rsid w:val="00033787"/>
    <w:rsid w:val="00051CA9"/>
    <w:rsid w:val="000A585E"/>
    <w:rsid w:val="00122B76"/>
    <w:rsid w:val="00144428"/>
    <w:rsid w:val="001D6125"/>
    <w:rsid w:val="001E79D8"/>
    <w:rsid w:val="00216A55"/>
    <w:rsid w:val="002249D1"/>
    <w:rsid w:val="00260A6A"/>
    <w:rsid w:val="00263275"/>
    <w:rsid w:val="0026459E"/>
    <w:rsid w:val="002A0C84"/>
    <w:rsid w:val="002B151F"/>
    <w:rsid w:val="002B6365"/>
    <w:rsid w:val="00397472"/>
    <w:rsid w:val="003F201A"/>
    <w:rsid w:val="004817ED"/>
    <w:rsid w:val="0049091A"/>
    <w:rsid w:val="004F5D50"/>
    <w:rsid w:val="00520108"/>
    <w:rsid w:val="00521AA9"/>
    <w:rsid w:val="005808EB"/>
    <w:rsid w:val="005865CC"/>
    <w:rsid w:val="00596996"/>
    <w:rsid w:val="005A2B35"/>
    <w:rsid w:val="00602B4B"/>
    <w:rsid w:val="00606C9D"/>
    <w:rsid w:val="00633E4E"/>
    <w:rsid w:val="00637D65"/>
    <w:rsid w:val="00671B17"/>
    <w:rsid w:val="006A2894"/>
    <w:rsid w:val="006A4C9B"/>
    <w:rsid w:val="006A725D"/>
    <w:rsid w:val="006B5D9A"/>
    <w:rsid w:val="007202B8"/>
    <w:rsid w:val="007464A0"/>
    <w:rsid w:val="007567B0"/>
    <w:rsid w:val="007D4C0C"/>
    <w:rsid w:val="00815342"/>
    <w:rsid w:val="00896506"/>
    <w:rsid w:val="008B30CE"/>
    <w:rsid w:val="009075D4"/>
    <w:rsid w:val="0094186B"/>
    <w:rsid w:val="00957619"/>
    <w:rsid w:val="009C52EA"/>
    <w:rsid w:val="00A1132D"/>
    <w:rsid w:val="00AA2D13"/>
    <w:rsid w:val="00AD059D"/>
    <w:rsid w:val="00AE0FA6"/>
    <w:rsid w:val="00B33CD1"/>
    <w:rsid w:val="00B5378E"/>
    <w:rsid w:val="00B6013A"/>
    <w:rsid w:val="00B735B1"/>
    <w:rsid w:val="00BA59F7"/>
    <w:rsid w:val="00C2294A"/>
    <w:rsid w:val="00C34B53"/>
    <w:rsid w:val="00C5169F"/>
    <w:rsid w:val="00CA0D64"/>
    <w:rsid w:val="00CA12F7"/>
    <w:rsid w:val="00CC6FED"/>
    <w:rsid w:val="00D2176D"/>
    <w:rsid w:val="00DE4217"/>
    <w:rsid w:val="00EF661B"/>
    <w:rsid w:val="00F61D9D"/>
    <w:rsid w:val="00F91AD4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67B0"/>
    <w:rPr>
      <w:b/>
      <w:bCs/>
    </w:rPr>
  </w:style>
  <w:style w:type="character" w:styleId="a4">
    <w:name w:val="Emphasis"/>
    <w:basedOn w:val="a0"/>
    <w:uiPriority w:val="20"/>
    <w:qFormat/>
    <w:rsid w:val="007567B0"/>
    <w:rPr>
      <w:i/>
      <w:iCs/>
    </w:rPr>
  </w:style>
  <w:style w:type="paragraph" w:styleId="a5">
    <w:name w:val="Normal (Web)"/>
    <w:basedOn w:val="a"/>
    <w:uiPriority w:val="99"/>
    <w:semiHidden/>
    <w:unhideWhenUsed/>
    <w:rsid w:val="007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67B0"/>
    <w:rPr>
      <w:color w:val="0000FF"/>
      <w:u w:val="single"/>
    </w:rPr>
  </w:style>
  <w:style w:type="paragraph" w:customStyle="1" w:styleId="psection">
    <w:name w:val="psection"/>
    <w:basedOn w:val="a"/>
    <w:rsid w:val="00F6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D9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865C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86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5865C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586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"/>
    <w:basedOn w:val="a"/>
    <w:rsid w:val="008965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Знак Знак"/>
    <w:basedOn w:val="a"/>
    <w:rsid w:val="00EF66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67B0"/>
    <w:rPr>
      <w:b/>
      <w:bCs/>
    </w:rPr>
  </w:style>
  <w:style w:type="character" w:styleId="a4">
    <w:name w:val="Emphasis"/>
    <w:basedOn w:val="a0"/>
    <w:uiPriority w:val="20"/>
    <w:qFormat/>
    <w:rsid w:val="007567B0"/>
    <w:rPr>
      <w:i/>
      <w:iCs/>
    </w:rPr>
  </w:style>
  <w:style w:type="paragraph" w:styleId="a5">
    <w:name w:val="Normal (Web)"/>
    <w:basedOn w:val="a"/>
    <w:uiPriority w:val="99"/>
    <w:semiHidden/>
    <w:unhideWhenUsed/>
    <w:rsid w:val="007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67B0"/>
    <w:rPr>
      <w:color w:val="0000FF"/>
      <w:u w:val="single"/>
    </w:rPr>
  </w:style>
  <w:style w:type="paragraph" w:customStyle="1" w:styleId="psection">
    <w:name w:val="psection"/>
    <w:basedOn w:val="a"/>
    <w:rsid w:val="00F6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D9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865C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86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5865C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586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"/>
    <w:basedOn w:val="a"/>
    <w:rsid w:val="008965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Знак Знак"/>
    <w:basedOn w:val="a"/>
    <w:rsid w:val="00EF66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40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137">
                  <w:marLeft w:val="-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8789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8" w:color="CACAC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3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0199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2263854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Койрович Инесса Эриковна</cp:lastModifiedBy>
  <cp:revision>10</cp:revision>
  <dcterms:created xsi:type="dcterms:W3CDTF">2016-09-04T05:34:00Z</dcterms:created>
  <dcterms:modified xsi:type="dcterms:W3CDTF">2016-09-07T04:00:00Z</dcterms:modified>
</cp:coreProperties>
</file>