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55" w:rsidRDefault="00674055" w:rsidP="00751D29">
      <w:pPr>
        <w:spacing w:after="0" w:line="240" w:lineRule="auto"/>
        <w:rPr>
          <w:rFonts w:ascii="Cambria" w:hAnsi="Cambria"/>
          <w:b/>
          <w:bCs/>
          <w:sz w:val="28"/>
          <w:szCs w:val="28"/>
          <w:lang w:val="en-US"/>
        </w:rPr>
      </w:pPr>
    </w:p>
    <w:p w:rsidR="00674055" w:rsidRDefault="00674055" w:rsidP="00751D29">
      <w:pPr>
        <w:spacing w:after="0" w:line="240" w:lineRule="auto"/>
        <w:rPr>
          <w:rFonts w:ascii="Cambria" w:hAnsi="Cambria"/>
          <w:b/>
          <w:bCs/>
          <w:sz w:val="28"/>
          <w:szCs w:val="28"/>
          <w:lang w:val="en-US"/>
        </w:rPr>
      </w:pPr>
    </w:p>
    <w:p w:rsidR="00674055" w:rsidRDefault="00674055" w:rsidP="00751D29">
      <w:pPr>
        <w:spacing w:after="0" w:line="240" w:lineRule="auto"/>
        <w:rPr>
          <w:rFonts w:ascii="Cambria" w:hAnsi="Cambria"/>
          <w:b/>
          <w:bCs/>
          <w:sz w:val="28"/>
          <w:szCs w:val="28"/>
          <w:lang w:val="en-US"/>
        </w:rPr>
      </w:pPr>
    </w:p>
    <w:p w:rsidR="00674055" w:rsidRPr="00FC5136" w:rsidRDefault="00674055" w:rsidP="00751D29">
      <w:pPr>
        <w:spacing w:after="0" w:line="240" w:lineRule="auto"/>
        <w:rPr>
          <w:rFonts w:ascii="Cambria" w:hAnsi="Cambria"/>
          <w:b/>
          <w:bCs/>
          <w:sz w:val="28"/>
          <w:szCs w:val="28"/>
        </w:rPr>
      </w:pPr>
      <w:r w:rsidRPr="00FC5136">
        <w:rPr>
          <w:rFonts w:ascii="Cambria" w:hAnsi="Cambria"/>
          <w:b/>
          <w:bCs/>
          <w:sz w:val="28"/>
          <w:szCs w:val="28"/>
        </w:rPr>
        <w:t>Российское респираторное общество</w:t>
      </w:r>
    </w:p>
    <w:p w:rsidR="00674055" w:rsidRPr="00FC5136" w:rsidRDefault="00674055" w:rsidP="00751D29">
      <w:pPr>
        <w:spacing w:after="0" w:line="240" w:lineRule="auto"/>
        <w:rPr>
          <w:rFonts w:ascii="Cambria" w:hAnsi="Cambria"/>
          <w:b/>
          <w:bCs/>
          <w:sz w:val="28"/>
          <w:szCs w:val="28"/>
        </w:rPr>
      </w:pPr>
    </w:p>
    <w:p w:rsidR="00674055" w:rsidRPr="00A322C9" w:rsidRDefault="00674055" w:rsidP="00751D29">
      <w:pPr>
        <w:spacing w:after="0" w:line="240" w:lineRule="auto"/>
        <w:rPr>
          <w:rFonts w:ascii="Cambria" w:hAnsi="Cambria"/>
        </w:rPr>
      </w:pPr>
    </w:p>
    <w:p w:rsidR="00674055" w:rsidRPr="005A5943" w:rsidRDefault="00674055" w:rsidP="00751D29">
      <w:pPr>
        <w:spacing w:after="0" w:line="240" w:lineRule="auto"/>
        <w:rPr>
          <w:rFonts w:ascii="Times New Roman" w:hAnsi="Times New Roman"/>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EA6AFF" w:rsidRDefault="00674055" w:rsidP="00751D29">
      <w:pPr>
        <w:spacing w:after="0" w:line="240" w:lineRule="auto"/>
        <w:rPr>
          <w:rFonts w:ascii="Cambria" w:hAnsi="Cambria"/>
        </w:rPr>
      </w:pPr>
    </w:p>
    <w:p w:rsidR="00674055" w:rsidRPr="00EA6AFF" w:rsidRDefault="00674055" w:rsidP="00751D29">
      <w:pPr>
        <w:spacing w:after="0" w:line="240" w:lineRule="auto"/>
        <w:rPr>
          <w:rFonts w:ascii="Cambria" w:hAnsi="Cambria"/>
        </w:rPr>
      </w:pPr>
    </w:p>
    <w:p w:rsidR="00674055" w:rsidRDefault="00674055" w:rsidP="00751D29">
      <w:pPr>
        <w:spacing w:after="0" w:line="240" w:lineRule="auto"/>
        <w:rPr>
          <w:rFonts w:ascii="Cambria" w:hAnsi="Cambria"/>
        </w:rPr>
      </w:pPr>
    </w:p>
    <w:p w:rsidR="00674055" w:rsidRDefault="00674055" w:rsidP="00751D29">
      <w:pPr>
        <w:spacing w:after="0" w:line="240" w:lineRule="auto"/>
        <w:rPr>
          <w:rFonts w:ascii="Cambria" w:hAnsi="Cambria"/>
        </w:rPr>
      </w:pPr>
    </w:p>
    <w:p w:rsidR="00674055"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Default="00674055" w:rsidP="00751D29">
      <w:pPr>
        <w:spacing w:after="0" w:line="240" w:lineRule="auto"/>
        <w:rPr>
          <w:rFonts w:ascii="Cambria" w:hAnsi="Cambria"/>
          <w:b/>
          <w:sz w:val="48"/>
          <w:szCs w:val="48"/>
        </w:rPr>
      </w:pPr>
      <w:r w:rsidRPr="00FC5136">
        <w:rPr>
          <w:rFonts w:ascii="Cambria" w:hAnsi="Cambria"/>
          <w:b/>
          <w:sz w:val="48"/>
          <w:szCs w:val="48"/>
        </w:rPr>
        <w:t xml:space="preserve">Федеральные клинические рекомендации по </w:t>
      </w:r>
      <w:r>
        <w:rPr>
          <w:rFonts w:ascii="Cambria" w:hAnsi="Cambria"/>
          <w:b/>
          <w:sz w:val="48"/>
          <w:szCs w:val="48"/>
        </w:rPr>
        <w:t xml:space="preserve">диагностике и </w:t>
      </w:r>
      <w:r w:rsidRPr="00FC5136">
        <w:rPr>
          <w:rFonts w:ascii="Cambria" w:hAnsi="Cambria"/>
          <w:b/>
          <w:sz w:val="48"/>
          <w:szCs w:val="48"/>
        </w:rPr>
        <w:t xml:space="preserve">лечению </w:t>
      </w:r>
    </w:p>
    <w:p w:rsidR="00674055" w:rsidRPr="00FC5136" w:rsidRDefault="00674055" w:rsidP="00751D29">
      <w:pPr>
        <w:spacing w:after="0" w:line="240" w:lineRule="auto"/>
        <w:rPr>
          <w:rFonts w:ascii="Cambria" w:hAnsi="Cambria"/>
          <w:b/>
          <w:sz w:val="48"/>
          <w:szCs w:val="48"/>
        </w:rPr>
      </w:pPr>
      <w:r w:rsidRPr="00FC5136">
        <w:rPr>
          <w:rFonts w:ascii="Cambria" w:hAnsi="Cambria"/>
          <w:b/>
          <w:sz w:val="48"/>
          <w:szCs w:val="48"/>
        </w:rPr>
        <w:t>бронхиальной астмы</w:t>
      </w:r>
    </w:p>
    <w:p w:rsidR="00674055" w:rsidRPr="00FC5136" w:rsidRDefault="00674055" w:rsidP="00751D29">
      <w:pPr>
        <w:spacing w:after="0" w:line="240" w:lineRule="auto"/>
        <w:rPr>
          <w:rFonts w:ascii="Cambria" w:hAnsi="Cambria"/>
          <w:sz w:val="48"/>
          <w:szCs w:val="48"/>
        </w:rPr>
      </w:pPr>
    </w:p>
    <w:p w:rsidR="00674055" w:rsidRPr="00FC5136" w:rsidRDefault="00674055" w:rsidP="00751D29">
      <w:pPr>
        <w:spacing w:after="0" w:line="240" w:lineRule="auto"/>
        <w:rPr>
          <w:rFonts w:ascii="Cambria" w:hAnsi="Cambria"/>
          <w:sz w:val="48"/>
          <w:szCs w:val="48"/>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Default="00674055" w:rsidP="00751D29">
      <w:pPr>
        <w:spacing w:after="0" w:line="240" w:lineRule="auto"/>
        <w:rPr>
          <w:rFonts w:ascii="Cambria" w:hAnsi="Cambria"/>
        </w:rPr>
      </w:pPr>
    </w:p>
    <w:p w:rsidR="00674055" w:rsidRDefault="00674055" w:rsidP="00751D29">
      <w:pPr>
        <w:spacing w:after="0" w:line="240" w:lineRule="auto"/>
        <w:rPr>
          <w:rFonts w:ascii="Cambria" w:hAnsi="Cambria"/>
        </w:rPr>
      </w:pPr>
    </w:p>
    <w:p w:rsidR="00674055" w:rsidRDefault="00674055" w:rsidP="00751D29">
      <w:pPr>
        <w:spacing w:after="0" w:line="240" w:lineRule="auto"/>
        <w:rPr>
          <w:rFonts w:ascii="Cambria" w:hAnsi="Cambria"/>
        </w:rPr>
      </w:pPr>
    </w:p>
    <w:p w:rsidR="00674055"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rPr>
          <w:rFonts w:ascii="Cambria" w:hAnsi="Cambria"/>
        </w:rPr>
      </w:pPr>
    </w:p>
    <w:p w:rsidR="00674055" w:rsidRPr="00A322C9" w:rsidRDefault="00674055" w:rsidP="00751D29">
      <w:pPr>
        <w:spacing w:after="0" w:line="240" w:lineRule="auto"/>
        <w:jc w:val="right"/>
        <w:rPr>
          <w:rFonts w:ascii="Cambria" w:hAnsi="Cambria"/>
        </w:rPr>
      </w:pPr>
    </w:p>
    <w:p w:rsidR="00674055" w:rsidRPr="00A322C9" w:rsidRDefault="00674055" w:rsidP="00751D29">
      <w:pPr>
        <w:spacing w:after="0" w:line="240" w:lineRule="auto"/>
        <w:jc w:val="right"/>
        <w:rPr>
          <w:rFonts w:ascii="Cambria" w:hAnsi="Cambria"/>
        </w:rPr>
      </w:pPr>
    </w:p>
    <w:p w:rsidR="00674055" w:rsidRPr="00A322C9" w:rsidRDefault="00674055" w:rsidP="00751D29">
      <w:pPr>
        <w:spacing w:after="0" w:line="240" w:lineRule="auto"/>
        <w:jc w:val="right"/>
        <w:rPr>
          <w:rFonts w:ascii="Cambria" w:hAnsi="Cambria"/>
        </w:rPr>
      </w:pPr>
    </w:p>
    <w:p w:rsidR="00674055" w:rsidRPr="00A322C9" w:rsidRDefault="00674055" w:rsidP="00751D29">
      <w:pPr>
        <w:spacing w:after="0" w:line="240" w:lineRule="auto"/>
        <w:jc w:val="right"/>
        <w:rPr>
          <w:rFonts w:ascii="Cambria" w:hAnsi="Cambria"/>
        </w:rPr>
      </w:pPr>
    </w:p>
    <w:p w:rsidR="00674055" w:rsidRPr="00A322C9" w:rsidRDefault="00674055" w:rsidP="00751D29">
      <w:pPr>
        <w:spacing w:after="0" w:line="240" w:lineRule="auto"/>
        <w:jc w:val="right"/>
        <w:rPr>
          <w:rFonts w:ascii="Cambria" w:hAnsi="Cambria"/>
        </w:rPr>
      </w:pPr>
    </w:p>
    <w:p w:rsidR="00674055" w:rsidRPr="00A322C9" w:rsidRDefault="00674055" w:rsidP="00751D29">
      <w:pPr>
        <w:spacing w:after="0" w:line="240" w:lineRule="auto"/>
        <w:jc w:val="right"/>
        <w:rPr>
          <w:rFonts w:ascii="Cambria" w:hAnsi="Cambria"/>
        </w:rPr>
      </w:pPr>
    </w:p>
    <w:p w:rsidR="00674055" w:rsidRDefault="00674055" w:rsidP="00751D29">
      <w:pPr>
        <w:jc w:val="center"/>
        <w:rPr>
          <w:rFonts w:ascii="Cambria" w:hAnsi="Cambria"/>
          <w:b/>
          <w:bCs/>
          <w:sz w:val="40"/>
          <w:szCs w:val="40"/>
          <w:lang w:val="en-US"/>
        </w:rPr>
      </w:pPr>
      <w:r>
        <w:rPr>
          <w:rFonts w:ascii="Cambria" w:hAnsi="Cambria"/>
          <w:b/>
          <w:bCs/>
          <w:sz w:val="40"/>
          <w:szCs w:val="40"/>
        </w:rPr>
        <w:t xml:space="preserve">   2</w:t>
      </w:r>
      <w:r w:rsidRPr="0050318D">
        <w:rPr>
          <w:rFonts w:ascii="Cambria" w:hAnsi="Cambria"/>
          <w:b/>
          <w:bCs/>
          <w:sz w:val="40"/>
          <w:szCs w:val="40"/>
        </w:rPr>
        <w:t>013</w:t>
      </w:r>
      <w:r w:rsidRPr="0050318D">
        <w:rPr>
          <w:rFonts w:ascii="Cambria" w:hAnsi="Cambria"/>
          <w:b/>
          <w:bCs/>
          <w:sz w:val="40"/>
          <w:szCs w:val="40"/>
        </w:rPr>
        <w:br w:type="page"/>
      </w:r>
    </w:p>
    <w:p w:rsidR="00674055" w:rsidRDefault="00674055" w:rsidP="00751D29">
      <w:pPr>
        <w:jc w:val="center"/>
        <w:rPr>
          <w:rFonts w:ascii="Cambria" w:hAnsi="Cambria"/>
          <w:b/>
          <w:bCs/>
          <w:sz w:val="40"/>
          <w:szCs w:val="40"/>
          <w:lang w:val="en-US"/>
        </w:rPr>
      </w:pPr>
    </w:p>
    <w:p w:rsidR="00674055" w:rsidRPr="0050318D" w:rsidRDefault="00674055" w:rsidP="00751D29">
      <w:pPr>
        <w:jc w:val="center"/>
        <w:rPr>
          <w:rFonts w:ascii="Cambria" w:hAnsi="Cambria"/>
        </w:rPr>
      </w:pPr>
      <w:r w:rsidRPr="0050318D">
        <w:rPr>
          <w:rFonts w:ascii="Cambria" w:hAnsi="Cambria"/>
        </w:rPr>
        <w:t>Коллектив авторов</w:t>
      </w:r>
    </w:p>
    <w:p w:rsidR="00674055" w:rsidRPr="0050318D" w:rsidRDefault="00674055" w:rsidP="00C31422">
      <w:pPr>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Чучалин Александр Григорьевич</w:t>
            </w:r>
          </w:p>
        </w:tc>
        <w:tc>
          <w:tcPr>
            <w:tcW w:w="4786" w:type="dxa"/>
          </w:tcPr>
          <w:p w:rsidR="00674055" w:rsidRPr="00F038A9" w:rsidRDefault="00674055" w:rsidP="00C31422">
            <w:pPr>
              <w:rPr>
                <w:rFonts w:ascii="Cambria" w:hAnsi="Cambria"/>
              </w:rPr>
            </w:pPr>
            <w:r w:rsidRPr="00F038A9">
              <w:rPr>
                <w:rFonts w:ascii="Cambria" w:hAnsi="Cambria"/>
              </w:rPr>
              <w:t xml:space="preserve">Директор НИИ пульмонологии ФМБА, Председатель </w:t>
            </w:r>
            <w:r>
              <w:rPr>
                <w:rFonts w:ascii="Cambria" w:hAnsi="Cambria"/>
              </w:rPr>
              <w:t xml:space="preserve"> Правления  </w:t>
            </w:r>
            <w:r w:rsidRPr="00F038A9">
              <w:rPr>
                <w:rFonts w:ascii="Cambria" w:hAnsi="Cambria"/>
              </w:rPr>
              <w:t>Российского респираторного общества, главный внештатный специалист терапевт-пульмонолог Минздрава РФ, академик РАМН, профессор, д.м.н.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Айсанов Заурбек Рамазанович</w:t>
            </w:r>
          </w:p>
        </w:tc>
        <w:tc>
          <w:tcPr>
            <w:tcW w:w="4786" w:type="dxa"/>
          </w:tcPr>
          <w:p w:rsidR="00674055" w:rsidRPr="00F038A9" w:rsidRDefault="00674055" w:rsidP="00C31422">
            <w:pPr>
              <w:rPr>
                <w:rFonts w:ascii="Cambria" w:hAnsi="Cambria"/>
              </w:rPr>
            </w:pPr>
            <w:r w:rsidRPr="00F038A9">
              <w:rPr>
                <w:rFonts w:ascii="Cambria" w:hAnsi="Cambria"/>
              </w:rPr>
              <w:t>Заведующий отделом клинической физиологии и клинических исследований НИИ пульмонологии ФМБА, профессор, д.м.н.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Белевский Андрей Станиславович</w:t>
            </w:r>
          </w:p>
        </w:tc>
        <w:tc>
          <w:tcPr>
            <w:tcW w:w="4786" w:type="dxa"/>
          </w:tcPr>
          <w:p w:rsidR="00674055" w:rsidRPr="00F038A9" w:rsidRDefault="00674055" w:rsidP="00C31422">
            <w:pPr>
              <w:rPr>
                <w:rFonts w:ascii="Cambria" w:hAnsi="Cambria"/>
              </w:rPr>
            </w:pPr>
            <w:r w:rsidRPr="00F038A9">
              <w:rPr>
                <w:rFonts w:ascii="Cambria" w:hAnsi="Cambria"/>
              </w:rPr>
              <w:t>Профессор кафедры пульмонологии ФУВ РНИМУ им Н.И.Пирогова, главный внештатный специалист-пульмонолог Департамента здравоохранения Москвы, профессор, д.м.н.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Бушманов Андрей Юрьевич</w:t>
            </w:r>
          </w:p>
        </w:tc>
        <w:tc>
          <w:tcPr>
            <w:tcW w:w="4786" w:type="dxa"/>
          </w:tcPr>
          <w:p w:rsidR="00674055" w:rsidRPr="00F038A9" w:rsidRDefault="00674055" w:rsidP="00151140">
            <w:pPr>
              <w:spacing w:after="0" w:line="240" w:lineRule="auto"/>
              <w:jc w:val="both"/>
              <w:rPr>
                <w:rFonts w:ascii="Cambria" w:hAnsi="Cambria"/>
              </w:rPr>
            </w:pPr>
            <w:r w:rsidRPr="00F038A9">
              <w:rPr>
                <w:rFonts w:ascii="Cambria" w:hAnsi="Cambria"/>
              </w:rPr>
              <w:t>д.м.н., профессор, главный внештатный специалист профпатолог Минздрава России, заведующий кафедрой гигиены и профпатологии Института последипломного профессионального образования ФГБУ ГНЦ ФМБЦ им. А.И. Бурназяна ФМБА России</w:t>
            </w:r>
          </w:p>
          <w:p w:rsidR="00674055" w:rsidRPr="00F038A9" w:rsidRDefault="00674055" w:rsidP="00C31422">
            <w:pPr>
              <w:rPr>
                <w:rFonts w:ascii="Cambria" w:hAnsi="Cambria"/>
              </w:rPr>
            </w:pP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Васильева Ольга Сергеевна</w:t>
            </w:r>
          </w:p>
        </w:tc>
        <w:tc>
          <w:tcPr>
            <w:tcW w:w="4786" w:type="dxa"/>
          </w:tcPr>
          <w:p w:rsidR="00674055" w:rsidRPr="00F038A9" w:rsidRDefault="00674055" w:rsidP="00151140">
            <w:pPr>
              <w:spacing w:after="0" w:line="240" w:lineRule="auto"/>
              <w:jc w:val="both"/>
              <w:rPr>
                <w:rFonts w:ascii="Cambria" w:hAnsi="Cambria"/>
              </w:rPr>
            </w:pPr>
            <w:r w:rsidRPr="00F038A9">
              <w:rPr>
                <w:rFonts w:ascii="Cambria" w:hAnsi="Cambria"/>
              </w:rPr>
              <w:t>д.м.н., заведующая лабораторией экологозависимых и профессиональных легочных заболеваний ФГБУ «Научно-исследовательский институт пульмонологии» ФМБА России</w:t>
            </w:r>
          </w:p>
          <w:p w:rsidR="00674055" w:rsidRPr="00F038A9" w:rsidRDefault="00674055" w:rsidP="00151140">
            <w:pPr>
              <w:spacing w:after="0" w:line="240" w:lineRule="auto"/>
              <w:jc w:val="both"/>
              <w:rPr>
                <w:rFonts w:ascii="Cambria" w:hAnsi="Cambria"/>
              </w:rPr>
            </w:pPr>
          </w:p>
          <w:p w:rsidR="00674055" w:rsidRPr="00F038A9" w:rsidRDefault="00674055" w:rsidP="00151140">
            <w:pPr>
              <w:spacing w:after="0" w:line="240" w:lineRule="auto"/>
              <w:jc w:val="both"/>
              <w:rPr>
                <w:rFonts w:ascii="Cambria" w:hAnsi="Cambria"/>
              </w:rPr>
            </w:pP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Волков Игорь Константинович</w:t>
            </w:r>
          </w:p>
        </w:tc>
        <w:tc>
          <w:tcPr>
            <w:tcW w:w="4786" w:type="dxa"/>
          </w:tcPr>
          <w:p w:rsidR="00674055" w:rsidRPr="00F038A9" w:rsidRDefault="00674055" w:rsidP="00C31422">
            <w:pPr>
              <w:rPr>
                <w:rFonts w:ascii="Cambria" w:hAnsi="Cambria"/>
              </w:rPr>
            </w:pPr>
            <w:r w:rsidRPr="00F038A9">
              <w:rPr>
                <w:rFonts w:ascii="Cambria" w:hAnsi="Cambria"/>
              </w:rPr>
              <w:t>Профессор кафедры детских болезней лечебного факультета 1 МГМУ им. И.М.Сеченова, профессор, д.м.н.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Геппе Наталия Анатольевна</w:t>
            </w:r>
          </w:p>
        </w:tc>
        <w:tc>
          <w:tcPr>
            <w:tcW w:w="4786" w:type="dxa"/>
          </w:tcPr>
          <w:p w:rsidR="00674055" w:rsidRPr="00F038A9" w:rsidRDefault="00674055" w:rsidP="00C31422">
            <w:pPr>
              <w:rPr>
                <w:rFonts w:ascii="Cambria" w:hAnsi="Cambria"/>
              </w:rPr>
            </w:pPr>
            <w:r w:rsidRPr="00F038A9">
              <w:rPr>
                <w:rFonts w:ascii="Cambria" w:hAnsi="Cambria"/>
              </w:rPr>
              <w:t>Зав кафедрой детских болезней лечебного факультета 1 МГМУ им. И.М.Сеченова, профессор, д.м.н.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Княжеская Надежда Павловна</w:t>
            </w:r>
          </w:p>
        </w:tc>
        <w:tc>
          <w:tcPr>
            <w:tcW w:w="4786" w:type="dxa"/>
          </w:tcPr>
          <w:p w:rsidR="00674055" w:rsidRPr="00F038A9" w:rsidRDefault="00674055" w:rsidP="00C31422">
            <w:pPr>
              <w:rPr>
                <w:rFonts w:ascii="Cambria" w:hAnsi="Cambria"/>
              </w:rPr>
            </w:pPr>
            <w:r w:rsidRPr="00F038A9">
              <w:rPr>
                <w:rFonts w:ascii="Cambria" w:hAnsi="Cambria"/>
              </w:rPr>
              <w:t>Доцент кафедры пульмонологии ФУВ РНИМУ им. Н.И.Пирогова, доцент, к.м.н.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Мазитова Наиля Наилевна</w:t>
            </w:r>
            <w:bookmarkStart w:id="0" w:name="_GoBack"/>
            <w:bookmarkEnd w:id="0"/>
          </w:p>
        </w:tc>
        <w:tc>
          <w:tcPr>
            <w:tcW w:w="4786" w:type="dxa"/>
          </w:tcPr>
          <w:p w:rsidR="00674055" w:rsidRPr="00F038A9" w:rsidRDefault="00674055" w:rsidP="00151140">
            <w:pPr>
              <w:spacing w:after="0" w:line="240" w:lineRule="auto"/>
              <w:jc w:val="both"/>
              <w:rPr>
                <w:rFonts w:ascii="Cambria" w:hAnsi="Cambria"/>
              </w:rPr>
            </w:pPr>
            <w:r w:rsidRPr="00F038A9">
              <w:rPr>
                <w:rFonts w:ascii="Cambria" w:hAnsi="Cambria"/>
              </w:rPr>
              <w:t>д.м.н., профессор кафедры медицины труда, гигиены и профпатологии Института последипломного профессионального образования ФГБУ ГНЦ ФМБЦ им. А.И. Бурназяна ФМБА России</w:t>
            </w:r>
          </w:p>
          <w:p w:rsidR="00674055" w:rsidRPr="00F038A9" w:rsidRDefault="00674055" w:rsidP="00C31422">
            <w:pPr>
              <w:rPr>
                <w:rFonts w:ascii="Cambria" w:hAnsi="Cambria"/>
              </w:rPr>
            </w:pP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Мещерякова Наталия Николаевна</w:t>
            </w:r>
          </w:p>
        </w:tc>
        <w:tc>
          <w:tcPr>
            <w:tcW w:w="4786" w:type="dxa"/>
          </w:tcPr>
          <w:p w:rsidR="00674055" w:rsidRPr="00F038A9" w:rsidRDefault="00674055" w:rsidP="00C31422">
            <w:pPr>
              <w:rPr>
                <w:rFonts w:ascii="Cambria" w:hAnsi="Cambria"/>
              </w:rPr>
            </w:pPr>
            <w:r w:rsidRPr="00F038A9">
              <w:rPr>
                <w:rFonts w:ascii="Cambria" w:hAnsi="Cambria"/>
              </w:rPr>
              <w:t xml:space="preserve">Ведущий научный сотрудник лаборатории реабилитации НИИ пульмонологии ФМБА, к.м.н. </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Ненашева Наталия Михайловна</w:t>
            </w:r>
          </w:p>
        </w:tc>
        <w:tc>
          <w:tcPr>
            <w:tcW w:w="4786" w:type="dxa"/>
          </w:tcPr>
          <w:p w:rsidR="00674055" w:rsidRPr="00F038A9" w:rsidRDefault="00674055" w:rsidP="00C31422">
            <w:pPr>
              <w:rPr>
                <w:rFonts w:ascii="Cambria" w:hAnsi="Cambria"/>
              </w:rPr>
            </w:pPr>
            <w:r w:rsidRPr="00F038A9">
              <w:rPr>
                <w:rFonts w:ascii="Cambria" w:hAnsi="Cambria"/>
              </w:rPr>
              <w:t>Профессор кафедры клинической аллергологии РМАПО, профессор, д.м.н.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Ревякина Вера Афанасьевна</w:t>
            </w:r>
          </w:p>
        </w:tc>
        <w:tc>
          <w:tcPr>
            <w:tcW w:w="4786" w:type="dxa"/>
          </w:tcPr>
          <w:p w:rsidR="00674055" w:rsidRPr="00F038A9" w:rsidRDefault="00674055" w:rsidP="00C31422">
            <w:pPr>
              <w:rPr>
                <w:rFonts w:ascii="Cambria" w:hAnsi="Cambria"/>
              </w:rPr>
            </w:pPr>
            <w:r w:rsidRPr="00F038A9">
              <w:rPr>
                <w:rFonts w:ascii="Cambria" w:hAnsi="Cambria"/>
              </w:rPr>
              <w:t>Заведующая отделением аллергологии НИИ питания РАМН, профессор, д.м.н.</w:t>
            </w:r>
          </w:p>
        </w:tc>
      </w:tr>
      <w:tr w:rsidR="00674055" w:rsidRPr="00F038A9" w:rsidTr="00C31422">
        <w:tc>
          <w:tcPr>
            <w:tcW w:w="4785" w:type="dxa"/>
          </w:tcPr>
          <w:p w:rsidR="00674055" w:rsidRPr="00F038A9" w:rsidRDefault="00674055" w:rsidP="00C31422">
            <w:pPr>
              <w:rPr>
                <w:rFonts w:ascii="Cambria" w:hAnsi="Cambria"/>
              </w:rPr>
            </w:pPr>
            <w:r w:rsidRPr="00F038A9">
              <w:rPr>
                <w:rFonts w:ascii="Cambria" w:hAnsi="Cambria"/>
              </w:rPr>
              <w:t>Шубин Игорь Владимирович</w:t>
            </w:r>
          </w:p>
        </w:tc>
        <w:tc>
          <w:tcPr>
            <w:tcW w:w="4786" w:type="dxa"/>
          </w:tcPr>
          <w:p w:rsidR="00674055" w:rsidRPr="00F038A9" w:rsidRDefault="00674055" w:rsidP="00C31422">
            <w:pPr>
              <w:rPr>
                <w:rFonts w:ascii="Cambria" w:hAnsi="Cambria"/>
              </w:rPr>
            </w:pPr>
            <w:r w:rsidRPr="00F038A9">
              <w:rPr>
                <w:rFonts w:ascii="Cambria" w:hAnsi="Cambria"/>
              </w:rPr>
              <w:t>Главный терапевт военно-медицинского управления Главного командования внутренних войск МВД России, к.м.н.</w:t>
            </w:r>
          </w:p>
        </w:tc>
      </w:tr>
    </w:tbl>
    <w:p w:rsidR="00674055" w:rsidRPr="0050318D" w:rsidRDefault="00674055" w:rsidP="00C31422">
      <w:pPr>
        <w:jc w:val="center"/>
        <w:rPr>
          <w:rFonts w:ascii="Cambria" w:hAnsi="Cambria"/>
        </w:rPr>
      </w:pPr>
    </w:p>
    <w:p w:rsidR="00674055" w:rsidRPr="0050318D" w:rsidRDefault="00674055" w:rsidP="00C31422">
      <w:pPr>
        <w:spacing w:after="0" w:line="240" w:lineRule="auto"/>
        <w:rPr>
          <w:rFonts w:ascii="Cambria" w:hAnsi="Cambria"/>
        </w:rPr>
      </w:pPr>
    </w:p>
    <w:p w:rsidR="00674055" w:rsidRPr="0050318D"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Default="00674055" w:rsidP="00C31422">
      <w:pPr>
        <w:spacing w:after="0" w:line="240" w:lineRule="auto"/>
        <w:rPr>
          <w:rFonts w:ascii="Cambria" w:hAnsi="Cambria"/>
        </w:rPr>
      </w:pPr>
    </w:p>
    <w:p w:rsidR="00674055" w:rsidRPr="00A322C9" w:rsidRDefault="00674055" w:rsidP="00C31422">
      <w:pPr>
        <w:spacing w:after="0" w:line="240" w:lineRule="auto"/>
        <w:rPr>
          <w:rFonts w:ascii="Cambria" w:hAnsi="Cambria"/>
        </w:rPr>
      </w:pPr>
    </w:p>
    <w:p w:rsidR="00674055" w:rsidRPr="00DA6DCA" w:rsidRDefault="00674055" w:rsidP="00C31422">
      <w:pPr>
        <w:pStyle w:val="10"/>
        <w:spacing w:before="0" w:line="240" w:lineRule="auto"/>
        <w:rPr>
          <w:color w:val="005370"/>
          <w:sz w:val="22"/>
          <w:szCs w:val="22"/>
        </w:rPr>
      </w:pPr>
      <w:r w:rsidRPr="0020000D">
        <w:rPr>
          <w:color w:val="005370"/>
          <w:sz w:val="22"/>
          <w:szCs w:val="22"/>
        </w:rPr>
        <w:t>Оглавление</w:t>
      </w:r>
    </w:p>
    <w:p w:rsidR="00674055" w:rsidRPr="00DA6DCA" w:rsidRDefault="00674055" w:rsidP="00C31422"/>
    <w:p w:rsidR="00674055" w:rsidRDefault="00674055">
      <w:pPr>
        <w:pStyle w:val="TOC1"/>
        <w:tabs>
          <w:tab w:val="right" w:leader="dot" w:pos="10252"/>
        </w:tabs>
        <w:rPr>
          <w:b w:val="0"/>
          <w:noProof/>
          <w:lang w:eastAsia="ja-JP"/>
        </w:rPr>
      </w:pPr>
      <w:r w:rsidRPr="0020000D">
        <w:rPr>
          <w:color w:val="000000"/>
        </w:rPr>
        <w:fldChar w:fldCharType="begin"/>
      </w:r>
      <w:r w:rsidRPr="0020000D">
        <w:rPr>
          <w:color w:val="000000"/>
        </w:rPr>
        <w:instrText xml:space="preserve"> TOC \o "1-3" \h \z \u </w:instrText>
      </w:r>
      <w:r w:rsidRPr="0020000D">
        <w:rPr>
          <w:color w:val="000000"/>
        </w:rPr>
        <w:fldChar w:fldCharType="separate"/>
      </w:r>
      <w:r>
        <w:rPr>
          <w:noProof/>
        </w:rPr>
        <w:t>1. Методология</w:t>
      </w:r>
      <w:r>
        <w:rPr>
          <w:noProof/>
        </w:rPr>
        <w:tab/>
      </w:r>
      <w:r>
        <w:rPr>
          <w:noProof/>
        </w:rPr>
        <w:fldChar w:fldCharType="begin"/>
      </w:r>
      <w:r>
        <w:rPr>
          <w:noProof/>
        </w:rPr>
        <w:instrText xml:space="preserve"> PAGEREF _Toc241855835 \h </w:instrText>
      </w:r>
      <w:r>
        <w:rPr>
          <w:noProof/>
        </w:rPr>
      </w:r>
      <w:r>
        <w:rPr>
          <w:noProof/>
        </w:rPr>
        <w:fldChar w:fldCharType="separate"/>
      </w:r>
      <w:r>
        <w:rPr>
          <w:noProof/>
        </w:rPr>
        <w:t>4</w:t>
      </w:r>
      <w:r>
        <w:rPr>
          <w:noProof/>
        </w:rPr>
        <w:fldChar w:fldCharType="end"/>
      </w:r>
    </w:p>
    <w:p w:rsidR="00674055" w:rsidRDefault="00674055">
      <w:pPr>
        <w:pStyle w:val="TOC1"/>
        <w:tabs>
          <w:tab w:val="right" w:leader="dot" w:pos="10252"/>
        </w:tabs>
        <w:rPr>
          <w:b w:val="0"/>
          <w:noProof/>
          <w:lang w:eastAsia="ja-JP"/>
        </w:rPr>
      </w:pPr>
      <w:r>
        <w:rPr>
          <w:noProof/>
        </w:rPr>
        <w:t>2. Определение, принципы диагностики у взрослых и детей.</w:t>
      </w:r>
      <w:r>
        <w:rPr>
          <w:noProof/>
        </w:rPr>
        <w:tab/>
      </w:r>
      <w:r>
        <w:rPr>
          <w:noProof/>
        </w:rPr>
        <w:fldChar w:fldCharType="begin"/>
      </w:r>
      <w:r>
        <w:rPr>
          <w:noProof/>
        </w:rPr>
        <w:instrText xml:space="preserve"> PAGEREF _Toc241855836 \h </w:instrText>
      </w:r>
      <w:r>
        <w:rPr>
          <w:noProof/>
        </w:rPr>
      </w:r>
      <w:r>
        <w:rPr>
          <w:noProof/>
        </w:rPr>
        <w:fldChar w:fldCharType="separate"/>
      </w:r>
      <w:r>
        <w:rPr>
          <w:noProof/>
        </w:rPr>
        <w:t>6</w:t>
      </w:r>
      <w:r>
        <w:rPr>
          <w:noProof/>
        </w:rPr>
        <w:fldChar w:fldCharType="end"/>
      </w:r>
    </w:p>
    <w:p w:rsidR="00674055" w:rsidRDefault="00674055">
      <w:pPr>
        <w:pStyle w:val="TOC1"/>
        <w:tabs>
          <w:tab w:val="right" w:leader="dot" w:pos="10252"/>
        </w:tabs>
        <w:rPr>
          <w:b w:val="0"/>
          <w:noProof/>
          <w:lang w:eastAsia="ja-JP"/>
        </w:rPr>
      </w:pPr>
      <w:r>
        <w:rPr>
          <w:noProof/>
        </w:rPr>
        <w:t>2.1. Диагностика БА у детей</w:t>
      </w:r>
      <w:r>
        <w:rPr>
          <w:noProof/>
        </w:rPr>
        <w:tab/>
      </w:r>
      <w:r>
        <w:rPr>
          <w:noProof/>
        </w:rPr>
        <w:fldChar w:fldCharType="begin"/>
      </w:r>
      <w:r>
        <w:rPr>
          <w:noProof/>
        </w:rPr>
        <w:instrText xml:space="preserve"> PAGEREF _Toc241855837 \h </w:instrText>
      </w:r>
      <w:r>
        <w:rPr>
          <w:noProof/>
        </w:rPr>
      </w:r>
      <w:r>
        <w:rPr>
          <w:noProof/>
        </w:rPr>
        <w:fldChar w:fldCharType="separate"/>
      </w:r>
      <w:r>
        <w:rPr>
          <w:noProof/>
        </w:rPr>
        <w:t>8</w:t>
      </w:r>
      <w:r>
        <w:rPr>
          <w:noProof/>
        </w:rPr>
        <w:fldChar w:fldCharType="end"/>
      </w:r>
    </w:p>
    <w:p w:rsidR="00674055" w:rsidRDefault="00674055">
      <w:pPr>
        <w:pStyle w:val="TOC1"/>
        <w:tabs>
          <w:tab w:val="right" w:leader="dot" w:pos="10252"/>
        </w:tabs>
        <w:rPr>
          <w:b w:val="0"/>
          <w:noProof/>
          <w:lang w:eastAsia="ja-JP"/>
        </w:rPr>
      </w:pPr>
      <w:r>
        <w:rPr>
          <w:noProof/>
        </w:rPr>
        <w:t>2.2.  Диагностика  БА у взрослых</w:t>
      </w:r>
      <w:r>
        <w:rPr>
          <w:noProof/>
        </w:rPr>
        <w:tab/>
      </w:r>
      <w:r>
        <w:rPr>
          <w:noProof/>
        </w:rPr>
        <w:fldChar w:fldCharType="begin"/>
      </w:r>
      <w:r>
        <w:rPr>
          <w:noProof/>
        </w:rPr>
        <w:instrText xml:space="preserve"> PAGEREF _Toc241855838 \h </w:instrText>
      </w:r>
      <w:r>
        <w:rPr>
          <w:noProof/>
        </w:rPr>
      </w:r>
      <w:r>
        <w:rPr>
          <w:noProof/>
        </w:rPr>
        <w:fldChar w:fldCharType="separate"/>
      </w:r>
      <w:r>
        <w:rPr>
          <w:noProof/>
        </w:rPr>
        <w:t>10</w:t>
      </w:r>
      <w:r>
        <w:rPr>
          <w:noProof/>
        </w:rPr>
        <w:fldChar w:fldCharType="end"/>
      </w:r>
    </w:p>
    <w:p w:rsidR="00674055" w:rsidRDefault="00674055">
      <w:pPr>
        <w:pStyle w:val="TOC1"/>
        <w:tabs>
          <w:tab w:val="right" w:leader="dot" w:pos="10252"/>
        </w:tabs>
        <w:rPr>
          <w:b w:val="0"/>
          <w:noProof/>
          <w:lang w:eastAsia="ja-JP"/>
        </w:rPr>
      </w:pPr>
      <w:r>
        <w:rPr>
          <w:noProof/>
        </w:rPr>
        <w:t>2.3. Дифференциальный диагноз БА у взрослых</w:t>
      </w:r>
      <w:r>
        <w:rPr>
          <w:noProof/>
        </w:rPr>
        <w:tab/>
      </w:r>
      <w:r>
        <w:rPr>
          <w:noProof/>
        </w:rPr>
        <w:fldChar w:fldCharType="begin"/>
      </w:r>
      <w:r>
        <w:rPr>
          <w:noProof/>
        </w:rPr>
        <w:instrText xml:space="preserve"> PAGEREF _Toc241855839 \h </w:instrText>
      </w:r>
      <w:r>
        <w:rPr>
          <w:noProof/>
        </w:rPr>
      </w:r>
      <w:r>
        <w:rPr>
          <w:noProof/>
        </w:rPr>
        <w:fldChar w:fldCharType="separate"/>
      </w:r>
      <w:r>
        <w:rPr>
          <w:noProof/>
        </w:rPr>
        <w:t>11</w:t>
      </w:r>
      <w:r>
        <w:rPr>
          <w:noProof/>
        </w:rPr>
        <w:fldChar w:fldCharType="end"/>
      </w:r>
    </w:p>
    <w:p w:rsidR="00674055" w:rsidRDefault="00674055">
      <w:pPr>
        <w:pStyle w:val="TOC1"/>
        <w:tabs>
          <w:tab w:val="right" w:leader="dot" w:pos="10252"/>
        </w:tabs>
        <w:rPr>
          <w:b w:val="0"/>
          <w:noProof/>
          <w:lang w:eastAsia="ja-JP"/>
        </w:rPr>
      </w:pPr>
      <w:r>
        <w:rPr>
          <w:noProof/>
        </w:rPr>
        <w:t>2.4. Спирометрия и тесты на обратимость</w:t>
      </w:r>
      <w:r>
        <w:rPr>
          <w:noProof/>
        </w:rPr>
        <w:tab/>
      </w:r>
      <w:r>
        <w:rPr>
          <w:noProof/>
        </w:rPr>
        <w:fldChar w:fldCharType="begin"/>
      </w:r>
      <w:r>
        <w:rPr>
          <w:noProof/>
        </w:rPr>
        <w:instrText xml:space="preserve"> PAGEREF _Toc241855840 \h </w:instrText>
      </w:r>
      <w:r>
        <w:rPr>
          <w:noProof/>
        </w:rPr>
      </w:r>
      <w:r>
        <w:rPr>
          <w:noProof/>
        </w:rPr>
        <w:fldChar w:fldCharType="separate"/>
      </w:r>
      <w:r>
        <w:rPr>
          <w:noProof/>
        </w:rPr>
        <w:t>12</w:t>
      </w:r>
      <w:r>
        <w:rPr>
          <w:noProof/>
        </w:rPr>
        <w:fldChar w:fldCharType="end"/>
      </w:r>
    </w:p>
    <w:p w:rsidR="00674055" w:rsidRDefault="00674055">
      <w:pPr>
        <w:pStyle w:val="TOC1"/>
        <w:tabs>
          <w:tab w:val="right" w:leader="dot" w:pos="10252"/>
        </w:tabs>
        <w:rPr>
          <w:b w:val="0"/>
          <w:noProof/>
          <w:lang w:eastAsia="ja-JP"/>
        </w:rPr>
      </w:pPr>
      <w:r w:rsidRPr="00DA6DCA">
        <w:rPr>
          <w:noProof/>
        </w:rPr>
        <w:t xml:space="preserve">3. </w:t>
      </w:r>
      <w:r>
        <w:rPr>
          <w:noProof/>
        </w:rPr>
        <w:t>Определение степени тяжести бронхиальной астмы</w:t>
      </w:r>
      <w:r>
        <w:rPr>
          <w:noProof/>
        </w:rPr>
        <w:tab/>
      </w:r>
      <w:r>
        <w:rPr>
          <w:noProof/>
        </w:rPr>
        <w:fldChar w:fldCharType="begin"/>
      </w:r>
      <w:r>
        <w:rPr>
          <w:noProof/>
        </w:rPr>
        <w:instrText xml:space="preserve"> PAGEREF _Toc241855841 \h </w:instrText>
      </w:r>
      <w:r>
        <w:rPr>
          <w:noProof/>
        </w:rPr>
      </w:r>
      <w:r>
        <w:rPr>
          <w:noProof/>
        </w:rPr>
        <w:fldChar w:fldCharType="separate"/>
      </w:r>
      <w:r>
        <w:rPr>
          <w:noProof/>
        </w:rPr>
        <w:t>15</w:t>
      </w:r>
      <w:r>
        <w:rPr>
          <w:noProof/>
        </w:rPr>
        <w:fldChar w:fldCharType="end"/>
      </w:r>
    </w:p>
    <w:p w:rsidR="00674055" w:rsidRDefault="00674055">
      <w:pPr>
        <w:pStyle w:val="TOC1"/>
        <w:tabs>
          <w:tab w:val="right" w:leader="dot" w:pos="10252"/>
        </w:tabs>
        <w:rPr>
          <w:b w:val="0"/>
          <w:noProof/>
          <w:lang w:eastAsia="ja-JP"/>
        </w:rPr>
      </w:pPr>
      <w:r w:rsidRPr="00A47A91">
        <w:rPr>
          <w:noProof/>
        </w:rPr>
        <w:t>4.  Лечение стабильной астмы</w:t>
      </w:r>
      <w:r>
        <w:rPr>
          <w:noProof/>
        </w:rPr>
        <w:tab/>
      </w:r>
      <w:r>
        <w:rPr>
          <w:noProof/>
        </w:rPr>
        <w:fldChar w:fldCharType="begin"/>
      </w:r>
      <w:r>
        <w:rPr>
          <w:noProof/>
        </w:rPr>
        <w:instrText xml:space="preserve"> PAGEREF _Toc241855842 \h </w:instrText>
      </w:r>
      <w:r>
        <w:rPr>
          <w:noProof/>
        </w:rPr>
      </w:r>
      <w:r>
        <w:rPr>
          <w:noProof/>
        </w:rPr>
        <w:fldChar w:fldCharType="separate"/>
      </w:r>
      <w:r>
        <w:rPr>
          <w:noProof/>
        </w:rPr>
        <w:t>16</w:t>
      </w:r>
      <w:r>
        <w:rPr>
          <w:noProof/>
        </w:rPr>
        <w:fldChar w:fldCharType="end"/>
      </w:r>
    </w:p>
    <w:p w:rsidR="00674055" w:rsidRDefault="00674055">
      <w:pPr>
        <w:pStyle w:val="TOC1"/>
        <w:tabs>
          <w:tab w:val="right" w:leader="dot" w:pos="10252"/>
        </w:tabs>
        <w:rPr>
          <w:b w:val="0"/>
          <w:noProof/>
          <w:lang w:eastAsia="ja-JP"/>
        </w:rPr>
      </w:pPr>
      <w:r>
        <w:rPr>
          <w:noProof/>
        </w:rPr>
        <w:t>4.1. Понятие о контроле над бронхиальной астмой</w:t>
      </w:r>
      <w:r>
        <w:rPr>
          <w:noProof/>
        </w:rPr>
        <w:tab/>
      </w:r>
      <w:r>
        <w:rPr>
          <w:noProof/>
        </w:rPr>
        <w:fldChar w:fldCharType="begin"/>
      </w:r>
      <w:r>
        <w:rPr>
          <w:noProof/>
        </w:rPr>
        <w:instrText xml:space="preserve"> PAGEREF _Toc241855843 \h </w:instrText>
      </w:r>
      <w:r>
        <w:rPr>
          <w:noProof/>
        </w:rPr>
      </w:r>
      <w:r>
        <w:rPr>
          <w:noProof/>
        </w:rPr>
        <w:fldChar w:fldCharType="separate"/>
      </w:r>
      <w:r>
        <w:rPr>
          <w:noProof/>
        </w:rPr>
        <w:t>16</w:t>
      </w:r>
      <w:r>
        <w:rPr>
          <w:noProof/>
        </w:rPr>
        <w:fldChar w:fldCharType="end"/>
      </w:r>
    </w:p>
    <w:p w:rsidR="00674055" w:rsidRDefault="00674055">
      <w:pPr>
        <w:pStyle w:val="TOC1"/>
        <w:tabs>
          <w:tab w:val="right" w:leader="dot" w:pos="10252"/>
        </w:tabs>
        <w:rPr>
          <w:b w:val="0"/>
          <w:noProof/>
          <w:lang w:eastAsia="ja-JP"/>
        </w:rPr>
      </w:pPr>
      <w:r w:rsidRPr="00A47A91">
        <w:rPr>
          <w:noProof/>
          <w:snapToGrid w:val="0"/>
        </w:rPr>
        <w:t>4.2. Ступенчатая терапия бронхиальной астмы у детей, подростков и взрослых</w:t>
      </w:r>
      <w:r>
        <w:rPr>
          <w:noProof/>
        </w:rPr>
        <w:tab/>
      </w:r>
      <w:r>
        <w:rPr>
          <w:noProof/>
        </w:rPr>
        <w:fldChar w:fldCharType="begin"/>
      </w:r>
      <w:r>
        <w:rPr>
          <w:noProof/>
        </w:rPr>
        <w:instrText xml:space="preserve"> PAGEREF _Toc241855844 \h </w:instrText>
      </w:r>
      <w:r>
        <w:rPr>
          <w:noProof/>
        </w:rPr>
      </w:r>
      <w:r>
        <w:rPr>
          <w:noProof/>
        </w:rPr>
        <w:fldChar w:fldCharType="separate"/>
      </w:r>
      <w:r>
        <w:rPr>
          <w:noProof/>
        </w:rPr>
        <w:t>17</w:t>
      </w:r>
      <w:r>
        <w:rPr>
          <w:noProof/>
        </w:rPr>
        <w:fldChar w:fldCharType="end"/>
      </w:r>
    </w:p>
    <w:p w:rsidR="00674055" w:rsidRDefault="00674055">
      <w:pPr>
        <w:pStyle w:val="TOC1"/>
        <w:tabs>
          <w:tab w:val="right" w:leader="dot" w:pos="10252"/>
        </w:tabs>
        <w:rPr>
          <w:b w:val="0"/>
          <w:noProof/>
          <w:lang w:eastAsia="ja-JP"/>
        </w:rPr>
      </w:pPr>
      <w:r>
        <w:rPr>
          <w:noProof/>
        </w:rPr>
        <w:t>4.3.  Ингаляционные устройства</w:t>
      </w:r>
      <w:r>
        <w:rPr>
          <w:noProof/>
        </w:rPr>
        <w:tab/>
      </w:r>
      <w:r>
        <w:rPr>
          <w:noProof/>
        </w:rPr>
        <w:fldChar w:fldCharType="begin"/>
      </w:r>
      <w:r>
        <w:rPr>
          <w:noProof/>
        </w:rPr>
        <w:instrText xml:space="preserve"> PAGEREF _Toc241855845 \h </w:instrText>
      </w:r>
      <w:r>
        <w:rPr>
          <w:noProof/>
        </w:rPr>
      </w:r>
      <w:r>
        <w:rPr>
          <w:noProof/>
        </w:rPr>
        <w:fldChar w:fldCharType="separate"/>
      </w:r>
      <w:r>
        <w:rPr>
          <w:noProof/>
        </w:rPr>
        <w:t>22</w:t>
      </w:r>
      <w:r>
        <w:rPr>
          <w:noProof/>
        </w:rPr>
        <w:fldChar w:fldCharType="end"/>
      </w:r>
    </w:p>
    <w:p w:rsidR="00674055" w:rsidRDefault="00674055">
      <w:pPr>
        <w:pStyle w:val="TOC1"/>
        <w:tabs>
          <w:tab w:val="right" w:leader="dot" w:pos="10252"/>
        </w:tabs>
        <w:rPr>
          <w:b w:val="0"/>
          <w:noProof/>
          <w:lang w:eastAsia="ja-JP"/>
        </w:rPr>
      </w:pPr>
      <w:r>
        <w:rPr>
          <w:noProof/>
        </w:rPr>
        <w:t>5. Лечение обострений БА</w:t>
      </w:r>
      <w:r>
        <w:rPr>
          <w:noProof/>
        </w:rPr>
        <w:tab/>
      </w:r>
      <w:r>
        <w:rPr>
          <w:noProof/>
        </w:rPr>
        <w:fldChar w:fldCharType="begin"/>
      </w:r>
      <w:r>
        <w:rPr>
          <w:noProof/>
        </w:rPr>
        <w:instrText xml:space="preserve"> PAGEREF _Toc241855846 \h </w:instrText>
      </w:r>
      <w:r>
        <w:rPr>
          <w:noProof/>
        </w:rPr>
      </w:r>
      <w:r>
        <w:rPr>
          <w:noProof/>
        </w:rPr>
        <w:fldChar w:fldCharType="separate"/>
      </w:r>
      <w:r>
        <w:rPr>
          <w:noProof/>
        </w:rPr>
        <w:t>22</w:t>
      </w:r>
      <w:r>
        <w:rPr>
          <w:noProof/>
        </w:rPr>
        <w:fldChar w:fldCharType="end"/>
      </w:r>
    </w:p>
    <w:p w:rsidR="00674055" w:rsidRDefault="00674055">
      <w:pPr>
        <w:pStyle w:val="TOC1"/>
        <w:tabs>
          <w:tab w:val="right" w:leader="dot" w:pos="10252"/>
        </w:tabs>
        <w:rPr>
          <w:b w:val="0"/>
          <w:noProof/>
          <w:lang w:eastAsia="ja-JP"/>
        </w:rPr>
      </w:pPr>
      <w:r>
        <w:rPr>
          <w:noProof/>
        </w:rPr>
        <w:t>5.1. Лечение обострений БА у детей и подростков</w:t>
      </w:r>
      <w:r>
        <w:rPr>
          <w:noProof/>
        </w:rPr>
        <w:tab/>
      </w:r>
      <w:r>
        <w:rPr>
          <w:noProof/>
        </w:rPr>
        <w:fldChar w:fldCharType="begin"/>
      </w:r>
      <w:r>
        <w:rPr>
          <w:noProof/>
        </w:rPr>
        <w:instrText xml:space="preserve"> PAGEREF _Toc241855847 \h </w:instrText>
      </w:r>
      <w:r>
        <w:rPr>
          <w:noProof/>
        </w:rPr>
      </w:r>
      <w:r>
        <w:rPr>
          <w:noProof/>
        </w:rPr>
        <w:fldChar w:fldCharType="separate"/>
      </w:r>
      <w:r>
        <w:rPr>
          <w:noProof/>
        </w:rPr>
        <w:t>22</w:t>
      </w:r>
      <w:r>
        <w:rPr>
          <w:noProof/>
        </w:rPr>
        <w:fldChar w:fldCharType="end"/>
      </w:r>
    </w:p>
    <w:p w:rsidR="00674055" w:rsidRDefault="00674055">
      <w:pPr>
        <w:pStyle w:val="TOC1"/>
        <w:tabs>
          <w:tab w:val="right" w:leader="dot" w:pos="10252"/>
        </w:tabs>
        <w:rPr>
          <w:b w:val="0"/>
          <w:noProof/>
          <w:lang w:eastAsia="ja-JP"/>
        </w:rPr>
      </w:pPr>
      <w:r>
        <w:rPr>
          <w:noProof/>
        </w:rPr>
        <w:t>5.2. .Лечение обострений БА у взрослых</w:t>
      </w:r>
      <w:r>
        <w:rPr>
          <w:noProof/>
        </w:rPr>
        <w:tab/>
      </w:r>
      <w:r>
        <w:rPr>
          <w:noProof/>
        </w:rPr>
        <w:fldChar w:fldCharType="begin"/>
      </w:r>
      <w:r>
        <w:rPr>
          <w:noProof/>
        </w:rPr>
        <w:instrText xml:space="preserve"> PAGEREF _Toc241855848 \h </w:instrText>
      </w:r>
      <w:r>
        <w:rPr>
          <w:noProof/>
        </w:rPr>
      </w:r>
      <w:r>
        <w:rPr>
          <w:noProof/>
        </w:rPr>
        <w:fldChar w:fldCharType="separate"/>
      </w:r>
      <w:r>
        <w:rPr>
          <w:noProof/>
        </w:rPr>
        <w:t>24</w:t>
      </w:r>
      <w:r>
        <w:rPr>
          <w:noProof/>
        </w:rPr>
        <w:fldChar w:fldCharType="end"/>
      </w:r>
    </w:p>
    <w:p w:rsidR="00674055" w:rsidRDefault="00674055">
      <w:pPr>
        <w:pStyle w:val="TOC1"/>
        <w:tabs>
          <w:tab w:val="right" w:leader="dot" w:pos="10252"/>
        </w:tabs>
        <w:rPr>
          <w:b w:val="0"/>
          <w:noProof/>
          <w:lang w:eastAsia="ja-JP"/>
        </w:rPr>
      </w:pPr>
      <w:r w:rsidRPr="00A47A91">
        <w:rPr>
          <w:noProof/>
        </w:rPr>
        <w:t>6. Астма беременных</w:t>
      </w:r>
      <w:r>
        <w:rPr>
          <w:noProof/>
        </w:rPr>
        <w:tab/>
      </w:r>
      <w:r>
        <w:rPr>
          <w:noProof/>
        </w:rPr>
        <w:fldChar w:fldCharType="begin"/>
      </w:r>
      <w:r>
        <w:rPr>
          <w:noProof/>
        </w:rPr>
        <w:instrText xml:space="preserve"> PAGEREF _Toc241855849 \h </w:instrText>
      </w:r>
      <w:r>
        <w:rPr>
          <w:noProof/>
        </w:rPr>
      </w:r>
      <w:r>
        <w:rPr>
          <w:noProof/>
        </w:rPr>
        <w:fldChar w:fldCharType="separate"/>
      </w:r>
      <w:r>
        <w:rPr>
          <w:noProof/>
        </w:rPr>
        <w:t>27</w:t>
      </w:r>
      <w:r>
        <w:rPr>
          <w:noProof/>
        </w:rPr>
        <w:fldChar w:fldCharType="end"/>
      </w:r>
    </w:p>
    <w:p w:rsidR="00674055" w:rsidRDefault="00674055">
      <w:pPr>
        <w:pStyle w:val="TOC1"/>
        <w:tabs>
          <w:tab w:val="right" w:leader="dot" w:pos="10252"/>
        </w:tabs>
        <w:rPr>
          <w:b w:val="0"/>
          <w:noProof/>
          <w:lang w:eastAsia="ja-JP"/>
        </w:rPr>
      </w:pPr>
      <w:r>
        <w:rPr>
          <w:noProof/>
        </w:rPr>
        <w:t>7. Трудная для контроля астма</w:t>
      </w:r>
      <w:r>
        <w:rPr>
          <w:noProof/>
        </w:rPr>
        <w:tab/>
      </w:r>
      <w:r>
        <w:rPr>
          <w:noProof/>
        </w:rPr>
        <w:fldChar w:fldCharType="begin"/>
      </w:r>
      <w:r>
        <w:rPr>
          <w:noProof/>
        </w:rPr>
        <w:instrText xml:space="preserve"> PAGEREF _Toc241855850 \h </w:instrText>
      </w:r>
      <w:r>
        <w:rPr>
          <w:noProof/>
        </w:rPr>
      </w:r>
      <w:r>
        <w:rPr>
          <w:noProof/>
        </w:rPr>
        <w:fldChar w:fldCharType="separate"/>
      </w:r>
      <w:r>
        <w:rPr>
          <w:noProof/>
        </w:rPr>
        <w:t>28</w:t>
      </w:r>
      <w:r>
        <w:rPr>
          <w:noProof/>
        </w:rPr>
        <w:fldChar w:fldCharType="end"/>
      </w:r>
    </w:p>
    <w:p w:rsidR="00674055" w:rsidRDefault="00674055">
      <w:pPr>
        <w:pStyle w:val="TOC1"/>
        <w:tabs>
          <w:tab w:val="right" w:leader="dot" w:pos="10252"/>
        </w:tabs>
        <w:rPr>
          <w:noProof/>
        </w:rPr>
      </w:pPr>
      <w:r>
        <w:rPr>
          <w:noProof/>
        </w:rPr>
        <w:t>8. Отдельные варианты</w:t>
      </w:r>
      <w:r>
        <w:rPr>
          <w:noProof/>
        </w:rPr>
        <w:tab/>
      </w:r>
      <w:r>
        <w:rPr>
          <w:noProof/>
        </w:rPr>
        <w:fldChar w:fldCharType="begin"/>
      </w:r>
      <w:r>
        <w:rPr>
          <w:noProof/>
        </w:rPr>
        <w:instrText xml:space="preserve"> PAGEREF _Toc241855851 \h </w:instrText>
      </w:r>
      <w:r>
        <w:rPr>
          <w:noProof/>
        </w:rPr>
      </w:r>
      <w:r>
        <w:rPr>
          <w:noProof/>
        </w:rPr>
        <w:fldChar w:fldCharType="separate"/>
      </w:r>
      <w:r>
        <w:rPr>
          <w:noProof/>
        </w:rPr>
        <w:t>29</w:t>
      </w:r>
      <w:r>
        <w:rPr>
          <w:noProof/>
        </w:rPr>
        <w:fldChar w:fldCharType="end"/>
      </w:r>
    </w:p>
    <w:p w:rsidR="00674055" w:rsidRPr="00151140" w:rsidRDefault="00674055" w:rsidP="006A248D">
      <w:pPr>
        <w:rPr>
          <w:b/>
        </w:rPr>
      </w:pPr>
      <w:r w:rsidRPr="00151140">
        <w:rPr>
          <w:b/>
        </w:rPr>
        <w:t>9. Профессиональная  астма…………</w:t>
      </w:r>
      <w:r>
        <w:rPr>
          <w:b/>
        </w:rPr>
        <w:t>…</w:t>
      </w:r>
      <w:r w:rsidRPr="00151140">
        <w:rPr>
          <w:b/>
        </w:rPr>
        <w:t>……………………………………………………………………………………………………………………</w:t>
      </w:r>
      <w:r>
        <w:rPr>
          <w:b/>
        </w:rPr>
        <w:t>…………………………….</w:t>
      </w:r>
      <w:r w:rsidRPr="00151140">
        <w:rPr>
          <w:b/>
        </w:rPr>
        <w:t>31</w:t>
      </w:r>
    </w:p>
    <w:p w:rsidR="00674055" w:rsidRDefault="00674055">
      <w:pPr>
        <w:pStyle w:val="TOC1"/>
        <w:tabs>
          <w:tab w:val="right" w:leader="dot" w:pos="10252"/>
        </w:tabs>
        <w:rPr>
          <w:b w:val="0"/>
          <w:noProof/>
          <w:lang w:eastAsia="ja-JP"/>
        </w:rPr>
      </w:pPr>
      <w:r>
        <w:rPr>
          <w:noProof/>
        </w:rPr>
        <w:t>9. Профилактика и реабилитация пациентов с астмой…………………………………………………………………..36</w:t>
      </w:r>
    </w:p>
    <w:p w:rsidR="00674055" w:rsidRDefault="00674055">
      <w:pPr>
        <w:pStyle w:val="TOC1"/>
        <w:tabs>
          <w:tab w:val="right" w:leader="dot" w:pos="10252"/>
        </w:tabs>
        <w:rPr>
          <w:b w:val="0"/>
          <w:noProof/>
          <w:lang w:eastAsia="ja-JP"/>
        </w:rPr>
      </w:pPr>
      <w:r>
        <w:rPr>
          <w:noProof/>
        </w:rPr>
        <w:t>10. Образование и обучение пациентов с БА………………………………………………………………………………… 39</w:t>
      </w:r>
    </w:p>
    <w:p w:rsidR="00674055" w:rsidRPr="00A322C9" w:rsidRDefault="00674055" w:rsidP="00C31422">
      <w:pPr>
        <w:spacing w:after="0" w:line="240" w:lineRule="auto"/>
        <w:rPr>
          <w:rFonts w:ascii="Cambria" w:hAnsi="Cambria"/>
          <w:color w:val="0000FF"/>
        </w:rPr>
      </w:pPr>
      <w:r w:rsidRPr="0020000D">
        <w:rPr>
          <w:color w:val="000000"/>
        </w:rPr>
        <w:fldChar w:fldCharType="end"/>
      </w:r>
    </w:p>
    <w:p w:rsidR="00674055" w:rsidRPr="00151140" w:rsidRDefault="00674055" w:rsidP="00C31422">
      <w:pPr>
        <w:spacing w:after="0" w:line="240" w:lineRule="auto"/>
        <w:rPr>
          <w:rFonts w:ascii="Cambria" w:hAnsi="Cambria"/>
          <w:b/>
        </w:rPr>
      </w:pPr>
      <w:r w:rsidRPr="00151140">
        <w:rPr>
          <w:rFonts w:ascii="Cambria" w:hAnsi="Cambria"/>
          <w:b/>
        </w:rPr>
        <w:t>Приложение………………………………</w:t>
      </w:r>
      <w:r>
        <w:rPr>
          <w:rFonts w:ascii="Cambria" w:hAnsi="Cambria"/>
          <w:b/>
        </w:rPr>
        <w:t>…..</w:t>
      </w:r>
      <w:r w:rsidRPr="00151140">
        <w:rPr>
          <w:rFonts w:ascii="Cambria" w:hAnsi="Cambria"/>
          <w:b/>
        </w:rPr>
        <w:t>…………………………………………………………………………………………………40</w:t>
      </w:r>
    </w:p>
    <w:p w:rsidR="00674055" w:rsidRPr="00A322C9" w:rsidRDefault="00674055" w:rsidP="00C31422">
      <w:pPr>
        <w:spacing w:after="0" w:line="240" w:lineRule="auto"/>
        <w:rPr>
          <w:rFonts w:ascii="Cambria" w:hAnsi="Cambria"/>
        </w:rPr>
      </w:pPr>
    </w:p>
    <w:p w:rsidR="00674055" w:rsidRPr="00D505E9" w:rsidRDefault="00674055" w:rsidP="00EA6AFF">
      <w:pPr>
        <w:pStyle w:val="Heading1"/>
        <w:rPr>
          <w:sz w:val="22"/>
          <w:szCs w:val="22"/>
        </w:rPr>
      </w:pPr>
      <w:bookmarkStart w:id="1" w:name="_Toc241855835"/>
      <w:r>
        <w:rPr>
          <w:rStyle w:val="Heading1Char1"/>
          <w:color w:val="005370"/>
          <w:sz w:val="22"/>
          <w:szCs w:val="22"/>
        </w:rPr>
        <w:t xml:space="preserve"> </w:t>
      </w:r>
      <w:r w:rsidRPr="00D505E9">
        <w:rPr>
          <w:sz w:val="22"/>
          <w:szCs w:val="22"/>
        </w:rPr>
        <w:t>1. Методология</w:t>
      </w:r>
      <w:bookmarkEnd w:id="1"/>
      <w:r w:rsidRPr="00D505E9">
        <w:rPr>
          <w:sz w:val="22"/>
          <w:szCs w:val="22"/>
        </w:rPr>
        <w:br/>
      </w:r>
    </w:p>
    <w:p w:rsidR="00674055" w:rsidRPr="00A322C9" w:rsidRDefault="00674055" w:rsidP="00C31422">
      <w:pPr>
        <w:spacing w:after="0" w:line="240" w:lineRule="auto"/>
        <w:jc w:val="both"/>
        <w:rPr>
          <w:rFonts w:ascii="Cambria" w:hAnsi="Cambria"/>
          <w:b/>
        </w:rPr>
      </w:pPr>
      <w:r w:rsidRPr="00A322C9">
        <w:rPr>
          <w:rFonts w:ascii="Cambria" w:hAnsi="Cambria"/>
          <w:b/>
        </w:rPr>
        <w:t>Методы, использованные для сбора/селекции доказательств:</w:t>
      </w:r>
    </w:p>
    <w:p w:rsidR="00674055" w:rsidRPr="00A322C9" w:rsidRDefault="00674055" w:rsidP="00C31422">
      <w:pPr>
        <w:spacing w:after="0" w:line="240" w:lineRule="auto"/>
        <w:jc w:val="both"/>
        <w:rPr>
          <w:rFonts w:ascii="Cambria" w:hAnsi="Cambria"/>
        </w:rPr>
      </w:pPr>
      <w:r w:rsidRPr="00A322C9">
        <w:rPr>
          <w:rFonts w:ascii="Cambria" w:hAnsi="Cambria"/>
        </w:rPr>
        <w:t>поиск в электронных базах данных.</w:t>
      </w:r>
    </w:p>
    <w:p w:rsidR="00674055" w:rsidRPr="00A322C9" w:rsidRDefault="00674055" w:rsidP="00C31422">
      <w:pPr>
        <w:spacing w:after="0" w:line="240" w:lineRule="auto"/>
        <w:jc w:val="both"/>
        <w:rPr>
          <w:rFonts w:ascii="Cambria" w:hAnsi="Cambria"/>
          <w:b/>
        </w:rPr>
      </w:pPr>
    </w:p>
    <w:p w:rsidR="00674055" w:rsidRPr="00A322C9" w:rsidRDefault="00674055" w:rsidP="00C31422">
      <w:pPr>
        <w:spacing w:after="0" w:line="240" w:lineRule="auto"/>
        <w:jc w:val="both"/>
        <w:rPr>
          <w:rFonts w:ascii="Cambria" w:hAnsi="Cambria"/>
        </w:rPr>
      </w:pPr>
      <w:r w:rsidRPr="00A322C9">
        <w:rPr>
          <w:rFonts w:ascii="Cambria" w:hAnsi="Cambria"/>
          <w:b/>
        </w:rPr>
        <w:t>Описание методов, использованных для сбора/селекции доказательств:</w:t>
      </w:r>
    </w:p>
    <w:p w:rsidR="00674055" w:rsidRPr="00A322C9" w:rsidRDefault="00674055" w:rsidP="00C31422">
      <w:pPr>
        <w:spacing w:after="0" w:line="240" w:lineRule="auto"/>
        <w:jc w:val="both"/>
        <w:rPr>
          <w:rFonts w:ascii="Cambria" w:hAnsi="Cambria"/>
        </w:rPr>
      </w:pPr>
      <w:r w:rsidRPr="00A322C9">
        <w:rPr>
          <w:rFonts w:ascii="Cambria" w:hAnsi="Cambria"/>
        </w:rPr>
        <w:t>доказательной базой для рекомендаций являются публикации, вошедшие в Ко</w:t>
      </w:r>
      <w:r>
        <w:rPr>
          <w:rFonts w:ascii="Cambria" w:hAnsi="Cambria"/>
        </w:rPr>
        <w:t>к</w:t>
      </w:r>
      <w:r w:rsidRPr="00A322C9">
        <w:rPr>
          <w:rFonts w:ascii="Cambria" w:hAnsi="Cambria"/>
        </w:rPr>
        <w:t xml:space="preserve">рановскую библиотеку, базы данных EMBASE и MEDLINE. Глубина поиска </w:t>
      </w:r>
      <w:r w:rsidRPr="00BD5CE7">
        <w:rPr>
          <w:rFonts w:ascii="Cambria" w:hAnsi="Cambria"/>
        </w:rPr>
        <w:t>составляла 5  лет</w:t>
      </w:r>
      <w:r w:rsidRPr="00A322C9">
        <w:rPr>
          <w:rFonts w:ascii="Cambria" w:hAnsi="Cambria"/>
        </w:rPr>
        <w:t>.</w:t>
      </w:r>
    </w:p>
    <w:p w:rsidR="00674055" w:rsidRPr="00A322C9" w:rsidRDefault="00674055" w:rsidP="00C31422">
      <w:pPr>
        <w:spacing w:after="0" w:line="240" w:lineRule="auto"/>
        <w:jc w:val="both"/>
        <w:rPr>
          <w:rFonts w:ascii="Cambria" w:hAnsi="Cambria"/>
          <w:b/>
        </w:rPr>
      </w:pPr>
    </w:p>
    <w:p w:rsidR="00674055" w:rsidRPr="00A322C9" w:rsidRDefault="00674055" w:rsidP="00C31422">
      <w:pPr>
        <w:spacing w:after="0" w:line="240" w:lineRule="auto"/>
        <w:jc w:val="both"/>
        <w:rPr>
          <w:rFonts w:ascii="Cambria" w:hAnsi="Cambria"/>
          <w:b/>
        </w:rPr>
      </w:pPr>
      <w:r w:rsidRPr="00A322C9">
        <w:rPr>
          <w:rFonts w:ascii="Cambria" w:hAnsi="Cambria"/>
          <w:b/>
        </w:rPr>
        <w:t>Методы, использованные для оценки качества и силы доказательств:</w:t>
      </w:r>
    </w:p>
    <w:p w:rsidR="00674055" w:rsidRPr="00A322C9" w:rsidRDefault="00674055" w:rsidP="00D8642A">
      <w:pPr>
        <w:pStyle w:val="1"/>
        <w:numPr>
          <w:ilvl w:val="0"/>
          <w:numId w:val="13"/>
        </w:numPr>
        <w:ind w:left="426"/>
        <w:jc w:val="both"/>
        <w:rPr>
          <w:rFonts w:ascii="Cambria" w:hAnsi="Cambria"/>
          <w:sz w:val="22"/>
          <w:szCs w:val="22"/>
        </w:rPr>
      </w:pPr>
      <w:r w:rsidRPr="00A322C9">
        <w:rPr>
          <w:rFonts w:ascii="Cambria" w:hAnsi="Cambria"/>
          <w:sz w:val="22"/>
          <w:szCs w:val="22"/>
        </w:rPr>
        <w:t>Консенсус экспертов;</w:t>
      </w:r>
    </w:p>
    <w:p w:rsidR="00674055" w:rsidRPr="00A322C9" w:rsidRDefault="00674055" w:rsidP="00D8642A">
      <w:pPr>
        <w:pStyle w:val="1"/>
        <w:numPr>
          <w:ilvl w:val="0"/>
          <w:numId w:val="13"/>
        </w:numPr>
        <w:ind w:left="426"/>
        <w:jc w:val="both"/>
        <w:rPr>
          <w:rFonts w:ascii="Cambria" w:hAnsi="Cambria"/>
          <w:sz w:val="22"/>
          <w:szCs w:val="22"/>
        </w:rPr>
      </w:pPr>
      <w:r w:rsidRPr="00A322C9">
        <w:rPr>
          <w:rFonts w:ascii="Cambria" w:hAnsi="Cambria"/>
          <w:sz w:val="22"/>
          <w:szCs w:val="22"/>
        </w:rPr>
        <w:t>Оценка значимости в соответств</w:t>
      </w:r>
      <w:r>
        <w:rPr>
          <w:rFonts w:ascii="Cambria" w:hAnsi="Cambria"/>
          <w:sz w:val="22"/>
          <w:szCs w:val="22"/>
        </w:rPr>
        <w:t xml:space="preserve">ии с рейтинговой схемой (схема </w:t>
      </w:r>
      <w:r w:rsidRPr="00A322C9">
        <w:rPr>
          <w:rFonts w:ascii="Cambria" w:hAnsi="Cambria"/>
          <w:sz w:val="22"/>
          <w:szCs w:val="22"/>
        </w:rPr>
        <w:t>прилагается).</w:t>
      </w:r>
    </w:p>
    <w:p w:rsidR="00674055" w:rsidRPr="00A322C9" w:rsidRDefault="00674055" w:rsidP="00C31422">
      <w:pPr>
        <w:widowControl w:val="0"/>
        <w:autoSpaceDE w:val="0"/>
        <w:autoSpaceDN w:val="0"/>
        <w:adjustRightInd w:val="0"/>
        <w:spacing w:after="0" w:line="240" w:lineRule="auto"/>
        <w:jc w:val="both"/>
        <w:rPr>
          <w:rFonts w:ascii="Cambria" w:hAnsi="Cambria"/>
        </w:rPr>
      </w:pPr>
    </w:p>
    <w:p w:rsidR="00674055" w:rsidRPr="00EA6AFF" w:rsidRDefault="00674055" w:rsidP="00C31422">
      <w:pPr>
        <w:widowControl w:val="0"/>
        <w:autoSpaceDE w:val="0"/>
        <w:autoSpaceDN w:val="0"/>
        <w:adjustRightInd w:val="0"/>
        <w:spacing w:after="0" w:line="240" w:lineRule="auto"/>
        <w:jc w:val="both"/>
        <w:rPr>
          <w:rFonts w:ascii="Cambria" w:hAnsi="Cambria"/>
          <w:b/>
        </w:rPr>
      </w:pPr>
      <w:r w:rsidRPr="00A322C9">
        <w:rPr>
          <w:rFonts w:ascii="Cambria" w:hAnsi="Cambria"/>
          <w:b/>
        </w:rPr>
        <w:t>Рейтинговая схема для оценки силы рекомендаций (Таблица 1):</w:t>
      </w:r>
    </w:p>
    <w:p w:rsidR="00674055" w:rsidRPr="00EA6AFF" w:rsidRDefault="00674055" w:rsidP="00C31422">
      <w:pPr>
        <w:widowControl w:val="0"/>
        <w:autoSpaceDE w:val="0"/>
        <w:autoSpaceDN w:val="0"/>
        <w:adjustRightInd w:val="0"/>
        <w:spacing w:after="0" w:line="240" w:lineRule="auto"/>
        <w:jc w:val="both"/>
        <w:rPr>
          <w:rFonts w:ascii="Cambria" w:hAnsi="Cambr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762"/>
      </w:tblGrid>
      <w:tr w:rsidR="00674055" w:rsidRPr="00F038A9" w:rsidTr="00C31422">
        <w:trPr>
          <w:trHeight w:val="817"/>
          <w:jc w:val="center"/>
        </w:trPr>
        <w:tc>
          <w:tcPr>
            <w:tcW w:w="1809" w:type="dxa"/>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rPr>
            </w:pPr>
            <w:r w:rsidRPr="00F038A9">
              <w:rPr>
                <w:rFonts w:ascii="Cambria" w:hAnsi="Cambria"/>
                <w:b/>
                <w:color w:val="262626"/>
              </w:rPr>
              <w:t>Уровни доказательств</w:t>
            </w:r>
          </w:p>
        </w:tc>
        <w:tc>
          <w:tcPr>
            <w:tcW w:w="7762" w:type="dxa"/>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rPr>
            </w:pPr>
            <w:r w:rsidRPr="00F038A9">
              <w:rPr>
                <w:rFonts w:ascii="Cambria" w:hAnsi="Cambria"/>
                <w:b/>
              </w:rPr>
              <w:t>Описание</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color w:val="262626"/>
              </w:rPr>
              <w:t>1++</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rPr>
              <w:t>Мета-анализы высокого качества, систематические обзоры рандомизированных контролируемых исследований (РКИ) или РКИ с очень низким риском систематических ошибок</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color w:val="262626"/>
              </w:rPr>
              <w:t>1+</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rPr>
              <w:t>Качественно проведенные мета-анализы, систематические, или РКИ с низким риском систематических ошибок</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color w:val="262626"/>
              </w:rPr>
              <w:t>1-</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rPr>
              <w:t>Мета-анализы, систематические, или РКИ с высоким риском систематических ошибок</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color w:val="262626"/>
              </w:rPr>
              <w:t>2++</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rPr>
              <w:t>Высококачественные систематические обзоры исследований случай-контроль или когортных исследований. Высококачественные обзоры исследований случай-контроль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color w:val="262626"/>
              </w:rPr>
              <w:t>2+</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rPr>
              <w:t>Хорошо проведенные исследования случай-контроль или когортные исследования со средним риском эффектов смешивания или систематических ошибок и средней вероятностью причинной взаимосвязи</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color w:val="262626"/>
              </w:rPr>
              <w:t>2-</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rPr>
              <w:t>Исследования случай-контроль или когортные исследования с высоким риском эффектов смешивания или систематических ошибок и средней вероятностью причинной взаимосвязи</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color w:val="262626"/>
              </w:rPr>
              <w:t>3</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b/>
              </w:rPr>
            </w:pPr>
            <w:r w:rsidRPr="00F038A9">
              <w:rPr>
                <w:rFonts w:ascii="Cambria" w:hAnsi="Cambria"/>
              </w:rPr>
              <w:t>Неаналитические исследования (например: описания случаев, серий случаев)</w:t>
            </w:r>
          </w:p>
        </w:tc>
      </w:tr>
      <w:tr w:rsidR="00674055" w:rsidRPr="00F038A9" w:rsidTr="00C31422">
        <w:trPr>
          <w:jc w:val="center"/>
        </w:trPr>
        <w:tc>
          <w:tcPr>
            <w:tcW w:w="1809" w:type="dxa"/>
          </w:tcPr>
          <w:p w:rsidR="00674055" w:rsidRPr="00F038A9" w:rsidRDefault="00674055" w:rsidP="00C31422">
            <w:pPr>
              <w:widowControl w:val="0"/>
              <w:autoSpaceDE w:val="0"/>
              <w:autoSpaceDN w:val="0"/>
              <w:adjustRightInd w:val="0"/>
              <w:spacing w:after="0" w:line="240" w:lineRule="auto"/>
              <w:jc w:val="both"/>
              <w:rPr>
                <w:rFonts w:ascii="Cambria" w:hAnsi="Cambria"/>
                <w:color w:val="262626"/>
              </w:rPr>
            </w:pPr>
            <w:r w:rsidRPr="00F038A9">
              <w:rPr>
                <w:rFonts w:ascii="Cambria" w:hAnsi="Cambria"/>
                <w:color w:val="262626"/>
              </w:rPr>
              <w:t>4</w:t>
            </w:r>
          </w:p>
        </w:tc>
        <w:tc>
          <w:tcPr>
            <w:tcW w:w="7762" w:type="dxa"/>
          </w:tcPr>
          <w:p w:rsidR="00674055" w:rsidRPr="00F038A9" w:rsidRDefault="00674055" w:rsidP="00C31422">
            <w:pPr>
              <w:widowControl w:val="0"/>
              <w:autoSpaceDE w:val="0"/>
              <w:autoSpaceDN w:val="0"/>
              <w:adjustRightInd w:val="0"/>
              <w:spacing w:after="0" w:line="240" w:lineRule="auto"/>
              <w:jc w:val="both"/>
              <w:rPr>
                <w:rFonts w:ascii="Cambria" w:hAnsi="Cambria"/>
              </w:rPr>
            </w:pPr>
            <w:r w:rsidRPr="00F038A9">
              <w:rPr>
                <w:rFonts w:ascii="Cambria" w:hAnsi="Cambria"/>
              </w:rPr>
              <w:t>Мнение экспертов</w:t>
            </w:r>
          </w:p>
        </w:tc>
      </w:tr>
    </w:tbl>
    <w:p w:rsidR="00674055" w:rsidRPr="00A322C9" w:rsidRDefault="00674055" w:rsidP="00C31422">
      <w:pPr>
        <w:widowControl w:val="0"/>
        <w:autoSpaceDE w:val="0"/>
        <w:autoSpaceDN w:val="0"/>
        <w:adjustRightInd w:val="0"/>
        <w:spacing w:after="0" w:line="240" w:lineRule="auto"/>
        <w:jc w:val="right"/>
        <w:rPr>
          <w:rFonts w:ascii="Cambria" w:hAnsi="Cambria"/>
          <w:color w:val="262626"/>
        </w:rPr>
      </w:pPr>
    </w:p>
    <w:p w:rsidR="00674055" w:rsidRPr="00A322C9" w:rsidRDefault="00674055" w:rsidP="00C31422">
      <w:pPr>
        <w:widowControl w:val="0"/>
        <w:autoSpaceDE w:val="0"/>
        <w:autoSpaceDN w:val="0"/>
        <w:adjustRightInd w:val="0"/>
        <w:spacing w:after="0" w:line="240" w:lineRule="auto"/>
        <w:jc w:val="both"/>
        <w:rPr>
          <w:rFonts w:ascii="Cambria" w:hAnsi="Cambria"/>
          <w:b/>
        </w:rPr>
      </w:pPr>
      <w:r w:rsidRPr="00A322C9">
        <w:rPr>
          <w:rFonts w:ascii="Cambria" w:hAnsi="Cambria"/>
          <w:b/>
        </w:rPr>
        <w:t>Методы, использованные для анализа доказательств:</w:t>
      </w:r>
    </w:p>
    <w:p w:rsidR="00674055" w:rsidRPr="009F48A1" w:rsidRDefault="00674055" w:rsidP="00D8642A">
      <w:pPr>
        <w:pStyle w:val="1"/>
        <w:widowControl w:val="0"/>
        <w:numPr>
          <w:ilvl w:val="0"/>
          <w:numId w:val="14"/>
        </w:numPr>
        <w:autoSpaceDE w:val="0"/>
        <w:autoSpaceDN w:val="0"/>
        <w:adjustRightInd w:val="0"/>
        <w:ind w:left="426"/>
        <w:jc w:val="both"/>
        <w:rPr>
          <w:rFonts w:ascii="Cambria" w:hAnsi="Cambria"/>
          <w:sz w:val="22"/>
          <w:szCs w:val="22"/>
        </w:rPr>
      </w:pPr>
      <w:r w:rsidRPr="009F48A1">
        <w:rPr>
          <w:rFonts w:ascii="Cambria" w:hAnsi="Cambria"/>
          <w:sz w:val="22"/>
          <w:szCs w:val="22"/>
        </w:rPr>
        <w:t>Обзоры опубликованных мета-анализов;</w:t>
      </w:r>
    </w:p>
    <w:p w:rsidR="00674055" w:rsidRPr="009F48A1" w:rsidRDefault="00674055" w:rsidP="00D8642A">
      <w:pPr>
        <w:pStyle w:val="1"/>
        <w:widowControl w:val="0"/>
        <w:numPr>
          <w:ilvl w:val="0"/>
          <w:numId w:val="14"/>
        </w:numPr>
        <w:autoSpaceDE w:val="0"/>
        <w:autoSpaceDN w:val="0"/>
        <w:adjustRightInd w:val="0"/>
        <w:ind w:left="426"/>
        <w:jc w:val="both"/>
        <w:rPr>
          <w:rFonts w:ascii="Cambria" w:hAnsi="Cambria"/>
          <w:sz w:val="22"/>
          <w:szCs w:val="22"/>
        </w:rPr>
      </w:pPr>
      <w:r w:rsidRPr="009F48A1">
        <w:rPr>
          <w:rFonts w:ascii="Cambria" w:hAnsi="Cambria"/>
          <w:sz w:val="22"/>
          <w:szCs w:val="22"/>
        </w:rPr>
        <w:t>Систематические обзоры с таблицами доказательств.</w:t>
      </w:r>
    </w:p>
    <w:p w:rsidR="00674055" w:rsidRPr="00A322C9" w:rsidRDefault="00674055" w:rsidP="00C31422">
      <w:pPr>
        <w:spacing w:after="0" w:line="240" w:lineRule="auto"/>
        <w:jc w:val="both"/>
        <w:rPr>
          <w:rFonts w:ascii="Cambria" w:hAnsi="Cambria"/>
          <w:b/>
          <w:color w:val="008000"/>
        </w:rPr>
      </w:pPr>
    </w:p>
    <w:p w:rsidR="00674055" w:rsidRPr="00A322C9" w:rsidRDefault="00674055" w:rsidP="00C31422">
      <w:pPr>
        <w:widowControl w:val="0"/>
        <w:autoSpaceDE w:val="0"/>
        <w:autoSpaceDN w:val="0"/>
        <w:adjustRightInd w:val="0"/>
        <w:spacing w:after="0" w:line="240" w:lineRule="auto"/>
        <w:jc w:val="both"/>
        <w:rPr>
          <w:rFonts w:ascii="Cambria" w:hAnsi="Cambria"/>
          <w:b/>
        </w:rPr>
      </w:pPr>
      <w:r w:rsidRPr="00A322C9">
        <w:rPr>
          <w:rFonts w:ascii="Cambria" w:hAnsi="Cambria"/>
          <w:b/>
        </w:rPr>
        <w:t>Описание методов, использованных для анализа доказательств:</w:t>
      </w:r>
    </w:p>
    <w:p w:rsidR="00674055" w:rsidRPr="00A322C9" w:rsidRDefault="00674055" w:rsidP="00C31422">
      <w:pPr>
        <w:spacing w:after="0" w:line="240" w:lineRule="auto"/>
        <w:ind w:firstLine="708"/>
        <w:jc w:val="both"/>
        <w:rPr>
          <w:rFonts w:ascii="Cambria" w:hAnsi="Cambria"/>
        </w:rPr>
      </w:pPr>
      <w:r w:rsidRPr="00A322C9">
        <w:rPr>
          <w:rFonts w:ascii="Cambria" w:hAnsi="Cambria"/>
        </w:rPr>
        <w:t>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валидности. Результат изучения влияет на уровень доказательств, присваиваемый публикации, что</w:t>
      </w:r>
      <w:r>
        <w:rPr>
          <w:rFonts w:ascii="Cambria" w:hAnsi="Cambria"/>
        </w:rPr>
        <w:t>,</w:t>
      </w:r>
      <w:r w:rsidRPr="00A322C9">
        <w:rPr>
          <w:rFonts w:ascii="Cambria" w:hAnsi="Cambria"/>
        </w:rPr>
        <w:t xml:space="preserve"> в свою очередь</w:t>
      </w:r>
      <w:r>
        <w:rPr>
          <w:rFonts w:ascii="Cambria" w:hAnsi="Cambria"/>
        </w:rPr>
        <w:t>,</w:t>
      </w:r>
      <w:r w:rsidRPr="00A322C9">
        <w:rPr>
          <w:rFonts w:ascii="Cambria" w:hAnsi="Cambria"/>
        </w:rPr>
        <w:t xml:space="preserve"> влияет на </w:t>
      </w:r>
      <w:r>
        <w:rPr>
          <w:rFonts w:ascii="Cambria" w:hAnsi="Cambria"/>
        </w:rPr>
        <w:t>силу вытека</w:t>
      </w:r>
      <w:r w:rsidRPr="00A322C9">
        <w:rPr>
          <w:rFonts w:ascii="Cambria" w:hAnsi="Cambria"/>
        </w:rPr>
        <w:t>ющих из нее рекомендаций.</w:t>
      </w:r>
    </w:p>
    <w:p w:rsidR="00674055" w:rsidRPr="00A322C9" w:rsidRDefault="00674055" w:rsidP="00C31422">
      <w:pPr>
        <w:spacing w:after="0" w:line="240" w:lineRule="auto"/>
        <w:ind w:firstLine="708"/>
        <w:jc w:val="both"/>
        <w:rPr>
          <w:rFonts w:ascii="Cambria" w:hAnsi="Cambria"/>
        </w:rPr>
      </w:pPr>
      <w:r>
        <w:rPr>
          <w:rFonts w:ascii="Cambria" w:hAnsi="Cambria"/>
        </w:rPr>
        <w:t xml:space="preserve"> </w:t>
      </w:r>
    </w:p>
    <w:p w:rsidR="00674055" w:rsidRPr="00A322C9" w:rsidRDefault="00674055" w:rsidP="00C31422">
      <w:pPr>
        <w:spacing w:after="0" w:line="240" w:lineRule="auto"/>
        <w:jc w:val="both"/>
        <w:rPr>
          <w:rFonts w:ascii="Cambria" w:hAnsi="Cambria"/>
        </w:rPr>
      </w:pPr>
    </w:p>
    <w:p w:rsidR="00674055" w:rsidRPr="00A322C9" w:rsidRDefault="00674055" w:rsidP="00C31422">
      <w:pPr>
        <w:spacing w:after="0" w:line="240" w:lineRule="auto"/>
        <w:ind w:firstLine="708"/>
        <w:jc w:val="both"/>
        <w:rPr>
          <w:rFonts w:ascii="Cambria" w:hAnsi="Cambria"/>
        </w:rPr>
      </w:pPr>
      <w:r w:rsidRPr="00A322C9">
        <w:rPr>
          <w:rFonts w:ascii="Cambria" w:hAnsi="Cambria"/>
        </w:rPr>
        <w:t>На процессе оценки</w:t>
      </w:r>
      <w:r>
        <w:rPr>
          <w:rFonts w:ascii="Cambria" w:hAnsi="Cambria"/>
        </w:rPr>
        <w:t>,</w:t>
      </w:r>
      <w:r w:rsidRPr="00A322C9">
        <w:rPr>
          <w:rFonts w:ascii="Cambria" w:hAnsi="Cambria"/>
        </w:rPr>
        <w:t xml:space="preserve"> несомненно</w:t>
      </w:r>
      <w:r>
        <w:rPr>
          <w:rFonts w:ascii="Cambria" w:hAnsi="Cambria"/>
        </w:rPr>
        <w:t>,</w:t>
      </w:r>
      <w:r w:rsidRPr="00A322C9">
        <w:rPr>
          <w:rFonts w:ascii="Cambria" w:hAnsi="Cambria"/>
        </w:rPr>
        <w:t xml:space="preserve"> может сказываться и субъективный фактор. Для минимизации потенциальных ошибок каждое исследование </w:t>
      </w:r>
      <w:r>
        <w:rPr>
          <w:rFonts w:ascii="Cambria" w:hAnsi="Cambria"/>
        </w:rPr>
        <w:t>оценивалось</w:t>
      </w:r>
      <w:r w:rsidRPr="00A322C9">
        <w:rPr>
          <w:rFonts w:ascii="Cambria" w:hAnsi="Cambria"/>
        </w:rPr>
        <w:t xml:space="preserve"> независимо, т.е. по меньшей мере</w:t>
      </w:r>
      <w:r>
        <w:rPr>
          <w:rFonts w:ascii="Cambria" w:hAnsi="Cambria"/>
        </w:rPr>
        <w:t xml:space="preserve">,  </w:t>
      </w:r>
      <w:r w:rsidRPr="00A322C9">
        <w:rPr>
          <w:rFonts w:ascii="Cambria" w:hAnsi="Cambria"/>
        </w:rPr>
        <w:t xml:space="preserve"> двумя независимыми членами рабочей группы. Какие-либо различия в оценках обсужда</w:t>
      </w:r>
      <w:r>
        <w:rPr>
          <w:rFonts w:ascii="Cambria" w:hAnsi="Cambria"/>
        </w:rPr>
        <w:t>лись</w:t>
      </w:r>
      <w:r w:rsidRPr="00A322C9">
        <w:rPr>
          <w:rFonts w:ascii="Cambria" w:hAnsi="Cambria"/>
        </w:rPr>
        <w:t xml:space="preserve"> уже всей группой в полном составе. При невозможности достижения консенсуса привлека</w:t>
      </w:r>
      <w:r>
        <w:rPr>
          <w:rFonts w:ascii="Cambria" w:hAnsi="Cambria"/>
        </w:rPr>
        <w:t>л</w:t>
      </w:r>
      <w:r w:rsidRPr="00A322C9">
        <w:rPr>
          <w:rFonts w:ascii="Cambria" w:hAnsi="Cambria"/>
        </w:rPr>
        <w:t>ся независимый эксперт.</w:t>
      </w:r>
    </w:p>
    <w:p w:rsidR="00674055" w:rsidRPr="00A322C9" w:rsidRDefault="00674055" w:rsidP="00C31422">
      <w:pPr>
        <w:spacing w:after="0" w:line="240" w:lineRule="auto"/>
        <w:jc w:val="both"/>
        <w:rPr>
          <w:rFonts w:ascii="Cambria" w:hAnsi="Cambria"/>
          <w:b/>
        </w:rPr>
      </w:pPr>
    </w:p>
    <w:p w:rsidR="00674055" w:rsidRPr="00A322C9" w:rsidRDefault="00674055" w:rsidP="00C31422">
      <w:pPr>
        <w:spacing w:after="0" w:line="240" w:lineRule="auto"/>
        <w:jc w:val="both"/>
        <w:rPr>
          <w:rFonts w:ascii="Cambria" w:hAnsi="Cambria"/>
          <w:b/>
        </w:rPr>
      </w:pPr>
      <w:r w:rsidRPr="00A322C9">
        <w:rPr>
          <w:rFonts w:ascii="Cambria" w:hAnsi="Cambria"/>
          <w:b/>
        </w:rPr>
        <w:t>Таблицы доказательств:</w:t>
      </w:r>
    </w:p>
    <w:p w:rsidR="00674055" w:rsidRPr="00A322C9" w:rsidRDefault="00674055" w:rsidP="00C31422">
      <w:pPr>
        <w:spacing w:after="0" w:line="240" w:lineRule="auto"/>
        <w:jc w:val="both"/>
        <w:rPr>
          <w:rFonts w:ascii="Cambria" w:hAnsi="Cambria"/>
        </w:rPr>
      </w:pPr>
      <w:r>
        <w:rPr>
          <w:rFonts w:ascii="Cambria" w:hAnsi="Cambria"/>
        </w:rPr>
        <w:t>Т</w:t>
      </w:r>
      <w:r w:rsidRPr="00A322C9">
        <w:rPr>
          <w:rFonts w:ascii="Cambria" w:hAnsi="Cambria"/>
        </w:rPr>
        <w:t>аблицы доказательств зап</w:t>
      </w:r>
      <w:r>
        <w:rPr>
          <w:rFonts w:ascii="Cambria" w:hAnsi="Cambria"/>
        </w:rPr>
        <w:t>олнялись членами рабочей группы.</w:t>
      </w:r>
    </w:p>
    <w:p w:rsidR="00674055" w:rsidRPr="00A322C9" w:rsidRDefault="00674055" w:rsidP="00C31422">
      <w:pPr>
        <w:spacing w:after="0" w:line="240" w:lineRule="auto"/>
        <w:jc w:val="both"/>
        <w:rPr>
          <w:rFonts w:ascii="Cambria" w:hAnsi="Cambria"/>
          <w:b/>
          <w:color w:val="008000"/>
        </w:rPr>
      </w:pPr>
    </w:p>
    <w:p w:rsidR="00674055" w:rsidRPr="00A322C9" w:rsidRDefault="00674055" w:rsidP="00C31422">
      <w:pPr>
        <w:spacing w:after="0" w:line="240" w:lineRule="auto"/>
        <w:jc w:val="both"/>
        <w:rPr>
          <w:rFonts w:ascii="Cambria" w:hAnsi="Cambria"/>
          <w:b/>
        </w:rPr>
      </w:pPr>
      <w:r w:rsidRPr="00A322C9">
        <w:rPr>
          <w:rFonts w:ascii="Cambria" w:hAnsi="Cambria"/>
          <w:b/>
        </w:rPr>
        <w:t>Методы, использованные для формулирования рекомендаций:</w:t>
      </w:r>
    </w:p>
    <w:p w:rsidR="00674055" w:rsidRPr="00A322C9" w:rsidRDefault="00674055" w:rsidP="00C31422">
      <w:pPr>
        <w:spacing w:after="0" w:line="240" w:lineRule="auto"/>
        <w:jc w:val="both"/>
        <w:rPr>
          <w:rFonts w:ascii="Cambria" w:hAnsi="Cambria"/>
        </w:rPr>
      </w:pPr>
      <w:r>
        <w:rPr>
          <w:rFonts w:ascii="Cambria" w:hAnsi="Cambria"/>
        </w:rPr>
        <w:t>К</w:t>
      </w:r>
      <w:r w:rsidRPr="00A322C9">
        <w:rPr>
          <w:rFonts w:ascii="Cambria" w:hAnsi="Cambria"/>
        </w:rPr>
        <w:t>онсенсус экспертов.</w:t>
      </w:r>
    </w:p>
    <w:p w:rsidR="00674055" w:rsidRPr="00A322C9" w:rsidRDefault="00674055" w:rsidP="00C31422">
      <w:pPr>
        <w:spacing w:after="0" w:line="240" w:lineRule="auto"/>
        <w:jc w:val="both"/>
        <w:rPr>
          <w:rFonts w:ascii="Cambria" w:hAnsi="Cambria"/>
        </w:rPr>
      </w:pPr>
    </w:p>
    <w:p w:rsidR="00674055" w:rsidRDefault="00674055" w:rsidP="00C31422">
      <w:pPr>
        <w:spacing w:after="0" w:line="240" w:lineRule="auto"/>
        <w:jc w:val="both"/>
        <w:rPr>
          <w:rFonts w:ascii="Cambria" w:hAnsi="Cambria"/>
          <w:b/>
        </w:rPr>
      </w:pPr>
      <w:r w:rsidRPr="00A322C9">
        <w:rPr>
          <w:rFonts w:ascii="Cambria" w:hAnsi="Cambria"/>
          <w:b/>
        </w:rPr>
        <w:t>Рейтинговая схема для оценки силы рекомендаций</w:t>
      </w:r>
      <w:r>
        <w:rPr>
          <w:rFonts w:ascii="Cambria" w:hAnsi="Cambria"/>
          <w:b/>
        </w:rPr>
        <w:t xml:space="preserve"> (таблица 2)</w:t>
      </w:r>
      <w:r w:rsidRPr="00A322C9">
        <w:rPr>
          <w:rFonts w:ascii="Cambria" w:hAnsi="Cambria"/>
          <w:b/>
        </w:rPr>
        <w:t>:</w:t>
      </w:r>
    </w:p>
    <w:p w:rsidR="00674055" w:rsidRPr="00A322C9" w:rsidRDefault="00674055" w:rsidP="00C31422">
      <w:pPr>
        <w:spacing w:after="0" w:line="240" w:lineRule="auto"/>
        <w:jc w:val="both"/>
        <w:rPr>
          <w:rFonts w:ascii="Cambria" w:hAnsi="Cambr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612"/>
      </w:tblGrid>
      <w:tr w:rsidR="00674055" w:rsidRPr="00F038A9" w:rsidTr="00C31422">
        <w:trPr>
          <w:trHeight w:val="601"/>
          <w:jc w:val="center"/>
        </w:trPr>
        <w:tc>
          <w:tcPr>
            <w:tcW w:w="959" w:type="dxa"/>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color w:val="262626"/>
              </w:rPr>
            </w:pPr>
            <w:r w:rsidRPr="00F038A9">
              <w:rPr>
                <w:rFonts w:ascii="Cambria" w:hAnsi="Cambria"/>
                <w:b/>
                <w:color w:val="262626"/>
              </w:rPr>
              <w:t>Сила</w:t>
            </w:r>
          </w:p>
        </w:tc>
        <w:tc>
          <w:tcPr>
            <w:tcW w:w="8612" w:type="dxa"/>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color w:val="262626"/>
              </w:rPr>
            </w:pPr>
            <w:r w:rsidRPr="00F038A9">
              <w:rPr>
                <w:rFonts w:ascii="Cambria" w:hAnsi="Cambria"/>
                <w:b/>
                <w:color w:val="262626"/>
              </w:rPr>
              <w:t>Описание</w:t>
            </w:r>
          </w:p>
        </w:tc>
      </w:tr>
      <w:tr w:rsidR="00674055" w:rsidRPr="00F038A9" w:rsidTr="00C31422">
        <w:trPr>
          <w:jc w:val="center"/>
        </w:trPr>
        <w:tc>
          <w:tcPr>
            <w:tcW w:w="959" w:type="dxa"/>
          </w:tcPr>
          <w:p w:rsidR="00674055" w:rsidRPr="00F038A9" w:rsidRDefault="00674055" w:rsidP="00C31422">
            <w:pPr>
              <w:spacing w:after="0" w:line="240" w:lineRule="auto"/>
              <w:jc w:val="both"/>
              <w:rPr>
                <w:rFonts w:ascii="Cambria" w:hAnsi="Cambria"/>
              </w:rPr>
            </w:pPr>
            <w:r w:rsidRPr="00F038A9">
              <w:rPr>
                <w:rFonts w:ascii="Cambria" w:hAnsi="Cambria"/>
                <w:b/>
              </w:rPr>
              <w:t>А</w:t>
            </w:r>
          </w:p>
        </w:tc>
        <w:tc>
          <w:tcPr>
            <w:tcW w:w="8612" w:type="dxa"/>
          </w:tcPr>
          <w:p w:rsidR="00674055" w:rsidRPr="00F038A9" w:rsidRDefault="00674055" w:rsidP="00C31422">
            <w:pPr>
              <w:spacing w:after="0" w:line="240" w:lineRule="auto"/>
              <w:jc w:val="both"/>
              <w:rPr>
                <w:rFonts w:ascii="Cambria" w:hAnsi="Cambria"/>
              </w:rPr>
            </w:pPr>
            <w:r w:rsidRPr="00F038A9">
              <w:rPr>
                <w:rFonts w:ascii="Cambria" w:hAnsi="Cambria"/>
              </w:rPr>
              <w:t>По меньшей мере один мета-анализ, систематический обзор или РКИ, оцененные как 1++ , напрямую применимые к целевой популяции и демонстрирующие устойчивость результатов</w:t>
            </w:r>
          </w:p>
          <w:p w:rsidR="00674055" w:rsidRPr="00F038A9" w:rsidRDefault="00674055" w:rsidP="00C31422">
            <w:pPr>
              <w:spacing w:after="0" w:line="240" w:lineRule="auto"/>
              <w:jc w:val="both"/>
              <w:rPr>
                <w:rFonts w:ascii="Cambria" w:hAnsi="Cambria"/>
              </w:rPr>
            </w:pPr>
            <w:r w:rsidRPr="00F038A9">
              <w:rPr>
                <w:rFonts w:ascii="Cambria" w:hAnsi="Cambria"/>
              </w:rPr>
              <w:t>или</w:t>
            </w:r>
          </w:p>
          <w:p w:rsidR="00674055" w:rsidRPr="00F038A9" w:rsidRDefault="00674055" w:rsidP="00C31422">
            <w:pPr>
              <w:spacing w:after="0" w:line="240" w:lineRule="auto"/>
              <w:jc w:val="both"/>
              <w:rPr>
                <w:rFonts w:ascii="Cambria" w:hAnsi="Cambria"/>
              </w:rPr>
            </w:pPr>
            <w:r w:rsidRPr="00F038A9">
              <w:rPr>
                <w:rFonts w:ascii="Cambria" w:hAnsi="Cambria"/>
              </w:rPr>
              <w:t>группа доказательств, включающая результаты исследований, оцененные как 1+, напрямую применимые к целевой популяции и демонстрирующие общую устойчивость результатов</w:t>
            </w:r>
          </w:p>
          <w:p w:rsidR="00674055" w:rsidRPr="00F038A9" w:rsidRDefault="00674055" w:rsidP="00C31422">
            <w:pPr>
              <w:spacing w:after="0" w:line="240" w:lineRule="auto"/>
              <w:jc w:val="both"/>
              <w:rPr>
                <w:rFonts w:ascii="Cambria" w:hAnsi="Cambria"/>
              </w:rPr>
            </w:pPr>
          </w:p>
        </w:tc>
      </w:tr>
      <w:tr w:rsidR="00674055" w:rsidRPr="00F038A9" w:rsidTr="00C31422">
        <w:trPr>
          <w:jc w:val="center"/>
        </w:trPr>
        <w:tc>
          <w:tcPr>
            <w:tcW w:w="959" w:type="dxa"/>
          </w:tcPr>
          <w:p w:rsidR="00674055" w:rsidRPr="00F038A9" w:rsidRDefault="00674055" w:rsidP="00C31422">
            <w:pPr>
              <w:spacing w:after="0" w:line="240" w:lineRule="auto"/>
              <w:jc w:val="both"/>
              <w:rPr>
                <w:rFonts w:ascii="Cambria" w:hAnsi="Cambria"/>
              </w:rPr>
            </w:pPr>
            <w:r w:rsidRPr="00F038A9">
              <w:rPr>
                <w:rFonts w:ascii="Cambria" w:hAnsi="Cambria"/>
                <w:b/>
              </w:rPr>
              <w:t>В</w:t>
            </w:r>
          </w:p>
        </w:tc>
        <w:tc>
          <w:tcPr>
            <w:tcW w:w="8612" w:type="dxa"/>
          </w:tcPr>
          <w:p w:rsidR="00674055" w:rsidRPr="00F038A9" w:rsidRDefault="00674055" w:rsidP="00C31422">
            <w:pPr>
              <w:spacing w:after="0" w:line="240" w:lineRule="auto"/>
              <w:jc w:val="both"/>
              <w:rPr>
                <w:rFonts w:ascii="Cambria" w:hAnsi="Cambria"/>
              </w:rPr>
            </w:pPr>
            <w:r w:rsidRPr="00F038A9">
              <w:rPr>
                <w:rFonts w:ascii="Cambria" w:hAnsi="Cambria"/>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w:t>
            </w:r>
          </w:p>
          <w:p w:rsidR="00674055" w:rsidRPr="00F038A9" w:rsidRDefault="00674055" w:rsidP="00C31422">
            <w:pPr>
              <w:spacing w:after="0" w:line="240" w:lineRule="auto"/>
              <w:jc w:val="both"/>
              <w:rPr>
                <w:rFonts w:ascii="Cambria" w:hAnsi="Cambria"/>
              </w:rPr>
            </w:pPr>
            <w:r w:rsidRPr="00F038A9">
              <w:rPr>
                <w:rFonts w:ascii="Cambria" w:hAnsi="Cambria"/>
              </w:rPr>
              <w:t>или</w:t>
            </w:r>
          </w:p>
          <w:p w:rsidR="00674055" w:rsidRPr="00F038A9" w:rsidRDefault="00674055" w:rsidP="00C31422">
            <w:pPr>
              <w:spacing w:after="0" w:line="240" w:lineRule="auto"/>
              <w:jc w:val="both"/>
              <w:rPr>
                <w:rFonts w:ascii="Cambria" w:hAnsi="Cambria"/>
              </w:rPr>
            </w:pPr>
            <w:r w:rsidRPr="00F038A9">
              <w:rPr>
                <w:rFonts w:ascii="Cambria" w:hAnsi="Cambria"/>
              </w:rPr>
              <w:t>экстраполированные доказательства из исследований, оцененных как 1++ или 1+</w:t>
            </w:r>
          </w:p>
        </w:tc>
      </w:tr>
      <w:tr w:rsidR="00674055" w:rsidRPr="00F038A9" w:rsidTr="00C31422">
        <w:trPr>
          <w:jc w:val="center"/>
        </w:trPr>
        <w:tc>
          <w:tcPr>
            <w:tcW w:w="959" w:type="dxa"/>
          </w:tcPr>
          <w:p w:rsidR="00674055" w:rsidRPr="00F038A9" w:rsidRDefault="00674055" w:rsidP="00C31422">
            <w:pPr>
              <w:spacing w:after="0" w:line="240" w:lineRule="auto"/>
              <w:jc w:val="both"/>
              <w:rPr>
                <w:rFonts w:ascii="Cambria" w:hAnsi="Cambria"/>
              </w:rPr>
            </w:pPr>
            <w:r w:rsidRPr="00F038A9">
              <w:rPr>
                <w:rFonts w:ascii="Cambria" w:hAnsi="Cambria"/>
                <w:b/>
              </w:rPr>
              <w:t>С</w:t>
            </w:r>
          </w:p>
        </w:tc>
        <w:tc>
          <w:tcPr>
            <w:tcW w:w="8612" w:type="dxa"/>
          </w:tcPr>
          <w:p w:rsidR="00674055" w:rsidRPr="00F038A9" w:rsidRDefault="00674055" w:rsidP="00C31422">
            <w:pPr>
              <w:spacing w:after="0" w:line="240" w:lineRule="auto"/>
              <w:jc w:val="both"/>
              <w:rPr>
                <w:rFonts w:ascii="Cambria" w:hAnsi="Cambria"/>
              </w:rPr>
            </w:pPr>
            <w:r w:rsidRPr="00F038A9">
              <w:rPr>
                <w:rFonts w:ascii="Cambria" w:hAnsi="Cambria"/>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w:t>
            </w:r>
          </w:p>
          <w:p w:rsidR="00674055" w:rsidRPr="00F038A9" w:rsidRDefault="00674055" w:rsidP="00C31422">
            <w:pPr>
              <w:spacing w:after="0" w:line="240" w:lineRule="auto"/>
              <w:jc w:val="both"/>
              <w:rPr>
                <w:rFonts w:ascii="Cambria" w:hAnsi="Cambria"/>
              </w:rPr>
            </w:pPr>
            <w:r w:rsidRPr="00F038A9">
              <w:rPr>
                <w:rFonts w:ascii="Cambria" w:hAnsi="Cambria"/>
              </w:rPr>
              <w:t>или</w:t>
            </w:r>
          </w:p>
          <w:p w:rsidR="00674055" w:rsidRPr="00F038A9" w:rsidRDefault="00674055" w:rsidP="00C31422">
            <w:pPr>
              <w:spacing w:after="0" w:line="240" w:lineRule="auto"/>
              <w:jc w:val="both"/>
              <w:rPr>
                <w:rFonts w:ascii="Cambria" w:hAnsi="Cambria"/>
              </w:rPr>
            </w:pPr>
            <w:r w:rsidRPr="00F038A9">
              <w:rPr>
                <w:rFonts w:ascii="Cambria" w:hAnsi="Cambria"/>
              </w:rPr>
              <w:t>экстраполированные доказательства из исследований, оцененных как 2++</w:t>
            </w:r>
          </w:p>
        </w:tc>
      </w:tr>
      <w:tr w:rsidR="00674055" w:rsidRPr="00F038A9" w:rsidTr="00C31422">
        <w:trPr>
          <w:jc w:val="center"/>
        </w:trPr>
        <w:tc>
          <w:tcPr>
            <w:tcW w:w="959" w:type="dxa"/>
          </w:tcPr>
          <w:p w:rsidR="00674055" w:rsidRPr="00F038A9" w:rsidRDefault="00674055" w:rsidP="00C31422">
            <w:pPr>
              <w:spacing w:after="0" w:line="240" w:lineRule="auto"/>
              <w:jc w:val="both"/>
              <w:rPr>
                <w:rFonts w:ascii="Cambria" w:hAnsi="Cambria"/>
              </w:rPr>
            </w:pPr>
            <w:r w:rsidRPr="00F038A9">
              <w:rPr>
                <w:rFonts w:ascii="Cambria" w:hAnsi="Cambria"/>
                <w:b/>
              </w:rPr>
              <w:t>D</w:t>
            </w:r>
          </w:p>
        </w:tc>
        <w:tc>
          <w:tcPr>
            <w:tcW w:w="8612" w:type="dxa"/>
          </w:tcPr>
          <w:p w:rsidR="00674055" w:rsidRPr="00F038A9" w:rsidRDefault="00674055" w:rsidP="00C31422">
            <w:pPr>
              <w:spacing w:after="0" w:line="240" w:lineRule="auto"/>
              <w:jc w:val="both"/>
              <w:rPr>
                <w:rFonts w:ascii="Cambria" w:hAnsi="Cambria"/>
              </w:rPr>
            </w:pPr>
            <w:r w:rsidRPr="00F038A9">
              <w:rPr>
                <w:rFonts w:ascii="Cambria" w:hAnsi="Cambria"/>
              </w:rPr>
              <w:t>Доказательства уровня 3 или 4;</w:t>
            </w:r>
          </w:p>
          <w:p w:rsidR="00674055" w:rsidRPr="00F038A9" w:rsidRDefault="00674055" w:rsidP="00C31422">
            <w:pPr>
              <w:spacing w:after="0" w:line="240" w:lineRule="auto"/>
              <w:jc w:val="both"/>
              <w:rPr>
                <w:rFonts w:ascii="Cambria" w:hAnsi="Cambria"/>
              </w:rPr>
            </w:pPr>
            <w:r w:rsidRPr="00F038A9">
              <w:rPr>
                <w:rFonts w:ascii="Cambria" w:hAnsi="Cambria"/>
              </w:rPr>
              <w:t>или</w:t>
            </w:r>
          </w:p>
          <w:p w:rsidR="00674055" w:rsidRPr="00F038A9" w:rsidRDefault="00674055" w:rsidP="00C31422">
            <w:pPr>
              <w:spacing w:after="0" w:line="240" w:lineRule="auto"/>
              <w:jc w:val="both"/>
              <w:rPr>
                <w:rFonts w:ascii="Cambria" w:hAnsi="Cambria"/>
              </w:rPr>
            </w:pPr>
            <w:r w:rsidRPr="00F038A9">
              <w:rPr>
                <w:rFonts w:ascii="Cambria" w:hAnsi="Cambria"/>
              </w:rPr>
              <w:t>экстраполированные доказательства из исследований, оцененных как 2+</w:t>
            </w:r>
          </w:p>
        </w:tc>
      </w:tr>
    </w:tbl>
    <w:p w:rsidR="00674055" w:rsidRPr="00A322C9" w:rsidRDefault="00674055" w:rsidP="00C31422">
      <w:pPr>
        <w:spacing w:after="0" w:line="240" w:lineRule="auto"/>
        <w:jc w:val="both"/>
        <w:rPr>
          <w:rFonts w:ascii="Cambria" w:hAnsi="Cambria"/>
          <w:b/>
        </w:rPr>
      </w:pPr>
    </w:p>
    <w:p w:rsidR="00674055" w:rsidRPr="00A322C9" w:rsidRDefault="00674055" w:rsidP="00C31422">
      <w:pPr>
        <w:spacing w:after="0" w:line="240" w:lineRule="auto"/>
        <w:jc w:val="both"/>
        <w:rPr>
          <w:rFonts w:ascii="Cambria" w:hAnsi="Cambria"/>
          <w:b/>
        </w:rPr>
      </w:pPr>
      <w:r w:rsidRPr="00A322C9">
        <w:rPr>
          <w:rFonts w:ascii="Cambria" w:hAnsi="Cambria"/>
          <w:b/>
        </w:rPr>
        <w:t>Индикаторы доброкачественной практики (</w:t>
      </w:r>
      <w:r w:rsidRPr="00A322C9">
        <w:rPr>
          <w:rFonts w:ascii="Cambria" w:hAnsi="Cambria"/>
          <w:b/>
          <w:lang w:val="en-US"/>
        </w:rPr>
        <w:t>Good</w:t>
      </w:r>
      <w:r w:rsidRPr="00A322C9">
        <w:rPr>
          <w:rFonts w:ascii="Cambria" w:hAnsi="Cambria"/>
          <w:b/>
        </w:rPr>
        <w:t xml:space="preserve"> </w:t>
      </w:r>
      <w:r w:rsidRPr="00A322C9">
        <w:rPr>
          <w:rFonts w:ascii="Cambria" w:hAnsi="Cambria"/>
          <w:b/>
          <w:lang w:val="en-US"/>
        </w:rPr>
        <w:t>Practice</w:t>
      </w:r>
      <w:r w:rsidRPr="00A322C9">
        <w:rPr>
          <w:rFonts w:ascii="Cambria" w:hAnsi="Cambria"/>
          <w:b/>
        </w:rPr>
        <w:t xml:space="preserve"> </w:t>
      </w:r>
      <w:r w:rsidRPr="00A322C9">
        <w:rPr>
          <w:rFonts w:ascii="Cambria" w:hAnsi="Cambria"/>
          <w:b/>
          <w:lang w:val="en-US"/>
        </w:rPr>
        <w:t>Point</w:t>
      </w:r>
      <w:r>
        <w:rPr>
          <w:rFonts w:ascii="Cambria" w:hAnsi="Cambria"/>
          <w:b/>
          <w:lang w:val="en-US"/>
        </w:rPr>
        <w:t>s</w:t>
      </w:r>
      <w:r w:rsidRPr="00766E91">
        <w:rPr>
          <w:rFonts w:ascii="Cambria" w:hAnsi="Cambria"/>
          <w:b/>
        </w:rPr>
        <w:t xml:space="preserve"> – </w:t>
      </w:r>
      <w:r>
        <w:rPr>
          <w:rFonts w:ascii="Cambria" w:hAnsi="Cambria"/>
          <w:b/>
          <w:lang w:val="en-US"/>
        </w:rPr>
        <w:t>G</w:t>
      </w:r>
      <w:r w:rsidRPr="00A322C9">
        <w:rPr>
          <w:rFonts w:ascii="Cambria" w:hAnsi="Cambria"/>
          <w:b/>
          <w:lang w:val="en-US"/>
        </w:rPr>
        <w:t>PPs</w:t>
      </w:r>
      <w:r w:rsidRPr="00A322C9">
        <w:rPr>
          <w:rFonts w:ascii="Cambria" w:hAnsi="Cambria"/>
          <w:b/>
        </w:rPr>
        <w:t>):</w:t>
      </w:r>
    </w:p>
    <w:p w:rsidR="00674055" w:rsidRPr="00A322C9" w:rsidRDefault="00674055" w:rsidP="00C31422">
      <w:pPr>
        <w:spacing w:after="0" w:line="240" w:lineRule="auto"/>
        <w:ind w:firstLine="708"/>
        <w:jc w:val="both"/>
        <w:rPr>
          <w:rFonts w:ascii="Cambria" w:hAnsi="Cambria"/>
        </w:rPr>
      </w:pPr>
      <w:r w:rsidRPr="00A322C9">
        <w:rPr>
          <w:rFonts w:ascii="Cambria" w:hAnsi="Cambria"/>
        </w:rPr>
        <w:t>Рекомендуемая доброкачественная практика базируется на клиническом опыте членов рабочей группы по разработке рекомендаций.</w:t>
      </w:r>
    </w:p>
    <w:p w:rsidR="00674055" w:rsidRPr="00A322C9" w:rsidRDefault="00674055" w:rsidP="00C31422">
      <w:pPr>
        <w:spacing w:after="0" w:line="240" w:lineRule="auto"/>
        <w:jc w:val="both"/>
        <w:rPr>
          <w:rFonts w:ascii="Cambria" w:hAnsi="Cambria"/>
        </w:rPr>
      </w:pPr>
    </w:p>
    <w:p w:rsidR="00674055" w:rsidRPr="00A322C9" w:rsidRDefault="00674055" w:rsidP="00C31422">
      <w:pPr>
        <w:spacing w:after="0" w:line="240" w:lineRule="auto"/>
        <w:jc w:val="both"/>
        <w:rPr>
          <w:rFonts w:ascii="Cambria" w:hAnsi="Cambria"/>
          <w:b/>
        </w:rPr>
      </w:pPr>
      <w:r w:rsidRPr="00A322C9">
        <w:rPr>
          <w:rFonts w:ascii="Cambria" w:hAnsi="Cambria"/>
          <w:b/>
        </w:rPr>
        <w:t>Экономический анализ:</w:t>
      </w:r>
    </w:p>
    <w:p w:rsidR="00674055" w:rsidRPr="00A322C9" w:rsidRDefault="00674055" w:rsidP="00C31422">
      <w:pPr>
        <w:spacing w:after="0" w:line="240" w:lineRule="auto"/>
        <w:ind w:firstLine="708"/>
        <w:jc w:val="both"/>
        <w:rPr>
          <w:rFonts w:ascii="Cambria" w:hAnsi="Cambria"/>
        </w:rPr>
      </w:pPr>
      <w:r w:rsidRPr="00A322C9">
        <w:rPr>
          <w:rFonts w:ascii="Cambria" w:hAnsi="Cambria"/>
        </w:rPr>
        <w:t>Анализ стоимости не проводился и публикации по фармакоэкономике не анализировались.</w:t>
      </w:r>
    </w:p>
    <w:p w:rsidR="00674055" w:rsidRDefault="00674055" w:rsidP="00C31422">
      <w:pPr>
        <w:spacing w:after="0" w:line="240" w:lineRule="auto"/>
        <w:jc w:val="both"/>
        <w:rPr>
          <w:rFonts w:ascii="Cambria" w:hAnsi="Cambria"/>
          <w:b/>
        </w:rPr>
      </w:pPr>
    </w:p>
    <w:p w:rsidR="00674055" w:rsidRPr="00A322C9" w:rsidRDefault="00674055" w:rsidP="00C31422">
      <w:pPr>
        <w:spacing w:after="0" w:line="240" w:lineRule="auto"/>
        <w:jc w:val="both"/>
        <w:rPr>
          <w:rFonts w:ascii="Cambria" w:hAnsi="Cambria"/>
          <w:b/>
        </w:rPr>
      </w:pPr>
      <w:r w:rsidRPr="00A322C9">
        <w:rPr>
          <w:rFonts w:ascii="Cambria" w:hAnsi="Cambria"/>
          <w:b/>
        </w:rPr>
        <w:t>Метод валидизации рекомендаций:</w:t>
      </w:r>
    </w:p>
    <w:p w:rsidR="00674055" w:rsidRPr="00A322C9" w:rsidRDefault="00674055" w:rsidP="00D8642A">
      <w:pPr>
        <w:pStyle w:val="1"/>
        <w:numPr>
          <w:ilvl w:val="0"/>
          <w:numId w:val="15"/>
        </w:numPr>
        <w:ind w:left="669" w:hanging="357"/>
        <w:jc w:val="both"/>
        <w:rPr>
          <w:rFonts w:ascii="Cambria" w:hAnsi="Cambria"/>
          <w:sz w:val="22"/>
          <w:szCs w:val="22"/>
        </w:rPr>
      </w:pPr>
      <w:r w:rsidRPr="00A322C9">
        <w:rPr>
          <w:rFonts w:ascii="Cambria" w:hAnsi="Cambria"/>
          <w:sz w:val="22"/>
          <w:szCs w:val="22"/>
        </w:rPr>
        <w:t>Внешняя экспертная оценка;</w:t>
      </w:r>
    </w:p>
    <w:p w:rsidR="00674055" w:rsidRPr="00A322C9" w:rsidRDefault="00674055" w:rsidP="00D8642A">
      <w:pPr>
        <w:pStyle w:val="1"/>
        <w:numPr>
          <w:ilvl w:val="0"/>
          <w:numId w:val="15"/>
        </w:numPr>
        <w:ind w:left="669" w:hanging="357"/>
        <w:jc w:val="both"/>
        <w:rPr>
          <w:rFonts w:ascii="Cambria" w:hAnsi="Cambria"/>
          <w:sz w:val="22"/>
          <w:szCs w:val="22"/>
        </w:rPr>
      </w:pPr>
      <w:r w:rsidRPr="00A322C9">
        <w:rPr>
          <w:rFonts w:ascii="Cambria" w:hAnsi="Cambria"/>
          <w:sz w:val="22"/>
          <w:szCs w:val="22"/>
        </w:rPr>
        <w:t>Внутренняя экспертная оценка.</w:t>
      </w:r>
    </w:p>
    <w:p w:rsidR="00674055" w:rsidRDefault="00674055">
      <w:pPr>
        <w:rPr>
          <w:rFonts w:ascii="Cambria" w:hAnsi="Cambria"/>
        </w:rPr>
      </w:pPr>
      <w:r>
        <w:rPr>
          <w:rFonts w:ascii="Cambria" w:hAnsi="Cambria"/>
        </w:rPr>
        <w:br w:type="page"/>
      </w:r>
    </w:p>
    <w:p w:rsidR="00674055" w:rsidRPr="00294F6F" w:rsidRDefault="00674055" w:rsidP="00C31422">
      <w:pPr>
        <w:spacing w:after="0" w:line="240" w:lineRule="auto"/>
        <w:jc w:val="both"/>
        <w:rPr>
          <w:rFonts w:ascii="Cambria" w:hAnsi="Cambria"/>
          <w:b/>
          <w:color w:val="000000"/>
        </w:rPr>
      </w:pPr>
      <w:r w:rsidRPr="00294F6F">
        <w:rPr>
          <w:rFonts w:ascii="Cambria" w:hAnsi="Cambria"/>
          <w:b/>
          <w:color w:val="000000"/>
        </w:rPr>
        <w:t>Описание метода валидизации рекомендаций:</w:t>
      </w:r>
    </w:p>
    <w:p w:rsidR="00674055" w:rsidRPr="00A322C9" w:rsidRDefault="00674055" w:rsidP="00C31422">
      <w:pPr>
        <w:spacing w:after="0" w:line="240" w:lineRule="auto"/>
        <w:jc w:val="both"/>
        <w:rPr>
          <w:rFonts w:ascii="Cambria" w:hAnsi="Cambria"/>
          <w:b/>
        </w:rPr>
      </w:pPr>
    </w:p>
    <w:p w:rsidR="00674055" w:rsidRPr="00A322C9" w:rsidRDefault="00674055" w:rsidP="00C31422">
      <w:pPr>
        <w:spacing w:after="0" w:line="240" w:lineRule="auto"/>
        <w:ind w:firstLine="708"/>
        <w:jc w:val="both"/>
        <w:rPr>
          <w:rFonts w:ascii="Cambria" w:hAnsi="Cambria"/>
        </w:rPr>
      </w:pPr>
      <w:r w:rsidRPr="00A322C9">
        <w:rPr>
          <w:rFonts w:ascii="Cambria" w:hAnsi="Cambria"/>
        </w:rPr>
        <w:t>Настоящие рекомендации в предварительной версии были  рецензированы независимыми экспертами, которых попросили прокомментировать прежде всего то, насколько интерпретация доказательств, лежащих в основе рекомендаций</w:t>
      </w:r>
      <w:r>
        <w:rPr>
          <w:rFonts w:ascii="Cambria" w:hAnsi="Cambria"/>
        </w:rPr>
        <w:t>,</w:t>
      </w:r>
      <w:r w:rsidRPr="00A322C9">
        <w:rPr>
          <w:rFonts w:ascii="Cambria" w:hAnsi="Cambria"/>
        </w:rPr>
        <w:t xml:space="preserve"> доступна для понимания. </w:t>
      </w:r>
    </w:p>
    <w:p w:rsidR="00674055" w:rsidRPr="00A322C9" w:rsidRDefault="00674055" w:rsidP="00C31422">
      <w:pPr>
        <w:spacing w:after="0" w:line="240" w:lineRule="auto"/>
        <w:ind w:firstLine="708"/>
        <w:jc w:val="both"/>
        <w:rPr>
          <w:rFonts w:ascii="Cambria" w:hAnsi="Cambria"/>
        </w:rPr>
      </w:pPr>
      <w:r w:rsidRPr="00A322C9">
        <w:rPr>
          <w:rFonts w:ascii="Cambria" w:hAnsi="Cambria"/>
        </w:rPr>
        <w:t>Получены комментарии со стороны врачей первичного звена и участковых терапевтов в отношении доходчивости изложения рекомендаций и их оценки важности рекомендаций как рабочего инструмента повседневной практики.</w:t>
      </w:r>
    </w:p>
    <w:p w:rsidR="00674055" w:rsidRPr="00A322C9" w:rsidRDefault="00674055" w:rsidP="00C31422">
      <w:pPr>
        <w:spacing w:after="0" w:line="240" w:lineRule="auto"/>
        <w:ind w:firstLine="708"/>
        <w:jc w:val="both"/>
        <w:rPr>
          <w:rFonts w:ascii="Cambria" w:hAnsi="Cambria"/>
        </w:rPr>
      </w:pPr>
      <w:r w:rsidRPr="00A322C9">
        <w:rPr>
          <w:rFonts w:ascii="Cambria" w:hAnsi="Cambria"/>
        </w:rPr>
        <w:t>Предварительная версия была также направлена рецензенту, не имеющему медицинского образования</w:t>
      </w:r>
      <w:r>
        <w:rPr>
          <w:rFonts w:ascii="Cambria" w:hAnsi="Cambria"/>
        </w:rPr>
        <w:t>, для</w:t>
      </w:r>
      <w:r w:rsidRPr="00A322C9">
        <w:rPr>
          <w:rFonts w:ascii="Cambria" w:hAnsi="Cambria"/>
        </w:rPr>
        <w:t xml:space="preserve"> </w:t>
      </w:r>
      <w:r>
        <w:rPr>
          <w:rFonts w:ascii="Cambria" w:hAnsi="Cambria"/>
        </w:rPr>
        <w:t>п</w:t>
      </w:r>
      <w:r w:rsidRPr="00A322C9">
        <w:rPr>
          <w:rFonts w:ascii="Cambria" w:hAnsi="Cambria"/>
        </w:rPr>
        <w:t>олучения комментариев с точки зрения перспектив пациентов.</w:t>
      </w:r>
    </w:p>
    <w:p w:rsidR="00674055" w:rsidRPr="00A322C9" w:rsidRDefault="00674055" w:rsidP="00C31422">
      <w:pPr>
        <w:spacing w:after="0" w:line="240" w:lineRule="auto"/>
        <w:ind w:firstLine="708"/>
        <w:jc w:val="both"/>
        <w:rPr>
          <w:rFonts w:ascii="Cambria" w:hAnsi="Cambria"/>
        </w:rPr>
      </w:pPr>
      <w:r w:rsidRPr="00A322C9">
        <w:rPr>
          <w:rFonts w:ascii="Cambria" w:hAnsi="Cambria"/>
        </w:rPr>
        <w:t>Комментарии, полученные от экспертов</w:t>
      </w:r>
      <w:r>
        <w:rPr>
          <w:rFonts w:ascii="Cambria" w:hAnsi="Cambria"/>
        </w:rPr>
        <w:t>,</w:t>
      </w:r>
      <w:r w:rsidRPr="00A322C9">
        <w:rPr>
          <w:rFonts w:ascii="Cambria" w:hAnsi="Cambria"/>
        </w:rPr>
        <w:t xml:space="preserve"> тщательно систематизировались и обсуждались председателем и членами рабочей группы. Каждый пункт обсуждался, и вносимые в результате этого изменения в рекомендации регистрировались. Если же изменения не вносились, то регистрировались причин</w:t>
      </w:r>
      <w:r>
        <w:rPr>
          <w:rFonts w:ascii="Cambria" w:hAnsi="Cambria"/>
        </w:rPr>
        <w:t>ы</w:t>
      </w:r>
      <w:r w:rsidRPr="00A322C9">
        <w:rPr>
          <w:rFonts w:ascii="Cambria" w:hAnsi="Cambria"/>
        </w:rPr>
        <w:t xml:space="preserve"> отказа от внесения изменений.</w:t>
      </w:r>
    </w:p>
    <w:p w:rsidR="00674055" w:rsidRPr="00A322C9" w:rsidRDefault="00674055" w:rsidP="00C31422">
      <w:pPr>
        <w:spacing w:after="0" w:line="240" w:lineRule="auto"/>
        <w:jc w:val="both"/>
        <w:rPr>
          <w:rFonts w:ascii="Cambria" w:hAnsi="Cambria"/>
          <w:b/>
        </w:rPr>
      </w:pPr>
    </w:p>
    <w:p w:rsidR="00674055" w:rsidRPr="00A322C9" w:rsidRDefault="00674055" w:rsidP="00C31422">
      <w:pPr>
        <w:spacing w:after="0" w:line="240" w:lineRule="auto"/>
        <w:jc w:val="both"/>
        <w:rPr>
          <w:rFonts w:ascii="Cambria" w:hAnsi="Cambria"/>
          <w:b/>
        </w:rPr>
      </w:pPr>
      <w:r w:rsidRPr="00A322C9">
        <w:rPr>
          <w:rFonts w:ascii="Cambria" w:hAnsi="Cambria"/>
          <w:b/>
        </w:rPr>
        <w:t>Консультация и экспертная оценка:</w:t>
      </w:r>
    </w:p>
    <w:p w:rsidR="00674055" w:rsidRPr="00A322C9" w:rsidRDefault="00674055" w:rsidP="00C31422">
      <w:pPr>
        <w:spacing w:after="0" w:line="240" w:lineRule="auto"/>
        <w:ind w:firstLine="708"/>
        <w:jc w:val="both"/>
        <w:rPr>
          <w:rFonts w:ascii="Cambria" w:hAnsi="Cambria"/>
        </w:rPr>
      </w:pPr>
      <w:r w:rsidRPr="00A322C9">
        <w:rPr>
          <w:rFonts w:ascii="Cambria" w:hAnsi="Cambria"/>
        </w:rPr>
        <w:t>Предварительная версия была выставлена для широкого обсуждения на сайте РРО для того, чтобы лица, не участвующие в конгрессе</w:t>
      </w:r>
      <w:r>
        <w:rPr>
          <w:rFonts w:ascii="Cambria" w:hAnsi="Cambria"/>
        </w:rPr>
        <w:t>,</w:t>
      </w:r>
      <w:r w:rsidRPr="00A322C9">
        <w:rPr>
          <w:rFonts w:ascii="Cambria" w:hAnsi="Cambria"/>
        </w:rPr>
        <w:t xml:space="preserve"> имели возможность принять участие в обсуждении и совершенствовании рекомендаций.</w:t>
      </w:r>
    </w:p>
    <w:p w:rsidR="00674055" w:rsidRPr="00A322C9" w:rsidRDefault="00674055" w:rsidP="00C31422">
      <w:pPr>
        <w:spacing w:after="0" w:line="240" w:lineRule="auto"/>
        <w:ind w:firstLine="708"/>
        <w:jc w:val="both"/>
        <w:rPr>
          <w:rFonts w:ascii="Cambria" w:hAnsi="Cambria"/>
        </w:rPr>
      </w:pPr>
      <w:r w:rsidRPr="00A322C9">
        <w:rPr>
          <w:rFonts w:ascii="Cambria" w:hAnsi="Cambria"/>
        </w:rPr>
        <w:t>Проект рекомендаций был рецензирован также независимыми экспертами, которых попросили прокомментировать, прежде всего, доходчивость и точность интерпретации доказательной базы, лежащей в основе рекомендаций.</w:t>
      </w:r>
    </w:p>
    <w:p w:rsidR="00674055" w:rsidRPr="00A322C9" w:rsidRDefault="00674055" w:rsidP="00C31422">
      <w:pPr>
        <w:spacing w:after="0" w:line="240" w:lineRule="auto"/>
        <w:ind w:firstLine="708"/>
        <w:jc w:val="both"/>
        <w:rPr>
          <w:rFonts w:ascii="Cambria" w:hAnsi="Cambria"/>
        </w:rPr>
      </w:pPr>
    </w:p>
    <w:p w:rsidR="00674055" w:rsidRPr="00A322C9" w:rsidRDefault="00674055" w:rsidP="00C31422">
      <w:pPr>
        <w:spacing w:after="0" w:line="240" w:lineRule="auto"/>
        <w:jc w:val="both"/>
        <w:rPr>
          <w:rFonts w:ascii="Cambria" w:hAnsi="Cambria"/>
          <w:b/>
        </w:rPr>
      </w:pPr>
      <w:r w:rsidRPr="00A322C9">
        <w:rPr>
          <w:rFonts w:ascii="Cambria" w:hAnsi="Cambria"/>
          <w:b/>
        </w:rPr>
        <w:t>Рабочая группа:</w:t>
      </w:r>
    </w:p>
    <w:p w:rsidR="00674055" w:rsidRPr="00A322C9" w:rsidRDefault="00674055" w:rsidP="00C31422">
      <w:pPr>
        <w:spacing w:after="0" w:line="240" w:lineRule="auto"/>
        <w:ind w:firstLine="708"/>
        <w:jc w:val="both"/>
        <w:rPr>
          <w:rFonts w:ascii="Cambria" w:hAnsi="Cambria"/>
        </w:rPr>
      </w:pPr>
      <w:r w:rsidRPr="00A322C9">
        <w:rPr>
          <w:rFonts w:ascii="Cambria" w:hAnsi="Cambria"/>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w:t>
      </w:r>
      <w:r>
        <w:rPr>
          <w:rFonts w:ascii="Cambria" w:hAnsi="Cambria"/>
        </w:rPr>
        <w:t>я</w:t>
      </w:r>
      <w:r w:rsidRPr="00A322C9">
        <w:rPr>
          <w:rFonts w:ascii="Cambria" w:hAnsi="Cambria"/>
        </w:rPr>
        <w:t xml:space="preserve"> и комментарии экспертов приняты во внимание, риск систематических ошибок при разработке рекомендаций сведен к минимуму.</w:t>
      </w:r>
    </w:p>
    <w:p w:rsidR="00674055" w:rsidRPr="00A322C9" w:rsidRDefault="00674055" w:rsidP="00C31422">
      <w:pPr>
        <w:spacing w:after="0" w:line="240" w:lineRule="auto"/>
        <w:jc w:val="both"/>
        <w:rPr>
          <w:rFonts w:ascii="Cambria" w:hAnsi="Cambria"/>
          <w:b/>
          <w:color w:val="008000"/>
        </w:rPr>
      </w:pPr>
    </w:p>
    <w:p w:rsidR="00674055" w:rsidRPr="00A322C9" w:rsidRDefault="00674055" w:rsidP="00C31422">
      <w:pPr>
        <w:spacing w:after="0" w:line="240" w:lineRule="auto"/>
        <w:jc w:val="both"/>
        <w:rPr>
          <w:rFonts w:ascii="Cambria" w:hAnsi="Cambria"/>
          <w:b/>
        </w:rPr>
      </w:pPr>
      <w:r w:rsidRPr="00A322C9">
        <w:rPr>
          <w:rFonts w:ascii="Cambria" w:hAnsi="Cambria"/>
          <w:b/>
        </w:rPr>
        <w:t>Основные рекомендации:</w:t>
      </w:r>
    </w:p>
    <w:p w:rsidR="00674055" w:rsidRPr="00A322C9" w:rsidRDefault="00674055" w:rsidP="00C31422">
      <w:pPr>
        <w:widowControl w:val="0"/>
        <w:autoSpaceDE w:val="0"/>
        <w:autoSpaceDN w:val="0"/>
        <w:adjustRightInd w:val="0"/>
        <w:spacing w:after="0" w:line="240" w:lineRule="auto"/>
        <w:jc w:val="both"/>
        <w:rPr>
          <w:rFonts w:ascii="Cambria" w:hAnsi="Cambria"/>
        </w:rPr>
      </w:pPr>
      <w:r w:rsidRPr="00A322C9">
        <w:rPr>
          <w:rFonts w:ascii="Cambria" w:hAnsi="Cambria"/>
        </w:rPr>
        <w:t>Сила рекомендаций (</w:t>
      </w:r>
      <w:r>
        <w:rPr>
          <w:rFonts w:ascii="Cambria" w:hAnsi="Cambria"/>
          <w:lang w:val="en-US"/>
        </w:rPr>
        <w:t>A</w:t>
      </w:r>
      <w:r w:rsidRPr="00671C1E">
        <w:rPr>
          <w:rFonts w:ascii="Cambria" w:hAnsi="Cambria"/>
        </w:rPr>
        <w:t xml:space="preserve"> – </w:t>
      </w:r>
      <w:r>
        <w:rPr>
          <w:rFonts w:ascii="Cambria" w:hAnsi="Cambria"/>
          <w:lang w:val="en-US"/>
        </w:rPr>
        <w:t>D</w:t>
      </w:r>
      <w:r w:rsidRPr="00A322C9">
        <w:rPr>
          <w:rFonts w:ascii="Cambria" w:hAnsi="Cambria"/>
        </w:rPr>
        <w:t xml:space="preserve">), уровни доказательств (1++, </w:t>
      </w:r>
      <w:r w:rsidRPr="00A322C9">
        <w:rPr>
          <w:rFonts w:ascii="Cambria" w:hAnsi="Cambria"/>
          <w:color w:val="262626"/>
        </w:rPr>
        <w:t xml:space="preserve">1+, 1-, 2++, 2+, 2-, 3, 4) </w:t>
      </w:r>
      <w:r w:rsidRPr="00BD5CE7">
        <w:rPr>
          <w:rFonts w:ascii="Cambria" w:hAnsi="Cambria"/>
          <w:color w:val="262626"/>
        </w:rPr>
        <w:t xml:space="preserve">и индикаторы доброкачественной практики - </w:t>
      </w:r>
      <w:r w:rsidRPr="00BD5CE7">
        <w:rPr>
          <w:rFonts w:ascii="Cambria" w:hAnsi="Cambria"/>
          <w:color w:val="262626"/>
          <w:lang w:val="en-US"/>
        </w:rPr>
        <w:t>good</w:t>
      </w:r>
      <w:r w:rsidRPr="00BD5CE7">
        <w:rPr>
          <w:rFonts w:ascii="Cambria" w:hAnsi="Cambria"/>
          <w:color w:val="262626"/>
        </w:rPr>
        <w:t xml:space="preserve"> </w:t>
      </w:r>
      <w:r w:rsidRPr="00BD5CE7">
        <w:rPr>
          <w:rFonts w:ascii="Cambria" w:hAnsi="Cambria"/>
          <w:color w:val="262626"/>
          <w:lang w:val="en-US"/>
        </w:rPr>
        <w:t>practice</w:t>
      </w:r>
      <w:r w:rsidRPr="00BD5CE7">
        <w:rPr>
          <w:rFonts w:ascii="Cambria" w:hAnsi="Cambria"/>
          <w:color w:val="262626"/>
        </w:rPr>
        <w:t xml:space="preserve"> </w:t>
      </w:r>
      <w:r w:rsidRPr="00BD5CE7">
        <w:rPr>
          <w:rFonts w:ascii="Cambria" w:hAnsi="Cambria"/>
          <w:color w:val="262626"/>
          <w:lang w:val="en-US"/>
        </w:rPr>
        <w:t>points</w:t>
      </w:r>
      <w:r w:rsidRPr="00BD5CE7">
        <w:rPr>
          <w:rFonts w:ascii="Cambria" w:hAnsi="Cambria"/>
          <w:color w:val="262626"/>
        </w:rPr>
        <w:t xml:space="preserve"> (</w:t>
      </w:r>
      <w:r w:rsidRPr="00BD5CE7">
        <w:rPr>
          <w:rFonts w:ascii="Cambria" w:hAnsi="Cambria"/>
          <w:color w:val="262626"/>
          <w:lang w:val="en-US"/>
        </w:rPr>
        <w:t>GPPs</w:t>
      </w:r>
      <w:r w:rsidRPr="00BD5CE7">
        <w:rPr>
          <w:rFonts w:ascii="Cambria" w:hAnsi="Cambria"/>
          <w:color w:val="262626"/>
        </w:rPr>
        <w:t>) прив</w:t>
      </w:r>
      <w:r>
        <w:rPr>
          <w:rFonts w:ascii="Cambria" w:hAnsi="Cambria"/>
          <w:color w:val="262626"/>
        </w:rPr>
        <w:t>одятся</w:t>
      </w:r>
      <w:r w:rsidRPr="00BD5CE7">
        <w:rPr>
          <w:rFonts w:ascii="Cambria" w:hAnsi="Cambria"/>
          <w:color w:val="262626"/>
        </w:rPr>
        <w:t xml:space="preserve">  </w:t>
      </w:r>
      <w:r>
        <w:rPr>
          <w:rFonts w:ascii="Cambria" w:hAnsi="Cambria"/>
          <w:color w:val="262626"/>
        </w:rPr>
        <w:t>при изложении текста</w:t>
      </w:r>
      <w:r w:rsidRPr="00BD5CE7">
        <w:rPr>
          <w:rFonts w:ascii="Cambria" w:hAnsi="Cambria"/>
          <w:color w:val="262626"/>
        </w:rPr>
        <w:t xml:space="preserve"> рекомендаци</w:t>
      </w:r>
      <w:r>
        <w:rPr>
          <w:rFonts w:ascii="Cambria" w:hAnsi="Cambria"/>
        </w:rPr>
        <w:t>й.</w:t>
      </w:r>
    </w:p>
    <w:p w:rsidR="00674055" w:rsidRPr="00D505E9" w:rsidRDefault="00674055" w:rsidP="00EA6AFF">
      <w:pPr>
        <w:pStyle w:val="Heading1"/>
        <w:rPr>
          <w:sz w:val="22"/>
          <w:szCs w:val="22"/>
        </w:rPr>
      </w:pPr>
      <w:bookmarkStart w:id="2" w:name="_Toc241855836"/>
      <w:r w:rsidRPr="00D505E9">
        <w:rPr>
          <w:sz w:val="22"/>
          <w:szCs w:val="22"/>
        </w:rPr>
        <w:t>2. Определение, принципы диагностики у взрослых и детей.</w:t>
      </w:r>
      <w:bookmarkEnd w:id="2"/>
    </w:p>
    <w:p w:rsidR="00674055" w:rsidRPr="00A322C9" w:rsidRDefault="00674055" w:rsidP="00C31422">
      <w:pPr>
        <w:spacing w:after="0" w:line="240" w:lineRule="auto"/>
        <w:rPr>
          <w:rFonts w:ascii="Cambria" w:hAnsi="Cambria"/>
        </w:rPr>
      </w:pPr>
    </w:p>
    <w:p w:rsidR="00674055" w:rsidRPr="00A322C9" w:rsidRDefault="00674055" w:rsidP="00C31422">
      <w:pPr>
        <w:spacing w:after="0" w:line="240" w:lineRule="auto"/>
        <w:ind w:firstLine="708"/>
        <w:jc w:val="both"/>
        <w:rPr>
          <w:rFonts w:ascii="Cambria" w:hAnsi="Cambria"/>
        </w:rPr>
      </w:pPr>
      <w:r w:rsidRPr="00A322C9">
        <w:rPr>
          <w:rFonts w:ascii="Cambria" w:hAnsi="Cambria"/>
        </w:rPr>
        <w:t xml:space="preserve">Бронхиальная астма </w:t>
      </w:r>
      <w:r>
        <w:rPr>
          <w:rFonts w:ascii="Cambria" w:hAnsi="Cambria"/>
        </w:rPr>
        <w:t xml:space="preserve">(БА) </w:t>
      </w:r>
      <w:r w:rsidRPr="00A322C9">
        <w:rPr>
          <w:rFonts w:ascii="Cambria" w:hAnsi="Cambria"/>
        </w:rPr>
        <w:t>– хроническое воспалительное заболевание дыхательных путей, в котором принимают участие многие клетки и клеточные элементы. Хроническое воспаление обусловливает развитие бронхиальной гиперреактивности, которая приводит к повторяющимся эпизодам свистящих хрипов, одышки, чувства заложенности в груди и кашля</w:t>
      </w:r>
      <w:r>
        <w:rPr>
          <w:rFonts w:ascii="Cambria" w:hAnsi="Cambria"/>
        </w:rPr>
        <w:t>,</w:t>
      </w:r>
      <w:r w:rsidRPr="00A322C9">
        <w:rPr>
          <w:rFonts w:ascii="Cambria" w:hAnsi="Cambria"/>
        </w:rPr>
        <w:t xml:space="preserve"> в особенности по ночам или ранним утром. Эти эпизоды связаны с распространенной вариабельной обструкцией дыхательных путей в легких, которая часто бывает обратим</w:t>
      </w:r>
      <w:r>
        <w:rPr>
          <w:rFonts w:ascii="Cambria" w:hAnsi="Cambria"/>
        </w:rPr>
        <w:t>ой</w:t>
      </w:r>
      <w:r w:rsidRPr="00A322C9">
        <w:rPr>
          <w:rFonts w:ascii="Cambria" w:hAnsi="Cambria"/>
        </w:rPr>
        <w:t xml:space="preserve"> спонтанно или под влиянием лечения.</w:t>
      </w:r>
    </w:p>
    <w:p w:rsidR="00674055" w:rsidRPr="00A322C9" w:rsidRDefault="00674055" w:rsidP="00C31422">
      <w:pPr>
        <w:spacing w:after="0" w:line="240" w:lineRule="auto"/>
        <w:jc w:val="both"/>
        <w:rPr>
          <w:rFonts w:ascii="Cambria" w:hAnsi="Cambria"/>
        </w:rPr>
      </w:pPr>
    </w:p>
    <w:p w:rsidR="00674055" w:rsidRPr="00A322C9" w:rsidRDefault="00674055" w:rsidP="00C31422">
      <w:pPr>
        <w:spacing w:after="0" w:line="240" w:lineRule="auto"/>
        <w:ind w:firstLine="708"/>
        <w:jc w:val="both"/>
        <w:rPr>
          <w:rFonts w:ascii="Cambria" w:hAnsi="Cambria"/>
        </w:rPr>
      </w:pPr>
      <w:r w:rsidRPr="00A322C9">
        <w:rPr>
          <w:rFonts w:ascii="Cambria" w:hAnsi="Cambria"/>
        </w:rPr>
        <w:t xml:space="preserve">В то же время следует подчеркнуть, что диагноз БА в первую очередь устанавливается на основе клинической картины. Важной особенностью является отсутствие стандартизированных характеристик симптомов или лабораторных или инструментальных исследований, которые </w:t>
      </w:r>
      <w:r>
        <w:rPr>
          <w:rFonts w:ascii="Cambria" w:hAnsi="Cambria"/>
        </w:rPr>
        <w:t>по</w:t>
      </w:r>
      <w:r w:rsidRPr="00A322C9">
        <w:rPr>
          <w:rFonts w:ascii="Cambria" w:hAnsi="Cambria"/>
        </w:rPr>
        <w:t>могли бы с точностью установить диагноз бронхиальной астмы. В связи с этим невозможно разработать рекомендации по диагностик</w:t>
      </w:r>
      <w:r>
        <w:rPr>
          <w:rFonts w:ascii="Cambria" w:hAnsi="Cambria"/>
        </w:rPr>
        <w:t>е</w:t>
      </w:r>
      <w:r w:rsidRPr="00A322C9">
        <w:rPr>
          <w:rFonts w:ascii="Cambria" w:hAnsi="Cambria"/>
        </w:rPr>
        <w:t xml:space="preserve"> БА, основанные на доказательной базе.</w:t>
      </w:r>
    </w:p>
    <w:p w:rsidR="00674055" w:rsidRPr="00A322C9" w:rsidRDefault="00674055" w:rsidP="00C31422">
      <w:pPr>
        <w:spacing w:after="0" w:line="240" w:lineRule="auto"/>
        <w:jc w:val="both"/>
        <w:rPr>
          <w:rFonts w:ascii="Cambria" w:hAnsi="Cambria"/>
        </w:rPr>
      </w:pPr>
    </w:p>
    <w:p w:rsidR="00674055" w:rsidRPr="003B5E7E" w:rsidRDefault="00674055" w:rsidP="00C31422">
      <w:pPr>
        <w:spacing w:after="0" w:line="240" w:lineRule="auto"/>
        <w:jc w:val="both"/>
        <w:rPr>
          <w:rFonts w:ascii="Times New Roman" w:hAnsi="Times New Roman"/>
          <w:b/>
          <w:bCs/>
        </w:rPr>
      </w:pPr>
    </w:p>
    <w:p w:rsidR="00674055" w:rsidRPr="00EA6AFF" w:rsidRDefault="00674055" w:rsidP="00C31422">
      <w:pPr>
        <w:spacing w:after="0" w:line="240" w:lineRule="auto"/>
        <w:jc w:val="both"/>
        <w:rPr>
          <w:rFonts w:ascii="Cambria" w:hAnsi="Cambria"/>
          <w:b/>
          <w:bCs/>
        </w:rPr>
      </w:pPr>
    </w:p>
    <w:p w:rsidR="00674055" w:rsidRDefault="00674055" w:rsidP="00C31422">
      <w:pPr>
        <w:spacing w:after="0" w:line="240" w:lineRule="auto"/>
        <w:jc w:val="both"/>
        <w:rPr>
          <w:rFonts w:ascii="Cambria" w:hAnsi="Cambria"/>
          <w:b/>
          <w:bCs/>
        </w:rPr>
      </w:pPr>
      <w:r w:rsidRPr="00112C49">
        <w:rPr>
          <w:rFonts w:ascii="Cambria" w:hAnsi="Cambria"/>
          <w:b/>
          <w:bCs/>
        </w:rPr>
        <w:t>Диагностика</w:t>
      </w:r>
      <w:r>
        <w:rPr>
          <w:rFonts w:ascii="Cambria" w:hAnsi="Cambria"/>
          <w:b/>
          <w:bCs/>
        </w:rPr>
        <w:t>:</w:t>
      </w:r>
    </w:p>
    <w:p w:rsidR="00674055" w:rsidRPr="00112C49" w:rsidRDefault="00674055" w:rsidP="00C31422">
      <w:pPr>
        <w:spacing w:after="0" w:line="240" w:lineRule="auto"/>
        <w:jc w:val="both"/>
        <w:rPr>
          <w:rFonts w:ascii="Cambria" w:hAnsi="Cambria"/>
          <w:b/>
          <w:bCs/>
        </w:rPr>
      </w:pPr>
    </w:p>
    <w:p w:rsidR="00674055" w:rsidRPr="00A322C9" w:rsidRDefault="00674055" w:rsidP="00C31422">
      <w:pPr>
        <w:spacing w:after="0" w:line="240" w:lineRule="auto"/>
        <w:ind w:firstLine="708"/>
        <w:jc w:val="both"/>
        <w:rPr>
          <w:rFonts w:ascii="Cambria" w:hAnsi="Cambria"/>
        </w:rPr>
      </w:pPr>
      <w:r w:rsidRPr="00A322C9">
        <w:rPr>
          <w:rFonts w:ascii="Cambria" w:hAnsi="Cambria"/>
        </w:rPr>
        <w:t xml:space="preserve">Диагноз БА является сугубо клиническим и устанавливается на основании жалоб и анамнестических данных пациента, клинико-функционального обследования с оценкой обратимости бронхиальной обструкции, специфического аллергологического обследования (кожные тесты с аллергенами и/или специфический </w:t>
      </w:r>
      <w:r w:rsidRPr="00A322C9">
        <w:rPr>
          <w:rFonts w:ascii="Cambria" w:hAnsi="Cambria"/>
          <w:lang w:val="en-US"/>
        </w:rPr>
        <w:t>Ig</w:t>
      </w:r>
      <w:r w:rsidRPr="00A322C9">
        <w:rPr>
          <w:rFonts w:ascii="Cambria" w:hAnsi="Cambria"/>
        </w:rPr>
        <w:t xml:space="preserve">Е  в сыворотке крови) и исключения других заболеваний </w:t>
      </w:r>
      <w:r w:rsidRPr="00BD5CE7">
        <w:rPr>
          <w:rFonts w:ascii="Cambria" w:hAnsi="Cambria"/>
        </w:rPr>
        <w:t>(</w:t>
      </w:r>
      <w:r w:rsidRPr="00BD5CE7">
        <w:rPr>
          <w:rFonts w:ascii="Cambria" w:hAnsi="Cambria"/>
          <w:lang w:val="en-US"/>
        </w:rPr>
        <w:t>GPP</w:t>
      </w:r>
      <w:r w:rsidRPr="00BD5CE7">
        <w:rPr>
          <w:rFonts w:ascii="Cambria" w:hAnsi="Cambria"/>
        </w:rPr>
        <w:t>).</w:t>
      </w:r>
    </w:p>
    <w:p w:rsidR="00674055" w:rsidRPr="00A322C9" w:rsidRDefault="00674055" w:rsidP="00C31422">
      <w:pPr>
        <w:spacing w:after="0" w:line="240" w:lineRule="auto"/>
        <w:jc w:val="both"/>
        <w:rPr>
          <w:rFonts w:ascii="Cambria" w:hAnsi="Cambria"/>
        </w:rPr>
      </w:pPr>
      <w:r w:rsidRPr="00A322C9">
        <w:rPr>
          <w:rFonts w:ascii="Cambria" w:hAnsi="Cambria"/>
        </w:rPr>
        <w:t>Важнейшим фактором  диагностики является тщательный сбор анамнеза, который укажет на причины возникновения, продолжительность и разрешение симптомов, наличие аллергических реакций у пациента и его кровных родственников, причинно-следственные особенности возникновения признаков болезни и ее обострений.</w:t>
      </w:r>
    </w:p>
    <w:p w:rsidR="00674055" w:rsidRPr="00A322C9" w:rsidRDefault="00674055" w:rsidP="00C31422">
      <w:pPr>
        <w:spacing w:after="0" w:line="240" w:lineRule="auto"/>
        <w:jc w:val="right"/>
        <w:rPr>
          <w:rFonts w:ascii="Cambria" w:hAnsi="Cambria"/>
        </w:rPr>
      </w:pPr>
    </w:p>
    <w:p w:rsidR="00674055" w:rsidRDefault="00674055" w:rsidP="00C31422">
      <w:pPr>
        <w:spacing w:after="0" w:line="240" w:lineRule="auto"/>
        <w:rPr>
          <w:rFonts w:ascii="Cambria" w:hAnsi="Cambria"/>
          <w:b/>
        </w:rPr>
      </w:pPr>
    </w:p>
    <w:p w:rsidR="00674055" w:rsidRDefault="00674055" w:rsidP="00C31422">
      <w:pPr>
        <w:spacing w:after="0" w:line="240" w:lineRule="auto"/>
        <w:rPr>
          <w:rFonts w:ascii="Cambria" w:hAnsi="Cambria"/>
          <w:b/>
        </w:rPr>
      </w:pPr>
      <w:r w:rsidRPr="002B6754">
        <w:rPr>
          <w:rFonts w:ascii="Cambria" w:hAnsi="Cambria"/>
          <w:b/>
        </w:rPr>
        <w:t>Факторы, влияющие на развитие и проявления БА (таблиц</w:t>
      </w:r>
      <w:r>
        <w:rPr>
          <w:rFonts w:ascii="Cambria" w:hAnsi="Cambria"/>
          <w:b/>
        </w:rPr>
        <w:t>а 3)</w:t>
      </w:r>
    </w:p>
    <w:p w:rsidR="00674055" w:rsidRPr="002B6754" w:rsidRDefault="00674055" w:rsidP="00C31422">
      <w:pPr>
        <w:spacing w:after="0" w:line="240" w:lineRule="auto"/>
        <w:rPr>
          <w:rFonts w:ascii="Cambria" w:hAnsi="Cambria"/>
          <w:b/>
        </w:rPr>
      </w:pPr>
    </w:p>
    <w:p w:rsidR="00674055" w:rsidRPr="00A322C9" w:rsidRDefault="00674055" w:rsidP="00C31422">
      <w:pPr>
        <w:spacing w:after="0" w:line="240" w:lineRule="auto"/>
        <w:rPr>
          <w:rFonts w:ascii="Cambria" w:hAnsi="Cambria"/>
        </w:rPr>
      </w:pP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0"/>
        <w:gridCol w:w="7109"/>
      </w:tblGrid>
      <w:tr w:rsidR="00674055" w:rsidRPr="00F038A9" w:rsidTr="00C31422">
        <w:trPr>
          <w:trHeight w:val="550"/>
          <w:jc w:val="center"/>
        </w:trPr>
        <w:tc>
          <w:tcPr>
            <w:tcW w:w="2610" w:type="dxa"/>
            <w:shd w:val="clear" w:color="auto" w:fill="BFBFBF"/>
            <w:vAlign w:val="center"/>
          </w:tcPr>
          <w:p w:rsidR="00674055" w:rsidRPr="00F038A9" w:rsidRDefault="00674055" w:rsidP="00C31422">
            <w:pPr>
              <w:spacing w:after="0" w:line="240" w:lineRule="auto"/>
              <w:jc w:val="center"/>
              <w:rPr>
                <w:rFonts w:ascii="Cambria" w:hAnsi="Cambria"/>
                <w:b/>
              </w:rPr>
            </w:pPr>
            <w:r w:rsidRPr="00F038A9">
              <w:rPr>
                <w:rFonts w:ascii="Cambria" w:hAnsi="Cambria"/>
                <w:b/>
              </w:rPr>
              <w:t>Факторы</w:t>
            </w:r>
          </w:p>
        </w:tc>
        <w:tc>
          <w:tcPr>
            <w:tcW w:w="7109" w:type="dxa"/>
            <w:shd w:val="clear" w:color="auto" w:fill="BFBFBF"/>
            <w:vAlign w:val="center"/>
          </w:tcPr>
          <w:p w:rsidR="00674055" w:rsidRPr="00F038A9" w:rsidRDefault="00674055" w:rsidP="00C31422">
            <w:pPr>
              <w:spacing w:after="0" w:line="240" w:lineRule="auto"/>
              <w:jc w:val="center"/>
              <w:rPr>
                <w:rFonts w:ascii="Cambria" w:hAnsi="Cambria"/>
                <w:b/>
              </w:rPr>
            </w:pPr>
            <w:r w:rsidRPr="00F038A9">
              <w:rPr>
                <w:rFonts w:ascii="Cambria" w:hAnsi="Cambria"/>
                <w:b/>
              </w:rPr>
              <w:t>Описание</w:t>
            </w:r>
          </w:p>
        </w:tc>
      </w:tr>
      <w:tr w:rsidR="00674055" w:rsidRPr="00F038A9" w:rsidTr="00C31422">
        <w:trPr>
          <w:jc w:val="center"/>
        </w:trPr>
        <w:tc>
          <w:tcPr>
            <w:tcW w:w="2610" w:type="dxa"/>
          </w:tcPr>
          <w:p w:rsidR="00674055" w:rsidRPr="00F038A9" w:rsidRDefault="00674055" w:rsidP="00D8642A">
            <w:pPr>
              <w:numPr>
                <w:ilvl w:val="0"/>
                <w:numId w:val="11"/>
              </w:numPr>
              <w:tabs>
                <w:tab w:val="left" w:pos="284"/>
              </w:tabs>
              <w:spacing w:after="0" w:line="240" w:lineRule="auto"/>
              <w:ind w:left="0" w:firstLine="0"/>
              <w:rPr>
                <w:rFonts w:ascii="Cambria" w:hAnsi="Cambria"/>
                <w:i/>
              </w:rPr>
            </w:pPr>
            <w:r w:rsidRPr="00F038A9">
              <w:rPr>
                <w:rFonts w:ascii="Cambria" w:hAnsi="Cambria"/>
                <w:i/>
              </w:rPr>
              <w:t>Внутренние факторы</w:t>
            </w:r>
          </w:p>
          <w:p w:rsidR="00674055" w:rsidRPr="00F038A9" w:rsidRDefault="00674055" w:rsidP="00C31422">
            <w:pPr>
              <w:spacing w:after="0" w:line="240" w:lineRule="auto"/>
              <w:rPr>
                <w:rFonts w:ascii="Cambria" w:hAnsi="Cambria"/>
                <w:i/>
              </w:rPr>
            </w:pPr>
          </w:p>
        </w:tc>
        <w:tc>
          <w:tcPr>
            <w:tcW w:w="7109" w:type="dxa"/>
          </w:tcPr>
          <w:p w:rsidR="00674055" w:rsidRPr="00C15C79" w:rsidRDefault="00674055" w:rsidP="00D8642A">
            <w:pPr>
              <w:pStyle w:val="1"/>
              <w:numPr>
                <w:ilvl w:val="0"/>
                <w:numId w:val="16"/>
              </w:numPr>
              <w:ind w:left="373"/>
              <w:rPr>
                <w:rFonts w:ascii="Cambria" w:hAnsi="Cambria"/>
                <w:i/>
                <w:sz w:val="22"/>
                <w:szCs w:val="22"/>
              </w:rPr>
            </w:pPr>
            <w:r w:rsidRPr="00C15C79">
              <w:rPr>
                <w:rFonts w:ascii="Cambria" w:hAnsi="Cambria"/>
                <w:i/>
                <w:sz w:val="22"/>
                <w:szCs w:val="22"/>
              </w:rPr>
              <w:t>Генетическая предрасположенность к атопии</w:t>
            </w:r>
          </w:p>
          <w:p w:rsidR="00674055" w:rsidRPr="00C15C79" w:rsidRDefault="00674055" w:rsidP="00D8642A">
            <w:pPr>
              <w:pStyle w:val="1"/>
              <w:numPr>
                <w:ilvl w:val="0"/>
                <w:numId w:val="16"/>
              </w:numPr>
              <w:ind w:left="373"/>
              <w:rPr>
                <w:rFonts w:ascii="Cambria" w:hAnsi="Cambria"/>
                <w:i/>
                <w:sz w:val="22"/>
                <w:szCs w:val="22"/>
              </w:rPr>
            </w:pPr>
            <w:r w:rsidRPr="00C15C79">
              <w:rPr>
                <w:rFonts w:ascii="Cambria" w:hAnsi="Cambria"/>
                <w:i/>
                <w:sz w:val="22"/>
                <w:szCs w:val="22"/>
              </w:rPr>
              <w:t>Генетическая предрасположенность к БГР (бронхиальн</w:t>
            </w:r>
            <w:r>
              <w:rPr>
                <w:rFonts w:ascii="Cambria" w:hAnsi="Cambria"/>
                <w:i/>
                <w:sz w:val="22"/>
                <w:szCs w:val="22"/>
              </w:rPr>
              <w:t xml:space="preserve">ой </w:t>
            </w:r>
            <w:r w:rsidRPr="00C15C79">
              <w:rPr>
                <w:rFonts w:ascii="Cambria" w:hAnsi="Cambria"/>
                <w:i/>
                <w:sz w:val="22"/>
                <w:szCs w:val="22"/>
              </w:rPr>
              <w:t>гиперреактивност</w:t>
            </w:r>
            <w:r>
              <w:rPr>
                <w:rFonts w:ascii="Cambria" w:hAnsi="Cambria"/>
                <w:i/>
                <w:sz w:val="22"/>
                <w:szCs w:val="22"/>
              </w:rPr>
              <w:t>и</w:t>
            </w:r>
            <w:r w:rsidRPr="00C15C79">
              <w:rPr>
                <w:rFonts w:ascii="Cambria" w:hAnsi="Cambria"/>
                <w:i/>
                <w:sz w:val="22"/>
                <w:szCs w:val="22"/>
              </w:rPr>
              <w:t>)</w:t>
            </w:r>
          </w:p>
          <w:p w:rsidR="00674055" w:rsidRPr="00C15C79" w:rsidRDefault="00674055" w:rsidP="00D8642A">
            <w:pPr>
              <w:pStyle w:val="1"/>
              <w:numPr>
                <w:ilvl w:val="0"/>
                <w:numId w:val="16"/>
              </w:numPr>
              <w:ind w:left="373"/>
              <w:rPr>
                <w:rFonts w:ascii="Cambria" w:hAnsi="Cambria"/>
                <w:i/>
                <w:sz w:val="22"/>
                <w:szCs w:val="22"/>
              </w:rPr>
            </w:pPr>
            <w:r w:rsidRPr="00C15C79">
              <w:rPr>
                <w:rFonts w:ascii="Cambria" w:hAnsi="Cambria"/>
                <w:i/>
                <w:sz w:val="22"/>
                <w:szCs w:val="22"/>
              </w:rPr>
              <w:t>Пол (в детском возрасте БА чаще развивается у мальчиков; в подростковом и взрослом – у женщин)</w:t>
            </w:r>
          </w:p>
          <w:p w:rsidR="00674055" w:rsidRPr="00C15C79" w:rsidRDefault="00674055" w:rsidP="00D8642A">
            <w:pPr>
              <w:pStyle w:val="1"/>
              <w:numPr>
                <w:ilvl w:val="0"/>
                <w:numId w:val="16"/>
              </w:numPr>
              <w:ind w:left="373"/>
              <w:rPr>
                <w:rFonts w:ascii="Cambria" w:hAnsi="Cambria"/>
                <w:i/>
                <w:sz w:val="22"/>
                <w:szCs w:val="22"/>
              </w:rPr>
            </w:pPr>
            <w:r w:rsidRPr="00C15C79">
              <w:rPr>
                <w:rFonts w:ascii="Cambria" w:hAnsi="Cambria"/>
                <w:i/>
                <w:sz w:val="22"/>
                <w:szCs w:val="22"/>
              </w:rPr>
              <w:t>Ожирение</w:t>
            </w:r>
          </w:p>
        </w:tc>
      </w:tr>
      <w:tr w:rsidR="00674055" w:rsidRPr="00F038A9" w:rsidTr="00C31422">
        <w:trPr>
          <w:jc w:val="center"/>
        </w:trPr>
        <w:tc>
          <w:tcPr>
            <w:tcW w:w="2610" w:type="dxa"/>
          </w:tcPr>
          <w:p w:rsidR="00674055" w:rsidRPr="00F038A9" w:rsidRDefault="00674055" w:rsidP="00D8642A">
            <w:pPr>
              <w:numPr>
                <w:ilvl w:val="0"/>
                <w:numId w:val="11"/>
              </w:numPr>
              <w:tabs>
                <w:tab w:val="left" w:pos="284"/>
              </w:tabs>
              <w:spacing w:after="0" w:line="240" w:lineRule="auto"/>
              <w:ind w:left="0" w:firstLine="0"/>
              <w:rPr>
                <w:rFonts w:ascii="Cambria" w:hAnsi="Cambria"/>
                <w:i/>
              </w:rPr>
            </w:pPr>
            <w:r w:rsidRPr="00F038A9">
              <w:rPr>
                <w:rFonts w:ascii="Cambria" w:hAnsi="Cambria"/>
                <w:i/>
              </w:rPr>
              <w:t>Факторы окружающей среды</w:t>
            </w:r>
          </w:p>
          <w:p w:rsidR="00674055" w:rsidRPr="00F038A9" w:rsidRDefault="00674055" w:rsidP="00C31422">
            <w:pPr>
              <w:tabs>
                <w:tab w:val="left" w:pos="284"/>
              </w:tabs>
              <w:spacing w:after="0" w:line="240" w:lineRule="auto"/>
              <w:rPr>
                <w:rFonts w:ascii="Cambria" w:hAnsi="Cambria"/>
                <w:i/>
              </w:rPr>
            </w:pPr>
          </w:p>
        </w:tc>
        <w:tc>
          <w:tcPr>
            <w:tcW w:w="7109" w:type="dxa"/>
          </w:tcPr>
          <w:p w:rsidR="00674055" w:rsidRPr="00C15C79" w:rsidRDefault="00674055" w:rsidP="00D8642A">
            <w:pPr>
              <w:pStyle w:val="1"/>
              <w:numPr>
                <w:ilvl w:val="0"/>
                <w:numId w:val="17"/>
              </w:numPr>
              <w:ind w:left="373"/>
              <w:rPr>
                <w:rFonts w:ascii="Cambria" w:hAnsi="Cambria"/>
                <w:i/>
                <w:sz w:val="22"/>
                <w:szCs w:val="22"/>
              </w:rPr>
            </w:pPr>
            <w:r w:rsidRPr="00C15C79">
              <w:rPr>
                <w:rFonts w:ascii="Cambria" w:hAnsi="Cambria"/>
                <w:i/>
                <w:sz w:val="22"/>
                <w:szCs w:val="22"/>
              </w:rPr>
              <w:t>Аллергены</w:t>
            </w:r>
          </w:p>
          <w:p w:rsidR="00674055" w:rsidRPr="00C15C79" w:rsidRDefault="00674055" w:rsidP="00D8642A">
            <w:pPr>
              <w:pStyle w:val="1"/>
              <w:numPr>
                <w:ilvl w:val="1"/>
                <w:numId w:val="17"/>
              </w:numPr>
              <w:ind w:left="657"/>
              <w:rPr>
                <w:rFonts w:ascii="Cambria" w:hAnsi="Cambria"/>
                <w:i/>
                <w:sz w:val="22"/>
                <w:szCs w:val="22"/>
              </w:rPr>
            </w:pPr>
            <w:r>
              <w:rPr>
                <w:rFonts w:ascii="Cambria" w:hAnsi="Cambria"/>
                <w:i/>
                <w:sz w:val="22"/>
                <w:szCs w:val="22"/>
              </w:rPr>
              <w:t>Внутри помещения</w:t>
            </w:r>
            <w:r w:rsidRPr="00C15C79">
              <w:rPr>
                <w:rFonts w:ascii="Cambria" w:hAnsi="Cambria"/>
                <w:i/>
                <w:sz w:val="22"/>
                <w:szCs w:val="22"/>
              </w:rPr>
              <w:t>: клещи домашней пыли, шерсть и эпидермис домашних животных, аллергены таракана, грибковые аллергены.</w:t>
            </w:r>
          </w:p>
          <w:p w:rsidR="00674055" w:rsidRPr="00C15C79" w:rsidRDefault="00674055" w:rsidP="00D8642A">
            <w:pPr>
              <w:pStyle w:val="1"/>
              <w:numPr>
                <w:ilvl w:val="1"/>
                <w:numId w:val="17"/>
              </w:numPr>
              <w:ind w:left="657"/>
              <w:rPr>
                <w:rFonts w:ascii="Cambria" w:hAnsi="Cambria"/>
                <w:i/>
                <w:sz w:val="22"/>
                <w:szCs w:val="22"/>
              </w:rPr>
            </w:pPr>
            <w:r>
              <w:rPr>
                <w:rFonts w:ascii="Cambria" w:hAnsi="Cambria"/>
                <w:i/>
                <w:sz w:val="22"/>
                <w:szCs w:val="22"/>
              </w:rPr>
              <w:t>Вне помещения</w:t>
            </w:r>
            <w:r w:rsidRPr="00C15C79">
              <w:rPr>
                <w:rFonts w:ascii="Cambria" w:hAnsi="Cambria"/>
                <w:i/>
                <w:sz w:val="22"/>
                <w:szCs w:val="22"/>
              </w:rPr>
              <w:t>: пыльца растений, грибковые аллергены.</w:t>
            </w:r>
          </w:p>
          <w:p w:rsidR="00674055" w:rsidRPr="00C15C79" w:rsidRDefault="00674055" w:rsidP="00D8642A">
            <w:pPr>
              <w:pStyle w:val="1"/>
              <w:numPr>
                <w:ilvl w:val="0"/>
                <w:numId w:val="17"/>
              </w:numPr>
              <w:ind w:left="373"/>
              <w:rPr>
                <w:rFonts w:ascii="Cambria" w:hAnsi="Cambria"/>
                <w:i/>
                <w:sz w:val="22"/>
                <w:szCs w:val="22"/>
              </w:rPr>
            </w:pPr>
            <w:r w:rsidRPr="00C15C79">
              <w:rPr>
                <w:rFonts w:ascii="Cambria" w:hAnsi="Cambria"/>
                <w:i/>
                <w:sz w:val="22"/>
                <w:szCs w:val="22"/>
              </w:rPr>
              <w:t>Инфекционные агенты (преимущественно вирусные)</w:t>
            </w:r>
          </w:p>
          <w:p w:rsidR="00674055" w:rsidRPr="00C15C79" w:rsidRDefault="00674055" w:rsidP="00D8642A">
            <w:pPr>
              <w:pStyle w:val="1"/>
              <w:numPr>
                <w:ilvl w:val="0"/>
                <w:numId w:val="17"/>
              </w:numPr>
              <w:ind w:left="373"/>
              <w:rPr>
                <w:rFonts w:ascii="Cambria" w:hAnsi="Cambria"/>
                <w:i/>
                <w:sz w:val="22"/>
                <w:szCs w:val="22"/>
              </w:rPr>
            </w:pPr>
            <w:r w:rsidRPr="00C15C79">
              <w:rPr>
                <w:rFonts w:ascii="Cambria" w:hAnsi="Cambria"/>
                <w:i/>
                <w:sz w:val="22"/>
                <w:szCs w:val="22"/>
              </w:rPr>
              <w:t>Профессиональные факторы</w:t>
            </w:r>
          </w:p>
          <w:p w:rsidR="00674055" w:rsidRPr="00C15C79" w:rsidRDefault="00674055" w:rsidP="00D8642A">
            <w:pPr>
              <w:pStyle w:val="1"/>
              <w:numPr>
                <w:ilvl w:val="0"/>
                <w:numId w:val="17"/>
              </w:numPr>
              <w:ind w:left="373"/>
              <w:rPr>
                <w:rFonts w:ascii="Cambria" w:hAnsi="Cambria"/>
                <w:i/>
                <w:sz w:val="22"/>
                <w:szCs w:val="22"/>
              </w:rPr>
            </w:pPr>
            <w:r w:rsidRPr="00C15C79">
              <w:rPr>
                <w:rFonts w:ascii="Cambria" w:hAnsi="Cambria"/>
                <w:i/>
                <w:sz w:val="22"/>
                <w:szCs w:val="22"/>
              </w:rPr>
              <w:t>Аэрополлютанты</w:t>
            </w:r>
          </w:p>
          <w:p w:rsidR="00674055" w:rsidRPr="00C15C79" w:rsidRDefault="00674055" w:rsidP="00D8642A">
            <w:pPr>
              <w:pStyle w:val="1"/>
              <w:numPr>
                <w:ilvl w:val="1"/>
                <w:numId w:val="17"/>
              </w:numPr>
              <w:ind w:left="657"/>
              <w:rPr>
                <w:rFonts w:ascii="Cambria" w:hAnsi="Cambria"/>
                <w:i/>
                <w:sz w:val="22"/>
                <w:szCs w:val="22"/>
              </w:rPr>
            </w:pPr>
            <w:r w:rsidRPr="00C15C79">
              <w:rPr>
                <w:rFonts w:ascii="Cambria" w:hAnsi="Cambria"/>
                <w:i/>
                <w:sz w:val="22"/>
                <w:szCs w:val="22"/>
              </w:rPr>
              <w:t>Внешние: озон, диоксид</w:t>
            </w:r>
            <w:r>
              <w:rPr>
                <w:rFonts w:ascii="Cambria" w:hAnsi="Cambria"/>
                <w:i/>
                <w:sz w:val="22"/>
                <w:szCs w:val="22"/>
              </w:rPr>
              <w:t xml:space="preserve">ы </w:t>
            </w:r>
            <w:r w:rsidRPr="00C15C79">
              <w:rPr>
                <w:rFonts w:ascii="Cambria" w:hAnsi="Cambria"/>
                <w:i/>
                <w:sz w:val="22"/>
                <w:szCs w:val="22"/>
              </w:rPr>
              <w:t>серы и азота, продукты сгорания дизельного топлива и др.</w:t>
            </w:r>
          </w:p>
          <w:p w:rsidR="00674055" w:rsidRPr="00C15C79" w:rsidRDefault="00674055" w:rsidP="00D8642A">
            <w:pPr>
              <w:pStyle w:val="1"/>
              <w:numPr>
                <w:ilvl w:val="1"/>
                <w:numId w:val="17"/>
              </w:numPr>
              <w:ind w:left="657"/>
              <w:rPr>
                <w:rFonts w:ascii="Cambria" w:hAnsi="Cambria"/>
                <w:i/>
                <w:sz w:val="22"/>
                <w:szCs w:val="22"/>
              </w:rPr>
            </w:pPr>
            <w:r>
              <w:rPr>
                <w:rFonts w:ascii="Cambria" w:hAnsi="Cambria"/>
                <w:i/>
                <w:sz w:val="22"/>
                <w:szCs w:val="22"/>
              </w:rPr>
              <w:t>Внутри жилища</w:t>
            </w:r>
            <w:r w:rsidRPr="00C15C79">
              <w:rPr>
                <w:rFonts w:ascii="Cambria" w:hAnsi="Cambria"/>
                <w:i/>
                <w:sz w:val="22"/>
                <w:szCs w:val="22"/>
              </w:rPr>
              <w:t>: табачный дым (активное и пассивное курение).</w:t>
            </w:r>
          </w:p>
          <w:p w:rsidR="00674055" w:rsidRPr="00C15C79" w:rsidRDefault="00674055" w:rsidP="00D8642A">
            <w:pPr>
              <w:pStyle w:val="1"/>
              <w:numPr>
                <w:ilvl w:val="0"/>
                <w:numId w:val="17"/>
              </w:numPr>
              <w:ind w:left="373"/>
              <w:rPr>
                <w:rFonts w:ascii="Cambria" w:hAnsi="Cambria"/>
                <w:i/>
                <w:sz w:val="22"/>
                <w:szCs w:val="22"/>
              </w:rPr>
            </w:pPr>
            <w:r w:rsidRPr="00C15C79">
              <w:rPr>
                <w:rFonts w:ascii="Cambria" w:hAnsi="Cambria"/>
                <w:i/>
                <w:sz w:val="22"/>
                <w:szCs w:val="22"/>
              </w:rPr>
              <w:t>Диета (повышенное потребление продуктов высокой степени обработки, увеличенное поступление омега-6 полиненасыщенной жирной кислоты  и сниженное – антиоксидантов (в виде фруктов и овощей) и омега-3 полиненасыщенной жирной кислоты (в составе жирных сортов рыбы).</w:t>
            </w:r>
          </w:p>
        </w:tc>
      </w:tr>
    </w:tbl>
    <w:p w:rsidR="00674055" w:rsidRPr="00A322C9" w:rsidRDefault="00674055" w:rsidP="00C31422">
      <w:pPr>
        <w:spacing w:after="0" w:line="240" w:lineRule="auto"/>
        <w:rPr>
          <w:rFonts w:ascii="Cambria" w:hAnsi="Cambria"/>
          <w:b/>
        </w:rPr>
      </w:pPr>
    </w:p>
    <w:p w:rsidR="00674055" w:rsidRPr="00C31422" w:rsidRDefault="00674055" w:rsidP="00C31422">
      <w:pPr>
        <w:rPr>
          <w:rFonts w:ascii="Cambria" w:hAnsi="Cambria"/>
          <w:highlight w:val="yellow"/>
        </w:rPr>
      </w:pPr>
      <w:r>
        <w:rPr>
          <w:rFonts w:ascii="Cambria" w:hAnsi="Cambria"/>
          <w:highlight w:val="yellow"/>
        </w:rPr>
        <w:br w:type="page"/>
      </w:r>
    </w:p>
    <w:p w:rsidR="00674055" w:rsidRPr="006F33C4" w:rsidRDefault="00674055" w:rsidP="00D8642A">
      <w:pPr>
        <w:pStyle w:val="2"/>
        <w:numPr>
          <w:ilvl w:val="0"/>
          <w:numId w:val="19"/>
        </w:numPr>
        <w:tabs>
          <w:tab w:val="left" w:pos="426"/>
          <w:tab w:val="left" w:pos="1134"/>
        </w:tabs>
        <w:spacing w:after="0" w:line="240" w:lineRule="auto"/>
        <w:rPr>
          <w:rStyle w:val="Heading1Char1"/>
          <w:vanish/>
          <w:sz w:val="22"/>
          <w:szCs w:val="22"/>
        </w:rPr>
      </w:pPr>
    </w:p>
    <w:p w:rsidR="00674055" w:rsidRPr="006F33C4" w:rsidRDefault="00674055" w:rsidP="00D8642A">
      <w:pPr>
        <w:pStyle w:val="2"/>
        <w:numPr>
          <w:ilvl w:val="0"/>
          <w:numId w:val="19"/>
        </w:numPr>
        <w:tabs>
          <w:tab w:val="left" w:pos="426"/>
          <w:tab w:val="left" w:pos="1134"/>
        </w:tabs>
        <w:spacing w:after="0" w:line="240" w:lineRule="auto"/>
        <w:rPr>
          <w:rStyle w:val="Heading1Char1"/>
          <w:vanish/>
          <w:sz w:val="22"/>
          <w:szCs w:val="22"/>
        </w:rPr>
      </w:pPr>
    </w:p>
    <w:p w:rsidR="00674055" w:rsidRPr="00DA6DCA" w:rsidRDefault="00674055" w:rsidP="00EA6AFF">
      <w:pPr>
        <w:pStyle w:val="Heading1"/>
        <w:rPr>
          <w:rStyle w:val="Heading1Char1"/>
          <w:sz w:val="22"/>
          <w:szCs w:val="22"/>
        </w:rPr>
      </w:pPr>
      <w:bookmarkStart w:id="3" w:name="_Toc241855837"/>
      <w:r w:rsidRPr="00D505E9">
        <w:rPr>
          <w:sz w:val="22"/>
          <w:szCs w:val="22"/>
        </w:rPr>
        <w:t>2.1. Диагностика БА у детей</w:t>
      </w:r>
      <w:bookmarkEnd w:id="3"/>
    </w:p>
    <w:p w:rsidR="00674055" w:rsidRPr="00A322C9" w:rsidRDefault="00674055" w:rsidP="00C31422">
      <w:pPr>
        <w:pStyle w:val="1"/>
        <w:tabs>
          <w:tab w:val="left" w:pos="426"/>
          <w:tab w:val="left" w:pos="1134"/>
        </w:tabs>
        <w:ind w:left="0"/>
        <w:rPr>
          <w:rStyle w:val="Heading1Char1"/>
          <w:sz w:val="22"/>
          <w:szCs w:val="22"/>
        </w:rPr>
      </w:pPr>
    </w:p>
    <w:p w:rsidR="00674055" w:rsidRDefault="00674055" w:rsidP="00C31422">
      <w:pPr>
        <w:jc w:val="both"/>
        <w:rPr>
          <w:rFonts w:ascii="Cambria" w:hAnsi="Cambria"/>
          <w:b/>
        </w:rPr>
      </w:pPr>
      <w:r>
        <w:rPr>
          <w:noProof/>
        </w:rPr>
        <w:pict>
          <v:shapetype id="_x0000_t202" coordsize="21600,21600" o:spt="202" path="m,l,21600r21600,l21600,xe">
            <v:stroke joinstyle="miter"/>
            <v:path gradientshapeok="t" o:connecttype="rect"/>
          </v:shapetype>
          <v:shape id="Text Box 223" o:spid="_x0000_s1026" type="#_x0000_t202" style="position:absolute;left:0;text-align:left;margin-left:1.2pt;margin-top:5.85pt;width:459pt;height:52.5pt;z-index:251651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">
            <v:textbox>
              <w:txbxContent>
                <w:p w:rsidR="00674055" w:rsidRPr="009D0F67" w:rsidRDefault="00674055" w:rsidP="00C31422">
                  <w:r w:rsidRPr="009D0F67">
                    <w:rPr>
                      <w:rFonts w:ascii="Cambria" w:hAnsi="Cambria"/>
                      <w:b/>
                    </w:rPr>
                    <w:t>Диагноз бронхиальной астмы у детей является клиническим. Он основан на наблюдени</w:t>
                  </w:r>
                  <w:r>
                    <w:rPr>
                      <w:rFonts w:ascii="Cambria" w:hAnsi="Cambria"/>
                      <w:b/>
                    </w:rPr>
                    <w:t>и за больным и оценке симптомов</w:t>
                  </w:r>
                  <w:r w:rsidRPr="009D0F67">
                    <w:rPr>
                      <w:rFonts w:ascii="Cambria" w:hAnsi="Cambria"/>
                      <w:b/>
                    </w:rPr>
                    <w:t xml:space="preserve">  при исключении других причин бронх</w:t>
                  </w:r>
                  <w:r>
                    <w:rPr>
                      <w:rFonts w:ascii="Cambria" w:hAnsi="Cambria"/>
                      <w:b/>
                    </w:rPr>
                    <w:t xml:space="preserve">иальной </w:t>
                  </w:r>
                  <w:r w:rsidRPr="009D0F67">
                    <w:rPr>
                      <w:rFonts w:ascii="Cambria" w:hAnsi="Cambria"/>
                      <w:b/>
                    </w:rPr>
                    <w:t>обструкции</w:t>
                  </w:r>
                </w:p>
              </w:txbxContent>
            </v:textbox>
          </v:shape>
        </w:pict>
      </w:r>
    </w:p>
    <w:p w:rsidR="00674055" w:rsidRDefault="00674055" w:rsidP="00C31422">
      <w:pPr>
        <w:jc w:val="both"/>
        <w:rPr>
          <w:rFonts w:ascii="Cambria" w:hAnsi="Cambria"/>
          <w:b/>
        </w:rPr>
      </w:pPr>
    </w:p>
    <w:p w:rsidR="00674055" w:rsidRDefault="00674055" w:rsidP="00C31422">
      <w:pPr>
        <w:pStyle w:val="1"/>
        <w:ind w:left="0"/>
        <w:jc w:val="both"/>
        <w:rPr>
          <w:rFonts w:ascii="Cambria" w:hAnsi="Cambria" w:cs="Calibri"/>
          <w:b/>
        </w:rPr>
      </w:pPr>
    </w:p>
    <w:p w:rsidR="00674055" w:rsidRDefault="00674055" w:rsidP="00C31422">
      <w:pPr>
        <w:shd w:val="clear" w:color="auto" w:fill="F5F5F5"/>
        <w:rPr>
          <w:rFonts w:ascii="Cambria" w:hAnsi="Cambria"/>
          <w:b/>
        </w:rPr>
      </w:pPr>
      <w:r w:rsidRPr="006E4F98">
        <w:rPr>
          <w:rFonts w:ascii="Cambria" w:hAnsi="Cambria"/>
          <w:b/>
        </w:rPr>
        <w:t>Диагностика в разные возрастные периоды</w:t>
      </w: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C31422">
        <w:tc>
          <w:tcPr>
            <w:tcW w:w="9571" w:type="dxa"/>
          </w:tcPr>
          <w:p w:rsidR="00674055" w:rsidRPr="00F038A9" w:rsidRDefault="00674055" w:rsidP="00C31422">
            <w:pPr>
              <w:spacing w:after="0" w:line="240" w:lineRule="auto"/>
              <w:rPr>
                <w:rFonts w:ascii="Cambria" w:hAnsi="Cambria"/>
                <w:b/>
              </w:rPr>
            </w:pPr>
            <w:r w:rsidRPr="00F038A9">
              <w:rPr>
                <w:rFonts w:ascii="Cambria" w:hAnsi="Cambria"/>
                <w:b/>
              </w:rPr>
              <w:t>Дети первых двух лет жизни</w:t>
            </w:r>
          </w:p>
        </w:tc>
      </w:tr>
      <w:tr w:rsidR="00674055" w:rsidRPr="00F038A9" w:rsidTr="00C31422">
        <w:tc>
          <w:tcPr>
            <w:tcW w:w="9571" w:type="dxa"/>
          </w:tcPr>
          <w:p w:rsidR="00674055" w:rsidRPr="006E4F98" w:rsidRDefault="00674055" w:rsidP="00D8642A">
            <w:pPr>
              <w:pStyle w:val="1"/>
              <w:numPr>
                <w:ilvl w:val="0"/>
                <w:numId w:val="20"/>
              </w:numPr>
              <w:contextualSpacing/>
              <w:rPr>
                <w:rFonts w:ascii="Cambria" w:hAnsi="Cambria"/>
                <w:sz w:val="22"/>
                <w:szCs w:val="22"/>
              </w:rPr>
            </w:pPr>
            <w:r>
              <w:rPr>
                <w:rFonts w:ascii="Cambria" w:hAnsi="Cambria"/>
                <w:sz w:val="22"/>
                <w:szCs w:val="22"/>
              </w:rPr>
              <w:t xml:space="preserve">Характерна </w:t>
            </w:r>
            <w:r w:rsidRPr="006E4F98">
              <w:rPr>
                <w:rFonts w:ascii="Cambria" w:hAnsi="Cambria"/>
                <w:sz w:val="22"/>
                <w:szCs w:val="22"/>
              </w:rPr>
              <w:t>наследственная отягощенность аллергическими заболеваниями (особенно по материнской линии);</w:t>
            </w:r>
          </w:p>
          <w:p w:rsidR="00674055" w:rsidRPr="006E4F98" w:rsidRDefault="00674055" w:rsidP="00D8642A">
            <w:pPr>
              <w:pStyle w:val="1"/>
              <w:numPr>
                <w:ilvl w:val="0"/>
                <w:numId w:val="20"/>
              </w:numPr>
              <w:contextualSpacing/>
              <w:rPr>
                <w:rFonts w:ascii="Cambria" w:hAnsi="Cambria"/>
                <w:sz w:val="22"/>
                <w:szCs w:val="22"/>
              </w:rPr>
            </w:pPr>
            <w:r w:rsidRPr="006E4F98">
              <w:rPr>
                <w:rFonts w:ascii="Cambria" w:hAnsi="Cambria"/>
                <w:sz w:val="22"/>
                <w:szCs w:val="22"/>
              </w:rPr>
              <w:t>высокая частота аллергических реакций на пищевые продукты, медикаменты,  выраженные кожные аллергические проявления,</w:t>
            </w:r>
          </w:p>
          <w:p w:rsidR="00674055" w:rsidRPr="006E4F98" w:rsidRDefault="00674055" w:rsidP="00D8642A">
            <w:pPr>
              <w:pStyle w:val="1"/>
              <w:numPr>
                <w:ilvl w:val="0"/>
                <w:numId w:val="20"/>
              </w:numPr>
              <w:contextualSpacing/>
              <w:rPr>
                <w:rFonts w:ascii="Cambria" w:hAnsi="Cambria"/>
                <w:sz w:val="22"/>
                <w:szCs w:val="22"/>
              </w:rPr>
            </w:pPr>
            <w:r w:rsidRPr="006E4F98">
              <w:rPr>
                <w:rFonts w:ascii="Cambria" w:hAnsi="Cambria"/>
                <w:sz w:val="22"/>
                <w:szCs w:val="22"/>
              </w:rPr>
              <w:t>бурное течение бронхообструктивного синдрома с ранним началом во время ОРВИ,</w:t>
            </w:r>
          </w:p>
          <w:p w:rsidR="00674055" w:rsidRPr="006E4F98" w:rsidRDefault="00674055" w:rsidP="00D8642A">
            <w:pPr>
              <w:pStyle w:val="1"/>
              <w:numPr>
                <w:ilvl w:val="0"/>
                <w:numId w:val="20"/>
              </w:numPr>
              <w:contextualSpacing/>
              <w:rPr>
                <w:rFonts w:ascii="Cambria" w:hAnsi="Cambria"/>
                <w:sz w:val="22"/>
                <w:szCs w:val="22"/>
              </w:rPr>
            </w:pPr>
            <w:r w:rsidRPr="006E4F98">
              <w:rPr>
                <w:rFonts w:ascii="Cambria" w:hAnsi="Cambria"/>
                <w:sz w:val="22"/>
                <w:szCs w:val="22"/>
              </w:rPr>
              <w:t xml:space="preserve"> отчетливый эффект бронхолитической терапии.</w:t>
            </w:r>
          </w:p>
          <w:p w:rsidR="00674055" w:rsidRPr="006E4F98" w:rsidRDefault="00674055" w:rsidP="00D8642A">
            <w:pPr>
              <w:pStyle w:val="1"/>
              <w:numPr>
                <w:ilvl w:val="0"/>
                <w:numId w:val="20"/>
              </w:numPr>
              <w:contextualSpacing/>
              <w:rPr>
                <w:rFonts w:ascii="Cambria" w:hAnsi="Cambria"/>
                <w:sz w:val="22"/>
                <w:szCs w:val="22"/>
              </w:rPr>
            </w:pPr>
            <w:r w:rsidRPr="006E4F98">
              <w:rPr>
                <w:rFonts w:ascii="Cambria" w:hAnsi="Cambria"/>
                <w:sz w:val="22"/>
                <w:szCs w:val="22"/>
              </w:rPr>
              <w:t>Практически ни один из этих показателей в отдельности (в том числе уровень IgE) не может служить достоверным дифференциально-диагностическим критерием обструктивного бронхита и бронхиальной астмы.</w:t>
            </w:r>
          </w:p>
        </w:tc>
      </w:tr>
    </w:tbl>
    <w:p w:rsidR="00674055" w:rsidRPr="006E4F98" w:rsidRDefault="00674055" w:rsidP="00C31422">
      <w:pPr>
        <w:shd w:val="clear" w:color="auto" w:fill="F5F5F5"/>
        <w:rPr>
          <w:rFonts w:ascii="Cambria" w:hAnsi="Cambria"/>
        </w:rPr>
      </w:pP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C31422">
        <w:tc>
          <w:tcPr>
            <w:tcW w:w="9571" w:type="dxa"/>
          </w:tcPr>
          <w:p w:rsidR="00674055" w:rsidRPr="00F038A9" w:rsidRDefault="00674055" w:rsidP="00C31422">
            <w:pPr>
              <w:spacing w:after="0" w:line="240" w:lineRule="auto"/>
              <w:rPr>
                <w:rFonts w:ascii="Cambria" w:hAnsi="Cambria"/>
                <w:b/>
              </w:rPr>
            </w:pPr>
            <w:r w:rsidRPr="00F038A9">
              <w:rPr>
                <w:rFonts w:ascii="Cambria" w:hAnsi="Cambria"/>
                <w:b/>
              </w:rPr>
              <w:t>Дети 2-5 лет</w:t>
            </w:r>
          </w:p>
        </w:tc>
      </w:tr>
      <w:tr w:rsidR="00674055" w:rsidRPr="00F038A9" w:rsidTr="00C31422">
        <w:tc>
          <w:tcPr>
            <w:tcW w:w="9571" w:type="dxa"/>
          </w:tcPr>
          <w:p w:rsidR="00674055" w:rsidRPr="006E4F98" w:rsidRDefault="00674055" w:rsidP="00D8642A">
            <w:pPr>
              <w:pStyle w:val="1"/>
              <w:numPr>
                <w:ilvl w:val="0"/>
                <w:numId w:val="21"/>
              </w:numPr>
              <w:ind w:left="697" w:hanging="357"/>
              <w:contextualSpacing/>
              <w:rPr>
                <w:rFonts w:ascii="Cambria" w:hAnsi="Cambria"/>
                <w:sz w:val="22"/>
                <w:szCs w:val="22"/>
              </w:rPr>
            </w:pPr>
            <w:r>
              <w:rPr>
                <w:rFonts w:ascii="Cambria" w:hAnsi="Cambria"/>
                <w:sz w:val="22"/>
                <w:szCs w:val="22"/>
              </w:rPr>
              <w:t>К</w:t>
            </w:r>
            <w:r w:rsidRPr="006E4F98">
              <w:rPr>
                <w:rFonts w:ascii="Cambria" w:hAnsi="Cambria"/>
                <w:sz w:val="22"/>
                <w:szCs w:val="22"/>
              </w:rPr>
              <w:t>лючев</w:t>
            </w:r>
            <w:r>
              <w:rPr>
                <w:rFonts w:ascii="Cambria" w:hAnsi="Cambria"/>
                <w:sz w:val="22"/>
                <w:szCs w:val="22"/>
              </w:rPr>
              <w:t>ым</w:t>
            </w:r>
            <w:r w:rsidRPr="006E4F98">
              <w:rPr>
                <w:rFonts w:ascii="Cambria" w:hAnsi="Cambria"/>
                <w:sz w:val="22"/>
                <w:szCs w:val="22"/>
              </w:rPr>
              <w:t xml:space="preserve"> критери</w:t>
            </w:r>
            <w:r>
              <w:rPr>
                <w:rFonts w:ascii="Cambria" w:hAnsi="Cambria"/>
                <w:sz w:val="22"/>
                <w:szCs w:val="22"/>
              </w:rPr>
              <w:t>ем</w:t>
            </w:r>
            <w:r w:rsidRPr="006E4F98">
              <w:rPr>
                <w:rFonts w:ascii="Cambria" w:hAnsi="Cambria"/>
                <w:sz w:val="22"/>
                <w:szCs w:val="22"/>
              </w:rPr>
              <w:t xml:space="preserve">  диагностики БА является персистирование</w:t>
            </w:r>
            <w:r>
              <w:rPr>
                <w:rFonts w:ascii="Cambria" w:hAnsi="Cambria"/>
                <w:sz w:val="22"/>
                <w:szCs w:val="22"/>
              </w:rPr>
              <w:t xml:space="preserve"> симптомов </w:t>
            </w:r>
            <w:r w:rsidRPr="006E4F98">
              <w:rPr>
                <w:rFonts w:ascii="Cambria" w:hAnsi="Cambria"/>
                <w:sz w:val="22"/>
                <w:szCs w:val="22"/>
              </w:rPr>
              <w:t xml:space="preserve"> на протяжении последнего года. </w:t>
            </w:r>
          </w:p>
          <w:p w:rsidR="00674055" w:rsidRPr="006E4F98" w:rsidRDefault="00674055" w:rsidP="00D8642A">
            <w:pPr>
              <w:pStyle w:val="1"/>
              <w:numPr>
                <w:ilvl w:val="0"/>
                <w:numId w:val="21"/>
              </w:numPr>
              <w:ind w:left="697" w:hanging="357"/>
              <w:contextualSpacing/>
              <w:rPr>
                <w:rFonts w:ascii="Cambria" w:hAnsi="Cambria"/>
                <w:sz w:val="22"/>
                <w:szCs w:val="22"/>
              </w:rPr>
            </w:pPr>
            <w:r w:rsidRPr="006E4F98">
              <w:rPr>
                <w:rFonts w:ascii="Cambria" w:hAnsi="Cambria"/>
                <w:sz w:val="22"/>
                <w:szCs w:val="22"/>
              </w:rPr>
              <w:t>Наиболее частые триг</w:t>
            </w:r>
            <w:r>
              <w:rPr>
                <w:rFonts w:ascii="Cambria" w:hAnsi="Cambria"/>
                <w:sz w:val="22"/>
                <w:szCs w:val="22"/>
              </w:rPr>
              <w:t>г</w:t>
            </w:r>
            <w:r w:rsidRPr="006E4F98">
              <w:rPr>
                <w:rFonts w:ascii="Cambria" w:hAnsi="Cambria"/>
                <w:sz w:val="22"/>
                <w:szCs w:val="22"/>
              </w:rPr>
              <w:t>еры – вирусы</w:t>
            </w:r>
          </w:p>
          <w:p w:rsidR="00674055" w:rsidRPr="006E4F98" w:rsidRDefault="00674055" w:rsidP="00D8642A">
            <w:pPr>
              <w:pStyle w:val="1"/>
              <w:numPr>
                <w:ilvl w:val="0"/>
                <w:numId w:val="21"/>
              </w:numPr>
              <w:ind w:left="697" w:hanging="357"/>
              <w:contextualSpacing/>
              <w:rPr>
                <w:rFonts w:ascii="Cambria" w:hAnsi="Cambria"/>
                <w:sz w:val="22"/>
                <w:szCs w:val="22"/>
              </w:rPr>
            </w:pPr>
            <w:r w:rsidRPr="006E4F98">
              <w:rPr>
                <w:rFonts w:ascii="Cambria" w:hAnsi="Cambria"/>
                <w:sz w:val="22"/>
                <w:szCs w:val="22"/>
              </w:rPr>
              <w:t>БА, провоцируемая физической нагрузкой, также может быть уникальным фенотипом в  этой возрастной группе.</w:t>
            </w:r>
          </w:p>
        </w:tc>
      </w:tr>
    </w:tbl>
    <w:p w:rsidR="00674055" w:rsidRDefault="00674055" w:rsidP="00C31422">
      <w:pPr>
        <w:shd w:val="clear" w:color="auto" w:fill="F5F5F5"/>
        <w:rPr>
          <w:rFonts w:ascii="Cambria" w:hAnsi="Cambria"/>
        </w:rPr>
      </w:pPr>
    </w:p>
    <w:p w:rsidR="00674055" w:rsidRDefault="00674055" w:rsidP="00C31422">
      <w:pPr>
        <w:shd w:val="clear" w:color="auto" w:fill="F5F5F5"/>
        <w:rPr>
          <w:rFonts w:ascii="Cambria" w:hAnsi="Cambria"/>
        </w:rPr>
      </w:pP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C31422">
        <w:tc>
          <w:tcPr>
            <w:tcW w:w="9571" w:type="dxa"/>
          </w:tcPr>
          <w:p w:rsidR="00674055" w:rsidRPr="00F038A9" w:rsidRDefault="00674055" w:rsidP="00C31422">
            <w:pPr>
              <w:spacing w:after="0" w:line="240" w:lineRule="auto"/>
              <w:rPr>
                <w:rFonts w:ascii="Cambria" w:hAnsi="Cambria"/>
                <w:b/>
              </w:rPr>
            </w:pPr>
            <w:r w:rsidRPr="00F038A9">
              <w:rPr>
                <w:rFonts w:ascii="Cambria" w:hAnsi="Cambria"/>
                <w:b/>
              </w:rPr>
              <w:t>Дети 6 - 12 лет</w:t>
            </w:r>
          </w:p>
        </w:tc>
      </w:tr>
      <w:tr w:rsidR="00674055" w:rsidRPr="00F038A9" w:rsidTr="00C31422">
        <w:tc>
          <w:tcPr>
            <w:tcW w:w="9571" w:type="dxa"/>
          </w:tcPr>
          <w:p w:rsidR="00674055" w:rsidRPr="006E4F98" w:rsidRDefault="00674055" w:rsidP="00D8642A">
            <w:pPr>
              <w:pStyle w:val="1"/>
              <w:numPr>
                <w:ilvl w:val="0"/>
                <w:numId w:val="22"/>
              </w:numPr>
              <w:ind w:left="697" w:hanging="357"/>
              <w:contextualSpacing/>
              <w:rPr>
                <w:rFonts w:ascii="Cambria" w:hAnsi="Cambria"/>
                <w:sz w:val="22"/>
                <w:szCs w:val="22"/>
              </w:rPr>
            </w:pPr>
            <w:r w:rsidRPr="006E4F98">
              <w:rPr>
                <w:rFonts w:ascii="Cambria" w:hAnsi="Cambria"/>
                <w:sz w:val="22"/>
                <w:szCs w:val="22"/>
              </w:rPr>
              <w:t>Провоцируемая вирусами астма  остается обычной формой заболевания.</w:t>
            </w:r>
          </w:p>
          <w:p w:rsidR="00674055" w:rsidRPr="006E4F98" w:rsidRDefault="00674055" w:rsidP="00D8642A">
            <w:pPr>
              <w:pStyle w:val="1"/>
              <w:numPr>
                <w:ilvl w:val="0"/>
                <w:numId w:val="22"/>
              </w:numPr>
              <w:ind w:left="697" w:hanging="357"/>
              <w:contextualSpacing/>
              <w:rPr>
                <w:rFonts w:ascii="Cambria" w:hAnsi="Cambria"/>
                <w:sz w:val="22"/>
                <w:szCs w:val="22"/>
              </w:rPr>
            </w:pPr>
            <w:r w:rsidRPr="006E4F98">
              <w:rPr>
                <w:rFonts w:ascii="Cambria" w:hAnsi="Cambria"/>
                <w:sz w:val="22"/>
                <w:szCs w:val="22"/>
              </w:rPr>
              <w:t>Обострения, вызванные аллергенами</w:t>
            </w:r>
            <w:r>
              <w:rPr>
                <w:rFonts w:ascii="Cambria" w:hAnsi="Cambria"/>
                <w:sz w:val="22"/>
                <w:szCs w:val="22"/>
              </w:rPr>
              <w:t>,</w:t>
            </w:r>
            <w:r w:rsidRPr="006E4F98">
              <w:rPr>
                <w:rFonts w:ascii="Cambria" w:hAnsi="Cambria"/>
                <w:sz w:val="22"/>
                <w:szCs w:val="22"/>
              </w:rPr>
              <w:t xml:space="preserve"> и сезонность можно выделить без особых затруднений.  </w:t>
            </w:r>
          </w:p>
        </w:tc>
      </w:tr>
    </w:tbl>
    <w:p w:rsidR="00674055" w:rsidRPr="006E4F98" w:rsidRDefault="00674055" w:rsidP="00C31422">
      <w:pPr>
        <w:shd w:val="clear" w:color="auto" w:fill="F5F5F5"/>
        <w:rPr>
          <w:rFonts w:ascii="Cambria" w:hAnsi="Cambria"/>
        </w:rPr>
      </w:pP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C31422">
        <w:tc>
          <w:tcPr>
            <w:tcW w:w="9571" w:type="dxa"/>
          </w:tcPr>
          <w:p w:rsidR="00674055" w:rsidRPr="00F038A9" w:rsidRDefault="00674055" w:rsidP="00C31422">
            <w:pPr>
              <w:spacing w:after="0" w:line="240" w:lineRule="auto"/>
              <w:rPr>
                <w:rFonts w:ascii="Cambria" w:hAnsi="Cambria"/>
                <w:b/>
              </w:rPr>
            </w:pPr>
            <w:r w:rsidRPr="00F038A9">
              <w:rPr>
                <w:rFonts w:ascii="Cambria" w:hAnsi="Cambria"/>
                <w:b/>
              </w:rPr>
              <w:t>Подростки старше 12 лет</w:t>
            </w:r>
          </w:p>
        </w:tc>
      </w:tr>
      <w:tr w:rsidR="00674055" w:rsidRPr="00F038A9" w:rsidTr="00C31422">
        <w:tc>
          <w:tcPr>
            <w:tcW w:w="9571" w:type="dxa"/>
          </w:tcPr>
          <w:p w:rsidR="00674055" w:rsidRPr="006E4F98" w:rsidRDefault="00674055" w:rsidP="00D8642A">
            <w:pPr>
              <w:pStyle w:val="1"/>
              <w:numPr>
                <w:ilvl w:val="0"/>
                <w:numId w:val="23"/>
              </w:numPr>
              <w:ind w:left="697" w:hanging="357"/>
              <w:contextualSpacing/>
              <w:rPr>
                <w:rFonts w:ascii="Cambria" w:hAnsi="Cambria"/>
                <w:sz w:val="22"/>
                <w:szCs w:val="22"/>
              </w:rPr>
            </w:pPr>
            <w:r w:rsidRPr="006E4F98">
              <w:rPr>
                <w:rFonts w:ascii="Cambria" w:hAnsi="Cambria"/>
                <w:sz w:val="22"/>
                <w:szCs w:val="22"/>
              </w:rPr>
              <w:t xml:space="preserve">Астма может впервые проявляться в подростковом возрасте, должен настораживать бронхоспазм </w:t>
            </w:r>
            <w:r>
              <w:rPr>
                <w:rFonts w:ascii="Cambria" w:hAnsi="Cambria"/>
                <w:sz w:val="22"/>
                <w:szCs w:val="22"/>
              </w:rPr>
              <w:t>при физической нагрузке</w:t>
            </w:r>
            <w:r w:rsidRPr="006E4F98">
              <w:rPr>
                <w:rFonts w:ascii="Cambria" w:hAnsi="Cambria"/>
                <w:sz w:val="22"/>
                <w:szCs w:val="22"/>
              </w:rPr>
              <w:t xml:space="preserve">. </w:t>
            </w:r>
          </w:p>
          <w:p w:rsidR="00674055" w:rsidRPr="006E4F98" w:rsidRDefault="00674055" w:rsidP="00D8642A">
            <w:pPr>
              <w:pStyle w:val="1"/>
              <w:numPr>
                <w:ilvl w:val="0"/>
                <w:numId w:val="23"/>
              </w:numPr>
              <w:ind w:left="697" w:hanging="357"/>
              <w:contextualSpacing/>
              <w:rPr>
                <w:rFonts w:ascii="Cambria" w:hAnsi="Cambria"/>
                <w:sz w:val="22"/>
                <w:szCs w:val="22"/>
              </w:rPr>
            </w:pPr>
            <w:r w:rsidRPr="006E4F98">
              <w:rPr>
                <w:rFonts w:ascii="Cambria" w:hAnsi="Cambria"/>
                <w:sz w:val="22"/>
                <w:szCs w:val="22"/>
              </w:rPr>
              <w:t>У пациентов этой возрастной группы могут возникать дополнительные проблемы при выборе тактики ведения,  отказ от</w:t>
            </w:r>
            <w:r>
              <w:rPr>
                <w:rFonts w:ascii="Cambria" w:hAnsi="Cambria"/>
                <w:sz w:val="22"/>
                <w:szCs w:val="22"/>
              </w:rPr>
              <w:t xml:space="preserve"> </w:t>
            </w:r>
            <w:r w:rsidRPr="006E4F98">
              <w:rPr>
                <w:rFonts w:ascii="Cambria" w:hAnsi="Cambria"/>
                <w:sz w:val="22"/>
                <w:szCs w:val="22"/>
              </w:rPr>
              <w:t xml:space="preserve">регулярного приема лекарства, от каких-либо ограничений в поведении. Нередко курят. </w:t>
            </w:r>
          </w:p>
          <w:p w:rsidR="00674055" w:rsidRPr="006E4F98" w:rsidRDefault="00674055" w:rsidP="00D8642A">
            <w:pPr>
              <w:pStyle w:val="1"/>
              <w:numPr>
                <w:ilvl w:val="0"/>
                <w:numId w:val="23"/>
              </w:numPr>
              <w:ind w:left="697" w:hanging="357"/>
              <w:contextualSpacing/>
              <w:rPr>
                <w:rFonts w:ascii="Cambria" w:hAnsi="Cambria"/>
                <w:sz w:val="22"/>
                <w:szCs w:val="22"/>
              </w:rPr>
            </w:pPr>
            <w:r w:rsidRPr="006E4F98">
              <w:rPr>
                <w:rFonts w:ascii="Cambria" w:hAnsi="Cambria"/>
                <w:sz w:val="22"/>
                <w:szCs w:val="22"/>
              </w:rPr>
              <w:t>Страх удушья формирует тревожность, чувство отверженности, подкрепляемые переживаниями своего отличия от сверстников.</w:t>
            </w:r>
          </w:p>
        </w:tc>
      </w:tr>
    </w:tbl>
    <w:p w:rsidR="00674055" w:rsidRPr="006E4F98" w:rsidRDefault="00674055" w:rsidP="00C31422">
      <w:pPr>
        <w:shd w:val="clear" w:color="auto" w:fill="F5F5F5"/>
        <w:rPr>
          <w:rFonts w:ascii="Cambria" w:hAnsi="Cambria"/>
        </w:rPr>
      </w:pPr>
    </w:p>
    <w:p w:rsidR="00674055" w:rsidRDefault="00674055" w:rsidP="00C31422">
      <w:pPr>
        <w:shd w:val="clear" w:color="auto" w:fill="FFFFFF"/>
        <w:spacing w:before="60"/>
        <w:ind w:firstLine="709"/>
        <w:jc w:val="both"/>
        <w:rPr>
          <w:rFonts w:ascii="Cambria" w:hAnsi="Cambria"/>
        </w:rPr>
      </w:pPr>
      <w:r w:rsidRPr="006E4F98">
        <w:rPr>
          <w:rFonts w:ascii="Cambria" w:hAnsi="Cambria"/>
          <w:b/>
          <w:bCs/>
          <w:iCs/>
          <w:spacing w:val="-2"/>
        </w:rPr>
        <w:t>Клинически в период обострения</w:t>
      </w:r>
      <w:r w:rsidRPr="006E4F98">
        <w:rPr>
          <w:rFonts w:ascii="Cambria" w:hAnsi="Cambria"/>
          <w:spacing w:val="-2"/>
        </w:rPr>
        <w:t xml:space="preserve"> бронхиальной астмы у детей определяется навязчивый сухой или </w:t>
      </w:r>
      <w:r>
        <w:rPr>
          <w:rFonts w:ascii="Cambria" w:hAnsi="Cambria"/>
          <w:spacing w:val="-2"/>
        </w:rPr>
        <w:t xml:space="preserve">малопродуктивный </w:t>
      </w:r>
      <w:r w:rsidRPr="006E4F98">
        <w:rPr>
          <w:rFonts w:ascii="Cambria" w:hAnsi="Cambria"/>
          <w:spacing w:val="-2"/>
        </w:rPr>
        <w:t>кашель (иногда до рвоты), экспираторная одышка, диффузные сухие свистящие</w:t>
      </w:r>
      <w:r>
        <w:rPr>
          <w:rFonts w:ascii="Cambria" w:hAnsi="Cambria"/>
          <w:spacing w:val="-2"/>
        </w:rPr>
        <w:t xml:space="preserve"> хрипы </w:t>
      </w:r>
      <w:r w:rsidRPr="006E4F98">
        <w:rPr>
          <w:rFonts w:ascii="Cambria" w:hAnsi="Cambria"/>
          <w:spacing w:val="-2"/>
        </w:rPr>
        <w:t>в грудной клетке на фоне неравномерного ослабленного дыхания, вздутие грудной клетки, коробочный оттенок перкуторного звука. Шумное свистящее дыхание слышно на расстоянии. Симптомы могут усиливаться ночью или в предутренние часы. К</w:t>
      </w:r>
      <w:r w:rsidRPr="006E4F98">
        <w:rPr>
          <w:rFonts w:ascii="Cambria" w:hAnsi="Cambria"/>
          <w:spacing w:val="2"/>
        </w:rPr>
        <w:t>линическая симптоматика брон</w:t>
      </w:r>
      <w:r w:rsidRPr="006E4F98">
        <w:rPr>
          <w:rFonts w:ascii="Cambria" w:hAnsi="Cambria"/>
          <w:spacing w:val="2"/>
        </w:rPr>
        <w:softHyphen/>
      </w:r>
      <w:r w:rsidRPr="006E4F98">
        <w:rPr>
          <w:rFonts w:ascii="Cambria" w:hAnsi="Cambria"/>
          <w:spacing w:val="1"/>
        </w:rPr>
        <w:t xml:space="preserve">хиальной астмы меняется в течение суток. </w:t>
      </w:r>
      <w:r w:rsidRPr="006E4F98">
        <w:rPr>
          <w:rFonts w:ascii="Cambria" w:hAnsi="Cambria"/>
        </w:rPr>
        <w:t>Следует обсудить  весь набор симптомов за последние 3-4 месяца, обратив особое внимание на те, которые беспокоили в течение 2 предшествующих недель. Свистящее дыхание должно быть подтверждено врачом, поскольку родители могут неправильно  интерпретировать  звуки, издаваемые их ребенком при дыхании</w:t>
      </w:r>
      <w:r>
        <w:rPr>
          <w:rFonts w:ascii="Cambria" w:hAnsi="Cambria"/>
        </w:rPr>
        <w:t>.</w:t>
      </w:r>
    </w:p>
    <w:p w:rsidR="00674055" w:rsidRDefault="00674055" w:rsidP="00C31422">
      <w:pPr>
        <w:shd w:val="clear" w:color="auto" w:fill="FFFFFF"/>
        <w:spacing w:before="60"/>
        <w:jc w:val="both"/>
        <w:rPr>
          <w:rFonts w:ascii="Cambria" w:hAnsi="Cambria"/>
          <w:b/>
        </w:rPr>
      </w:pPr>
    </w:p>
    <w:p w:rsidR="00674055" w:rsidRDefault="00674055" w:rsidP="00C31422">
      <w:pPr>
        <w:shd w:val="clear" w:color="auto" w:fill="FFFFFF"/>
        <w:spacing w:before="60"/>
        <w:jc w:val="both"/>
        <w:rPr>
          <w:rFonts w:ascii="Cambria" w:hAnsi="Cambria"/>
          <w:b/>
        </w:rPr>
      </w:pPr>
      <w:r>
        <w:rPr>
          <w:rFonts w:ascii="Cambria" w:hAnsi="Cambria"/>
          <w:b/>
        </w:rPr>
        <w:t>Дополнительные м</w:t>
      </w:r>
      <w:r w:rsidRPr="006E4F98">
        <w:rPr>
          <w:rFonts w:ascii="Cambria" w:hAnsi="Cambria"/>
          <w:b/>
        </w:rPr>
        <w:t>етоды диагностики</w:t>
      </w:r>
    </w:p>
    <w:p w:rsidR="00674055" w:rsidRPr="009F0C25" w:rsidRDefault="00674055" w:rsidP="00C31422">
      <w:pPr>
        <w:pStyle w:val="1"/>
        <w:pBdr>
          <w:top w:val="single" w:sz="4" w:space="1" w:color="auto"/>
          <w:bottom w:val="single" w:sz="4" w:space="1" w:color="auto"/>
        </w:pBdr>
        <w:spacing w:after="200" w:line="276" w:lineRule="auto"/>
        <w:ind w:left="0"/>
        <w:contextualSpacing/>
        <w:jc w:val="both"/>
        <w:rPr>
          <w:rFonts w:ascii="Cambria" w:hAnsi="Cambria"/>
          <w:color w:val="000000"/>
          <w:spacing w:val="6"/>
          <w:sz w:val="22"/>
          <w:szCs w:val="22"/>
        </w:rPr>
      </w:pPr>
      <w:r>
        <w:rPr>
          <w:rFonts w:ascii="Cambria" w:hAnsi="Cambria"/>
          <w:b/>
          <w:sz w:val="22"/>
          <w:szCs w:val="22"/>
        </w:rPr>
        <w:t>Исследование функции внешнего дыхания</w:t>
      </w:r>
    </w:p>
    <w:p w:rsidR="00674055" w:rsidRPr="001256C3" w:rsidRDefault="00674055" w:rsidP="00D8642A">
      <w:pPr>
        <w:pStyle w:val="1"/>
        <w:numPr>
          <w:ilvl w:val="0"/>
          <w:numId w:val="27"/>
        </w:numPr>
        <w:pBdr>
          <w:top w:val="single" w:sz="4" w:space="1" w:color="auto"/>
          <w:bottom w:val="single" w:sz="4" w:space="1" w:color="auto"/>
        </w:pBdr>
        <w:shd w:val="clear" w:color="auto" w:fill="FFFFFF"/>
        <w:spacing w:before="60" w:after="200" w:line="276" w:lineRule="auto"/>
        <w:contextualSpacing/>
        <w:jc w:val="both"/>
        <w:rPr>
          <w:rFonts w:ascii="Cambria" w:hAnsi="Cambria"/>
          <w:color w:val="000000"/>
          <w:spacing w:val="6"/>
          <w:sz w:val="22"/>
          <w:szCs w:val="22"/>
        </w:rPr>
      </w:pPr>
      <w:r>
        <w:rPr>
          <w:rFonts w:ascii="Cambria" w:hAnsi="Cambria"/>
          <w:b/>
          <w:sz w:val="22"/>
          <w:szCs w:val="22"/>
        </w:rPr>
        <w:t xml:space="preserve">  </w:t>
      </w:r>
      <w:r w:rsidRPr="001256C3">
        <w:rPr>
          <w:rFonts w:ascii="Cambria" w:hAnsi="Cambria"/>
          <w:b/>
          <w:sz w:val="22"/>
          <w:szCs w:val="22"/>
        </w:rPr>
        <w:t>Пикфлоуметрия</w:t>
      </w:r>
      <w:r w:rsidRPr="001256C3">
        <w:rPr>
          <w:rFonts w:ascii="Cambria" w:hAnsi="Cambria"/>
          <w:b/>
          <w:i/>
          <w:sz w:val="22"/>
          <w:szCs w:val="22"/>
        </w:rPr>
        <w:t xml:space="preserve"> (определение пиковой скорости выдоха, ПСВ) </w:t>
      </w:r>
      <w:r w:rsidRPr="001256C3">
        <w:rPr>
          <w:rFonts w:ascii="Cambria" w:hAnsi="Cambria"/>
          <w:sz w:val="22"/>
          <w:szCs w:val="22"/>
        </w:rPr>
        <w:t>- метод диагностики и контроля за течением БА у пациентов старше 5 лет.</w:t>
      </w:r>
      <w:r w:rsidRPr="001256C3">
        <w:rPr>
          <w:rFonts w:ascii="Cambria" w:hAnsi="Cambria"/>
          <w:b/>
          <w:i/>
          <w:sz w:val="22"/>
          <w:szCs w:val="22"/>
        </w:rPr>
        <w:t xml:space="preserve"> </w:t>
      </w:r>
      <w:r w:rsidRPr="001256C3">
        <w:rPr>
          <w:rFonts w:ascii="Cambria" w:hAnsi="Cambria"/>
          <w:color w:val="000000"/>
          <w:spacing w:val="4"/>
          <w:sz w:val="22"/>
          <w:szCs w:val="22"/>
        </w:rPr>
        <w:t>Измеряются утренние и вечерние показатели ПСВ</w:t>
      </w:r>
      <w:r w:rsidRPr="001256C3">
        <w:rPr>
          <w:rFonts w:ascii="Cambria" w:hAnsi="Cambria"/>
          <w:color w:val="000000"/>
          <w:sz w:val="22"/>
          <w:szCs w:val="22"/>
        </w:rPr>
        <w:t>, суточная в</w:t>
      </w:r>
      <w:r w:rsidRPr="001256C3">
        <w:rPr>
          <w:rFonts w:ascii="Cambria" w:hAnsi="Cambria"/>
          <w:spacing w:val="6"/>
          <w:sz w:val="22"/>
          <w:szCs w:val="22"/>
        </w:rPr>
        <w:t>ариабельность ПСВ.</w:t>
      </w:r>
      <w:r>
        <w:rPr>
          <w:rFonts w:ascii="Cambria" w:hAnsi="Cambria"/>
          <w:spacing w:val="6"/>
          <w:sz w:val="22"/>
          <w:szCs w:val="22"/>
        </w:rPr>
        <w:t xml:space="preserve"> Суточную вариабельность ПСВ определяют как амплитуду ПСВ между максимальным и минимальным значениями в течение дня, выраженную в процентах от средней за день ПСВ и усредненную за 2 недели.</w:t>
      </w:r>
    </w:p>
    <w:p w:rsidR="00674055" w:rsidRPr="006E4F98" w:rsidRDefault="00674055" w:rsidP="00D8642A">
      <w:pPr>
        <w:pStyle w:val="1"/>
        <w:numPr>
          <w:ilvl w:val="0"/>
          <w:numId w:val="27"/>
        </w:numPr>
        <w:pBdr>
          <w:top w:val="single" w:sz="4" w:space="1" w:color="auto"/>
          <w:bottom w:val="single" w:sz="4" w:space="1" w:color="auto"/>
        </w:pBdr>
        <w:shd w:val="clear" w:color="auto" w:fill="FFFFFF"/>
        <w:spacing w:before="60" w:after="200" w:line="276" w:lineRule="auto"/>
        <w:contextualSpacing/>
        <w:jc w:val="both"/>
        <w:rPr>
          <w:rFonts w:ascii="Cambria" w:hAnsi="Cambria"/>
          <w:sz w:val="22"/>
          <w:szCs w:val="22"/>
        </w:rPr>
      </w:pPr>
      <w:r>
        <w:rPr>
          <w:rFonts w:ascii="Cambria" w:hAnsi="Cambria"/>
          <w:b/>
          <w:sz w:val="22"/>
          <w:szCs w:val="22"/>
        </w:rPr>
        <w:t xml:space="preserve"> </w:t>
      </w:r>
      <w:r w:rsidRPr="001256C3">
        <w:rPr>
          <w:rFonts w:ascii="Cambria" w:hAnsi="Cambria"/>
          <w:b/>
          <w:sz w:val="22"/>
          <w:szCs w:val="22"/>
        </w:rPr>
        <w:t>Спирометрия.</w:t>
      </w:r>
      <w:r w:rsidRPr="001256C3">
        <w:rPr>
          <w:rFonts w:ascii="Cambria" w:hAnsi="Cambria"/>
          <w:sz w:val="22"/>
          <w:szCs w:val="22"/>
        </w:rPr>
        <w:t xml:space="preserve"> Оценку функции внешнего дыхания в условиях форсированного выдоха можно осуществлять у детей в возрасте старше 5-6 лет. Для выя</w:t>
      </w:r>
      <w:r w:rsidRPr="001256C3">
        <w:rPr>
          <w:rFonts w:ascii="Cambria" w:hAnsi="Cambria"/>
          <w:color w:val="000000"/>
          <w:spacing w:val="1"/>
          <w:sz w:val="22"/>
          <w:szCs w:val="22"/>
        </w:rPr>
        <w:t>в</w:t>
      </w:r>
      <w:r w:rsidRPr="001256C3">
        <w:rPr>
          <w:rFonts w:ascii="Cambria" w:hAnsi="Cambria"/>
          <w:color w:val="000000"/>
          <w:spacing w:val="8"/>
          <w:sz w:val="22"/>
          <w:szCs w:val="22"/>
        </w:rPr>
        <w:t>ления посленагрузочного бр</w:t>
      </w:r>
      <w:r w:rsidRPr="001256C3">
        <w:rPr>
          <w:rFonts w:ascii="Cambria" w:hAnsi="Cambria"/>
          <w:color w:val="000000"/>
          <w:spacing w:val="6"/>
          <w:sz w:val="22"/>
          <w:szCs w:val="22"/>
        </w:rPr>
        <w:t xml:space="preserve">онхоспазма </w:t>
      </w:r>
      <w:r w:rsidRPr="001256C3">
        <w:rPr>
          <w:rFonts w:ascii="Cambria" w:hAnsi="Cambria"/>
          <w:color w:val="000000"/>
          <w:spacing w:val="1"/>
          <w:sz w:val="22"/>
          <w:szCs w:val="22"/>
        </w:rPr>
        <w:t xml:space="preserve">используется 6-минутный протокол нагрузки бегом (высокая чувствительность, но </w:t>
      </w:r>
      <w:r w:rsidRPr="001256C3">
        <w:rPr>
          <w:rFonts w:ascii="Cambria" w:hAnsi="Cambria"/>
          <w:sz w:val="22"/>
          <w:szCs w:val="22"/>
        </w:rPr>
        <w:t>н</w:t>
      </w:r>
      <w:r w:rsidRPr="006E4F98">
        <w:rPr>
          <w:rFonts w:ascii="Cambria" w:hAnsi="Cambria"/>
          <w:sz w:val="22"/>
          <w:szCs w:val="22"/>
        </w:rPr>
        <w:t xml:space="preserve">изкая специфичность). </w:t>
      </w:r>
      <w:r w:rsidRPr="006E4F98">
        <w:rPr>
          <w:rFonts w:ascii="Cambria" w:hAnsi="Cambria"/>
          <w:color w:val="000000"/>
          <w:spacing w:val="1"/>
          <w:sz w:val="22"/>
          <w:szCs w:val="22"/>
        </w:rPr>
        <w:t>Б</w:t>
      </w:r>
      <w:r w:rsidRPr="006E4F98">
        <w:rPr>
          <w:rFonts w:ascii="Cambria" w:hAnsi="Cambria"/>
          <w:color w:val="000000"/>
          <w:spacing w:val="8"/>
          <w:sz w:val="22"/>
          <w:szCs w:val="22"/>
        </w:rPr>
        <w:t xml:space="preserve">ронхоконстрикторные тесты </w:t>
      </w:r>
      <w:r w:rsidRPr="006E4F98">
        <w:rPr>
          <w:rFonts w:ascii="Cambria" w:hAnsi="Cambria"/>
          <w:color w:val="000000"/>
          <w:spacing w:val="6"/>
          <w:sz w:val="22"/>
          <w:szCs w:val="22"/>
        </w:rPr>
        <w:t>имеют диаг</w:t>
      </w:r>
      <w:r w:rsidRPr="006E4F98">
        <w:rPr>
          <w:rFonts w:ascii="Cambria" w:hAnsi="Cambria"/>
          <w:color w:val="000000"/>
          <w:spacing w:val="6"/>
          <w:sz w:val="22"/>
          <w:szCs w:val="22"/>
        </w:rPr>
        <w:softHyphen/>
      </w:r>
      <w:r w:rsidRPr="006E4F98">
        <w:rPr>
          <w:rFonts w:ascii="Cambria" w:hAnsi="Cambria"/>
          <w:color w:val="000000"/>
          <w:spacing w:val="1"/>
          <w:sz w:val="22"/>
          <w:szCs w:val="22"/>
        </w:rPr>
        <w:t>ностическое значение в некоторых сомнительных случаях в подростковом возрасте.</w:t>
      </w:r>
    </w:p>
    <w:p w:rsidR="00674055" w:rsidRDefault="00674055" w:rsidP="00D8642A">
      <w:pPr>
        <w:pStyle w:val="1"/>
        <w:numPr>
          <w:ilvl w:val="0"/>
          <w:numId w:val="27"/>
        </w:numPr>
        <w:pBdr>
          <w:top w:val="single" w:sz="4" w:space="1" w:color="auto"/>
          <w:bottom w:val="single" w:sz="4" w:space="1" w:color="auto"/>
        </w:pBdr>
        <w:shd w:val="clear" w:color="auto" w:fill="FFFFFF"/>
        <w:spacing w:before="60" w:after="200" w:line="276" w:lineRule="auto"/>
        <w:contextualSpacing/>
        <w:jc w:val="both"/>
        <w:rPr>
          <w:rFonts w:ascii="Cambria" w:hAnsi="Cambria"/>
          <w:sz w:val="22"/>
          <w:szCs w:val="22"/>
        </w:rPr>
      </w:pPr>
      <w:r>
        <w:rPr>
          <w:rFonts w:ascii="Cambria" w:hAnsi="Cambria"/>
          <w:sz w:val="22"/>
          <w:szCs w:val="22"/>
        </w:rPr>
        <w:t xml:space="preserve"> </w:t>
      </w:r>
      <w:r w:rsidRPr="00F238B1">
        <w:rPr>
          <w:rFonts w:ascii="Cambria" w:hAnsi="Cambria"/>
          <w:sz w:val="22"/>
          <w:szCs w:val="22"/>
        </w:rPr>
        <w:t xml:space="preserve">В периоде ремиссии бронхиальной астмы (т.е. у детей с контролируемым течением заболевания) показатели функции легких могут быть снижены незначительно или соответствовать нормальным параметрам. </w:t>
      </w:r>
    </w:p>
    <w:p w:rsidR="00674055" w:rsidRPr="00C37733" w:rsidRDefault="00674055" w:rsidP="00C31422">
      <w:pPr>
        <w:pStyle w:val="1"/>
        <w:pBdr>
          <w:top w:val="single" w:sz="4" w:space="1" w:color="auto"/>
          <w:bottom w:val="single" w:sz="4" w:space="1" w:color="auto"/>
        </w:pBdr>
        <w:shd w:val="clear" w:color="auto" w:fill="FFFFFF"/>
        <w:spacing w:before="60" w:after="200" w:line="276" w:lineRule="auto"/>
        <w:ind w:left="0"/>
        <w:contextualSpacing/>
        <w:jc w:val="both"/>
        <w:rPr>
          <w:rFonts w:ascii="Cambria" w:hAnsi="Cambria"/>
          <w:b/>
          <w:sz w:val="22"/>
          <w:szCs w:val="22"/>
        </w:rPr>
      </w:pPr>
      <w:r w:rsidRPr="00C37733">
        <w:rPr>
          <w:rFonts w:ascii="Cambria" w:hAnsi="Cambria"/>
          <w:b/>
          <w:sz w:val="22"/>
          <w:szCs w:val="22"/>
        </w:rPr>
        <w:t>Аллергологическое обследование</w:t>
      </w:r>
    </w:p>
    <w:p w:rsidR="00674055" w:rsidRPr="006E4F98" w:rsidRDefault="00674055" w:rsidP="00D8642A">
      <w:pPr>
        <w:pStyle w:val="1"/>
        <w:numPr>
          <w:ilvl w:val="0"/>
          <w:numId w:val="27"/>
        </w:numPr>
        <w:spacing w:before="60" w:after="200" w:line="276" w:lineRule="auto"/>
        <w:contextualSpacing/>
        <w:jc w:val="both"/>
        <w:rPr>
          <w:rFonts w:ascii="Cambria" w:hAnsi="Cambria"/>
          <w:spacing w:val="-2"/>
          <w:sz w:val="22"/>
          <w:szCs w:val="22"/>
        </w:rPr>
      </w:pPr>
      <w:r>
        <w:rPr>
          <w:rFonts w:ascii="Cambria" w:hAnsi="Cambria"/>
          <w:b/>
          <w:spacing w:val="-2"/>
          <w:sz w:val="22"/>
          <w:szCs w:val="22"/>
        </w:rPr>
        <w:t xml:space="preserve"> </w:t>
      </w:r>
      <w:r w:rsidRPr="006E4F98">
        <w:rPr>
          <w:rFonts w:ascii="Cambria" w:hAnsi="Cambria"/>
          <w:b/>
          <w:spacing w:val="-2"/>
          <w:sz w:val="22"/>
          <w:szCs w:val="22"/>
        </w:rPr>
        <w:t>Кожные пробы</w:t>
      </w:r>
      <w:r>
        <w:rPr>
          <w:rFonts w:ascii="Cambria" w:hAnsi="Cambria"/>
          <w:b/>
          <w:spacing w:val="-2"/>
          <w:sz w:val="22"/>
          <w:szCs w:val="22"/>
        </w:rPr>
        <w:t xml:space="preserve"> </w:t>
      </w:r>
      <w:r w:rsidRPr="00772D89">
        <w:rPr>
          <w:rFonts w:ascii="Cambria" w:hAnsi="Cambria"/>
          <w:spacing w:val="-2"/>
          <w:sz w:val="22"/>
          <w:szCs w:val="22"/>
        </w:rPr>
        <w:t>(</w:t>
      </w:r>
      <w:r>
        <w:rPr>
          <w:rFonts w:ascii="Times New Roman" w:hAnsi="Times New Roman"/>
          <w:b/>
          <w:spacing w:val="-2"/>
          <w:sz w:val="22"/>
          <w:szCs w:val="22"/>
        </w:rPr>
        <w:t>тесты уколом)</w:t>
      </w:r>
      <w:r w:rsidRPr="006E4F98">
        <w:rPr>
          <w:rFonts w:ascii="Cambria" w:hAnsi="Cambria"/>
          <w:spacing w:val="-2"/>
          <w:sz w:val="22"/>
          <w:szCs w:val="22"/>
        </w:rPr>
        <w:t xml:space="preserve"> можно проводить у детей любого возраста. Так как  кожные пробы у детей раннего возраста менее чувствительны, велика роль тщательно собранного анамнеза.</w:t>
      </w:r>
    </w:p>
    <w:p w:rsidR="00674055" w:rsidRPr="006E4F98" w:rsidRDefault="00674055" w:rsidP="00D8642A">
      <w:pPr>
        <w:pStyle w:val="1"/>
        <w:numPr>
          <w:ilvl w:val="0"/>
          <w:numId w:val="27"/>
        </w:numPr>
        <w:spacing w:after="200" w:line="276" w:lineRule="auto"/>
        <w:contextualSpacing/>
        <w:jc w:val="both"/>
        <w:rPr>
          <w:rFonts w:ascii="Cambria" w:hAnsi="Cambria"/>
          <w:sz w:val="22"/>
          <w:szCs w:val="22"/>
        </w:rPr>
      </w:pPr>
      <w:r>
        <w:rPr>
          <w:rFonts w:ascii="Cambria" w:hAnsi="Cambria"/>
          <w:b/>
          <w:sz w:val="22"/>
          <w:szCs w:val="22"/>
        </w:rPr>
        <w:t xml:space="preserve"> </w:t>
      </w:r>
      <w:r w:rsidRPr="006E4F98">
        <w:rPr>
          <w:rFonts w:ascii="Cambria" w:hAnsi="Cambria"/>
          <w:b/>
          <w:sz w:val="22"/>
          <w:szCs w:val="22"/>
        </w:rPr>
        <w:t>Определение аллерген-специфических IgE</w:t>
      </w:r>
      <w:r w:rsidRPr="006E4F98">
        <w:rPr>
          <w:rFonts w:ascii="Cambria" w:hAnsi="Cambria"/>
          <w:sz w:val="22"/>
          <w:szCs w:val="22"/>
        </w:rPr>
        <w:t xml:space="preserve">  полезно в  случае, когда выполнение кожных проб не представляется возможным (выраженный атопический дерматит/экзема</w:t>
      </w:r>
      <w:r>
        <w:rPr>
          <w:rFonts w:ascii="Cambria" w:hAnsi="Cambria"/>
          <w:sz w:val="22"/>
          <w:szCs w:val="22"/>
        </w:rPr>
        <w:t>,</w:t>
      </w:r>
      <w:r w:rsidRPr="006E4F98">
        <w:rPr>
          <w:rFonts w:ascii="Cambria" w:hAnsi="Cambria"/>
          <w:sz w:val="22"/>
          <w:szCs w:val="22"/>
        </w:rPr>
        <w:t xml:space="preserve"> или нельзя прекратить прием антигистаминных препаратов</w:t>
      </w:r>
      <w:r>
        <w:rPr>
          <w:rFonts w:ascii="Cambria" w:hAnsi="Cambria"/>
          <w:sz w:val="22"/>
          <w:szCs w:val="22"/>
        </w:rPr>
        <w:t xml:space="preserve">, </w:t>
      </w:r>
      <w:r w:rsidRPr="006E4F98">
        <w:rPr>
          <w:rFonts w:ascii="Cambria" w:hAnsi="Cambria"/>
          <w:sz w:val="22"/>
          <w:szCs w:val="22"/>
        </w:rPr>
        <w:t xml:space="preserve">или </w:t>
      </w:r>
      <w:r>
        <w:rPr>
          <w:rFonts w:ascii="Cambria" w:hAnsi="Cambria"/>
          <w:sz w:val="22"/>
          <w:szCs w:val="22"/>
        </w:rPr>
        <w:t xml:space="preserve">существует </w:t>
      </w:r>
      <w:r w:rsidRPr="006E4F98">
        <w:rPr>
          <w:rFonts w:ascii="Cambria" w:hAnsi="Cambria"/>
          <w:sz w:val="22"/>
          <w:szCs w:val="22"/>
        </w:rPr>
        <w:t xml:space="preserve">реальная угроза развития </w:t>
      </w:r>
      <w:r>
        <w:rPr>
          <w:rFonts w:ascii="Cambria" w:hAnsi="Cambria"/>
          <w:sz w:val="22"/>
          <w:szCs w:val="22"/>
        </w:rPr>
        <w:t xml:space="preserve">анафилактической </w:t>
      </w:r>
      <w:r w:rsidRPr="006E4F98">
        <w:rPr>
          <w:rFonts w:ascii="Cambria" w:hAnsi="Cambria"/>
          <w:sz w:val="22"/>
          <w:szCs w:val="22"/>
        </w:rPr>
        <w:t>реакции на введение  аллергена</w:t>
      </w:r>
      <w:r>
        <w:rPr>
          <w:rFonts w:ascii="Cambria" w:hAnsi="Cambria"/>
          <w:sz w:val="22"/>
          <w:szCs w:val="22"/>
        </w:rPr>
        <w:t>)</w:t>
      </w:r>
      <w:r w:rsidRPr="006E4F98">
        <w:rPr>
          <w:rFonts w:ascii="Cambria" w:hAnsi="Cambria"/>
          <w:sz w:val="22"/>
          <w:szCs w:val="22"/>
        </w:rPr>
        <w:t>.</w:t>
      </w:r>
    </w:p>
    <w:p w:rsidR="00674055" w:rsidRPr="00833E90" w:rsidRDefault="00674055" w:rsidP="00D8642A">
      <w:pPr>
        <w:pStyle w:val="1"/>
        <w:widowControl w:val="0"/>
        <w:numPr>
          <w:ilvl w:val="0"/>
          <w:numId w:val="27"/>
        </w:numPr>
        <w:autoSpaceDE w:val="0"/>
        <w:autoSpaceDN w:val="0"/>
        <w:adjustRightInd w:val="0"/>
        <w:spacing w:before="60"/>
        <w:contextualSpacing/>
        <w:jc w:val="both"/>
        <w:outlineLvl w:val="1"/>
        <w:rPr>
          <w:rFonts w:ascii="Cambria" w:hAnsi="Cambria"/>
          <w:bCs/>
          <w:iCs/>
          <w:color w:val="000000"/>
          <w:spacing w:val="1"/>
          <w:sz w:val="22"/>
          <w:szCs w:val="22"/>
        </w:rPr>
      </w:pPr>
      <w:r>
        <w:rPr>
          <w:rFonts w:ascii="Cambria" w:hAnsi="Cambria"/>
          <w:b/>
          <w:bCs/>
          <w:iCs/>
          <w:color w:val="000000"/>
          <w:spacing w:val="-1"/>
          <w:sz w:val="22"/>
          <w:szCs w:val="22"/>
        </w:rPr>
        <w:t xml:space="preserve"> </w:t>
      </w:r>
      <w:r w:rsidRPr="00833E90">
        <w:rPr>
          <w:rFonts w:ascii="Cambria" w:hAnsi="Cambria"/>
          <w:b/>
          <w:bCs/>
          <w:iCs/>
          <w:color w:val="000000"/>
          <w:spacing w:val="-1"/>
          <w:sz w:val="22"/>
          <w:szCs w:val="22"/>
        </w:rPr>
        <w:t xml:space="preserve">Ингаляционные провокационные тесты с </w:t>
      </w:r>
      <w:r w:rsidRPr="00833E90">
        <w:rPr>
          <w:rFonts w:ascii="Cambria" w:hAnsi="Cambria"/>
          <w:b/>
          <w:bCs/>
          <w:iCs/>
          <w:color w:val="000000"/>
          <w:spacing w:val="3"/>
          <w:sz w:val="22"/>
          <w:szCs w:val="22"/>
        </w:rPr>
        <w:t>аллергенами</w:t>
      </w:r>
      <w:r w:rsidRPr="00833E90">
        <w:rPr>
          <w:rFonts w:ascii="Cambria" w:hAnsi="Cambria"/>
          <w:bCs/>
          <w:iCs/>
          <w:color w:val="000000"/>
          <w:spacing w:val="3"/>
          <w:sz w:val="22"/>
          <w:szCs w:val="22"/>
        </w:rPr>
        <w:t xml:space="preserve">  у </w:t>
      </w:r>
      <w:r w:rsidRPr="00833E90">
        <w:rPr>
          <w:rFonts w:ascii="Cambria" w:hAnsi="Cambria"/>
          <w:bCs/>
          <w:iCs/>
          <w:color w:val="000000"/>
          <w:spacing w:val="1"/>
          <w:sz w:val="22"/>
          <w:szCs w:val="22"/>
        </w:rPr>
        <w:t>детей практически не применяются.</w:t>
      </w:r>
    </w:p>
    <w:p w:rsidR="00674055" w:rsidRDefault="00674055" w:rsidP="00C31422">
      <w:pPr>
        <w:pStyle w:val="1"/>
        <w:shd w:val="clear" w:color="auto" w:fill="F5F5F5"/>
        <w:contextualSpacing/>
        <w:jc w:val="both"/>
        <w:rPr>
          <w:rFonts w:ascii="Cambria" w:hAnsi="Cambria"/>
          <w:b/>
          <w:bCs/>
          <w:color w:val="000000"/>
          <w:sz w:val="22"/>
          <w:szCs w:val="22"/>
        </w:rPr>
      </w:pPr>
    </w:p>
    <w:p w:rsidR="00674055" w:rsidRPr="00283291" w:rsidRDefault="00674055" w:rsidP="00C31422">
      <w:pPr>
        <w:pStyle w:val="1"/>
        <w:widowControl w:val="0"/>
        <w:pBdr>
          <w:top w:val="single" w:sz="4" w:space="1" w:color="auto"/>
          <w:bottom w:val="single" w:sz="4" w:space="1" w:color="auto"/>
        </w:pBdr>
        <w:autoSpaceDE w:val="0"/>
        <w:autoSpaceDN w:val="0"/>
        <w:adjustRightInd w:val="0"/>
        <w:spacing w:before="60"/>
        <w:contextualSpacing/>
        <w:jc w:val="both"/>
        <w:outlineLvl w:val="1"/>
        <w:rPr>
          <w:rFonts w:ascii="Cambria" w:hAnsi="Cambria"/>
          <w:b/>
          <w:bCs/>
          <w:color w:val="000000"/>
          <w:sz w:val="22"/>
          <w:szCs w:val="22"/>
        </w:rPr>
      </w:pPr>
      <w:r w:rsidRPr="00833E90">
        <w:rPr>
          <w:rFonts w:ascii="Cambria" w:hAnsi="Cambria"/>
          <w:b/>
          <w:bCs/>
          <w:color w:val="000000"/>
          <w:sz w:val="22"/>
          <w:szCs w:val="22"/>
        </w:rPr>
        <w:t>Прочие методы исследовани</w:t>
      </w:r>
      <w:r w:rsidRPr="00283291">
        <w:rPr>
          <w:rFonts w:ascii="Cambria" w:hAnsi="Cambria"/>
          <w:b/>
          <w:bCs/>
          <w:color w:val="000000"/>
          <w:sz w:val="22"/>
          <w:szCs w:val="22"/>
        </w:rPr>
        <w:t>я</w:t>
      </w:r>
    </w:p>
    <w:p w:rsidR="00674055" w:rsidRPr="00C958C5" w:rsidRDefault="00674055" w:rsidP="00D8642A">
      <w:pPr>
        <w:pStyle w:val="1"/>
        <w:widowControl w:val="0"/>
        <w:numPr>
          <w:ilvl w:val="0"/>
          <w:numId w:val="27"/>
        </w:numPr>
        <w:pBdr>
          <w:top w:val="single" w:sz="4" w:space="1" w:color="auto"/>
          <w:bottom w:val="single" w:sz="4" w:space="9" w:color="auto"/>
        </w:pBdr>
        <w:autoSpaceDE w:val="0"/>
        <w:autoSpaceDN w:val="0"/>
        <w:adjustRightInd w:val="0"/>
        <w:spacing w:before="60"/>
        <w:contextualSpacing/>
        <w:jc w:val="both"/>
        <w:outlineLvl w:val="1"/>
        <w:rPr>
          <w:rFonts w:ascii="Cambria" w:hAnsi="Cambria"/>
          <w:bCs/>
          <w:sz w:val="22"/>
          <w:szCs w:val="22"/>
        </w:rPr>
      </w:pPr>
      <w:r>
        <w:rPr>
          <w:rFonts w:ascii="Cambria" w:hAnsi="Cambria"/>
          <w:bCs/>
          <w:sz w:val="22"/>
          <w:szCs w:val="22"/>
        </w:rPr>
        <w:t xml:space="preserve"> </w:t>
      </w:r>
      <w:r w:rsidRPr="00C958C5">
        <w:rPr>
          <w:rFonts w:ascii="Cambria" w:hAnsi="Cambria"/>
          <w:bCs/>
          <w:sz w:val="22"/>
          <w:szCs w:val="22"/>
        </w:rPr>
        <w:t xml:space="preserve">У детей </w:t>
      </w:r>
      <w:r w:rsidRPr="00174747">
        <w:rPr>
          <w:rFonts w:ascii="Cambria" w:hAnsi="Cambria"/>
          <w:bCs/>
          <w:sz w:val="22"/>
          <w:szCs w:val="22"/>
        </w:rPr>
        <w:t>младше</w:t>
      </w:r>
      <w:r w:rsidRPr="00C958C5">
        <w:rPr>
          <w:rFonts w:ascii="Cambria" w:hAnsi="Cambria"/>
          <w:bCs/>
          <w:sz w:val="22"/>
          <w:szCs w:val="22"/>
        </w:rPr>
        <w:t xml:space="preserve"> 5 лет – компьютерная бронхофонография</w:t>
      </w:r>
    </w:p>
    <w:p w:rsidR="00674055" w:rsidRDefault="00674055" w:rsidP="00D8642A">
      <w:pPr>
        <w:pStyle w:val="1"/>
        <w:widowControl w:val="0"/>
        <w:numPr>
          <w:ilvl w:val="0"/>
          <w:numId w:val="27"/>
        </w:numPr>
        <w:pBdr>
          <w:top w:val="single" w:sz="4" w:space="1" w:color="auto"/>
          <w:bottom w:val="single" w:sz="4" w:space="9" w:color="auto"/>
        </w:pBdr>
        <w:autoSpaceDE w:val="0"/>
        <w:autoSpaceDN w:val="0"/>
        <w:adjustRightInd w:val="0"/>
        <w:spacing w:before="60"/>
        <w:contextualSpacing/>
        <w:jc w:val="both"/>
        <w:outlineLvl w:val="1"/>
        <w:rPr>
          <w:rFonts w:ascii="Cambria" w:hAnsi="Cambria"/>
          <w:bCs/>
          <w:sz w:val="22"/>
          <w:szCs w:val="22"/>
        </w:rPr>
      </w:pPr>
      <w:r>
        <w:rPr>
          <w:rFonts w:ascii="Cambria" w:hAnsi="Cambria"/>
          <w:bCs/>
          <w:sz w:val="22"/>
          <w:szCs w:val="22"/>
        </w:rPr>
        <w:t xml:space="preserve"> </w:t>
      </w:r>
      <w:r w:rsidRPr="00C958C5">
        <w:rPr>
          <w:rFonts w:ascii="Cambria" w:hAnsi="Cambria"/>
          <w:bCs/>
          <w:sz w:val="22"/>
          <w:szCs w:val="22"/>
        </w:rPr>
        <w:t>Рентгенография грудной клетки (для исключения альтернативного диагноза)</w:t>
      </w:r>
    </w:p>
    <w:p w:rsidR="00674055" w:rsidRPr="001B7D22" w:rsidRDefault="00674055" w:rsidP="00D8642A">
      <w:pPr>
        <w:pStyle w:val="1"/>
        <w:widowControl w:val="0"/>
        <w:numPr>
          <w:ilvl w:val="0"/>
          <w:numId w:val="27"/>
        </w:numPr>
        <w:pBdr>
          <w:top w:val="single" w:sz="4" w:space="1" w:color="auto"/>
          <w:bottom w:val="single" w:sz="4" w:space="9" w:color="auto"/>
        </w:pBdr>
        <w:autoSpaceDE w:val="0"/>
        <w:autoSpaceDN w:val="0"/>
        <w:adjustRightInd w:val="0"/>
        <w:spacing w:before="60"/>
        <w:contextualSpacing/>
        <w:jc w:val="both"/>
        <w:outlineLvl w:val="1"/>
        <w:rPr>
          <w:rFonts w:ascii="Cambria" w:hAnsi="Cambria"/>
          <w:bCs/>
          <w:sz w:val="22"/>
          <w:szCs w:val="22"/>
        </w:rPr>
      </w:pPr>
      <w:r>
        <w:rPr>
          <w:rFonts w:ascii="Cambria" w:hAnsi="Cambria"/>
          <w:bCs/>
          <w:color w:val="333333"/>
          <w:sz w:val="22"/>
          <w:szCs w:val="22"/>
        </w:rPr>
        <w:t xml:space="preserve"> </w:t>
      </w:r>
      <w:r w:rsidRPr="006E4F98">
        <w:rPr>
          <w:rFonts w:ascii="Cambria" w:hAnsi="Cambria"/>
          <w:bCs/>
          <w:color w:val="333333"/>
          <w:sz w:val="22"/>
          <w:szCs w:val="22"/>
        </w:rPr>
        <w:t>Пробное</w:t>
      </w:r>
      <w:r w:rsidRPr="006E4F98">
        <w:rPr>
          <w:rFonts w:ascii="Cambria" w:hAnsi="Cambria"/>
          <w:bCs/>
          <w:color w:val="333333"/>
          <w:sz w:val="22"/>
          <w:szCs w:val="22"/>
          <w:shd w:val="clear" w:color="auto" w:fill="FFFFFF"/>
        </w:rPr>
        <w:t xml:space="preserve"> лечение (ответ на противоастматическую терапию)</w:t>
      </w:r>
    </w:p>
    <w:p w:rsidR="00674055" w:rsidRPr="001B7D22" w:rsidRDefault="00674055" w:rsidP="00D8642A">
      <w:pPr>
        <w:pStyle w:val="1"/>
        <w:widowControl w:val="0"/>
        <w:numPr>
          <w:ilvl w:val="0"/>
          <w:numId w:val="27"/>
        </w:numPr>
        <w:pBdr>
          <w:top w:val="single" w:sz="4" w:space="1" w:color="auto"/>
          <w:bottom w:val="single" w:sz="4" w:space="9" w:color="auto"/>
        </w:pBdr>
        <w:autoSpaceDE w:val="0"/>
        <w:autoSpaceDN w:val="0"/>
        <w:adjustRightInd w:val="0"/>
        <w:spacing w:before="60"/>
        <w:contextualSpacing/>
        <w:jc w:val="both"/>
        <w:outlineLvl w:val="1"/>
        <w:rPr>
          <w:rFonts w:ascii="Cambria" w:hAnsi="Cambria"/>
          <w:bCs/>
          <w:sz w:val="22"/>
          <w:szCs w:val="22"/>
        </w:rPr>
      </w:pPr>
      <w:r>
        <w:rPr>
          <w:rFonts w:ascii="Cambria" w:hAnsi="Cambria"/>
          <w:bCs/>
          <w:color w:val="333333"/>
          <w:sz w:val="22"/>
          <w:szCs w:val="22"/>
          <w:shd w:val="clear" w:color="auto" w:fill="FFFFFF"/>
        </w:rPr>
        <w:t xml:space="preserve"> В анализах крови при БА характерных изменений нет. Часто выявляется эозинофилия, однако ее нельзя считать патогномоничным симптомом</w:t>
      </w:r>
    </w:p>
    <w:p w:rsidR="00674055" w:rsidRPr="001B7D22" w:rsidRDefault="00674055" w:rsidP="00D8642A">
      <w:pPr>
        <w:pStyle w:val="1"/>
        <w:widowControl w:val="0"/>
        <w:numPr>
          <w:ilvl w:val="0"/>
          <w:numId w:val="27"/>
        </w:numPr>
        <w:pBdr>
          <w:top w:val="single" w:sz="4" w:space="1" w:color="auto"/>
          <w:bottom w:val="single" w:sz="4" w:space="9" w:color="auto"/>
        </w:pBdr>
        <w:autoSpaceDE w:val="0"/>
        <w:autoSpaceDN w:val="0"/>
        <w:adjustRightInd w:val="0"/>
        <w:spacing w:before="60"/>
        <w:contextualSpacing/>
        <w:jc w:val="both"/>
        <w:outlineLvl w:val="1"/>
        <w:rPr>
          <w:rFonts w:ascii="Cambria" w:hAnsi="Cambria"/>
          <w:bCs/>
          <w:sz w:val="22"/>
          <w:szCs w:val="22"/>
        </w:rPr>
      </w:pPr>
      <w:r>
        <w:rPr>
          <w:rFonts w:ascii="Cambria" w:hAnsi="Cambria"/>
          <w:bCs/>
          <w:color w:val="333333"/>
          <w:sz w:val="22"/>
          <w:szCs w:val="22"/>
          <w:shd w:val="clear" w:color="auto" w:fill="FFFFFF"/>
        </w:rPr>
        <w:t xml:space="preserve"> В мокроте у детей с бронхиальной астмой могут выявляться эозинофилы, спирали Куршмана</w:t>
      </w:r>
    </w:p>
    <w:p w:rsidR="00674055" w:rsidRPr="001B7D22" w:rsidRDefault="00674055" w:rsidP="00D8642A">
      <w:pPr>
        <w:pStyle w:val="1"/>
        <w:widowControl w:val="0"/>
        <w:numPr>
          <w:ilvl w:val="0"/>
          <w:numId w:val="27"/>
        </w:numPr>
        <w:pBdr>
          <w:top w:val="single" w:sz="4" w:space="1" w:color="auto"/>
          <w:bottom w:val="single" w:sz="4" w:space="9" w:color="auto"/>
        </w:pBdr>
        <w:autoSpaceDE w:val="0"/>
        <w:autoSpaceDN w:val="0"/>
        <w:adjustRightInd w:val="0"/>
        <w:spacing w:before="60"/>
        <w:contextualSpacing/>
        <w:jc w:val="both"/>
        <w:outlineLvl w:val="1"/>
        <w:rPr>
          <w:rFonts w:ascii="Cambria" w:hAnsi="Cambria"/>
          <w:bCs/>
          <w:sz w:val="22"/>
          <w:szCs w:val="22"/>
        </w:rPr>
      </w:pPr>
      <w:r>
        <w:rPr>
          <w:rFonts w:ascii="Cambria" w:hAnsi="Cambria"/>
          <w:bCs/>
          <w:color w:val="333333"/>
          <w:sz w:val="22"/>
          <w:szCs w:val="22"/>
          <w:shd w:val="clear" w:color="auto" w:fill="FFFFFF"/>
        </w:rPr>
        <w:t xml:space="preserve"> В дифференциальной диагностике используют следующие методы: бронхоскопию, компьютерную томографию. Пациент направляется на консультации специалистов (оториноларинголога, гастроэнтеролога, дерматолога)</w:t>
      </w:r>
    </w:p>
    <w:p w:rsidR="00674055" w:rsidRDefault="00674055" w:rsidP="00C31422">
      <w:pPr>
        <w:shd w:val="clear" w:color="auto" w:fill="F5F5F5"/>
        <w:rPr>
          <w:rFonts w:ascii="Cambria" w:hAnsi="Cambria"/>
          <w:b/>
          <w:shd w:val="clear" w:color="auto" w:fill="FFFFFF"/>
        </w:rPr>
      </w:pPr>
      <w:r>
        <w:rPr>
          <w:rFonts w:ascii="Cambria" w:hAnsi="Cambria"/>
          <w:b/>
          <w:shd w:val="clear" w:color="auto" w:fill="FFFFFF"/>
        </w:rPr>
        <w:tab/>
      </w:r>
    </w:p>
    <w:p w:rsidR="00674055" w:rsidRDefault="00674055" w:rsidP="00C31422">
      <w:pPr>
        <w:shd w:val="clear" w:color="auto" w:fill="F5F5F5"/>
        <w:rPr>
          <w:rFonts w:ascii="Cambria" w:hAnsi="Cambria"/>
          <w:shd w:val="clear" w:color="auto" w:fill="FFFFFF"/>
        </w:rPr>
      </w:pPr>
      <w:r w:rsidRPr="00C958C5">
        <w:rPr>
          <w:rFonts w:ascii="Cambria" w:hAnsi="Cambria"/>
          <w:b/>
          <w:shd w:val="clear" w:color="auto" w:fill="FFFFFF"/>
        </w:rPr>
        <w:t>Алгоритм постановки диагноза бронхиальной астмы у детей</w:t>
      </w:r>
      <w:r w:rsidRPr="00C958C5">
        <w:rPr>
          <w:rFonts w:ascii="Cambria" w:hAnsi="Cambria"/>
          <w:shd w:val="clear" w:color="auto" w:fill="FFFFFF"/>
        </w:rPr>
        <w:t> </w:t>
      </w:r>
    </w:p>
    <w:p w:rsidR="00674055" w:rsidRPr="006E4F98" w:rsidRDefault="00674055" w:rsidP="00C31422">
      <w:pPr>
        <w:shd w:val="clear" w:color="auto" w:fill="F5F5F5"/>
        <w:rPr>
          <w:rFonts w:ascii="Cambria" w:hAnsi="Cambria"/>
          <w:shd w:val="clear" w:color="auto" w:fill="FFFFFF"/>
        </w:rPr>
      </w:pPr>
      <w:r w:rsidRPr="00C958C5">
        <w:rPr>
          <w:rFonts w:ascii="Cambria" w:hAnsi="Cambria"/>
          <w:shd w:val="clear" w:color="auto" w:fill="FFFFFF"/>
        </w:rPr>
        <w:t xml:space="preserve">     </w:t>
      </w:r>
      <w:r>
        <w:rPr>
          <w:rFonts w:ascii="Cambria" w:hAnsi="Cambria"/>
          <w:shd w:val="clear" w:color="auto" w:fill="FFFFFF"/>
        </w:rPr>
        <w:t xml:space="preserve">         </w:t>
      </w:r>
      <w:r w:rsidRPr="006E4F98">
        <w:rPr>
          <w:rFonts w:ascii="Cambria" w:hAnsi="Cambria"/>
          <w:shd w:val="clear" w:color="auto" w:fill="FFFFFF"/>
        </w:rPr>
        <w:t xml:space="preserve"> При  подозрении  на бронхиальную астму у детей  акцент делается на наличие ключевых сведений  в ан</w:t>
      </w:r>
      <w:r>
        <w:rPr>
          <w:rFonts w:ascii="Cambria" w:hAnsi="Cambria"/>
          <w:shd w:val="clear" w:color="auto" w:fill="FFFFFF"/>
        </w:rPr>
        <w:t>амнезе и симптомов  при осмотре</w:t>
      </w:r>
      <w:r w:rsidRPr="006E4F98">
        <w:rPr>
          <w:rFonts w:ascii="Cambria" w:hAnsi="Cambria"/>
          <w:shd w:val="clear" w:color="auto" w:fill="FFFFFF"/>
        </w:rPr>
        <w:t xml:space="preserve">  с тщательным </w:t>
      </w:r>
      <w:r>
        <w:rPr>
          <w:rFonts w:ascii="Cambria" w:hAnsi="Cambria"/>
          <w:shd w:val="clear" w:color="auto" w:fill="FFFFFF"/>
        </w:rPr>
        <w:t>исключен</w:t>
      </w:r>
      <w:r w:rsidRPr="006E4F98">
        <w:rPr>
          <w:rFonts w:ascii="Cambria" w:hAnsi="Cambria"/>
          <w:shd w:val="clear" w:color="auto" w:fill="FFFFFF"/>
        </w:rPr>
        <w:t>ием альтернативных диагнозов.</w:t>
      </w: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382809">
        <w:trPr>
          <w:trHeight w:val="429"/>
        </w:trPr>
        <w:tc>
          <w:tcPr>
            <w:tcW w:w="9571" w:type="dxa"/>
          </w:tcPr>
          <w:p w:rsidR="00674055" w:rsidRPr="00F038A9" w:rsidRDefault="00674055" w:rsidP="00C31422">
            <w:pPr>
              <w:spacing w:after="0" w:line="240" w:lineRule="auto"/>
              <w:rPr>
                <w:rFonts w:ascii="Cambria" w:hAnsi="Cambria"/>
              </w:rPr>
            </w:pPr>
            <w:r w:rsidRPr="00F038A9">
              <w:rPr>
                <w:rFonts w:ascii="Cambria" w:hAnsi="Cambria"/>
                <w:b/>
              </w:rPr>
              <w:t>Высокая вероятность астмы</w:t>
            </w:r>
            <w:r w:rsidRPr="00F038A9">
              <w:rPr>
                <w:rFonts w:ascii="Cambria" w:hAnsi="Cambria"/>
              </w:rPr>
              <w:t xml:space="preserve">  </w:t>
            </w:r>
          </w:p>
        </w:tc>
      </w:tr>
      <w:tr w:rsidR="00674055" w:rsidRPr="00F038A9" w:rsidTr="00C31422">
        <w:tc>
          <w:tcPr>
            <w:tcW w:w="9571" w:type="dxa"/>
          </w:tcPr>
          <w:p w:rsidR="00674055" w:rsidRPr="006E4F98" w:rsidRDefault="00674055" w:rsidP="00D8642A">
            <w:pPr>
              <w:pStyle w:val="1"/>
              <w:numPr>
                <w:ilvl w:val="0"/>
                <w:numId w:val="26"/>
              </w:numPr>
              <w:contextualSpacing/>
              <w:rPr>
                <w:rFonts w:ascii="Cambria" w:hAnsi="Cambria"/>
                <w:sz w:val="22"/>
                <w:szCs w:val="22"/>
              </w:rPr>
            </w:pPr>
            <w:r>
              <w:rPr>
                <w:rFonts w:ascii="Cambria" w:hAnsi="Cambria"/>
                <w:sz w:val="22"/>
                <w:szCs w:val="22"/>
              </w:rPr>
              <w:t>Направьте на консультацию</w:t>
            </w:r>
            <w:r w:rsidRPr="006E4F98">
              <w:rPr>
                <w:rFonts w:ascii="Cambria" w:hAnsi="Cambria"/>
                <w:sz w:val="22"/>
                <w:szCs w:val="22"/>
              </w:rPr>
              <w:t xml:space="preserve"> </w:t>
            </w:r>
            <w:r w:rsidRPr="00740253">
              <w:rPr>
                <w:rFonts w:ascii="Cambria" w:hAnsi="Cambria"/>
                <w:sz w:val="22"/>
                <w:szCs w:val="22"/>
              </w:rPr>
              <w:t>сп</w:t>
            </w:r>
            <w:r>
              <w:rPr>
                <w:rFonts w:ascii="Cambria" w:hAnsi="Cambria"/>
                <w:sz w:val="22"/>
                <w:szCs w:val="22"/>
              </w:rPr>
              <w:t>ециалиста</w:t>
            </w:r>
            <w:r w:rsidRPr="00740253">
              <w:rPr>
                <w:rFonts w:ascii="Cambria" w:hAnsi="Cambria"/>
                <w:sz w:val="22"/>
                <w:szCs w:val="22"/>
              </w:rPr>
              <w:t xml:space="preserve"> (пульмонолог</w:t>
            </w:r>
            <w:r>
              <w:rPr>
                <w:rFonts w:ascii="Cambria" w:hAnsi="Cambria"/>
                <w:sz w:val="22"/>
                <w:szCs w:val="22"/>
              </w:rPr>
              <w:t>а</w:t>
            </w:r>
            <w:r>
              <w:rPr>
                <w:rFonts w:ascii="Times New Roman" w:hAnsi="Times New Roman"/>
                <w:sz w:val="22"/>
                <w:szCs w:val="22"/>
              </w:rPr>
              <w:t xml:space="preserve">, </w:t>
            </w:r>
            <w:r>
              <w:rPr>
                <w:rFonts w:ascii="Cambria" w:hAnsi="Cambria"/>
                <w:sz w:val="22"/>
                <w:szCs w:val="22"/>
              </w:rPr>
              <w:t xml:space="preserve"> аллерголог</w:t>
            </w:r>
            <w:r>
              <w:rPr>
                <w:rFonts w:ascii="Times New Roman" w:hAnsi="Times New Roman"/>
                <w:sz w:val="22"/>
                <w:szCs w:val="22"/>
              </w:rPr>
              <w:t>а</w:t>
            </w:r>
            <w:r w:rsidRPr="00740253">
              <w:rPr>
                <w:rFonts w:ascii="Cambria" w:hAnsi="Cambria"/>
                <w:sz w:val="22"/>
                <w:szCs w:val="22"/>
              </w:rPr>
              <w:t>)</w:t>
            </w:r>
          </w:p>
          <w:p w:rsidR="00674055" w:rsidRPr="006E4F98" w:rsidRDefault="00674055" w:rsidP="00D8642A">
            <w:pPr>
              <w:pStyle w:val="1"/>
              <w:numPr>
                <w:ilvl w:val="0"/>
                <w:numId w:val="26"/>
              </w:numPr>
              <w:contextualSpacing/>
              <w:rPr>
                <w:rFonts w:ascii="Cambria" w:hAnsi="Cambria"/>
                <w:sz w:val="22"/>
                <w:szCs w:val="22"/>
              </w:rPr>
            </w:pPr>
            <w:r>
              <w:rPr>
                <w:rFonts w:ascii="Cambria" w:hAnsi="Cambria"/>
                <w:sz w:val="22"/>
                <w:szCs w:val="22"/>
              </w:rPr>
              <w:t>Начните</w:t>
            </w:r>
            <w:r w:rsidRPr="006E4F98">
              <w:rPr>
                <w:rFonts w:ascii="Cambria" w:hAnsi="Cambria"/>
                <w:sz w:val="22"/>
                <w:szCs w:val="22"/>
              </w:rPr>
              <w:t xml:space="preserve">  противоастматическое лечение</w:t>
            </w:r>
          </w:p>
          <w:p w:rsidR="00674055" w:rsidRPr="006E4F98" w:rsidRDefault="00674055" w:rsidP="00D8642A">
            <w:pPr>
              <w:pStyle w:val="1"/>
              <w:numPr>
                <w:ilvl w:val="0"/>
                <w:numId w:val="26"/>
              </w:numPr>
              <w:contextualSpacing/>
              <w:rPr>
                <w:rFonts w:ascii="Cambria" w:hAnsi="Cambria"/>
                <w:sz w:val="22"/>
                <w:szCs w:val="22"/>
              </w:rPr>
            </w:pPr>
            <w:r>
              <w:rPr>
                <w:rFonts w:ascii="Cambria" w:hAnsi="Cambria"/>
                <w:sz w:val="22"/>
                <w:szCs w:val="22"/>
              </w:rPr>
              <w:t>Оцените</w:t>
            </w:r>
            <w:r w:rsidRPr="006E4F98">
              <w:rPr>
                <w:rFonts w:ascii="Cambria" w:hAnsi="Cambria"/>
                <w:sz w:val="22"/>
                <w:szCs w:val="22"/>
              </w:rPr>
              <w:t xml:space="preserve"> ответ на лечение </w:t>
            </w:r>
          </w:p>
          <w:p w:rsidR="00674055" w:rsidRPr="006E4F98" w:rsidRDefault="00674055" w:rsidP="00D8642A">
            <w:pPr>
              <w:pStyle w:val="1"/>
              <w:numPr>
                <w:ilvl w:val="0"/>
                <w:numId w:val="26"/>
              </w:numPr>
              <w:contextualSpacing/>
              <w:rPr>
                <w:rFonts w:ascii="Cambria" w:hAnsi="Cambria"/>
                <w:sz w:val="22"/>
                <w:szCs w:val="22"/>
              </w:rPr>
            </w:pPr>
            <w:r>
              <w:rPr>
                <w:rFonts w:ascii="Cambria" w:hAnsi="Cambria"/>
                <w:sz w:val="22"/>
                <w:szCs w:val="22"/>
              </w:rPr>
              <w:t xml:space="preserve">Обследуйте дальше </w:t>
            </w:r>
            <w:r w:rsidRPr="006E4F98">
              <w:rPr>
                <w:rFonts w:ascii="Cambria" w:hAnsi="Cambria"/>
                <w:sz w:val="22"/>
                <w:szCs w:val="22"/>
              </w:rPr>
              <w:t>пациентов  без ответа на лечение</w:t>
            </w:r>
          </w:p>
        </w:tc>
      </w:tr>
      <w:tr w:rsidR="00674055" w:rsidRPr="00F038A9" w:rsidTr="00382809">
        <w:trPr>
          <w:trHeight w:val="381"/>
        </w:trPr>
        <w:tc>
          <w:tcPr>
            <w:tcW w:w="9571" w:type="dxa"/>
          </w:tcPr>
          <w:p w:rsidR="00674055" w:rsidRPr="00F038A9" w:rsidRDefault="00674055" w:rsidP="00C31422">
            <w:pPr>
              <w:spacing w:after="0" w:line="240" w:lineRule="auto"/>
              <w:rPr>
                <w:rFonts w:ascii="Cambria" w:hAnsi="Cambria"/>
                <w:b/>
              </w:rPr>
            </w:pPr>
            <w:r w:rsidRPr="00F038A9">
              <w:rPr>
                <w:rFonts w:ascii="Cambria" w:hAnsi="Cambria"/>
                <w:b/>
              </w:rPr>
              <w:t>Низкая вероятность астмы</w:t>
            </w:r>
          </w:p>
        </w:tc>
      </w:tr>
      <w:tr w:rsidR="00674055" w:rsidRPr="00F038A9" w:rsidTr="00C31422">
        <w:tc>
          <w:tcPr>
            <w:tcW w:w="9571" w:type="dxa"/>
          </w:tcPr>
          <w:p w:rsidR="00674055" w:rsidRPr="006E4F98" w:rsidRDefault="00674055" w:rsidP="00D8642A">
            <w:pPr>
              <w:pStyle w:val="1"/>
              <w:numPr>
                <w:ilvl w:val="0"/>
                <w:numId w:val="24"/>
              </w:numPr>
              <w:contextualSpacing/>
              <w:rPr>
                <w:rFonts w:ascii="Cambria" w:hAnsi="Cambria"/>
                <w:sz w:val="22"/>
                <w:szCs w:val="22"/>
              </w:rPr>
            </w:pPr>
            <w:r>
              <w:rPr>
                <w:rFonts w:ascii="Cambria" w:hAnsi="Cambria"/>
                <w:sz w:val="22"/>
                <w:szCs w:val="22"/>
              </w:rPr>
              <w:t xml:space="preserve">Проведите более детальное </w:t>
            </w:r>
            <w:r w:rsidRPr="006E4F98">
              <w:rPr>
                <w:rFonts w:ascii="Cambria" w:hAnsi="Cambria"/>
                <w:sz w:val="22"/>
                <w:szCs w:val="22"/>
              </w:rPr>
              <w:t xml:space="preserve">обследование </w:t>
            </w:r>
          </w:p>
          <w:p w:rsidR="00674055" w:rsidRPr="006E4F98" w:rsidRDefault="00674055" w:rsidP="00382809">
            <w:pPr>
              <w:pStyle w:val="1"/>
              <w:numPr>
                <w:ilvl w:val="0"/>
                <w:numId w:val="24"/>
              </w:numPr>
              <w:contextualSpacing/>
              <w:rPr>
                <w:rFonts w:ascii="Cambria" w:hAnsi="Cambria"/>
                <w:sz w:val="22"/>
                <w:szCs w:val="22"/>
              </w:rPr>
            </w:pPr>
            <w:r>
              <w:rPr>
                <w:rFonts w:ascii="Cambria" w:hAnsi="Cambria"/>
                <w:sz w:val="22"/>
                <w:szCs w:val="22"/>
              </w:rPr>
              <w:t>Направьте на к</w:t>
            </w:r>
            <w:r w:rsidRPr="006E4F98">
              <w:rPr>
                <w:rFonts w:ascii="Cambria" w:hAnsi="Cambria"/>
                <w:sz w:val="22"/>
                <w:szCs w:val="22"/>
              </w:rPr>
              <w:t>онсультаци</w:t>
            </w:r>
            <w:r>
              <w:rPr>
                <w:rFonts w:ascii="Cambria" w:hAnsi="Cambria"/>
                <w:sz w:val="22"/>
                <w:szCs w:val="22"/>
              </w:rPr>
              <w:t>ю</w:t>
            </w:r>
            <w:r w:rsidRPr="006E4F98">
              <w:rPr>
                <w:rFonts w:ascii="Cambria" w:hAnsi="Cambria"/>
                <w:sz w:val="22"/>
                <w:szCs w:val="22"/>
              </w:rPr>
              <w:t xml:space="preserve"> специалиста  </w:t>
            </w:r>
          </w:p>
        </w:tc>
      </w:tr>
      <w:tr w:rsidR="00674055" w:rsidRPr="00F038A9" w:rsidTr="00382809">
        <w:trPr>
          <w:trHeight w:val="364"/>
        </w:trPr>
        <w:tc>
          <w:tcPr>
            <w:tcW w:w="9571" w:type="dxa"/>
          </w:tcPr>
          <w:p w:rsidR="00674055" w:rsidRPr="00F038A9" w:rsidRDefault="00674055" w:rsidP="00382809">
            <w:pPr>
              <w:spacing w:after="0" w:line="240" w:lineRule="auto"/>
              <w:rPr>
                <w:rFonts w:ascii="Cambria" w:hAnsi="Cambria"/>
                <w:b/>
              </w:rPr>
            </w:pPr>
            <w:r w:rsidRPr="00F038A9">
              <w:rPr>
                <w:rFonts w:ascii="Cambria" w:hAnsi="Cambria"/>
                <w:b/>
              </w:rPr>
              <w:t>Промежуточная вероятность астмы и доказанная обструкция дыхательных путей</w:t>
            </w:r>
          </w:p>
        </w:tc>
      </w:tr>
      <w:tr w:rsidR="00674055" w:rsidRPr="00F038A9" w:rsidTr="00C31422">
        <w:tc>
          <w:tcPr>
            <w:tcW w:w="9571" w:type="dxa"/>
          </w:tcPr>
          <w:p w:rsidR="00674055" w:rsidRPr="00740253" w:rsidRDefault="00674055" w:rsidP="00D8642A">
            <w:pPr>
              <w:pStyle w:val="1"/>
              <w:numPr>
                <w:ilvl w:val="0"/>
                <w:numId w:val="25"/>
              </w:numPr>
              <w:contextualSpacing/>
              <w:rPr>
                <w:rFonts w:ascii="Cambria" w:hAnsi="Cambria"/>
                <w:sz w:val="22"/>
                <w:szCs w:val="22"/>
              </w:rPr>
            </w:pPr>
            <w:r>
              <w:rPr>
                <w:rFonts w:ascii="Cambria" w:hAnsi="Cambria"/>
                <w:sz w:val="22"/>
                <w:szCs w:val="22"/>
              </w:rPr>
              <w:t>Выполните спирометрию</w:t>
            </w:r>
          </w:p>
          <w:p w:rsidR="00674055" w:rsidRPr="006E4F98" w:rsidRDefault="00674055" w:rsidP="00D8642A">
            <w:pPr>
              <w:pStyle w:val="1"/>
              <w:numPr>
                <w:ilvl w:val="0"/>
                <w:numId w:val="25"/>
              </w:numPr>
              <w:contextualSpacing/>
              <w:rPr>
                <w:rFonts w:ascii="Cambria" w:hAnsi="Cambria"/>
                <w:sz w:val="22"/>
                <w:szCs w:val="22"/>
              </w:rPr>
            </w:pPr>
            <w:r>
              <w:rPr>
                <w:rFonts w:ascii="Cambria" w:hAnsi="Cambria"/>
                <w:sz w:val="22"/>
                <w:szCs w:val="22"/>
              </w:rPr>
              <w:t>Проведите пробу с бронхолитиком  (ОФВ1 или ПСВ) и/или оцените</w:t>
            </w:r>
            <w:r w:rsidRPr="006E4F98">
              <w:rPr>
                <w:rFonts w:ascii="Cambria" w:hAnsi="Cambria"/>
                <w:sz w:val="22"/>
                <w:szCs w:val="22"/>
              </w:rPr>
              <w:t xml:space="preserve"> ответ на пробное лечение за указанный период: </w:t>
            </w:r>
          </w:p>
          <w:p w:rsidR="00674055" w:rsidRPr="006E4F98" w:rsidRDefault="00674055" w:rsidP="00D8642A">
            <w:pPr>
              <w:pStyle w:val="1"/>
              <w:numPr>
                <w:ilvl w:val="0"/>
                <w:numId w:val="25"/>
              </w:numPr>
              <w:contextualSpacing/>
              <w:rPr>
                <w:rFonts w:ascii="Cambria" w:hAnsi="Cambria"/>
                <w:sz w:val="22"/>
                <w:szCs w:val="22"/>
              </w:rPr>
            </w:pPr>
            <w:r>
              <w:rPr>
                <w:rFonts w:ascii="Cambria" w:hAnsi="Cambria"/>
                <w:sz w:val="22"/>
                <w:szCs w:val="22"/>
              </w:rPr>
              <w:t xml:space="preserve"> Е</w:t>
            </w:r>
            <w:r w:rsidRPr="006E4F98">
              <w:rPr>
                <w:rFonts w:ascii="Cambria" w:hAnsi="Cambria"/>
                <w:sz w:val="22"/>
                <w:szCs w:val="22"/>
              </w:rPr>
              <w:t xml:space="preserve">сли есть значительная обратимость или   лечение  эффективно, </w:t>
            </w:r>
            <w:r>
              <w:rPr>
                <w:rFonts w:ascii="Cambria" w:hAnsi="Cambria"/>
                <w:sz w:val="22"/>
                <w:szCs w:val="22"/>
              </w:rPr>
              <w:t xml:space="preserve"> </w:t>
            </w:r>
            <w:r w:rsidRPr="006E4F98">
              <w:rPr>
                <w:rFonts w:ascii="Cambria" w:hAnsi="Cambria"/>
                <w:sz w:val="22"/>
                <w:szCs w:val="22"/>
              </w:rPr>
              <w:t xml:space="preserve">диагноз астмы является вероятным. </w:t>
            </w:r>
            <w:r>
              <w:rPr>
                <w:rFonts w:ascii="Cambria" w:hAnsi="Cambria"/>
                <w:sz w:val="22"/>
                <w:szCs w:val="22"/>
              </w:rPr>
              <w:t>Необходимо п</w:t>
            </w:r>
            <w:r w:rsidRPr="006E4F98">
              <w:rPr>
                <w:rFonts w:ascii="Cambria" w:hAnsi="Cambria"/>
                <w:sz w:val="22"/>
                <w:szCs w:val="22"/>
              </w:rPr>
              <w:t>родолж</w:t>
            </w:r>
            <w:r>
              <w:rPr>
                <w:rFonts w:ascii="Cambria" w:hAnsi="Cambria"/>
                <w:sz w:val="22"/>
                <w:szCs w:val="22"/>
              </w:rPr>
              <w:t>а</w:t>
            </w:r>
            <w:r w:rsidRPr="006E4F98">
              <w:rPr>
                <w:rFonts w:ascii="Cambria" w:hAnsi="Cambria"/>
                <w:sz w:val="22"/>
                <w:szCs w:val="22"/>
              </w:rPr>
              <w:t>ть   лечить астму, но стремит</w:t>
            </w:r>
            <w:r>
              <w:rPr>
                <w:rFonts w:ascii="Cambria" w:hAnsi="Cambria"/>
                <w:sz w:val="22"/>
                <w:szCs w:val="22"/>
              </w:rPr>
              <w:t>ь</w:t>
            </w:r>
            <w:r w:rsidRPr="006E4F98">
              <w:rPr>
                <w:rFonts w:ascii="Cambria" w:hAnsi="Cambria"/>
                <w:sz w:val="22"/>
                <w:szCs w:val="22"/>
              </w:rPr>
              <w:t xml:space="preserve">ся к минимальной эффективной дозе препаратов. Последующая тактика направлена на уменьшение или отмену лечения. </w:t>
            </w:r>
          </w:p>
          <w:p w:rsidR="00674055" w:rsidRPr="006E4F98" w:rsidRDefault="00674055" w:rsidP="00D8642A">
            <w:pPr>
              <w:pStyle w:val="1"/>
              <w:numPr>
                <w:ilvl w:val="0"/>
                <w:numId w:val="25"/>
              </w:numPr>
              <w:contextualSpacing/>
              <w:rPr>
                <w:rFonts w:ascii="Cambria" w:hAnsi="Cambria"/>
                <w:sz w:val="22"/>
                <w:szCs w:val="22"/>
              </w:rPr>
            </w:pPr>
            <w:r>
              <w:rPr>
                <w:rFonts w:ascii="Cambria" w:hAnsi="Cambria"/>
                <w:sz w:val="22"/>
                <w:szCs w:val="22"/>
              </w:rPr>
              <w:t>Если н</w:t>
            </w:r>
            <w:r w:rsidRPr="006E4F98">
              <w:rPr>
                <w:rFonts w:ascii="Cambria" w:hAnsi="Cambria"/>
                <w:sz w:val="22"/>
                <w:szCs w:val="22"/>
              </w:rPr>
              <w:t xml:space="preserve">ет значительной обратимости и пробное лечение  не дает </w:t>
            </w:r>
            <w:r>
              <w:rPr>
                <w:rFonts w:ascii="Cambria" w:hAnsi="Cambria"/>
                <w:sz w:val="22"/>
                <w:szCs w:val="22"/>
              </w:rPr>
              <w:t>результата, рассмотрите</w:t>
            </w:r>
            <w:r w:rsidRPr="006E4F98">
              <w:rPr>
                <w:rFonts w:ascii="Cambria" w:hAnsi="Cambria"/>
                <w:sz w:val="22"/>
                <w:szCs w:val="22"/>
              </w:rPr>
              <w:t xml:space="preserve"> тесты для исключения альтернативных </w:t>
            </w:r>
            <w:r w:rsidRPr="00585EA8">
              <w:rPr>
                <w:rFonts w:ascii="Cambria" w:hAnsi="Cambria"/>
                <w:sz w:val="22"/>
                <w:szCs w:val="22"/>
              </w:rPr>
              <w:t>причин</w:t>
            </w:r>
            <w:r>
              <w:rPr>
                <w:rFonts w:ascii="Cambria" w:hAnsi="Cambria"/>
                <w:sz w:val="22"/>
                <w:szCs w:val="22"/>
              </w:rPr>
              <w:t>.</w:t>
            </w:r>
          </w:p>
        </w:tc>
      </w:tr>
      <w:tr w:rsidR="00674055" w:rsidRPr="00F038A9" w:rsidTr="00382809">
        <w:trPr>
          <w:trHeight w:val="447"/>
        </w:trPr>
        <w:tc>
          <w:tcPr>
            <w:tcW w:w="9571" w:type="dxa"/>
          </w:tcPr>
          <w:p w:rsidR="00674055" w:rsidRPr="00F038A9" w:rsidRDefault="00674055" w:rsidP="00C31422">
            <w:pPr>
              <w:spacing w:after="0" w:line="240" w:lineRule="auto"/>
              <w:rPr>
                <w:rFonts w:ascii="Cambria" w:hAnsi="Cambria"/>
                <w:b/>
              </w:rPr>
            </w:pPr>
            <w:r w:rsidRPr="00F038A9">
              <w:rPr>
                <w:rFonts w:ascii="Cambria" w:hAnsi="Cambria"/>
                <w:b/>
              </w:rPr>
              <w:t>Промежуточная вероятность астмы без признаков обструкции дыхательных путей</w:t>
            </w:r>
          </w:p>
        </w:tc>
      </w:tr>
      <w:tr w:rsidR="00674055" w:rsidRPr="00F038A9" w:rsidTr="00C31422">
        <w:tc>
          <w:tcPr>
            <w:tcW w:w="9571" w:type="dxa"/>
          </w:tcPr>
          <w:p w:rsidR="00674055" w:rsidRPr="006E4F98" w:rsidRDefault="00674055" w:rsidP="00C31422">
            <w:pPr>
              <w:pStyle w:val="1"/>
              <w:rPr>
                <w:rFonts w:ascii="Cambria" w:hAnsi="Cambria"/>
                <w:sz w:val="22"/>
                <w:szCs w:val="22"/>
              </w:rPr>
            </w:pPr>
            <w:r>
              <w:rPr>
                <w:rFonts w:ascii="Cambria" w:hAnsi="Cambria"/>
                <w:sz w:val="22"/>
                <w:szCs w:val="22"/>
              </w:rPr>
              <w:t>Детям</w:t>
            </w:r>
            <w:r w:rsidRPr="006E4F98">
              <w:rPr>
                <w:rFonts w:ascii="Cambria" w:hAnsi="Cambria"/>
                <w:sz w:val="22"/>
                <w:szCs w:val="22"/>
              </w:rPr>
              <w:t xml:space="preserve">, которые могут выполнить спирометрию и </w:t>
            </w:r>
            <w:r>
              <w:rPr>
                <w:rFonts w:ascii="Cambria" w:hAnsi="Cambria"/>
                <w:sz w:val="22"/>
                <w:szCs w:val="22"/>
              </w:rPr>
              <w:t>не имеют признаков обструкции дыхательных путей:</w:t>
            </w:r>
          </w:p>
          <w:p w:rsidR="00674055" w:rsidRPr="006E4F98" w:rsidRDefault="00674055" w:rsidP="00D8642A">
            <w:pPr>
              <w:pStyle w:val="1"/>
              <w:numPr>
                <w:ilvl w:val="0"/>
                <w:numId w:val="28"/>
              </w:numPr>
              <w:contextualSpacing/>
              <w:rPr>
                <w:rFonts w:ascii="Cambria" w:hAnsi="Cambria"/>
                <w:sz w:val="22"/>
                <w:szCs w:val="22"/>
              </w:rPr>
            </w:pPr>
            <w:r>
              <w:rPr>
                <w:rFonts w:ascii="Cambria" w:hAnsi="Cambria"/>
                <w:sz w:val="22"/>
                <w:szCs w:val="22"/>
              </w:rPr>
              <w:t>Назначьте а</w:t>
            </w:r>
            <w:r w:rsidRPr="006E4F98">
              <w:rPr>
                <w:rFonts w:ascii="Cambria" w:hAnsi="Cambria"/>
                <w:sz w:val="22"/>
                <w:szCs w:val="22"/>
              </w:rPr>
              <w:t>ллерго</w:t>
            </w:r>
            <w:r>
              <w:rPr>
                <w:rFonts w:ascii="Cambria" w:hAnsi="Cambria"/>
                <w:sz w:val="22"/>
                <w:szCs w:val="22"/>
              </w:rPr>
              <w:t xml:space="preserve">логическое </w:t>
            </w:r>
            <w:r w:rsidRPr="006E4F98">
              <w:rPr>
                <w:rFonts w:ascii="Cambria" w:hAnsi="Cambria"/>
                <w:sz w:val="22"/>
                <w:szCs w:val="22"/>
              </w:rPr>
              <w:t>обследование</w:t>
            </w:r>
          </w:p>
          <w:p w:rsidR="00674055" w:rsidRPr="006E4F98" w:rsidRDefault="00674055" w:rsidP="00D8642A">
            <w:pPr>
              <w:pStyle w:val="1"/>
              <w:numPr>
                <w:ilvl w:val="0"/>
                <w:numId w:val="28"/>
              </w:numPr>
              <w:contextualSpacing/>
              <w:rPr>
                <w:rFonts w:ascii="Cambria" w:hAnsi="Cambria"/>
                <w:sz w:val="22"/>
                <w:szCs w:val="22"/>
              </w:rPr>
            </w:pPr>
            <w:r>
              <w:rPr>
                <w:rFonts w:ascii="Cambria" w:hAnsi="Cambria"/>
                <w:sz w:val="22"/>
                <w:szCs w:val="22"/>
              </w:rPr>
              <w:t>Назначьте т</w:t>
            </w:r>
            <w:r w:rsidRPr="006E4F98">
              <w:rPr>
                <w:rFonts w:ascii="Cambria" w:hAnsi="Cambria"/>
                <w:sz w:val="22"/>
                <w:szCs w:val="22"/>
              </w:rPr>
              <w:t>ест на обратимость с  бронхолитиком и, если возможно,  тесты на бронхиальную гипер</w:t>
            </w:r>
            <w:r>
              <w:rPr>
                <w:rFonts w:ascii="Cambria" w:hAnsi="Cambria"/>
                <w:sz w:val="22"/>
                <w:szCs w:val="22"/>
              </w:rPr>
              <w:t>реактив</w:t>
            </w:r>
            <w:r w:rsidRPr="006E4F98">
              <w:rPr>
                <w:rFonts w:ascii="Cambria" w:hAnsi="Cambria"/>
                <w:sz w:val="22"/>
                <w:szCs w:val="22"/>
              </w:rPr>
              <w:t>ность с метахолином, физической нагрузкой или маннито</w:t>
            </w:r>
            <w:r>
              <w:rPr>
                <w:rFonts w:ascii="Cambria" w:hAnsi="Cambria"/>
                <w:sz w:val="22"/>
                <w:szCs w:val="22"/>
              </w:rPr>
              <w:t>ло</w:t>
            </w:r>
            <w:r w:rsidRPr="006E4F98">
              <w:rPr>
                <w:rFonts w:ascii="Cambria" w:hAnsi="Cambria"/>
                <w:sz w:val="22"/>
                <w:szCs w:val="22"/>
              </w:rPr>
              <w:t xml:space="preserve">м  </w:t>
            </w:r>
          </w:p>
          <w:p w:rsidR="00674055" w:rsidRPr="006E4F98" w:rsidRDefault="00674055" w:rsidP="00D8642A">
            <w:pPr>
              <w:pStyle w:val="1"/>
              <w:numPr>
                <w:ilvl w:val="0"/>
                <w:numId w:val="28"/>
              </w:numPr>
              <w:contextualSpacing/>
              <w:rPr>
                <w:rFonts w:ascii="Cambria" w:hAnsi="Cambria"/>
                <w:sz w:val="22"/>
                <w:szCs w:val="22"/>
              </w:rPr>
            </w:pPr>
            <w:r>
              <w:rPr>
                <w:rFonts w:ascii="Cambria" w:hAnsi="Cambria"/>
                <w:sz w:val="22"/>
                <w:szCs w:val="22"/>
              </w:rPr>
              <w:t>Направьте на консультацию</w:t>
            </w:r>
            <w:r w:rsidRPr="006E4F98">
              <w:rPr>
                <w:rFonts w:ascii="Cambria" w:hAnsi="Cambria"/>
                <w:sz w:val="22"/>
                <w:szCs w:val="22"/>
              </w:rPr>
              <w:t xml:space="preserve">  специалиста</w:t>
            </w:r>
          </w:p>
        </w:tc>
      </w:tr>
    </w:tbl>
    <w:p w:rsidR="00674055" w:rsidRDefault="00674055" w:rsidP="00C31422">
      <w:pPr>
        <w:shd w:val="clear" w:color="auto" w:fill="F5F5F5"/>
        <w:rPr>
          <w:rFonts w:ascii="Cambria" w:hAnsi="Cambria"/>
        </w:rPr>
      </w:pPr>
    </w:p>
    <w:p w:rsidR="00674055" w:rsidRPr="006E4F98" w:rsidRDefault="00674055" w:rsidP="00C31422">
      <w:pPr>
        <w:shd w:val="clear" w:color="auto" w:fill="F5F5F5"/>
        <w:rPr>
          <w:rFonts w:ascii="Cambria" w:hAnsi="Cambria"/>
        </w:rPr>
      </w:pP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C31422">
        <w:tc>
          <w:tcPr>
            <w:tcW w:w="9571" w:type="dxa"/>
          </w:tcPr>
          <w:p w:rsidR="00674055" w:rsidRPr="00F038A9" w:rsidRDefault="00674055" w:rsidP="00382809">
            <w:pPr>
              <w:spacing w:after="0" w:line="240" w:lineRule="auto"/>
              <w:rPr>
                <w:rFonts w:ascii="Cambria" w:hAnsi="Cambria"/>
                <w:b/>
              </w:rPr>
            </w:pPr>
            <w:r w:rsidRPr="00F038A9">
              <w:rPr>
                <w:rFonts w:ascii="Cambria" w:hAnsi="Cambria"/>
                <w:b/>
              </w:rPr>
              <w:t>Промежуточная вероятность астмы у детей,  которые не могут выполнить спирометрию:</w:t>
            </w:r>
          </w:p>
        </w:tc>
      </w:tr>
      <w:tr w:rsidR="00674055" w:rsidRPr="00F038A9" w:rsidTr="00C31422">
        <w:tc>
          <w:tcPr>
            <w:tcW w:w="9571" w:type="dxa"/>
          </w:tcPr>
          <w:p w:rsidR="00674055" w:rsidRPr="006E4F98" w:rsidRDefault="00674055" w:rsidP="00C31422">
            <w:pPr>
              <w:pStyle w:val="1"/>
              <w:rPr>
                <w:rFonts w:ascii="Cambria" w:hAnsi="Cambria"/>
                <w:sz w:val="22"/>
                <w:szCs w:val="22"/>
              </w:rPr>
            </w:pPr>
            <w:r>
              <w:rPr>
                <w:rFonts w:ascii="Cambria" w:hAnsi="Cambria"/>
                <w:sz w:val="22"/>
                <w:szCs w:val="22"/>
              </w:rPr>
              <w:t>Выполните и</w:t>
            </w:r>
            <w:r w:rsidRPr="006E4F98">
              <w:rPr>
                <w:rFonts w:ascii="Cambria" w:hAnsi="Cambria"/>
                <w:sz w:val="22"/>
                <w:szCs w:val="22"/>
              </w:rPr>
              <w:t>сследование ФВД с помощью компьютерной бронхофонографии</w:t>
            </w:r>
            <w:r>
              <w:rPr>
                <w:rFonts w:ascii="Cambria" w:hAnsi="Cambria"/>
                <w:sz w:val="22"/>
                <w:szCs w:val="22"/>
              </w:rPr>
              <w:t xml:space="preserve"> при спокойном дыхании, проведите пробное лечение з</w:t>
            </w:r>
            <w:r w:rsidRPr="006E4F98">
              <w:rPr>
                <w:rFonts w:ascii="Cambria" w:hAnsi="Cambria"/>
                <w:sz w:val="22"/>
                <w:szCs w:val="22"/>
              </w:rPr>
              <w:t xml:space="preserve">а заданный период: </w:t>
            </w:r>
          </w:p>
          <w:p w:rsidR="00674055" w:rsidRPr="006E4F98" w:rsidRDefault="00674055" w:rsidP="00D8642A">
            <w:pPr>
              <w:pStyle w:val="1"/>
              <w:numPr>
                <w:ilvl w:val="0"/>
                <w:numId w:val="29"/>
              </w:numPr>
              <w:contextualSpacing/>
              <w:rPr>
                <w:rFonts w:ascii="Cambria" w:hAnsi="Cambria"/>
                <w:sz w:val="22"/>
                <w:szCs w:val="22"/>
              </w:rPr>
            </w:pPr>
            <w:r w:rsidRPr="006E4F98">
              <w:rPr>
                <w:rFonts w:ascii="Cambria" w:hAnsi="Cambria"/>
                <w:sz w:val="22"/>
                <w:szCs w:val="22"/>
              </w:rPr>
              <w:t>Если лечение эффективно</w:t>
            </w:r>
            <w:r>
              <w:rPr>
                <w:rFonts w:ascii="Cambria" w:hAnsi="Cambria"/>
                <w:sz w:val="22"/>
                <w:szCs w:val="22"/>
              </w:rPr>
              <w:t xml:space="preserve"> - лечите, как астму и проводите</w:t>
            </w:r>
            <w:r w:rsidRPr="006E4F98">
              <w:rPr>
                <w:rFonts w:ascii="Cambria" w:hAnsi="Cambria"/>
                <w:sz w:val="22"/>
                <w:szCs w:val="22"/>
              </w:rPr>
              <w:t xml:space="preserve"> наблюдение. </w:t>
            </w:r>
          </w:p>
          <w:p w:rsidR="00674055" w:rsidRPr="006E4F98" w:rsidRDefault="00674055" w:rsidP="00D8642A">
            <w:pPr>
              <w:pStyle w:val="1"/>
              <w:numPr>
                <w:ilvl w:val="0"/>
                <w:numId w:val="29"/>
              </w:numPr>
              <w:contextualSpacing/>
              <w:rPr>
                <w:rFonts w:ascii="Cambria" w:hAnsi="Cambria"/>
                <w:sz w:val="22"/>
                <w:szCs w:val="22"/>
              </w:rPr>
            </w:pPr>
            <w:r>
              <w:rPr>
                <w:rFonts w:ascii="Cambria" w:hAnsi="Cambria"/>
                <w:sz w:val="22"/>
                <w:szCs w:val="22"/>
              </w:rPr>
              <w:t>Если лечение не</w:t>
            </w:r>
            <w:r w:rsidRPr="006E4F98">
              <w:rPr>
                <w:rFonts w:ascii="Cambria" w:hAnsi="Cambria"/>
                <w:sz w:val="22"/>
                <w:szCs w:val="22"/>
              </w:rPr>
              <w:t>эффективно</w:t>
            </w:r>
            <w:r>
              <w:rPr>
                <w:rFonts w:ascii="Cambria" w:hAnsi="Cambria"/>
                <w:sz w:val="22"/>
                <w:szCs w:val="22"/>
              </w:rPr>
              <w:t xml:space="preserve"> - </w:t>
            </w:r>
            <w:r w:rsidRPr="006E4F98">
              <w:rPr>
                <w:rFonts w:ascii="Cambria" w:hAnsi="Cambria"/>
                <w:sz w:val="22"/>
                <w:szCs w:val="22"/>
              </w:rPr>
              <w:t>прекра</w:t>
            </w:r>
            <w:r>
              <w:rPr>
                <w:rFonts w:ascii="Cambria" w:hAnsi="Cambria"/>
                <w:sz w:val="22"/>
                <w:szCs w:val="22"/>
              </w:rPr>
              <w:t>тите</w:t>
            </w:r>
            <w:r w:rsidRPr="006E4F98">
              <w:rPr>
                <w:rFonts w:ascii="Cambria" w:hAnsi="Cambria"/>
                <w:sz w:val="22"/>
                <w:szCs w:val="22"/>
              </w:rPr>
              <w:t xml:space="preserve"> лечение астмы</w:t>
            </w:r>
            <w:r>
              <w:rPr>
                <w:rFonts w:ascii="Cambria" w:hAnsi="Cambria"/>
                <w:sz w:val="22"/>
                <w:szCs w:val="22"/>
              </w:rPr>
              <w:t>, рассмотрите</w:t>
            </w:r>
            <w:r w:rsidRPr="006E4F98">
              <w:rPr>
                <w:rFonts w:ascii="Cambria" w:hAnsi="Cambria"/>
                <w:sz w:val="22"/>
                <w:szCs w:val="22"/>
              </w:rPr>
              <w:t xml:space="preserve"> дополнительное обследование и консультации специалистов по направлениям.</w:t>
            </w:r>
          </w:p>
        </w:tc>
      </w:tr>
    </w:tbl>
    <w:p w:rsidR="00674055" w:rsidRPr="006E4F98" w:rsidRDefault="00674055" w:rsidP="00C31422">
      <w:pPr>
        <w:shd w:val="clear" w:color="auto" w:fill="F5F5F5"/>
        <w:rPr>
          <w:rFonts w:ascii="Cambria" w:hAnsi="Cambria"/>
        </w:rPr>
      </w:pPr>
    </w:p>
    <w:p w:rsidR="00674055" w:rsidRPr="00D505E9" w:rsidRDefault="00674055" w:rsidP="00EA6AFF">
      <w:pPr>
        <w:pStyle w:val="Heading1"/>
        <w:rPr>
          <w:rStyle w:val="Heading1Char1"/>
          <w:sz w:val="22"/>
          <w:szCs w:val="22"/>
        </w:rPr>
      </w:pPr>
      <w:bookmarkStart w:id="4" w:name="_Toc241855838"/>
      <w:r w:rsidRPr="00D505E9">
        <w:rPr>
          <w:sz w:val="22"/>
          <w:szCs w:val="22"/>
        </w:rPr>
        <w:t>2.2.  Диагностика  БА у взрослых</w:t>
      </w:r>
      <w:bookmarkEnd w:id="4"/>
    </w:p>
    <w:p w:rsidR="00674055" w:rsidRDefault="00674055" w:rsidP="00C31422">
      <w:pPr>
        <w:spacing w:after="0" w:line="240" w:lineRule="auto"/>
        <w:rPr>
          <w:rFonts w:ascii="Cambria" w:hAnsi="Cambria" w:cs="Calibri"/>
          <w:b/>
        </w:rPr>
      </w:pPr>
    </w:p>
    <w:p w:rsidR="00674055" w:rsidRPr="003D6BCB" w:rsidRDefault="00674055" w:rsidP="00C31422">
      <w:pPr>
        <w:spacing w:after="0" w:line="240" w:lineRule="auto"/>
        <w:rPr>
          <w:rFonts w:ascii="Cambria" w:hAnsi="Cambria" w:cs="Calibri"/>
          <w:b/>
        </w:rPr>
      </w:pPr>
      <w:r w:rsidRPr="003D6BCB">
        <w:rPr>
          <w:rFonts w:ascii="Cambria" w:hAnsi="Cambria" w:cs="Calibri"/>
          <w:b/>
        </w:rPr>
        <w:t>Первичное обследование</w:t>
      </w:r>
      <w:r>
        <w:rPr>
          <w:rFonts w:ascii="Cambria" w:hAnsi="Cambria" w:cs="Calibri"/>
          <w:b/>
        </w:rPr>
        <w:t>:</w:t>
      </w:r>
    </w:p>
    <w:p w:rsidR="00674055" w:rsidRPr="00DA6DCA" w:rsidRDefault="00674055" w:rsidP="00C31422">
      <w:pPr>
        <w:spacing w:after="0" w:line="240" w:lineRule="auto"/>
        <w:rPr>
          <w:rFonts w:ascii="Cambria" w:hAnsi="Cambria" w:cs="Calibri"/>
        </w:rPr>
      </w:pPr>
      <w:r w:rsidRPr="00A322C9">
        <w:rPr>
          <w:rFonts w:ascii="Cambria" w:hAnsi="Cambria" w:cs="Calibri"/>
        </w:rPr>
        <w:t>Диагностика астмы основана на обнаружении характерных черт</w:t>
      </w:r>
      <w:r>
        <w:rPr>
          <w:rFonts w:ascii="Cambria" w:hAnsi="Cambria" w:cs="Calibri"/>
        </w:rPr>
        <w:t>,</w:t>
      </w:r>
      <w:r w:rsidRPr="00A322C9">
        <w:rPr>
          <w:rFonts w:ascii="Cambria" w:hAnsi="Cambria" w:cs="Calibri"/>
        </w:rPr>
        <w:t xml:space="preserve"> симптомов и признаков  при отсут</w:t>
      </w:r>
      <w:r>
        <w:rPr>
          <w:rFonts w:ascii="Cambria" w:hAnsi="Cambria" w:cs="Calibri"/>
        </w:rPr>
        <w:t>ствии альтернативного</w:t>
      </w:r>
      <w:r w:rsidRPr="00A322C9">
        <w:rPr>
          <w:rFonts w:ascii="Cambria" w:hAnsi="Cambria" w:cs="Calibri"/>
        </w:rPr>
        <w:t xml:space="preserve"> объяснени</w:t>
      </w:r>
      <w:r>
        <w:rPr>
          <w:rFonts w:ascii="Cambria" w:hAnsi="Cambria" w:cs="Calibri"/>
        </w:rPr>
        <w:t>я</w:t>
      </w:r>
      <w:r w:rsidRPr="00A322C9">
        <w:rPr>
          <w:rFonts w:ascii="Cambria" w:hAnsi="Cambria" w:cs="Calibri"/>
        </w:rPr>
        <w:t xml:space="preserve"> их возникновения. Главным является получение точной клинической картины (истории).</w:t>
      </w:r>
    </w:p>
    <w:p w:rsidR="00674055" w:rsidRPr="00A322C9" w:rsidRDefault="00674055" w:rsidP="00C31422">
      <w:pPr>
        <w:spacing w:after="0" w:line="240" w:lineRule="auto"/>
        <w:rPr>
          <w:rFonts w:ascii="Cambria" w:hAnsi="Cambria" w:cs="Calibri"/>
        </w:rPr>
      </w:pPr>
      <w:r>
        <w:rPr>
          <w:rFonts w:ascii="Cambria" w:hAnsi="Cambria" w:cs="Calibri"/>
        </w:rPr>
        <w:t xml:space="preserve">Проводя </w:t>
      </w:r>
      <w:r w:rsidRPr="00A322C9">
        <w:rPr>
          <w:rFonts w:ascii="Cambria" w:hAnsi="Cambria" w:cs="Calibri"/>
        </w:rPr>
        <w:t>первичную диагностику</w:t>
      </w:r>
      <w:r>
        <w:rPr>
          <w:rFonts w:ascii="Cambria" w:hAnsi="Cambria" w:cs="Calibri"/>
        </w:rPr>
        <w:t>, основывайтесь</w:t>
      </w:r>
      <w:r w:rsidRPr="00A322C9">
        <w:rPr>
          <w:rFonts w:ascii="Cambria" w:hAnsi="Cambria" w:cs="Calibri"/>
        </w:rPr>
        <w:t xml:space="preserve"> на тщательно</w:t>
      </w:r>
      <w:r>
        <w:rPr>
          <w:rFonts w:ascii="Cambria" w:hAnsi="Cambria" w:cs="Calibri"/>
        </w:rPr>
        <w:t xml:space="preserve">й оценке </w:t>
      </w:r>
      <w:r w:rsidRPr="00A322C9">
        <w:rPr>
          <w:rFonts w:ascii="Cambria" w:hAnsi="Cambria" w:cs="Calibri"/>
        </w:rPr>
        <w:t xml:space="preserve"> симптомов и степе</w:t>
      </w:r>
      <w:r>
        <w:rPr>
          <w:rFonts w:ascii="Cambria" w:hAnsi="Cambria" w:cs="Calibri"/>
        </w:rPr>
        <w:t>ни обструкции дыхательных путей.</w:t>
      </w:r>
    </w:p>
    <w:p w:rsidR="00674055" w:rsidRPr="009F48A1" w:rsidRDefault="00674055" w:rsidP="00D8642A">
      <w:pPr>
        <w:pStyle w:val="1"/>
        <w:numPr>
          <w:ilvl w:val="0"/>
          <w:numId w:val="15"/>
        </w:numPr>
        <w:ind w:left="426"/>
        <w:jc w:val="both"/>
        <w:rPr>
          <w:rFonts w:ascii="Cambria" w:hAnsi="Cambria"/>
          <w:sz w:val="22"/>
          <w:szCs w:val="22"/>
        </w:rPr>
      </w:pPr>
      <w:r>
        <w:rPr>
          <w:rFonts w:ascii="Cambria" w:hAnsi="Cambria"/>
          <w:sz w:val="22"/>
          <w:szCs w:val="22"/>
        </w:rPr>
        <w:t>У</w:t>
      </w:r>
      <w:r w:rsidRPr="003D6BCB">
        <w:rPr>
          <w:rFonts w:ascii="Cambria" w:hAnsi="Cambria"/>
          <w:sz w:val="22"/>
          <w:szCs w:val="22"/>
        </w:rPr>
        <w:t xml:space="preserve"> пациентов с </w:t>
      </w:r>
      <w:r w:rsidRPr="009F48A1">
        <w:rPr>
          <w:rFonts w:ascii="Cambria" w:hAnsi="Cambria"/>
          <w:sz w:val="22"/>
          <w:szCs w:val="22"/>
        </w:rPr>
        <w:t>высокой вероятностью астмы сразу приступайте к пробному лечению. Предусмотрите дополнительные исследования в случае недостаточного эффекта.</w:t>
      </w:r>
    </w:p>
    <w:p w:rsidR="00674055" w:rsidRPr="009F48A1" w:rsidRDefault="00674055" w:rsidP="00D8642A">
      <w:pPr>
        <w:pStyle w:val="1"/>
        <w:numPr>
          <w:ilvl w:val="0"/>
          <w:numId w:val="15"/>
        </w:numPr>
        <w:ind w:left="426"/>
        <w:jc w:val="both"/>
        <w:rPr>
          <w:rFonts w:ascii="Cambria" w:hAnsi="Cambria"/>
          <w:sz w:val="22"/>
          <w:szCs w:val="22"/>
        </w:rPr>
      </w:pPr>
      <w:r w:rsidRPr="009F48A1">
        <w:rPr>
          <w:rFonts w:ascii="Cambria" w:hAnsi="Cambria"/>
          <w:sz w:val="22"/>
          <w:szCs w:val="22"/>
        </w:rPr>
        <w:t>У пациентов с низкой вероятностью астмы, у которых симптомы предположительно могут быть результатом другого диагноза, проведите обследование и назначьте лечение соответственно ситуации. Пересмотрите диагноз у тех пациентов, лечение которых не дает результатов.</w:t>
      </w:r>
    </w:p>
    <w:p w:rsidR="00674055" w:rsidRPr="003D6BCB" w:rsidRDefault="00674055" w:rsidP="00D8642A">
      <w:pPr>
        <w:pStyle w:val="1"/>
        <w:numPr>
          <w:ilvl w:val="0"/>
          <w:numId w:val="15"/>
        </w:numPr>
        <w:ind w:left="426"/>
        <w:jc w:val="both"/>
        <w:rPr>
          <w:rFonts w:ascii="Cambria" w:hAnsi="Cambria"/>
          <w:sz w:val="22"/>
          <w:szCs w:val="22"/>
        </w:rPr>
      </w:pPr>
      <w:r w:rsidRPr="009F48A1">
        <w:rPr>
          <w:rFonts w:ascii="Cambria" w:hAnsi="Cambria"/>
          <w:sz w:val="22"/>
          <w:szCs w:val="22"/>
        </w:rPr>
        <w:t>Предпочтительный подход к пациентам со средней вероятностью астмы – продолжить обследование, одновременно назначив пробное лечение в течение определенного</w:t>
      </w:r>
      <w:r>
        <w:rPr>
          <w:rFonts w:ascii="Cambria" w:hAnsi="Cambria"/>
          <w:sz w:val="22"/>
          <w:szCs w:val="22"/>
        </w:rPr>
        <w:t xml:space="preserve"> периода времени </w:t>
      </w:r>
      <w:r w:rsidRPr="003D6BCB">
        <w:rPr>
          <w:rFonts w:ascii="Cambria" w:hAnsi="Cambria"/>
          <w:sz w:val="22"/>
          <w:szCs w:val="22"/>
        </w:rPr>
        <w:t>до подтверждения диагноза и определения поддерживающего лечения.</w:t>
      </w:r>
    </w:p>
    <w:p w:rsidR="00674055" w:rsidRPr="00A322C9" w:rsidRDefault="00674055" w:rsidP="00C31422">
      <w:pPr>
        <w:spacing w:after="0" w:line="240" w:lineRule="auto"/>
        <w:rPr>
          <w:rFonts w:ascii="Cambria" w:hAnsi="Cambria" w:cs="Calibri"/>
          <w:bCs/>
        </w:rPr>
      </w:pPr>
      <w:r w:rsidRPr="00A322C9">
        <w:rPr>
          <w:rFonts w:ascii="Cambria" w:hAnsi="Cambria" w:cs="Calibri"/>
          <w:b/>
        </w:rPr>
        <w:t xml:space="preserve">   </w:t>
      </w:r>
    </w:p>
    <w:p w:rsidR="00674055" w:rsidRPr="00C31422" w:rsidRDefault="00674055" w:rsidP="00C31422">
      <w:pPr>
        <w:spacing w:after="0" w:line="240" w:lineRule="auto"/>
        <w:rPr>
          <w:rFonts w:ascii="Cambria" w:hAnsi="Cambria" w:cs="Calibri"/>
          <w:b/>
        </w:rPr>
      </w:pPr>
      <w:r w:rsidRPr="00C31422">
        <w:rPr>
          <w:rFonts w:ascii="Cambria" w:hAnsi="Cambria" w:cs="Calibri"/>
          <w:b/>
        </w:rPr>
        <w:t>Клинические признаки, повышающие вероятность наличия астмы:</w:t>
      </w:r>
    </w:p>
    <w:p w:rsidR="00674055" w:rsidRPr="00C31422" w:rsidRDefault="00674055" w:rsidP="00D8642A">
      <w:pPr>
        <w:pStyle w:val="1"/>
        <w:numPr>
          <w:ilvl w:val="0"/>
          <w:numId w:val="15"/>
        </w:numPr>
        <w:ind w:left="426"/>
        <w:jc w:val="both"/>
        <w:rPr>
          <w:rFonts w:ascii="Cambria" w:hAnsi="Cambria"/>
          <w:sz w:val="22"/>
          <w:szCs w:val="22"/>
        </w:rPr>
      </w:pPr>
      <w:r w:rsidRPr="00C31422">
        <w:rPr>
          <w:rFonts w:ascii="Cambria" w:hAnsi="Cambria"/>
          <w:sz w:val="22"/>
          <w:szCs w:val="22"/>
        </w:rPr>
        <w:t xml:space="preserve"> Наличие более одного из следующих симптомов: хрипы, удушье, чувство заложенности в грудной клетке и кашель, особенно в случаях:</w:t>
      </w:r>
    </w:p>
    <w:p w:rsidR="00674055" w:rsidRPr="00C31422" w:rsidRDefault="00674055" w:rsidP="00D8642A">
      <w:pPr>
        <w:pStyle w:val="1"/>
        <w:numPr>
          <w:ilvl w:val="1"/>
          <w:numId w:val="18"/>
        </w:numPr>
        <w:ind w:left="851" w:hanging="425"/>
        <w:rPr>
          <w:rFonts w:ascii="Cambria" w:hAnsi="Cambria" w:cs="Calibri"/>
          <w:sz w:val="22"/>
          <w:szCs w:val="22"/>
        </w:rPr>
      </w:pPr>
      <w:r w:rsidRPr="00C31422">
        <w:rPr>
          <w:rFonts w:ascii="Cambria" w:hAnsi="Cambria" w:cs="Calibri"/>
          <w:sz w:val="22"/>
          <w:szCs w:val="22"/>
        </w:rPr>
        <w:t xml:space="preserve"> ухудшения симптомов ночью и рано утром;</w:t>
      </w:r>
    </w:p>
    <w:p w:rsidR="00674055" w:rsidRPr="00C31422" w:rsidRDefault="00674055" w:rsidP="00D8642A">
      <w:pPr>
        <w:pStyle w:val="1"/>
        <w:numPr>
          <w:ilvl w:val="1"/>
          <w:numId w:val="18"/>
        </w:numPr>
        <w:ind w:left="709" w:hanging="283"/>
        <w:jc w:val="both"/>
        <w:rPr>
          <w:rFonts w:ascii="Cambria" w:hAnsi="Cambria" w:cs="Calibri"/>
          <w:sz w:val="22"/>
          <w:szCs w:val="22"/>
        </w:rPr>
      </w:pPr>
      <w:r w:rsidRPr="00C31422">
        <w:rPr>
          <w:rFonts w:ascii="Cambria" w:hAnsi="Cambria" w:cs="Calibri"/>
          <w:sz w:val="22"/>
          <w:szCs w:val="22"/>
        </w:rPr>
        <w:t xml:space="preserve"> возникновения симптомов при физической нагрузке, воздействии аллергенов и холодного воздуха;</w:t>
      </w:r>
    </w:p>
    <w:p w:rsidR="00674055" w:rsidRPr="00C31422" w:rsidRDefault="00674055" w:rsidP="00D8642A">
      <w:pPr>
        <w:pStyle w:val="1"/>
        <w:numPr>
          <w:ilvl w:val="1"/>
          <w:numId w:val="18"/>
        </w:numPr>
        <w:ind w:left="851" w:hanging="425"/>
        <w:jc w:val="both"/>
        <w:rPr>
          <w:rFonts w:ascii="Cambria" w:hAnsi="Cambria" w:cs="Calibri"/>
          <w:sz w:val="22"/>
          <w:szCs w:val="22"/>
        </w:rPr>
      </w:pPr>
      <w:r w:rsidRPr="00C31422">
        <w:rPr>
          <w:rFonts w:ascii="Cambria" w:hAnsi="Cambria" w:cs="Calibri"/>
          <w:sz w:val="22"/>
          <w:szCs w:val="22"/>
        </w:rPr>
        <w:t xml:space="preserve"> возникновения симптомов после приема аспирина или бета-блокаторов.</w:t>
      </w:r>
    </w:p>
    <w:p w:rsidR="00674055" w:rsidRPr="00C31422" w:rsidRDefault="00674055" w:rsidP="00D8642A">
      <w:pPr>
        <w:pStyle w:val="1"/>
        <w:numPr>
          <w:ilvl w:val="0"/>
          <w:numId w:val="15"/>
        </w:numPr>
        <w:ind w:left="426"/>
        <w:jc w:val="both"/>
        <w:rPr>
          <w:rFonts w:ascii="Cambria" w:hAnsi="Cambria"/>
          <w:sz w:val="22"/>
          <w:szCs w:val="22"/>
        </w:rPr>
      </w:pPr>
      <w:r w:rsidRPr="00C31422">
        <w:rPr>
          <w:rFonts w:ascii="Cambria" w:hAnsi="Cambria"/>
          <w:sz w:val="22"/>
          <w:szCs w:val="22"/>
        </w:rPr>
        <w:t xml:space="preserve"> Наличие атопических заболеваний в анамнезе;</w:t>
      </w:r>
    </w:p>
    <w:p w:rsidR="00674055" w:rsidRPr="00C31422" w:rsidRDefault="00674055" w:rsidP="00D8642A">
      <w:pPr>
        <w:pStyle w:val="1"/>
        <w:numPr>
          <w:ilvl w:val="0"/>
          <w:numId w:val="15"/>
        </w:numPr>
        <w:ind w:left="426"/>
        <w:jc w:val="both"/>
        <w:rPr>
          <w:rFonts w:ascii="Cambria" w:hAnsi="Cambria"/>
          <w:sz w:val="22"/>
          <w:szCs w:val="22"/>
        </w:rPr>
      </w:pPr>
      <w:r w:rsidRPr="00C31422">
        <w:rPr>
          <w:rFonts w:ascii="Cambria" w:hAnsi="Cambria"/>
          <w:sz w:val="22"/>
          <w:szCs w:val="22"/>
        </w:rPr>
        <w:t xml:space="preserve"> Наличие астмы и/или атопических заболеваний  у родственников; </w:t>
      </w:r>
    </w:p>
    <w:p w:rsidR="00674055" w:rsidRPr="00C31422" w:rsidRDefault="00674055" w:rsidP="00D8642A">
      <w:pPr>
        <w:pStyle w:val="1"/>
        <w:numPr>
          <w:ilvl w:val="0"/>
          <w:numId w:val="15"/>
        </w:numPr>
        <w:ind w:left="426"/>
        <w:jc w:val="both"/>
        <w:rPr>
          <w:rFonts w:ascii="Cambria" w:hAnsi="Cambria"/>
          <w:sz w:val="22"/>
          <w:szCs w:val="22"/>
        </w:rPr>
      </w:pPr>
      <w:r w:rsidRPr="00C31422">
        <w:rPr>
          <w:rFonts w:ascii="Cambria" w:hAnsi="Cambria"/>
          <w:sz w:val="22"/>
          <w:szCs w:val="22"/>
        </w:rPr>
        <w:t xml:space="preserve"> Распространенные сухие свистящие хрипы при выслушивании (аускультации) грудной клетки;</w:t>
      </w:r>
    </w:p>
    <w:p w:rsidR="00674055" w:rsidRPr="00C31422" w:rsidRDefault="00674055" w:rsidP="00D8642A">
      <w:pPr>
        <w:pStyle w:val="1"/>
        <w:numPr>
          <w:ilvl w:val="0"/>
          <w:numId w:val="15"/>
        </w:numPr>
        <w:ind w:left="426"/>
        <w:jc w:val="both"/>
        <w:rPr>
          <w:rFonts w:ascii="Cambria" w:hAnsi="Cambria"/>
          <w:sz w:val="22"/>
          <w:szCs w:val="22"/>
        </w:rPr>
      </w:pPr>
      <w:r w:rsidRPr="00C31422">
        <w:rPr>
          <w:rFonts w:ascii="Cambria" w:hAnsi="Cambria"/>
          <w:sz w:val="22"/>
          <w:szCs w:val="22"/>
        </w:rPr>
        <w:t xml:space="preserve"> Низкие показатели пиковой скорости выдоха или объёма форсированного выдоха за 1 секунду (ретроспективно или в серии исследований), необъяснимые другими причинами;</w:t>
      </w:r>
    </w:p>
    <w:p w:rsidR="00674055" w:rsidRPr="00C31422" w:rsidRDefault="00674055" w:rsidP="00D8642A">
      <w:pPr>
        <w:pStyle w:val="1"/>
        <w:numPr>
          <w:ilvl w:val="0"/>
          <w:numId w:val="15"/>
        </w:numPr>
        <w:ind w:left="426"/>
        <w:jc w:val="both"/>
        <w:rPr>
          <w:rFonts w:ascii="Cambria" w:hAnsi="Cambria"/>
          <w:sz w:val="22"/>
          <w:szCs w:val="22"/>
        </w:rPr>
      </w:pPr>
      <w:r w:rsidRPr="00C31422">
        <w:rPr>
          <w:rFonts w:ascii="Cambria" w:hAnsi="Cambria"/>
          <w:sz w:val="22"/>
          <w:szCs w:val="22"/>
        </w:rPr>
        <w:t xml:space="preserve"> Эозинофилия периферической крови, необъяснимая другими причинами.</w:t>
      </w:r>
    </w:p>
    <w:p w:rsidR="00674055" w:rsidRPr="00C31422" w:rsidRDefault="00674055" w:rsidP="00C31422">
      <w:pPr>
        <w:pStyle w:val="1"/>
        <w:ind w:left="426"/>
        <w:jc w:val="both"/>
        <w:rPr>
          <w:rFonts w:ascii="Cambria" w:hAnsi="Cambria" w:cs="Calibri"/>
          <w:sz w:val="22"/>
          <w:szCs w:val="22"/>
        </w:rPr>
      </w:pPr>
    </w:p>
    <w:p w:rsidR="00674055" w:rsidRPr="00C31422" w:rsidRDefault="00674055" w:rsidP="00C31422">
      <w:pPr>
        <w:spacing w:after="0" w:line="240" w:lineRule="auto"/>
        <w:jc w:val="both"/>
        <w:rPr>
          <w:rFonts w:ascii="Cambria" w:hAnsi="Cambria" w:cs="Calibri"/>
          <w:b/>
        </w:rPr>
      </w:pPr>
      <w:r w:rsidRPr="00C31422">
        <w:rPr>
          <w:rFonts w:ascii="Cambria" w:hAnsi="Cambria" w:cs="Calibri"/>
          <w:b/>
        </w:rPr>
        <w:t>Клинические признаки, уменьшающие вероятность наличия астмы:</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 xml:space="preserve"> Выраженные головокружения, потемн</w:t>
      </w:r>
      <w:r>
        <w:rPr>
          <w:rFonts w:ascii="Cambria" w:hAnsi="Cambria"/>
          <w:sz w:val="22"/>
          <w:szCs w:val="22"/>
        </w:rPr>
        <w:t xml:space="preserve">ение в глазах, </w:t>
      </w:r>
      <w:r w:rsidRPr="00C31422">
        <w:rPr>
          <w:rFonts w:ascii="Cambria" w:hAnsi="Cambria"/>
          <w:sz w:val="22"/>
          <w:szCs w:val="22"/>
        </w:rPr>
        <w:t>парестезии;</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 xml:space="preserve"> Хронический продуктивный кашель при отсутствии свистящих хрипов или удушья;</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 xml:space="preserve"> Постоянные нормальные результаты обследования грудной клетки при наличии симптоматики;</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Изменение голоса;</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Возникновение симптомов исключительно на фоне простудных заболеваний;</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 xml:space="preserve">Наличие существенной </w:t>
      </w:r>
      <w:r>
        <w:rPr>
          <w:rFonts w:ascii="Cambria" w:hAnsi="Cambria"/>
          <w:sz w:val="22"/>
          <w:szCs w:val="22"/>
        </w:rPr>
        <w:t>истории курения (более 20 пачек</w:t>
      </w:r>
      <w:r>
        <w:rPr>
          <w:rFonts w:ascii="Times New Roman" w:hAnsi="Times New Roman"/>
          <w:sz w:val="22"/>
          <w:szCs w:val="22"/>
        </w:rPr>
        <w:t>/</w:t>
      </w:r>
      <w:r w:rsidRPr="00C31422">
        <w:rPr>
          <w:rFonts w:ascii="Cambria" w:hAnsi="Cambria"/>
          <w:sz w:val="22"/>
          <w:szCs w:val="22"/>
        </w:rPr>
        <w:t>лет);</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Заболевания сердца;</w:t>
      </w:r>
    </w:p>
    <w:p w:rsidR="00674055" w:rsidRPr="00C31422" w:rsidRDefault="00674055" w:rsidP="009548C2">
      <w:pPr>
        <w:pStyle w:val="1"/>
        <w:numPr>
          <w:ilvl w:val="0"/>
          <w:numId w:val="15"/>
        </w:numPr>
        <w:ind w:left="425" w:hanging="357"/>
        <w:jc w:val="both"/>
        <w:rPr>
          <w:rFonts w:ascii="Cambria" w:hAnsi="Cambria"/>
          <w:sz w:val="22"/>
          <w:szCs w:val="22"/>
        </w:rPr>
      </w:pPr>
      <w:r w:rsidRPr="00C31422">
        <w:rPr>
          <w:rFonts w:ascii="Cambria" w:hAnsi="Cambria"/>
          <w:sz w:val="22"/>
          <w:szCs w:val="22"/>
        </w:rPr>
        <w:t>Нормальные показатели пиковой скорости выдоха или спирометрии  при наличии симптоматики (клинических проявлений)</w:t>
      </w:r>
      <w:r w:rsidRPr="00C31422">
        <w:rPr>
          <w:rStyle w:val="FootnoteReference"/>
          <w:rFonts w:ascii="Cambria" w:hAnsi="Cambria"/>
          <w:sz w:val="22"/>
          <w:szCs w:val="22"/>
        </w:rPr>
        <w:footnoteReference w:id="1"/>
      </w:r>
      <w:r w:rsidRPr="00C31422">
        <w:rPr>
          <w:rFonts w:ascii="Cambria" w:hAnsi="Cambria"/>
          <w:sz w:val="22"/>
          <w:szCs w:val="22"/>
        </w:rPr>
        <w:t>.</w:t>
      </w:r>
    </w:p>
    <w:p w:rsidR="00674055" w:rsidRDefault="00674055" w:rsidP="00C31422">
      <w:pPr>
        <w:spacing w:after="0" w:line="240" w:lineRule="auto"/>
        <w:jc w:val="both"/>
        <w:rPr>
          <w:rFonts w:ascii="Cambria" w:hAnsi="Cambria"/>
        </w:rPr>
      </w:pPr>
    </w:p>
    <w:p w:rsidR="00674055" w:rsidRPr="00D505E9" w:rsidRDefault="00674055" w:rsidP="00C31422">
      <w:pPr>
        <w:spacing w:after="0" w:line="240" w:lineRule="auto"/>
        <w:jc w:val="both"/>
        <w:rPr>
          <w:rFonts w:ascii="Cambria" w:hAnsi="Cambria"/>
        </w:rPr>
      </w:pPr>
    </w:p>
    <w:p w:rsidR="00674055" w:rsidRPr="00BE068C" w:rsidRDefault="00674055" w:rsidP="00BE068C">
      <w:pPr>
        <w:pStyle w:val="Heading1"/>
        <w:rPr>
          <w:sz w:val="22"/>
          <w:szCs w:val="22"/>
        </w:rPr>
      </w:pPr>
      <w:bookmarkStart w:id="5" w:name="_Toc241855839"/>
      <w:r w:rsidRPr="00BE068C">
        <w:rPr>
          <w:sz w:val="22"/>
          <w:szCs w:val="22"/>
        </w:rPr>
        <w:t>2.3. Дифференциальный диагноз БА у взрослых</w:t>
      </w:r>
      <w:bookmarkEnd w:id="5"/>
    </w:p>
    <w:p w:rsidR="00674055" w:rsidRPr="00112C49" w:rsidRDefault="00674055" w:rsidP="00C31422">
      <w:pPr>
        <w:pStyle w:val="1"/>
        <w:tabs>
          <w:tab w:val="left" w:pos="426"/>
          <w:tab w:val="left" w:pos="851"/>
        </w:tabs>
        <w:ind w:left="0"/>
        <w:jc w:val="both"/>
        <w:rPr>
          <w:rStyle w:val="Heading1Char1"/>
          <w:sz w:val="22"/>
          <w:szCs w:val="22"/>
        </w:rPr>
      </w:pPr>
    </w:p>
    <w:p w:rsidR="00674055" w:rsidRPr="00A322C9" w:rsidRDefault="00674055" w:rsidP="00C31422">
      <w:pPr>
        <w:spacing w:after="0" w:line="240" w:lineRule="auto"/>
        <w:jc w:val="both"/>
        <w:rPr>
          <w:rFonts w:ascii="Cambria" w:hAnsi="Cambria"/>
        </w:rPr>
      </w:pPr>
      <w:r w:rsidRPr="00A322C9">
        <w:rPr>
          <w:rFonts w:ascii="Cambria" w:hAnsi="Cambria"/>
        </w:rPr>
        <w:t>Проводят со следующ</w:t>
      </w:r>
      <w:r>
        <w:rPr>
          <w:rFonts w:ascii="Cambria" w:hAnsi="Cambria"/>
        </w:rPr>
        <w:t>ими заболеваниями и состояниями</w:t>
      </w:r>
      <w:r w:rsidRPr="00A322C9">
        <w:rPr>
          <w:rFonts w:ascii="Cambria" w:hAnsi="Cambria"/>
        </w:rPr>
        <w:t xml:space="preserve"> в зависимости от наличия или отсутствия бронхиальной обструкции, определяемой как </w:t>
      </w:r>
      <w:r w:rsidRPr="00BD5CE7">
        <w:rPr>
          <w:rFonts w:ascii="Cambria" w:hAnsi="Cambria"/>
        </w:rPr>
        <w:t xml:space="preserve">ОФВ1/ФЖЕЛ &lt;0,7 до применения бронхолитика. </w:t>
      </w:r>
    </w:p>
    <w:p w:rsidR="00674055" w:rsidRPr="00751D29" w:rsidRDefault="00674055" w:rsidP="00C31422">
      <w:pPr>
        <w:spacing w:after="0" w:line="240" w:lineRule="auto"/>
        <w:jc w:val="both"/>
        <w:rPr>
          <w:rFonts w:ascii="Cambria" w:hAnsi="Cambria"/>
          <w:b/>
        </w:rPr>
      </w:pPr>
    </w:p>
    <w:p w:rsidR="00674055" w:rsidRPr="005562A9" w:rsidRDefault="00674055" w:rsidP="00C31422">
      <w:pPr>
        <w:spacing w:after="0" w:line="240" w:lineRule="auto"/>
        <w:jc w:val="both"/>
        <w:rPr>
          <w:rFonts w:ascii="Cambria" w:hAnsi="Cambria"/>
          <w:b/>
        </w:rPr>
      </w:pPr>
      <w:r w:rsidRPr="005562A9">
        <w:rPr>
          <w:rFonts w:ascii="Cambria" w:hAnsi="Cambria"/>
          <w:b/>
        </w:rPr>
        <w:t>Отсутствие бронхиальной обструкции:</w:t>
      </w:r>
    </w:p>
    <w:p w:rsidR="00674055" w:rsidRPr="00A322C9" w:rsidRDefault="00674055" w:rsidP="00D8642A">
      <w:pPr>
        <w:pStyle w:val="1"/>
        <w:numPr>
          <w:ilvl w:val="0"/>
          <w:numId w:val="9"/>
        </w:numPr>
        <w:jc w:val="both"/>
        <w:rPr>
          <w:rFonts w:ascii="Cambria" w:hAnsi="Cambria"/>
          <w:sz w:val="22"/>
          <w:szCs w:val="22"/>
        </w:rPr>
      </w:pPr>
      <w:r w:rsidRPr="00A322C9">
        <w:rPr>
          <w:rFonts w:ascii="Cambria" w:hAnsi="Cambria"/>
          <w:sz w:val="22"/>
          <w:szCs w:val="22"/>
        </w:rPr>
        <w:t>Синдром хронического кашля</w:t>
      </w:r>
    </w:p>
    <w:p w:rsidR="00674055" w:rsidRPr="00A322C9" w:rsidRDefault="00674055" w:rsidP="00D8642A">
      <w:pPr>
        <w:pStyle w:val="1"/>
        <w:numPr>
          <w:ilvl w:val="0"/>
          <w:numId w:val="9"/>
        </w:numPr>
        <w:jc w:val="both"/>
        <w:rPr>
          <w:rFonts w:ascii="Cambria" w:hAnsi="Cambria"/>
          <w:sz w:val="22"/>
          <w:szCs w:val="22"/>
        </w:rPr>
      </w:pPr>
      <w:r w:rsidRPr="00A322C9">
        <w:rPr>
          <w:rFonts w:ascii="Cambria" w:hAnsi="Cambria"/>
          <w:sz w:val="22"/>
          <w:szCs w:val="22"/>
        </w:rPr>
        <w:t>Гипервентиляционный синдром</w:t>
      </w:r>
    </w:p>
    <w:p w:rsidR="00674055" w:rsidRPr="00A322C9" w:rsidRDefault="00674055" w:rsidP="00D8642A">
      <w:pPr>
        <w:pStyle w:val="1"/>
        <w:numPr>
          <w:ilvl w:val="0"/>
          <w:numId w:val="9"/>
        </w:numPr>
        <w:jc w:val="both"/>
        <w:rPr>
          <w:rFonts w:ascii="Cambria" w:hAnsi="Cambria"/>
          <w:sz w:val="22"/>
          <w:szCs w:val="22"/>
        </w:rPr>
      </w:pPr>
      <w:r w:rsidRPr="00A322C9">
        <w:rPr>
          <w:rFonts w:ascii="Cambria" w:hAnsi="Cambria"/>
          <w:sz w:val="22"/>
          <w:szCs w:val="22"/>
        </w:rPr>
        <w:t>Синдром дисфункции голосовых связок</w:t>
      </w:r>
    </w:p>
    <w:p w:rsidR="00674055" w:rsidRPr="00A322C9" w:rsidRDefault="00674055" w:rsidP="00D8642A">
      <w:pPr>
        <w:pStyle w:val="1"/>
        <w:numPr>
          <w:ilvl w:val="0"/>
          <w:numId w:val="9"/>
        </w:numPr>
        <w:jc w:val="both"/>
        <w:rPr>
          <w:rFonts w:ascii="Cambria" w:hAnsi="Cambria"/>
          <w:sz w:val="22"/>
          <w:szCs w:val="22"/>
        </w:rPr>
      </w:pPr>
      <w:r w:rsidRPr="00A322C9">
        <w:rPr>
          <w:rFonts w:ascii="Cambria" w:hAnsi="Cambria"/>
          <w:sz w:val="22"/>
          <w:szCs w:val="22"/>
        </w:rPr>
        <w:t>ГЭРБ</w:t>
      </w:r>
      <w:r>
        <w:rPr>
          <w:rFonts w:ascii="Cambria" w:hAnsi="Cambria"/>
          <w:sz w:val="22"/>
          <w:szCs w:val="22"/>
        </w:rPr>
        <w:t xml:space="preserve"> (гастроэзофагеальная рефлюксная болезнь)</w:t>
      </w:r>
    </w:p>
    <w:p w:rsidR="00674055" w:rsidRPr="00A322C9" w:rsidRDefault="00674055" w:rsidP="00D8642A">
      <w:pPr>
        <w:pStyle w:val="1"/>
        <w:numPr>
          <w:ilvl w:val="0"/>
          <w:numId w:val="9"/>
        </w:numPr>
        <w:jc w:val="both"/>
        <w:rPr>
          <w:rFonts w:ascii="Cambria" w:hAnsi="Cambria"/>
          <w:sz w:val="22"/>
          <w:szCs w:val="22"/>
        </w:rPr>
      </w:pPr>
      <w:r w:rsidRPr="00A322C9">
        <w:rPr>
          <w:rFonts w:ascii="Cambria" w:hAnsi="Cambria"/>
          <w:sz w:val="22"/>
          <w:szCs w:val="22"/>
        </w:rPr>
        <w:t>Риниты</w:t>
      </w:r>
    </w:p>
    <w:p w:rsidR="00674055" w:rsidRPr="00A322C9" w:rsidRDefault="00674055" w:rsidP="00D8642A">
      <w:pPr>
        <w:pStyle w:val="1"/>
        <w:numPr>
          <w:ilvl w:val="0"/>
          <w:numId w:val="9"/>
        </w:numPr>
        <w:jc w:val="both"/>
        <w:rPr>
          <w:rFonts w:ascii="Cambria" w:hAnsi="Cambria"/>
          <w:sz w:val="22"/>
          <w:szCs w:val="22"/>
        </w:rPr>
      </w:pPr>
      <w:r w:rsidRPr="00A322C9">
        <w:rPr>
          <w:rFonts w:ascii="Cambria" w:hAnsi="Cambria"/>
          <w:sz w:val="22"/>
          <w:szCs w:val="22"/>
        </w:rPr>
        <w:t>Заболевания сердца</w:t>
      </w:r>
    </w:p>
    <w:p w:rsidR="00674055" w:rsidRPr="00A322C9" w:rsidRDefault="00674055" w:rsidP="00D8642A">
      <w:pPr>
        <w:pStyle w:val="1"/>
        <w:numPr>
          <w:ilvl w:val="0"/>
          <w:numId w:val="9"/>
        </w:numPr>
        <w:jc w:val="both"/>
        <w:rPr>
          <w:rFonts w:ascii="Cambria" w:hAnsi="Cambria"/>
          <w:sz w:val="22"/>
          <w:szCs w:val="22"/>
        </w:rPr>
      </w:pPr>
      <w:r w:rsidRPr="00A322C9">
        <w:rPr>
          <w:rFonts w:ascii="Cambria" w:hAnsi="Cambria"/>
          <w:sz w:val="22"/>
          <w:szCs w:val="22"/>
        </w:rPr>
        <w:t>Легочный фиброз</w:t>
      </w:r>
    </w:p>
    <w:p w:rsidR="00674055" w:rsidRPr="00A322C9" w:rsidRDefault="00674055" w:rsidP="00C31422">
      <w:pPr>
        <w:spacing w:after="0" w:line="240" w:lineRule="auto"/>
        <w:jc w:val="both"/>
        <w:rPr>
          <w:rFonts w:ascii="Cambria" w:hAnsi="Cambria"/>
        </w:rPr>
      </w:pPr>
      <w:r w:rsidRPr="00A322C9">
        <w:rPr>
          <w:rFonts w:ascii="Cambria" w:hAnsi="Cambria"/>
        </w:rPr>
        <w:t xml:space="preserve"> </w:t>
      </w:r>
    </w:p>
    <w:p w:rsidR="00674055" w:rsidRPr="005562A9" w:rsidRDefault="00674055" w:rsidP="00C31422">
      <w:pPr>
        <w:spacing w:after="0" w:line="240" w:lineRule="auto"/>
        <w:jc w:val="both"/>
        <w:rPr>
          <w:rFonts w:ascii="Cambria" w:hAnsi="Cambria"/>
          <w:b/>
        </w:rPr>
      </w:pPr>
      <w:r w:rsidRPr="005562A9">
        <w:rPr>
          <w:rFonts w:ascii="Cambria" w:hAnsi="Cambria"/>
          <w:b/>
        </w:rPr>
        <w:t>Наличие бронхиальной обструкции</w:t>
      </w:r>
      <w:r>
        <w:rPr>
          <w:rFonts w:ascii="Cambria" w:hAnsi="Cambria"/>
          <w:b/>
        </w:rPr>
        <w:t>:</w:t>
      </w:r>
    </w:p>
    <w:p w:rsidR="00674055" w:rsidRPr="00A322C9" w:rsidRDefault="00674055" w:rsidP="00D8642A">
      <w:pPr>
        <w:pStyle w:val="1"/>
        <w:numPr>
          <w:ilvl w:val="0"/>
          <w:numId w:val="10"/>
        </w:numPr>
        <w:jc w:val="both"/>
        <w:rPr>
          <w:rFonts w:ascii="Cambria" w:hAnsi="Cambria"/>
          <w:sz w:val="22"/>
          <w:szCs w:val="22"/>
        </w:rPr>
      </w:pPr>
      <w:r w:rsidRPr="00A322C9">
        <w:rPr>
          <w:rFonts w:ascii="Cambria" w:hAnsi="Cambria"/>
          <w:sz w:val="22"/>
          <w:szCs w:val="22"/>
        </w:rPr>
        <w:t>ХОБЛ</w:t>
      </w:r>
    </w:p>
    <w:p w:rsidR="00674055" w:rsidRPr="00A322C9" w:rsidRDefault="00674055" w:rsidP="00D8642A">
      <w:pPr>
        <w:pStyle w:val="1"/>
        <w:numPr>
          <w:ilvl w:val="0"/>
          <w:numId w:val="10"/>
        </w:numPr>
        <w:jc w:val="both"/>
        <w:rPr>
          <w:rFonts w:ascii="Cambria" w:hAnsi="Cambria"/>
          <w:sz w:val="22"/>
          <w:szCs w:val="22"/>
        </w:rPr>
      </w:pPr>
      <w:r w:rsidRPr="00A322C9">
        <w:rPr>
          <w:rFonts w:ascii="Cambria" w:hAnsi="Cambria"/>
          <w:sz w:val="22"/>
          <w:szCs w:val="22"/>
        </w:rPr>
        <w:t>Бронхоэктазы</w:t>
      </w:r>
    </w:p>
    <w:p w:rsidR="00674055" w:rsidRPr="00A322C9" w:rsidRDefault="00674055" w:rsidP="00D8642A">
      <w:pPr>
        <w:pStyle w:val="1"/>
        <w:numPr>
          <w:ilvl w:val="0"/>
          <w:numId w:val="10"/>
        </w:numPr>
        <w:jc w:val="both"/>
        <w:rPr>
          <w:rFonts w:ascii="Cambria" w:hAnsi="Cambria"/>
          <w:sz w:val="22"/>
          <w:szCs w:val="22"/>
        </w:rPr>
      </w:pPr>
      <w:r w:rsidRPr="00A322C9">
        <w:rPr>
          <w:rFonts w:ascii="Cambria" w:hAnsi="Cambria"/>
          <w:sz w:val="22"/>
          <w:szCs w:val="22"/>
        </w:rPr>
        <w:t>Инородное тело</w:t>
      </w:r>
    </w:p>
    <w:p w:rsidR="00674055" w:rsidRPr="00A322C9" w:rsidRDefault="00674055" w:rsidP="00D8642A">
      <w:pPr>
        <w:pStyle w:val="1"/>
        <w:numPr>
          <w:ilvl w:val="0"/>
          <w:numId w:val="10"/>
        </w:numPr>
        <w:jc w:val="both"/>
        <w:rPr>
          <w:rFonts w:ascii="Cambria" w:hAnsi="Cambria"/>
          <w:sz w:val="22"/>
          <w:szCs w:val="22"/>
        </w:rPr>
      </w:pPr>
      <w:r w:rsidRPr="00A322C9">
        <w:rPr>
          <w:rFonts w:ascii="Cambria" w:hAnsi="Cambria"/>
          <w:sz w:val="22"/>
          <w:szCs w:val="22"/>
        </w:rPr>
        <w:t>Облитерирующий брон</w:t>
      </w:r>
      <w:r>
        <w:rPr>
          <w:rFonts w:ascii="Cambria" w:hAnsi="Cambria"/>
          <w:sz w:val="22"/>
          <w:szCs w:val="22"/>
        </w:rPr>
        <w:t>х</w:t>
      </w:r>
      <w:r w:rsidRPr="00A322C9">
        <w:rPr>
          <w:rFonts w:ascii="Cambria" w:hAnsi="Cambria"/>
          <w:sz w:val="22"/>
          <w:szCs w:val="22"/>
        </w:rPr>
        <w:t>иолит</w:t>
      </w:r>
    </w:p>
    <w:p w:rsidR="00674055" w:rsidRPr="00A322C9" w:rsidRDefault="00674055" w:rsidP="00D8642A">
      <w:pPr>
        <w:pStyle w:val="1"/>
        <w:numPr>
          <w:ilvl w:val="0"/>
          <w:numId w:val="10"/>
        </w:numPr>
        <w:jc w:val="both"/>
        <w:rPr>
          <w:rFonts w:ascii="Cambria" w:hAnsi="Cambria"/>
          <w:sz w:val="22"/>
          <w:szCs w:val="22"/>
        </w:rPr>
      </w:pPr>
      <w:r w:rsidRPr="00A322C9">
        <w:rPr>
          <w:rFonts w:ascii="Cambria" w:hAnsi="Cambria"/>
          <w:sz w:val="22"/>
          <w:szCs w:val="22"/>
        </w:rPr>
        <w:t>Стеноз крупных дыхательных путей</w:t>
      </w:r>
    </w:p>
    <w:p w:rsidR="00674055" w:rsidRPr="00A322C9" w:rsidRDefault="00674055" w:rsidP="00D8642A">
      <w:pPr>
        <w:pStyle w:val="1"/>
        <w:numPr>
          <w:ilvl w:val="0"/>
          <w:numId w:val="10"/>
        </w:numPr>
        <w:jc w:val="both"/>
        <w:rPr>
          <w:rFonts w:ascii="Cambria" w:hAnsi="Cambria"/>
          <w:sz w:val="22"/>
          <w:szCs w:val="22"/>
        </w:rPr>
      </w:pPr>
      <w:r w:rsidRPr="00A322C9">
        <w:rPr>
          <w:rFonts w:ascii="Cambria" w:hAnsi="Cambria"/>
          <w:sz w:val="22"/>
          <w:szCs w:val="22"/>
        </w:rPr>
        <w:t>Рак легких</w:t>
      </w:r>
    </w:p>
    <w:p w:rsidR="00674055" w:rsidRPr="00A322C9" w:rsidRDefault="00674055" w:rsidP="00D8642A">
      <w:pPr>
        <w:pStyle w:val="1"/>
        <w:numPr>
          <w:ilvl w:val="0"/>
          <w:numId w:val="10"/>
        </w:numPr>
        <w:jc w:val="both"/>
        <w:rPr>
          <w:rFonts w:ascii="Cambria" w:hAnsi="Cambria"/>
          <w:sz w:val="22"/>
          <w:szCs w:val="22"/>
        </w:rPr>
      </w:pPr>
      <w:r w:rsidRPr="00A322C9">
        <w:rPr>
          <w:rFonts w:ascii="Cambria" w:hAnsi="Cambria"/>
          <w:sz w:val="22"/>
          <w:szCs w:val="22"/>
        </w:rPr>
        <w:t>Саркоидоз</w:t>
      </w:r>
    </w:p>
    <w:p w:rsidR="00674055" w:rsidRDefault="00674055" w:rsidP="00C31422">
      <w:pPr>
        <w:pStyle w:val="1"/>
        <w:tabs>
          <w:tab w:val="left" w:pos="426"/>
          <w:tab w:val="left" w:pos="851"/>
        </w:tabs>
        <w:ind w:left="0"/>
        <w:jc w:val="both"/>
        <w:rPr>
          <w:rStyle w:val="Heading1Char1"/>
          <w:sz w:val="22"/>
          <w:szCs w:val="22"/>
        </w:rPr>
      </w:pPr>
      <w:r w:rsidRPr="00A322C9">
        <w:rPr>
          <w:rFonts w:ascii="Cambria" w:hAnsi="Cambria"/>
        </w:rPr>
        <w:t xml:space="preserve"> </w:t>
      </w:r>
    </w:p>
    <w:p w:rsidR="00674055" w:rsidRPr="00BE068C" w:rsidRDefault="00674055" w:rsidP="00BE068C">
      <w:pPr>
        <w:pStyle w:val="Heading1"/>
        <w:rPr>
          <w:sz w:val="22"/>
          <w:szCs w:val="22"/>
        </w:rPr>
      </w:pPr>
      <w:bookmarkStart w:id="6" w:name="_Toc241855840"/>
      <w:r w:rsidRPr="00BE068C">
        <w:rPr>
          <w:sz w:val="22"/>
          <w:szCs w:val="22"/>
        </w:rPr>
        <w:t>2.4. Спирометрия и тесты на обратимость</w:t>
      </w:r>
      <w:bookmarkEnd w:id="6"/>
    </w:p>
    <w:p w:rsidR="00674055" w:rsidRPr="006A7204" w:rsidRDefault="00674055" w:rsidP="00C31422">
      <w:pPr>
        <w:spacing w:after="0" w:line="216" w:lineRule="auto"/>
        <w:ind w:firstLine="708"/>
        <w:jc w:val="both"/>
        <w:rPr>
          <w:rFonts w:ascii="Cambria" w:hAnsi="Cambria"/>
        </w:rPr>
      </w:pPr>
    </w:p>
    <w:p w:rsidR="00674055" w:rsidRPr="006A7204" w:rsidRDefault="00674055" w:rsidP="00D8642A">
      <w:pPr>
        <w:numPr>
          <w:ilvl w:val="0"/>
          <w:numId w:val="31"/>
        </w:numPr>
        <w:spacing w:after="0" w:line="216" w:lineRule="auto"/>
        <w:ind w:left="284" w:hanging="284"/>
        <w:jc w:val="both"/>
        <w:rPr>
          <w:rFonts w:ascii="Cambria" w:hAnsi="Cambria"/>
        </w:rPr>
      </w:pPr>
      <w:r w:rsidRPr="006A7204">
        <w:rPr>
          <w:rFonts w:ascii="Cambria" w:hAnsi="Cambria"/>
        </w:rPr>
        <w:t>Метод спирометрии позволяет подтвердить диагноз при выявлении обструкции дыхательных путей. Однако нормальные показатели спирометрии (или пик</w:t>
      </w:r>
      <w:r>
        <w:rPr>
          <w:rFonts w:ascii="Cambria" w:hAnsi="Cambria"/>
        </w:rPr>
        <w:t>флоу</w:t>
      </w:r>
      <w:r w:rsidRPr="006A7204">
        <w:rPr>
          <w:rFonts w:ascii="Cambria" w:hAnsi="Cambria"/>
        </w:rPr>
        <w:t>метрии) не исключают диагноза БА.</w:t>
      </w:r>
    </w:p>
    <w:p w:rsidR="00674055" w:rsidRPr="006A7204" w:rsidRDefault="00674055" w:rsidP="00D8642A">
      <w:pPr>
        <w:numPr>
          <w:ilvl w:val="0"/>
          <w:numId w:val="31"/>
        </w:numPr>
        <w:spacing w:after="0" w:line="216" w:lineRule="auto"/>
        <w:ind w:left="284" w:hanging="284"/>
        <w:jc w:val="both"/>
        <w:rPr>
          <w:rFonts w:ascii="Cambria" w:hAnsi="Cambria"/>
        </w:rPr>
      </w:pPr>
      <w:r w:rsidRPr="006A7204">
        <w:rPr>
          <w:rFonts w:ascii="Cambria" w:hAnsi="Cambria"/>
        </w:rPr>
        <w:t>У пациентов с показателями легочной функции в пределах нормы возможна внелегочная причина симптоматики, однако бронходилатационный тест может выявить скрытую обратимую бронхиальную обструкцию.</w:t>
      </w:r>
    </w:p>
    <w:p w:rsidR="00674055" w:rsidRPr="006A7204" w:rsidRDefault="00674055" w:rsidP="00D8642A">
      <w:pPr>
        <w:numPr>
          <w:ilvl w:val="0"/>
          <w:numId w:val="31"/>
        </w:numPr>
        <w:spacing w:after="0" w:line="216" w:lineRule="auto"/>
        <w:ind w:left="284" w:hanging="284"/>
        <w:jc w:val="both"/>
        <w:rPr>
          <w:rFonts w:ascii="Cambria" w:hAnsi="Cambria"/>
        </w:rPr>
      </w:pPr>
      <w:r w:rsidRPr="006A7204">
        <w:rPr>
          <w:rFonts w:ascii="Cambria" w:hAnsi="Cambria"/>
        </w:rPr>
        <w:t>Тесты на выявление бронхиальной гиперреактивности (БГР), а также маркеры аллергического воспаления могут помочь в установлении диагноза.</w:t>
      </w:r>
    </w:p>
    <w:p w:rsidR="00674055" w:rsidRPr="006A7204" w:rsidRDefault="00674055" w:rsidP="00D8642A">
      <w:pPr>
        <w:numPr>
          <w:ilvl w:val="0"/>
          <w:numId w:val="31"/>
        </w:numPr>
        <w:spacing w:after="0" w:line="216" w:lineRule="auto"/>
        <w:ind w:left="284" w:hanging="284"/>
        <w:jc w:val="both"/>
        <w:rPr>
          <w:rFonts w:ascii="Cambria" w:hAnsi="Cambria"/>
        </w:rPr>
      </w:pPr>
      <w:r w:rsidRPr="006A7204">
        <w:rPr>
          <w:rFonts w:ascii="Cambria" w:hAnsi="Cambria"/>
        </w:rPr>
        <w:t>У взрослых и детей тесты на выявление обструкции, бронхиальной гиперреактивности и воспаления дыхательных путей могут подтверждать диагноз БА.</w:t>
      </w:r>
      <w:r w:rsidRPr="006A7204">
        <w:rPr>
          <w:rFonts w:ascii="Cambria" w:hAnsi="Cambria"/>
          <w:position w:val="8"/>
        </w:rPr>
        <w:t xml:space="preserve"> </w:t>
      </w:r>
      <w:r w:rsidRPr="006A7204">
        <w:rPr>
          <w:rFonts w:ascii="Cambria" w:hAnsi="Cambria"/>
        </w:rPr>
        <w:t>Однако нормальные показатели, особенно в момент</w:t>
      </w:r>
      <w:r>
        <w:rPr>
          <w:rFonts w:ascii="Cambria" w:hAnsi="Cambria"/>
        </w:rPr>
        <w:t>,</w:t>
      </w:r>
      <w:r w:rsidRPr="006A7204">
        <w:rPr>
          <w:rFonts w:ascii="Cambria" w:hAnsi="Cambria"/>
        </w:rPr>
        <w:t xml:space="preserve"> когда симптоматика отсутствует</w:t>
      </w:r>
      <w:r>
        <w:rPr>
          <w:rFonts w:ascii="Cambria" w:hAnsi="Cambria"/>
        </w:rPr>
        <w:t>,</w:t>
      </w:r>
      <w:r w:rsidRPr="006A7204">
        <w:rPr>
          <w:rFonts w:ascii="Cambria" w:hAnsi="Cambria"/>
        </w:rPr>
        <w:t xml:space="preserve"> не исключают диагноз астмы.</w:t>
      </w:r>
    </w:p>
    <w:p w:rsidR="00674055" w:rsidRPr="006A7204" w:rsidRDefault="00674055" w:rsidP="00C31422">
      <w:pPr>
        <w:spacing w:after="0" w:line="216" w:lineRule="auto"/>
        <w:ind w:firstLine="708"/>
        <w:jc w:val="both"/>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8996"/>
      </w:tblGrid>
      <w:tr w:rsidR="00674055" w:rsidRPr="00F038A9" w:rsidTr="00C31422">
        <w:trPr>
          <w:jc w:val="center"/>
        </w:trPr>
        <w:tc>
          <w:tcPr>
            <w:tcW w:w="721" w:type="dxa"/>
            <w:shd w:val="clear" w:color="auto" w:fill="8C8C8C"/>
          </w:tcPr>
          <w:p w:rsidR="00674055" w:rsidRPr="00F038A9" w:rsidRDefault="00674055" w:rsidP="00C31422">
            <w:pPr>
              <w:widowControl w:val="0"/>
              <w:autoSpaceDE w:val="0"/>
              <w:autoSpaceDN w:val="0"/>
              <w:adjustRightInd w:val="0"/>
              <w:spacing w:after="0" w:line="216" w:lineRule="auto"/>
              <w:jc w:val="both"/>
              <w:rPr>
                <w:rFonts w:ascii="Cambria" w:hAnsi="Cambria"/>
                <w:color w:val="FFFFFF"/>
                <w:lang w:val="en-US"/>
              </w:rPr>
            </w:pPr>
            <w:r w:rsidRPr="00F038A9">
              <w:rPr>
                <w:rFonts w:ascii="Cambria" w:hAnsi="Cambria"/>
                <w:color w:val="FFFFFF"/>
                <w:lang w:val="en-US"/>
              </w:rPr>
              <w:t>D</w:t>
            </w:r>
          </w:p>
        </w:tc>
        <w:tc>
          <w:tcPr>
            <w:tcW w:w="8996" w:type="dxa"/>
          </w:tcPr>
          <w:p w:rsidR="00674055" w:rsidRPr="00F038A9" w:rsidRDefault="00674055" w:rsidP="00C31422">
            <w:pPr>
              <w:widowControl w:val="0"/>
              <w:autoSpaceDE w:val="0"/>
              <w:autoSpaceDN w:val="0"/>
              <w:adjustRightInd w:val="0"/>
              <w:spacing w:after="0" w:line="216" w:lineRule="auto"/>
              <w:jc w:val="both"/>
              <w:rPr>
                <w:rFonts w:ascii="Cambria" w:hAnsi="Cambria"/>
              </w:rPr>
            </w:pPr>
            <w:r w:rsidRPr="00F038A9">
              <w:rPr>
                <w:rFonts w:ascii="Cambria" w:hAnsi="Cambria"/>
                <w:bCs/>
              </w:rPr>
              <w:t>Спирометрия является предпочтительным начальным исследованием для оценки наличия и тяжести обструкции дыхательных путей</w:t>
            </w:r>
          </w:p>
        </w:tc>
      </w:tr>
    </w:tbl>
    <w:p w:rsidR="00674055" w:rsidRPr="006A7204" w:rsidRDefault="00674055" w:rsidP="00C31422">
      <w:pPr>
        <w:widowControl w:val="0"/>
        <w:autoSpaceDE w:val="0"/>
        <w:autoSpaceDN w:val="0"/>
        <w:adjustRightInd w:val="0"/>
        <w:spacing w:after="0" w:line="216" w:lineRule="auto"/>
        <w:jc w:val="both"/>
        <w:rPr>
          <w:rFonts w:ascii="Cambria" w:hAnsi="Cambria"/>
          <w:b/>
          <w:bCs/>
        </w:rPr>
      </w:pPr>
    </w:p>
    <w:p w:rsidR="00674055" w:rsidRPr="00751D29" w:rsidRDefault="00674055" w:rsidP="00C31422">
      <w:pPr>
        <w:widowControl w:val="0"/>
        <w:autoSpaceDE w:val="0"/>
        <w:autoSpaceDN w:val="0"/>
        <w:adjustRightInd w:val="0"/>
        <w:spacing w:after="0" w:line="216" w:lineRule="auto"/>
        <w:jc w:val="both"/>
        <w:rPr>
          <w:rFonts w:ascii="Cambria" w:hAnsi="Cambria"/>
          <w:b/>
        </w:rPr>
      </w:pPr>
    </w:p>
    <w:p w:rsidR="00674055" w:rsidRPr="00751D29" w:rsidRDefault="00674055" w:rsidP="00C31422">
      <w:pPr>
        <w:widowControl w:val="0"/>
        <w:autoSpaceDE w:val="0"/>
        <w:autoSpaceDN w:val="0"/>
        <w:adjustRightInd w:val="0"/>
        <w:spacing w:after="0" w:line="216" w:lineRule="auto"/>
        <w:jc w:val="both"/>
        <w:rPr>
          <w:rFonts w:ascii="Cambria" w:hAnsi="Cambria"/>
          <w:b/>
        </w:rPr>
      </w:pPr>
      <w:r w:rsidRPr="006A7204">
        <w:rPr>
          <w:rFonts w:ascii="Cambria" w:hAnsi="Cambria"/>
          <w:b/>
        </w:rPr>
        <w:t>Пациенты с бронхиальной обструкцией</w:t>
      </w:r>
    </w:p>
    <w:p w:rsidR="00674055" w:rsidRDefault="00674055" w:rsidP="00C31422">
      <w:pPr>
        <w:widowControl w:val="0"/>
        <w:autoSpaceDE w:val="0"/>
        <w:autoSpaceDN w:val="0"/>
        <w:adjustRightInd w:val="0"/>
        <w:spacing w:after="0" w:line="216" w:lineRule="auto"/>
        <w:jc w:val="both"/>
        <w:rPr>
          <w:rFonts w:ascii="Cambria" w:hAnsi="Cambria"/>
        </w:rPr>
      </w:pPr>
      <w:r w:rsidRPr="006A7204">
        <w:rPr>
          <w:rFonts w:ascii="Cambria" w:hAnsi="Cambria"/>
        </w:rPr>
        <w:t>Тесты исследования вариабельности пиковой скорости выдоха, легочных объемов, диффузии газов, бронхиальной гиперреактивности и воспаления дыхательных путей имеют ограниченные возможности в дифференциальной диагностике пациентов с бронхиальной обструкцией при астме и других легочных заболеваниях. У пациентов могут иметь место другие заболевания, являющиеся причинами обструкции, что усложняет интерпретацию тестов. Особенно часто могут сочетаться астма и ХОБЛ.</w:t>
      </w:r>
    </w:p>
    <w:p w:rsidR="00674055" w:rsidRPr="006A7204" w:rsidRDefault="00674055" w:rsidP="00C31422">
      <w:pPr>
        <w:widowControl w:val="0"/>
        <w:autoSpaceDE w:val="0"/>
        <w:autoSpaceDN w:val="0"/>
        <w:adjustRightInd w:val="0"/>
        <w:spacing w:after="0" w:line="216" w:lineRule="auto"/>
        <w:jc w:val="both"/>
        <w:rPr>
          <w:rFonts w:ascii="Cambria" w:hAnsi="Cambria"/>
        </w:rPr>
      </w:pPr>
    </w:p>
    <w:p w:rsidR="00674055" w:rsidRPr="006A7204" w:rsidRDefault="00674055" w:rsidP="00C31422">
      <w:pPr>
        <w:pStyle w:val="1"/>
        <w:widowControl w:val="0"/>
        <w:autoSpaceDE w:val="0"/>
        <w:autoSpaceDN w:val="0"/>
        <w:adjustRightInd w:val="0"/>
        <w:spacing w:line="216" w:lineRule="auto"/>
        <w:jc w:val="both"/>
        <w:rPr>
          <w:rFonts w:ascii="Cambria" w:hAnsi="Cambria"/>
          <w:sz w:val="22"/>
          <w:szCs w:val="22"/>
        </w:rPr>
      </w:pPr>
      <w:r w:rsidRPr="006A7204">
        <w:rPr>
          <w:rFonts w:ascii="Cambria" w:hAnsi="Cambria"/>
          <w:sz w:val="22"/>
          <w:szCs w:val="22"/>
        </w:rPr>
        <w:t>Больным с бронхиальной обструкцией и средней вероятностью БА следует провести тест на обратимость и/или пробную терапию в течение определенного периода:</w:t>
      </w:r>
    </w:p>
    <w:p w:rsidR="00674055" w:rsidRPr="006A7204" w:rsidRDefault="00674055" w:rsidP="00D8642A">
      <w:pPr>
        <w:pStyle w:val="1"/>
        <w:widowControl w:val="0"/>
        <w:numPr>
          <w:ilvl w:val="0"/>
          <w:numId w:val="33"/>
        </w:numPr>
        <w:autoSpaceDE w:val="0"/>
        <w:autoSpaceDN w:val="0"/>
        <w:adjustRightInd w:val="0"/>
        <w:spacing w:line="216" w:lineRule="auto"/>
        <w:jc w:val="both"/>
        <w:rPr>
          <w:rFonts w:ascii="Cambria" w:hAnsi="Cambria"/>
          <w:sz w:val="22"/>
          <w:szCs w:val="22"/>
        </w:rPr>
      </w:pPr>
      <w:r>
        <w:rPr>
          <w:rFonts w:ascii="Cambria" w:hAnsi="Cambria"/>
          <w:sz w:val="22"/>
          <w:szCs w:val="22"/>
        </w:rPr>
        <w:t xml:space="preserve"> П</w:t>
      </w:r>
      <w:r w:rsidRPr="006A7204">
        <w:rPr>
          <w:rFonts w:ascii="Cambria" w:hAnsi="Cambria"/>
          <w:sz w:val="22"/>
          <w:szCs w:val="22"/>
        </w:rPr>
        <w:t>ри положительном тесте на обратимость или если при проведении терапевтической пробы достигнут положительный эффект, в дальнейшем следует лечить пациента, как больного с астмой</w:t>
      </w:r>
    </w:p>
    <w:p w:rsidR="00674055" w:rsidRPr="006A7204" w:rsidRDefault="00674055" w:rsidP="00D8642A">
      <w:pPr>
        <w:pStyle w:val="1"/>
        <w:widowControl w:val="0"/>
        <w:numPr>
          <w:ilvl w:val="0"/>
          <w:numId w:val="33"/>
        </w:numPr>
        <w:autoSpaceDE w:val="0"/>
        <w:autoSpaceDN w:val="0"/>
        <w:adjustRightInd w:val="0"/>
        <w:spacing w:line="216" w:lineRule="auto"/>
        <w:jc w:val="both"/>
        <w:rPr>
          <w:rFonts w:ascii="Cambria" w:hAnsi="Cambria"/>
          <w:sz w:val="22"/>
          <w:szCs w:val="22"/>
        </w:rPr>
      </w:pPr>
      <w:r>
        <w:rPr>
          <w:rFonts w:ascii="Cambria" w:hAnsi="Cambria"/>
          <w:sz w:val="22"/>
          <w:szCs w:val="22"/>
        </w:rPr>
        <w:t xml:space="preserve"> П</w:t>
      </w:r>
      <w:r w:rsidRPr="006A7204">
        <w:rPr>
          <w:rFonts w:ascii="Cambria" w:hAnsi="Cambria"/>
          <w:sz w:val="22"/>
          <w:szCs w:val="22"/>
        </w:rPr>
        <w:t>ри отрицательной обратимости и отсутствии положительного ответа при проведении пробного курса терапии следует продолжить дальнейшее обследование для уточнения диагноза</w:t>
      </w:r>
    </w:p>
    <w:p w:rsidR="00674055" w:rsidRPr="00EA6AFF" w:rsidRDefault="00674055" w:rsidP="00C31422">
      <w:pPr>
        <w:spacing w:after="0" w:line="216" w:lineRule="auto"/>
        <w:ind w:firstLine="708"/>
        <w:jc w:val="both"/>
        <w:rPr>
          <w:rFonts w:ascii="Cambria" w:hAnsi="Cambria"/>
        </w:rPr>
      </w:pPr>
    </w:p>
    <w:p w:rsidR="00674055" w:rsidRPr="00EA6AFF" w:rsidRDefault="00674055" w:rsidP="00C31422">
      <w:pPr>
        <w:spacing w:after="0" w:line="216" w:lineRule="auto"/>
        <w:ind w:firstLine="708"/>
        <w:jc w:val="both"/>
        <w:rPr>
          <w:rFonts w:ascii="Cambria" w:hAnsi="Cambria"/>
        </w:rPr>
      </w:pPr>
    </w:p>
    <w:p w:rsidR="00674055" w:rsidRDefault="00674055">
      <w:pPr>
        <w:rPr>
          <w:rFonts w:ascii="Cambria" w:hAnsi="Cambria"/>
          <w:b/>
        </w:rPr>
      </w:pPr>
      <w:r>
        <w:rPr>
          <w:rFonts w:ascii="Cambria" w:hAnsi="Cambria"/>
          <w:b/>
        </w:rPr>
        <w:br w:type="page"/>
      </w:r>
    </w:p>
    <w:p w:rsidR="00674055" w:rsidRPr="00EA6AFF" w:rsidRDefault="00674055" w:rsidP="00C31422">
      <w:pPr>
        <w:widowControl w:val="0"/>
        <w:autoSpaceDE w:val="0"/>
        <w:autoSpaceDN w:val="0"/>
        <w:adjustRightInd w:val="0"/>
        <w:spacing w:after="0" w:line="216" w:lineRule="auto"/>
        <w:jc w:val="center"/>
        <w:rPr>
          <w:rFonts w:ascii="Cambria" w:hAnsi="Cambria"/>
          <w:b/>
        </w:rPr>
      </w:pPr>
      <w:r w:rsidRPr="006A7204">
        <w:rPr>
          <w:rFonts w:ascii="Cambria" w:hAnsi="Cambria"/>
          <w:b/>
        </w:rPr>
        <w:t>Алгоритм исследования пациента с подозрением на БА (Рис. 1).</w:t>
      </w:r>
    </w:p>
    <w:p w:rsidR="00674055" w:rsidRPr="00EA6AFF" w:rsidRDefault="00674055" w:rsidP="00C31422">
      <w:pPr>
        <w:widowControl w:val="0"/>
        <w:autoSpaceDE w:val="0"/>
        <w:autoSpaceDN w:val="0"/>
        <w:adjustRightInd w:val="0"/>
        <w:spacing w:after="0" w:line="216" w:lineRule="auto"/>
        <w:jc w:val="center"/>
        <w:rPr>
          <w:rFonts w:ascii="Cambria" w:hAnsi="Cambria"/>
          <w:b/>
        </w:rPr>
      </w:pPr>
    </w:p>
    <w:p w:rsidR="00674055" w:rsidRPr="00EA6AFF" w:rsidRDefault="00674055" w:rsidP="00C31422">
      <w:pPr>
        <w:widowControl w:val="0"/>
        <w:autoSpaceDE w:val="0"/>
        <w:autoSpaceDN w:val="0"/>
        <w:adjustRightInd w:val="0"/>
        <w:spacing w:after="0" w:line="216" w:lineRule="auto"/>
        <w:jc w:val="center"/>
        <w:rPr>
          <w:rFonts w:ascii="Cambria" w:hAnsi="Cambria"/>
          <w:b/>
        </w:rPr>
      </w:pPr>
    </w:p>
    <w:p w:rsidR="00674055" w:rsidRPr="006A7204" w:rsidRDefault="00674055" w:rsidP="00C31422">
      <w:pPr>
        <w:spacing w:after="0" w:line="216" w:lineRule="auto"/>
        <w:jc w:val="both"/>
        <w:rPr>
          <w:rFonts w:ascii="Cambria" w:hAnsi="Cambria"/>
        </w:rPr>
      </w:pPr>
      <w:r w:rsidRPr="000E43FF">
        <w:rPr>
          <w:rFonts w:ascii="Cambria"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9.25pt;height:296.25pt;visibility:visible" filled="t" fillcolor="#cff">
            <v:imagedata r:id="rId7" o:title="" gain="72818f"/>
          </v:shape>
        </w:pict>
      </w:r>
    </w:p>
    <w:p w:rsidR="00674055" w:rsidRDefault="00674055" w:rsidP="00C31422">
      <w:pPr>
        <w:widowControl w:val="0"/>
        <w:autoSpaceDE w:val="0"/>
        <w:autoSpaceDN w:val="0"/>
        <w:adjustRightInd w:val="0"/>
        <w:spacing w:after="0" w:line="240" w:lineRule="auto"/>
        <w:rPr>
          <w:rFonts w:ascii="Cambria" w:hAnsi="Cambria"/>
          <w:b/>
          <w:iCs/>
        </w:rPr>
      </w:pPr>
    </w:p>
    <w:p w:rsidR="00674055" w:rsidRDefault="00674055" w:rsidP="00C31422">
      <w:pPr>
        <w:widowControl w:val="0"/>
        <w:autoSpaceDE w:val="0"/>
        <w:autoSpaceDN w:val="0"/>
        <w:adjustRightInd w:val="0"/>
        <w:spacing w:after="0" w:line="240" w:lineRule="auto"/>
        <w:rPr>
          <w:rFonts w:ascii="Cambria" w:hAnsi="Cambria"/>
          <w:b/>
          <w:iCs/>
        </w:rPr>
      </w:pPr>
    </w:p>
    <w:p w:rsidR="00674055" w:rsidRDefault="00674055" w:rsidP="00C31422">
      <w:pPr>
        <w:widowControl w:val="0"/>
        <w:autoSpaceDE w:val="0"/>
        <w:autoSpaceDN w:val="0"/>
        <w:adjustRightInd w:val="0"/>
        <w:spacing w:after="0" w:line="240" w:lineRule="auto"/>
        <w:rPr>
          <w:rFonts w:ascii="Cambria" w:hAnsi="Cambria"/>
          <w:b/>
          <w:iCs/>
        </w:rPr>
      </w:pPr>
      <w:r w:rsidRPr="006A7204">
        <w:rPr>
          <w:rFonts w:ascii="Cambria" w:hAnsi="Cambria"/>
          <w:b/>
          <w:iCs/>
        </w:rPr>
        <w:t>Терапевтические пробы и тесты на обратимость:</w:t>
      </w:r>
    </w:p>
    <w:p w:rsidR="00674055" w:rsidRPr="006A7204" w:rsidRDefault="00674055" w:rsidP="00C31422">
      <w:pPr>
        <w:widowControl w:val="0"/>
        <w:autoSpaceDE w:val="0"/>
        <w:autoSpaceDN w:val="0"/>
        <w:adjustRightInd w:val="0"/>
        <w:spacing w:after="0" w:line="240" w:lineRule="auto"/>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gridCol w:w="851"/>
      </w:tblGrid>
      <w:tr w:rsidR="00674055" w:rsidRPr="00F038A9" w:rsidTr="00C31422">
        <w:tc>
          <w:tcPr>
            <w:tcW w:w="9180" w:type="dxa"/>
          </w:tcPr>
          <w:p w:rsidR="00674055" w:rsidRPr="00F038A9" w:rsidRDefault="00674055" w:rsidP="00C31422">
            <w:pPr>
              <w:widowControl w:val="0"/>
              <w:autoSpaceDE w:val="0"/>
              <w:autoSpaceDN w:val="0"/>
              <w:adjustRightInd w:val="0"/>
              <w:spacing w:after="0" w:line="240" w:lineRule="auto"/>
              <w:jc w:val="both"/>
              <w:rPr>
                <w:rFonts w:ascii="Cambria" w:hAnsi="Cambria"/>
              </w:rPr>
            </w:pPr>
            <w:r w:rsidRPr="00F038A9">
              <w:rPr>
                <w:rFonts w:ascii="Cambria" w:hAnsi="Cambria"/>
              </w:rPr>
              <w:t xml:space="preserve">Тесты на обратимость с применением бронходилататоров или терапевтические пробы с применением ингаляционных глюкокортикостероидов (ИГКС) у диагностически неясных пациентов должны проводиться  с применением одного и более объективных методов оценки.  Использование спирометрических показателей и ПСВ ограничено в применении у пациентов с исходными показателями легочной функции в пределах нормы, т.к. в этом случае отсутствует резерв улучшения этих параметров. Чувствительность положительного ответа на терапию ИГКС, определяемого как повышение показателя ПСВ &gt; 15%, составляет 24%. </w:t>
            </w:r>
          </w:p>
        </w:tc>
        <w:tc>
          <w:tcPr>
            <w:tcW w:w="851" w:type="dxa"/>
          </w:tcPr>
          <w:p w:rsidR="00674055" w:rsidRPr="00F038A9" w:rsidRDefault="00674055" w:rsidP="00C31422">
            <w:pPr>
              <w:widowControl w:val="0"/>
              <w:autoSpaceDE w:val="0"/>
              <w:autoSpaceDN w:val="0"/>
              <w:adjustRightInd w:val="0"/>
              <w:spacing w:after="0" w:line="240" w:lineRule="auto"/>
              <w:jc w:val="both"/>
              <w:rPr>
                <w:rFonts w:ascii="Cambria" w:hAnsi="Cambria"/>
              </w:rPr>
            </w:pPr>
          </w:p>
          <w:p w:rsidR="00674055" w:rsidRPr="00F038A9" w:rsidRDefault="00674055" w:rsidP="00C31422">
            <w:pPr>
              <w:widowControl w:val="0"/>
              <w:autoSpaceDE w:val="0"/>
              <w:autoSpaceDN w:val="0"/>
              <w:adjustRightInd w:val="0"/>
              <w:spacing w:after="0" w:line="240" w:lineRule="auto"/>
              <w:jc w:val="both"/>
              <w:rPr>
                <w:rFonts w:ascii="Cambria" w:hAnsi="Cambria"/>
              </w:rPr>
            </w:pPr>
          </w:p>
          <w:p w:rsidR="00674055" w:rsidRPr="00F038A9" w:rsidRDefault="00674055" w:rsidP="00C31422">
            <w:pPr>
              <w:widowControl w:val="0"/>
              <w:autoSpaceDE w:val="0"/>
              <w:autoSpaceDN w:val="0"/>
              <w:adjustRightInd w:val="0"/>
              <w:spacing w:after="0" w:line="240" w:lineRule="auto"/>
              <w:jc w:val="both"/>
              <w:rPr>
                <w:rFonts w:ascii="Cambria" w:hAnsi="Cambria"/>
              </w:rPr>
            </w:pPr>
          </w:p>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2+</w:t>
            </w:r>
          </w:p>
        </w:tc>
      </w:tr>
    </w:tbl>
    <w:p w:rsidR="00674055" w:rsidRPr="006A7204" w:rsidRDefault="00674055" w:rsidP="00C31422">
      <w:pPr>
        <w:widowControl w:val="0"/>
        <w:autoSpaceDE w:val="0"/>
        <w:autoSpaceDN w:val="0"/>
        <w:adjustRightInd w:val="0"/>
        <w:spacing w:after="0" w:line="240" w:lineRule="auto"/>
        <w:jc w:val="both"/>
        <w:rPr>
          <w:rFonts w:ascii="Cambria" w:hAnsi="Cambria"/>
          <w:lang w:val="en-US"/>
        </w:rPr>
      </w:pPr>
    </w:p>
    <w:p w:rsidR="00674055" w:rsidRPr="006A7204" w:rsidRDefault="00674055" w:rsidP="00D70782">
      <w:pPr>
        <w:widowControl w:val="0"/>
        <w:autoSpaceDE w:val="0"/>
        <w:autoSpaceDN w:val="0"/>
        <w:adjustRightInd w:val="0"/>
        <w:spacing w:after="0" w:line="240" w:lineRule="auto"/>
        <w:jc w:val="both"/>
        <w:rPr>
          <w:rFonts w:ascii="Cambria" w:hAnsi="Cambria"/>
        </w:rPr>
      </w:pPr>
      <w:r w:rsidRPr="006A7204">
        <w:rPr>
          <w:rFonts w:ascii="Cambria" w:hAnsi="Cambria"/>
        </w:rPr>
        <w:t>Использование ОФВ1 или ПСВ как основных методов оценки обратимости или ответа на терапию находит более широкое использование у пациентов с исходной бронхиальной обструкцией.</w:t>
      </w:r>
    </w:p>
    <w:p w:rsidR="00674055" w:rsidRPr="006A7204" w:rsidRDefault="00674055" w:rsidP="00C31422">
      <w:pPr>
        <w:widowControl w:val="0"/>
        <w:autoSpaceDE w:val="0"/>
        <w:autoSpaceDN w:val="0"/>
        <w:adjustRightInd w:val="0"/>
        <w:spacing w:after="0" w:line="240" w:lineRule="auto"/>
        <w:jc w:val="both"/>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2"/>
        <w:gridCol w:w="851"/>
      </w:tblGrid>
      <w:tr w:rsidR="00674055" w:rsidRPr="00F038A9" w:rsidTr="00C31422">
        <w:tc>
          <w:tcPr>
            <w:tcW w:w="9072" w:type="dxa"/>
          </w:tcPr>
          <w:p w:rsidR="00674055" w:rsidRPr="00F038A9" w:rsidRDefault="00674055" w:rsidP="00C31422">
            <w:pPr>
              <w:widowControl w:val="0"/>
              <w:autoSpaceDE w:val="0"/>
              <w:autoSpaceDN w:val="0"/>
              <w:adjustRightInd w:val="0"/>
              <w:spacing w:after="0" w:line="240" w:lineRule="auto"/>
              <w:jc w:val="both"/>
              <w:rPr>
                <w:rFonts w:ascii="Cambria" w:hAnsi="Cambria"/>
              </w:rPr>
            </w:pPr>
            <w:r w:rsidRPr="00F038A9">
              <w:rPr>
                <w:rFonts w:ascii="Cambria" w:hAnsi="Cambria"/>
              </w:rPr>
              <w:t>У взрослых чаще всего используется 6-8 недельный курс приема ИГК</w:t>
            </w:r>
            <w:r w:rsidRPr="00F038A9">
              <w:rPr>
                <w:rFonts w:ascii="Cambria" w:hAnsi="Cambria"/>
                <w:lang w:val="en-US"/>
              </w:rPr>
              <w:t>C</w:t>
            </w:r>
            <w:r w:rsidRPr="00F038A9">
              <w:rPr>
                <w:rFonts w:ascii="Cambria" w:hAnsi="Cambria"/>
              </w:rPr>
              <w:t xml:space="preserve"> в дозе, эквипотентной 200 мкг беклометазона два раза в день. У больных с выраженной бронхиальной обструкцией может иметь место частичная резистентность к ИГКС. В этом случае более предпочтительно использование терапевтической пробы с пероральным преднизолоном в дозе 30 мг в сутки в течение 2 недель.</w:t>
            </w:r>
          </w:p>
        </w:tc>
        <w:tc>
          <w:tcPr>
            <w:tcW w:w="851" w:type="dxa"/>
          </w:tcPr>
          <w:p w:rsidR="00674055" w:rsidRPr="00F038A9" w:rsidRDefault="00674055" w:rsidP="00C31422">
            <w:pPr>
              <w:widowControl w:val="0"/>
              <w:autoSpaceDE w:val="0"/>
              <w:autoSpaceDN w:val="0"/>
              <w:adjustRightInd w:val="0"/>
              <w:spacing w:after="0" w:line="240" w:lineRule="auto"/>
              <w:jc w:val="both"/>
              <w:rPr>
                <w:rFonts w:ascii="Cambria" w:hAnsi="Cambria"/>
              </w:rPr>
            </w:pPr>
          </w:p>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2+</w:t>
            </w:r>
          </w:p>
        </w:tc>
      </w:tr>
    </w:tbl>
    <w:p w:rsidR="00674055" w:rsidRPr="006A7204" w:rsidRDefault="00674055" w:rsidP="00C31422">
      <w:pPr>
        <w:widowControl w:val="0"/>
        <w:autoSpaceDE w:val="0"/>
        <w:autoSpaceDN w:val="0"/>
        <w:adjustRightInd w:val="0"/>
        <w:spacing w:after="0" w:line="240" w:lineRule="auto"/>
        <w:jc w:val="both"/>
        <w:rPr>
          <w:rFonts w:ascii="Cambria" w:hAnsi="Cambria"/>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2"/>
        <w:gridCol w:w="851"/>
      </w:tblGrid>
      <w:tr w:rsidR="00674055" w:rsidRPr="00F038A9" w:rsidTr="00C31422">
        <w:tc>
          <w:tcPr>
            <w:tcW w:w="9072" w:type="dxa"/>
          </w:tcPr>
          <w:p w:rsidR="00674055" w:rsidRPr="00F038A9" w:rsidRDefault="00674055" w:rsidP="00C31422">
            <w:pPr>
              <w:widowControl w:val="0"/>
              <w:autoSpaceDE w:val="0"/>
              <w:autoSpaceDN w:val="0"/>
              <w:adjustRightInd w:val="0"/>
              <w:spacing w:after="0" w:line="240" w:lineRule="auto"/>
              <w:jc w:val="both"/>
              <w:rPr>
                <w:rFonts w:ascii="Cambria" w:hAnsi="Cambria"/>
              </w:rPr>
            </w:pPr>
            <w:r w:rsidRPr="00F038A9">
              <w:rPr>
                <w:rFonts w:ascii="Cambria" w:hAnsi="Cambria"/>
              </w:rPr>
              <w:t>Прирост ОФВ1 &gt; 400 мл в ответ на пробу с β2-агонистом или терапевтический курс кортикостероида может служить подтверждением диагноза БА. Меньший прирост ОФВ1 имеет меньшую дифференциально-диагностическую значимость,  и решение о продолжении терапии должно основываться на результатах объективной оценки симптоматики с применением валидизированных инструментов. Пробное прекращение терапии может оказывать помощь в случае сомнений.</w:t>
            </w:r>
          </w:p>
          <w:p w:rsidR="00674055" w:rsidRPr="00F038A9" w:rsidRDefault="00674055" w:rsidP="00C31422">
            <w:pPr>
              <w:widowControl w:val="0"/>
              <w:autoSpaceDE w:val="0"/>
              <w:autoSpaceDN w:val="0"/>
              <w:adjustRightInd w:val="0"/>
              <w:spacing w:after="0" w:line="240" w:lineRule="auto"/>
              <w:jc w:val="both"/>
              <w:rPr>
                <w:rFonts w:ascii="Cambria" w:hAnsi="Cambria"/>
              </w:rPr>
            </w:pPr>
          </w:p>
        </w:tc>
        <w:tc>
          <w:tcPr>
            <w:tcW w:w="851" w:type="dxa"/>
          </w:tcPr>
          <w:p w:rsidR="00674055" w:rsidRPr="00F038A9" w:rsidRDefault="00674055" w:rsidP="00C31422">
            <w:pPr>
              <w:widowControl w:val="0"/>
              <w:autoSpaceDE w:val="0"/>
              <w:autoSpaceDN w:val="0"/>
              <w:adjustRightInd w:val="0"/>
              <w:spacing w:after="0" w:line="240" w:lineRule="auto"/>
              <w:jc w:val="both"/>
              <w:rPr>
                <w:rFonts w:ascii="Cambria" w:hAnsi="Cambria"/>
              </w:rPr>
            </w:pPr>
          </w:p>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2+</w:t>
            </w:r>
          </w:p>
        </w:tc>
      </w:tr>
    </w:tbl>
    <w:p w:rsidR="00674055" w:rsidRDefault="00674055" w:rsidP="00C31422">
      <w:pPr>
        <w:widowControl w:val="0"/>
        <w:autoSpaceDE w:val="0"/>
        <w:autoSpaceDN w:val="0"/>
        <w:adjustRightInd w:val="0"/>
        <w:spacing w:after="0" w:line="240" w:lineRule="auto"/>
        <w:jc w:val="both"/>
        <w:rPr>
          <w:rFonts w:ascii="Cambria" w:hAnsi="Cambria"/>
          <w:lang w:val="en-US"/>
        </w:rPr>
      </w:pPr>
    </w:p>
    <w:p w:rsidR="00674055" w:rsidRPr="00DC7AA1" w:rsidRDefault="00674055" w:rsidP="00C31422">
      <w:pPr>
        <w:widowControl w:val="0"/>
        <w:autoSpaceDE w:val="0"/>
        <w:autoSpaceDN w:val="0"/>
        <w:adjustRightInd w:val="0"/>
        <w:spacing w:after="0" w:line="240" w:lineRule="auto"/>
        <w:jc w:val="both"/>
        <w:rPr>
          <w:rFonts w:ascii="Cambria" w:hAnsi="Cambria"/>
          <w:lang w:val="en-US"/>
        </w:rPr>
      </w:pPr>
    </w:p>
    <w:tbl>
      <w:tblPr>
        <w:tblW w:w="0" w:type="auto"/>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8"/>
        <w:gridCol w:w="9031"/>
      </w:tblGrid>
      <w:tr w:rsidR="00674055" w:rsidRPr="00F038A9" w:rsidTr="00C31422">
        <w:trPr>
          <w:jc w:val="center"/>
        </w:trPr>
        <w:tc>
          <w:tcPr>
            <w:tcW w:w="848" w:type="dxa"/>
            <w:shd w:val="clear" w:color="auto" w:fill="8C8C8C"/>
          </w:tcPr>
          <w:p w:rsidR="00674055" w:rsidRPr="00F038A9" w:rsidRDefault="00674055" w:rsidP="00C31422">
            <w:pPr>
              <w:widowControl w:val="0"/>
              <w:autoSpaceDE w:val="0"/>
              <w:autoSpaceDN w:val="0"/>
              <w:adjustRightInd w:val="0"/>
              <w:spacing w:after="0" w:line="240" w:lineRule="auto"/>
              <w:jc w:val="both"/>
              <w:rPr>
                <w:rFonts w:ascii="Cambria" w:hAnsi="Cambria"/>
                <w:color w:val="FFFFFF"/>
                <w:lang w:val="en-US"/>
              </w:rPr>
            </w:pPr>
            <w:r w:rsidRPr="00F038A9">
              <w:rPr>
                <w:rFonts w:ascii="Cambria" w:hAnsi="Cambria"/>
                <w:color w:val="FFFFFF"/>
                <w:lang w:val="en-US"/>
              </w:rPr>
              <w:t>С</w:t>
            </w:r>
          </w:p>
        </w:tc>
        <w:tc>
          <w:tcPr>
            <w:tcW w:w="9031" w:type="dxa"/>
          </w:tcPr>
          <w:p w:rsidR="00674055" w:rsidRPr="00F038A9" w:rsidRDefault="00674055" w:rsidP="00C31422">
            <w:pPr>
              <w:widowControl w:val="0"/>
              <w:autoSpaceDE w:val="0"/>
              <w:autoSpaceDN w:val="0"/>
              <w:adjustRightInd w:val="0"/>
              <w:spacing w:after="0" w:line="240" w:lineRule="auto"/>
              <w:jc w:val="both"/>
              <w:rPr>
                <w:rFonts w:ascii="Cambria" w:hAnsi="Cambria"/>
              </w:rPr>
            </w:pPr>
            <w:r w:rsidRPr="00F038A9">
              <w:rPr>
                <w:rFonts w:ascii="Cambria" w:hAnsi="Cambria"/>
              </w:rPr>
              <w:t>Оценить ОФВ1 (или ПСВ) и/или симптомы:</w:t>
            </w:r>
          </w:p>
          <w:p w:rsidR="00674055" w:rsidRPr="006A7204" w:rsidRDefault="00674055" w:rsidP="00D8642A">
            <w:pPr>
              <w:pStyle w:val="1"/>
              <w:widowControl w:val="0"/>
              <w:numPr>
                <w:ilvl w:val="0"/>
                <w:numId w:val="12"/>
              </w:numPr>
              <w:autoSpaceDE w:val="0"/>
              <w:autoSpaceDN w:val="0"/>
              <w:adjustRightInd w:val="0"/>
              <w:jc w:val="both"/>
              <w:rPr>
                <w:rFonts w:ascii="Cambria" w:hAnsi="Cambria"/>
                <w:sz w:val="22"/>
                <w:szCs w:val="22"/>
              </w:rPr>
            </w:pPr>
            <w:r w:rsidRPr="006A7204">
              <w:rPr>
                <w:rFonts w:ascii="Cambria" w:hAnsi="Cambria"/>
                <w:sz w:val="22"/>
                <w:szCs w:val="22"/>
              </w:rPr>
              <w:t>Перед и после 400 мкг ингаляционного сальбутамола у диагностически неясных пациентов с обструкцией на момент исследования</w:t>
            </w:r>
          </w:p>
          <w:p w:rsidR="00674055" w:rsidRPr="006A7204" w:rsidRDefault="00674055" w:rsidP="00D8642A">
            <w:pPr>
              <w:pStyle w:val="1"/>
              <w:widowControl w:val="0"/>
              <w:numPr>
                <w:ilvl w:val="0"/>
                <w:numId w:val="12"/>
              </w:numPr>
              <w:autoSpaceDE w:val="0"/>
              <w:autoSpaceDN w:val="0"/>
              <w:adjustRightInd w:val="0"/>
              <w:jc w:val="both"/>
              <w:rPr>
                <w:rFonts w:ascii="Cambria" w:hAnsi="Cambria"/>
                <w:sz w:val="22"/>
                <w:szCs w:val="22"/>
              </w:rPr>
            </w:pPr>
            <w:r w:rsidRPr="006A7204">
              <w:rPr>
                <w:rFonts w:ascii="Cambria" w:hAnsi="Cambria"/>
                <w:sz w:val="22"/>
                <w:szCs w:val="22"/>
              </w:rPr>
              <w:t>У пациентов в случаях недостоверного ответа на ингаляции сальбутамола после назначения ИГКС (в дозе эквипотентной 200 мкг бекламетазона 2 раза в сутки) или преднизолона (30 мг в сутки в течение 14 дней).</w:t>
            </w:r>
          </w:p>
        </w:tc>
      </w:tr>
    </w:tbl>
    <w:p w:rsidR="00674055" w:rsidRPr="00A322C9" w:rsidRDefault="00674055" w:rsidP="00C31422">
      <w:pPr>
        <w:widowControl w:val="0"/>
        <w:autoSpaceDE w:val="0"/>
        <w:autoSpaceDN w:val="0"/>
        <w:adjustRightInd w:val="0"/>
        <w:spacing w:after="0" w:line="240" w:lineRule="auto"/>
        <w:ind w:left="720"/>
        <w:jc w:val="both"/>
        <w:rPr>
          <w:rFonts w:ascii="Cambria" w:hAnsi="Cambria"/>
        </w:rPr>
      </w:pPr>
    </w:p>
    <w:p w:rsidR="00674055" w:rsidRDefault="00674055" w:rsidP="00C31422">
      <w:pPr>
        <w:widowControl w:val="0"/>
        <w:autoSpaceDE w:val="0"/>
        <w:autoSpaceDN w:val="0"/>
        <w:adjustRightInd w:val="0"/>
        <w:spacing w:after="0" w:line="240" w:lineRule="auto"/>
        <w:jc w:val="both"/>
        <w:rPr>
          <w:rFonts w:ascii="Cambria" w:hAnsi="Cambria"/>
          <w:b/>
        </w:rPr>
      </w:pPr>
    </w:p>
    <w:p w:rsidR="00674055" w:rsidRDefault="00674055" w:rsidP="00C31422">
      <w:pPr>
        <w:widowControl w:val="0"/>
        <w:autoSpaceDE w:val="0"/>
        <w:autoSpaceDN w:val="0"/>
        <w:adjustRightInd w:val="0"/>
        <w:spacing w:after="0" w:line="240" w:lineRule="auto"/>
        <w:jc w:val="both"/>
        <w:rPr>
          <w:rFonts w:ascii="Cambria" w:hAnsi="Cambria"/>
          <w:b/>
        </w:rPr>
      </w:pPr>
      <w:r w:rsidRPr="00A322C9">
        <w:rPr>
          <w:rFonts w:ascii="Cambria" w:hAnsi="Cambria"/>
          <w:b/>
        </w:rPr>
        <w:t>Пациенты с отсутствием бронхиальной обструкции</w:t>
      </w:r>
      <w:r>
        <w:rPr>
          <w:rFonts w:ascii="Cambria" w:hAnsi="Cambria"/>
          <w:b/>
        </w:rPr>
        <w:t>:</w:t>
      </w:r>
    </w:p>
    <w:p w:rsidR="00674055" w:rsidRPr="00A322C9" w:rsidRDefault="00674055" w:rsidP="00C31422">
      <w:pPr>
        <w:widowControl w:val="0"/>
        <w:autoSpaceDE w:val="0"/>
        <w:autoSpaceDN w:val="0"/>
        <w:adjustRightInd w:val="0"/>
        <w:spacing w:after="0" w:line="240" w:lineRule="auto"/>
        <w:jc w:val="both"/>
        <w:rPr>
          <w:rFonts w:ascii="Cambria" w:hAnsi="Cambria"/>
          <w:b/>
        </w:rPr>
      </w:pPr>
    </w:p>
    <w:p w:rsidR="00674055" w:rsidRPr="00A322C9" w:rsidRDefault="00674055" w:rsidP="00C31422">
      <w:pPr>
        <w:widowControl w:val="0"/>
        <w:autoSpaceDE w:val="0"/>
        <w:autoSpaceDN w:val="0"/>
        <w:adjustRightInd w:val="0"/>
        <w:spacing w:after="0" w:line="240" w:lineRule="auto"/>
        <w:jc w:val="both"/>
        <w:rPr>
          <w:rFonts w:ascii="Cambria" w:hAnsi="Cambria"/>
        </w:rPr>
      </w:pPr>
      <w:r w:rsidRPr="00A322C9">
        <w:rPr>
          <w:rFonts w:ascii="Cambria" w:hAnsi="Cambria"/>
        </w:rPr>
        <w:t>У пациентов с показателями спирометрии в пределах нормы следует провести дополнительное исследование для выявления бронхиальной гиперреактивности и/или воспаления дыхательных путей.</w:t>
      </w:r>
      <w:r>
        <w:rPr>
          <w:rFonts w:ascii="Cambria" w:hAnsi="Cambria"/>
        </w:rPr>
        <w:t xml:space="preserve"> </w:t>
      </w:r>
      <w:r w:rsidRPr="00A322C9">
        <w:rPr>
          <w:rFonts w:ascii="Cambria" w:hAnsi="Cambria"/>
        </w:rPr>
        <w:t>Эти тесты достаточно чувствительны, поэтому нормальные результаты, полученные при их проведении, могут служить подтверждением отсутствия БА.</w:t>
      </w:r>
    </w:p>
    <w:p w:rsidR="00674055" w:rsidRPr="00A322C9" w:rsidRDefault="00674055" w:rsidP="00D8642A">
      <w:pPr>
        <w:pStyle w:val="1"/>
        <w:widowControl w:val="0"/>
        <w:numPr>
          <w:ilvl w:val="0"/>
          <w:numId w:val="34"/>
        </w:numPr>
        <w:autoSpaceDE w:val="0"/>
        <w:autoSpaceDN w:val="0"/>
        <w:adjustRightInd w:val="0"/>
        <w:jc w:val="both"/>
        <w:rPr>
          <w:rFonts w:ascii="Cambria" w:hAnsi="Cambria"/>
          <w:sz w:val="22"/>
          <w:szCs w:val="22"/>
        </w:rPr>
      </w:pPr>
      <w:r>
        <w:rPr>
          <w:rFonts w:ascii="Cambria" w:hAnsi="Cambria"/>
          <w:sz w:val="22"/>
          <w:szCs w:val="22"/>
        </w:rPr>
        <w:t xml:space="preserve"> Пациентам </w:t>
      </w:r>
      <w:r w:rsidRPr="00A322C9">
        <w:rPr>
          <w:rFonts w:ascii="Cambria" w:hAnsi="Cambria"/>
          <w:sz w:val="22"/>
          <w:szCs w:val="22"/>
        </w:rPr>
        <w:t xml:space="preserve">без признаков бронхиальной обструкции и </w:t>
      </w:r>
      <w:r>
        <w:rPr>
          <w:rFonts w:ascii="Cambria" w:hAnsi="Cambria"/>
          <w:sz w:val="22"/>
          <w:szCs w:val="22"/>
        </w:rPr>
        <w:t xml:space="preserve">со </w:t>
      </w:r>
      <w:r w:rsidRPr="00A322C9">
        <w:rPr>
          <w:rFonts w:ascii="Cambria" w:hAnsi="Cambria"/>
          <w:sz w:val="22"/>
          <w:szCs w:val="22"/>
        </w:rPr>
        <w:t>средней вероятностью астмы необходимо назначить дополнительные исследования перед назначением терапии</w:t>
      </w:r>
    </w:p>
    <w:p w:rsidR="00674055" w:rsidRPr="00A322C9" w:rsidRDefault="00674055" w:rsidP="00C31422">
      <w:pPr>
        <w:widowControl w:val="0"/>
        <w:autoSpaceDE w:val="0"/>
        <w:autoSpaceDN w:val="0"/>
        <w:adjustRightInd w:val="0"/>
        <w:spacing w:after="0" w:line="240" w:lineRule="auto"/>
        <w:jc w:val="both"/>
        <w:rPr>
          <w:rFonts w:ascii="Cambria" w:hAnsi="Cambria"/>
        </w:rPr>
      </w:pPr>
    </w:p>
    <w:p w:rsidR="00674055" w:rsidRDefault="00674055" w:rsidP="00C31422">
      <w:pPr>
        <w:widowControl w:val="0"/>
        <w:autoSpaceDE w:val="0"/>
        <w:autoSpaceDN w:val="0"/>
        <w:adjustRightInd w:val="0"/>
        <w:spacing w:after="0" w:line="240" w:lineRule="auto"/>
        <w:jc w:val="both"/>
        <w:rPr>
          <w:rFonts w:ascii="Cambria" w:hAnsi="Cambria"/>
          <w:b/>
        </w:rPr>
      </w:pPr>
      <w:r w:rsidRPr="00A322C9">
        <w:rPr>
          <w:rFonts w:ascii="Cambria" w:hAnsi="Cambria"/>
          <w:b/>
        </w:rPr>
        <w:t>Исследование бронхиальной гиперреактивности</w:t>
      </w:r>
      <w:r>
        <w:rPr>
          <w:rFonts w:ascii="Cambria" w:hAnsi="Cambria"/>
          <w:b/>
        </w:rPr>
        <w:t>:</w:t>
      </w:r>
    </w:p>
    <w:p w:rsidR="00674055" w:rsidRPr="00A322C9" w:rsidRDefault="00674055" w:rsidP="00C31422">
      <w:pPr>
        <w:widowControl w:val="0"/>
        <w:autoSpaceDE w:val="0"/>
        <w:autoSpaceDN w:val="0"/>
        <w:adjustRightInd w:val="0"/>
        <w:spacing w:after="0" w:line="240" w:lineRule="auto"/>
        <w:jc w:val="both"/>
        <w:rPr>
          <w:rFonts w:ascii="Cambria" w:hAnsi="Cambria"/>
          <w:b/>
        </w:rPr>
      </w:pPr>
    </w:p>
    <w:p w:rsidR="00674055" w:rsidRPr="00A322C9" w:rsidRDefault="00674055" w:rsidP="00D8642A">
      <w:pPr>
        <w:widowControl w:val="0"/>
        <w:numPr>
          <w:ilvl w:val="0"/>
          <w:numId w:val="30"/>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 xml:space="preserve">Тесты бронхиальной гиперреактивности (БГР) не применяются широко в клинической практике. </w:t>
      </w:r>
      <w:r>
        <w:rPr>
          <w:rFonts w:ascii="Cambria" w:hAnsi="Cambria"/>
        </w:rPr>
        <w:t>Обычно</w:t>
      </w:r>
      <w:r w:rsidRPr="00A322C9">
        <w:rPr>
          <w:rFonts w:ascii="Cambria" w:hAnsi="Cambria"/>
        </w:rPr>
        <w:t xml:space="preserve"> </w:t>
      </w:r>
      <w:r>
        <w:rPr>
          <w:rFonts w:ascii="Cambria" w:hAnsi="Cambria"/>
        </w:rPr>
        <w:t>выявл</w:t>
      </w:r>
      <w:r w:rsidRPr="00A322C9">
        <w:rPr>
          <w:rFonts w:ascii="Cambria" w:hAnsi="Cambria"/>
        </w:rPr>
        <w:t>ени</w:t>
      </w:r>
      <w:r>
        <w:rPr>
          <w:rFonts w:ascii="Cambria" w:hAnsi="Cambria"/>
        </w:rPr>
        <w:t>е</w:t>
      </w:r>
      <w:r w:rsidRPr="00A322C9">
        <w:rPr>
          <w:rFonts w:ascii="Cambria" w:hAnsi="Cambria"/>
        </w:rPr>
        <w:t xml:space="preserve"> БГР основан</w:t>
      </w:r>
      <w:r>
        <w:rPr>
          <w:rFonts w:ascii="Cambria" w:hAnsi="Cambria"/>
        </w:rPr>
        <w:t>о</w:t>
      </w:r>
      <w:r w:rsidRPr="00A322C9">
        <w:rPr>
          <w:rFonts w:ascii="Cambria" w:hAnsi="Cambria"/>
        </w:rPr>
        <w:t xml:space="preserve"> на измерении ответа показателя ОФВ1 в ответ на ингаляцию повышающихся концентраций метахолина. Ответ рассчитывается в виде концентрации  (или дозы) провокационного агента, вызывающих 20% падение показателя ОФВ1 (ПК20 илиПД20)</w:t>
      </w:r>
      <w:r>
        <w:rPr>
          <w:rFonts w:ascii="Cambria" w:hAnsi="Cambria"/>
        </w:rPr>
        <w:t xml:space="preserve"> </w:t>
      </w:r>
      <w:r w:rsidRPr="00A322C9">
        <w:rPr>
          <w:rFonts w:ascii="Cambria" w:hAnsi="Cambria"/>
        </w:rPr>
        <w:t>с использованием линейной интерполяции логарифма концентрации кривой доза-ответ.</w:t>
      </w:r>
    </w:p>
    <w:p w:rsidR="00674055" w:rsidRPr="00A322C9" w:rsidRDefault="00674055" w:rsidP="00D8642A">
      <w:pPr>
        <w:widowControl w:val="0"/>
        <w:numPr>
          <w:ilvl w:val="0"/>
          <w:numId w:val="30"/>
        </w:numPr>
        <w:autoSpaceDE w:val="0"/>
        <w:autoSpaceDN w:val="0"/>
        <w:adjustRightInd w:val="0"/>
        <w:spacing w:after="0" w:line="240" w:lineRule="auto"/>
        <w:ind w:left="0" w:firstLine="709"/>
        <w:jc w:val="both"/>
        <w:rPr>
          <w:rFonts w:ascii="Cambria" w:hAnsi="Cambria"/>
        </w:rPr>
      </w:pPr>
      <w:r>
        <w:rPr>
          <w:rFonts w:ascii="Cambria" w:hAnsi="Cambria"/>
        </w:rPr>
        <w:t xml:space="preserve"> Распределение п</w:t>
      </w:r>
      <w:r w:rsidRPr="00A322C9">
        <w:rPr>
          <w:rFonts w:ascii="Cambria" w:hAnsi="Cambria"/>
        </w:rPr>
        <w:t>оказател</w:t>
      </w:r>
      <w:r>
        <w:rPr>
          <w:rFonts w:ascii="Cambria" w:hAnsi="Cambria"/>
        </w:rPr>
        <w:t xml:space="preserve">ей </w:t>
      </w:r>
      <w:r w:rsidRPr="00A322C9">
        <w:rPr>
          <w:rFonts w:ascii="Cambria" w:hAnsi="Cambria"/>
        </w:rPr>
        <w:t>БГР в популяции нормально</w:t>
      </w:r>
      <w:r>
        <w:rPr>
          <w:rFonts w:ascii="Cambria" w:hAnsi="Cambria"/>
        </w:rPr>
        <w:t>е</w:t>
      </w:r>
      <w:r w:rsidRPr="00A322C9">
        <w:rPr>
          <w:rFonts w:ascii="Cambria" w:hAnsi="Cambria"/>
        </w:rPr>
        <w:t>, 90-95% здорового населения имеют показатели ПК20 &gt; 8 мг/мл (эквивалентные ПД20 &gt; 4 микромол</w:t>
      </w:r>
      <w:r>
        <w:rPr>
          <w:rFonts w:ascii="Cambria" w:hAnsi="Cambria"/>
        </w:rPr>
        <w:t>ь</w:t>
      </w:r>
      <w:r w:rsidRPr="00A322C9">
        <w:rPr>
          <w:rFonts w:ascii="Cambria" w:hAnsi="Cambria"/>
        </w:rPr>
        <w:t>). Этот уровень имеет показатель чувствительности в пределах 60-100% при выявлении клинически диагностированной астмы.</w:t>
      </w:r>
    </w:p>
    <w:p w:rsidR="00674055" w:rsidRPr="00A322C9" w:rsidRDefault="00674055" w:rsidP="00D8642A">
      <w:pPr>
        <w:widowControl w:val="0"/>
        <w:numPr>
          <w:ilvl w:val="0"/>
          <w:numId w:val="30"/>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 xml:space="preserve">У пациентов с </w:t>
      </w:r>
      <w:r>
        <w:rPr>
          <w:rFonts w:ascii="Cambria" w:hAnsi="Cambria"/>
        </w:rPr>
        <w:t xml:space="preserve">нормальной </w:t>
      </w:r>
      <w:r w:rsidRPr="00A322C9">
        <w:rPr>
          <w:rFonts w:ascii="Cambria" w:hAnsi="Cambria"/>
        </w:rPr>
        <w:t>легочной функци</w:t>
      </w:r>
      <w:r>
        <w:rPr>
          <w:rFonts w:ascii="Cambria" w:hAnsi="Cambria"/>
        </w:rPr>
        <w:t>ей</w:t>
      </w:r>
      <w:r w:rsidRPr="00A322C9">
        <w:rPr>
          <w:rFonts w:ascii="Cambria" w:hAnsi="Cambria"/>
        </w:rPr>
        <w:t xml:space="preserve"> исследование БГР </w:t>
      </w:r>
      <w:r>
        <w:rPr>
          <w:rFonts w:ascii="Cambria" w:hAnsi="Cambria"/>
        </w:rPr>
        <w:t>имеет</w:t>
      </w:r>
      <w:r w:rsidRPr="00A322C9">
        <w:rPr>
          <w:rFonts w:ascii="Cambria" w:hAnsi="Cambria"/>
        </w:rPr>
        <w:t xml:space="preserve"> преимущество по сравнению с другими тестами при </w:t>
      </w:r>
      <w:r>
        <w:rPr>
          <w:rFonts w:ascii="Cambria" w:hAnsi="Cambria"/>
        </w:rPr>
        <w:t xml:space="preserve">выявлении больных </w:t>
      </w:r>
      <w:r w:rsidRPr="00A322C9">
        <w:rPr>
          <w:rFonts w:ascii="Cambria" w:hAnsi="Cambria"/>
        </w:rPr>
        <w:t xml:space="preserve">с БА  </w:t>
      </w:r>
      <w:r w:rsidRPr="00BD5CE7">
        <w:rPr>
          <w:rFonts w:ascii="Cambria" w:hAnsi="Cambria"/>
        </w:rPr>
        <w:t>(табл</w:t>
      </w:r>
      <w:r>
        <w:rPr>
          <w:rFonts w:ascii="Cambria" w:hAnsi="Cambria"/>
        </w:rPr>
        <w:t>. 4</w:t>
      </w:r>
      <w:r w:rsidRPr="00BD5CE7">
        <w:rPr>
          <w:rFonts w:ascii="Cambria" w:hAnsi="Cambria"/>
        </w:rPr>
        <w:t>) .</w:t>
      </w:r>
      <w:r w:rsidRPr="00A322C9">
        <w:rPr>
          <w:rFonts w:ascii="Cambria" w:hAnsi="Cambria"/>
        </w:rPr>
        <w:t xml:space="preserve"> Напротив, тесты БГР играют незначительную роль у пациентов с установленной бронхиальной обструкцией, т.к. показатель специфичности теста имеет низкий уровень</w:t>
      </w:r>
      <w:r>
        <w:rPr>
          <w:rFonts w:ascii="Cambria" w:hAnsi="Cambria"/>
        </w:rPr>
        <w:t>.</w:t>
      </w:r>
    </w:p>
    <w:p w:rsidR="00674055" w:rsidRDefault="00674055" w:rsidP="00D8642A">
      <w:pPr>
        <w:widowControl w:val="0"/>
        <w:numPr>
          <w:ilvl w:val="0"/>
          <w:numId w:val="30"/>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 xml:space="preserve">Другие </w:t>
      </w:r>
      <w:r>
        <w:rPr>
          <w:rFonts w:ascii="Cambria" w:hAnsi="Cambria"/>
        </w:rPr>
        <w:t xml:space="preserve">применяемые </w:t>
      </w:r>
      <w:r w:rsidRPr="00A322C9">
        <w:rPr>
          <w:rFonts w:ascii="Cambria" w:hAnsi="Cambria"/>
        </w:rPr>
        <w:t>бронхоконстрикторные тест</w:t>
      </w:r>
      <w:r>
        <w:rPr>
          <w:rFonts w:ascii="Cambria" w:hAnsi="Cambria"/>
        </w:rPr>
        <w:t xml:space="preserve">ы – с </w:t>
      </w:r>
      <w:r w:rsidRPr="00A322C9">
        <w:rPr>
          <w:rFonts w:ascii="Cambria" w:hAnsi="Cambria"/>
        </w:rPr>
        <w:t xml:space="preserve"> непрямыми провокационными агентами</w:t>
      </w:r>
      <w:r>
        <w:rPr>
          <w:rFonts w:ascii="Cambria" w:hAnsi="Cambria"/>
        </w:rPr>
        <w:t xml:space="preserve"> (</w:t>
      </w:r>
      <w:r w:rsidRPr="00A322C9">
        <w:rPr>
          <w:rFonts w:ascii="Cambria" w:hAnsi="Cambria"/>
        </w:rPr>
        <w:t>маннитол</w:t>
      </w:r>
      <w:r>
        <w:rPr>
          <w:rFonts w:ascii="Cambria" w:hAnsi="Cambria"/>
        </w:rPr>
        <w:t xml:space="preserve">, </w:t>
      </w:r>
      <w:r w:rsidRPr="00A322C9">
        <w:rPr>
          <w:rFonts w:ascii="Cambria" w:hAnsi="Cambria"/>
        </w:rPr>
        <w:t>тест с физической нагрузкой</w:t>
      </w:r>
      <w:r>
        <w:rPr>
          <w:rFonts w:ascii="Cambria" w:hAnsi="Cambria"/>
        </w:rPr>
        <w:t>)</w:t>
      </w:r>
      <w:r w:rsidRPr="00A322C9">
        <w:rPr>
          <w:rFonts w:ascii="Cambria" w:hAnsi="Cambria"/>
        </w:rPr>
        <w:t>. Положительный ответ на эти стимулы (т.е.</w:t>
      </w:r>
      <w:r>
        <w:rPr>
          <w:rFonts w:ascii="Cambria" w:hAnsi="Cambria"/>
        </w:rPr>
        <w:t xml:space="preserve"> падение ОФВ1 более, чем на 15%</w:t>
      </w:r>
      <w:r w:rsidRPr="00A322C9">
        <w:rPr>
          <w:rFonts w:ascii="Cambria" w:hAnsi="Cambria"/>
        </w:rPr>
        <w:t>)</w:t>
      </w:r>
      <w:r>
        <w:rPr>
          <w:rFonts w:ascii="Cambria" w:hAnsi="Cambria"/>
        </w:rPr>
        <w:t xml:space="preserve"> –  </w:t>
      </w:r>
      <w:r w:rsidRPr="00A322C9">
        <w:rPr>
          <w:rFonts w:ascii="Cambria" w:hAnsi="Cambria"/>
        </w:rPr>
        <w:t>специфически</w:t>
      </w:r>
      <w:r>
        <w:rPr>
          <w:rFonts w:ascii="Cambria" w:hAnsi="Cambria"/>
        </w:rPr>
        <w:t>й</w:t>
      </w:r>
      <w:r w:rsidRPr="00A322C9">
        <w:rPr>
          <w:rFonts w:ascii="Cambria" w:hAnsi="Cambria"/>
        </w:rPr>
        <w:t xml:space="preserve"> индикатор БА. Однако эти тесты менее специфичны, чем исследования с метахолином и гистамином, особенно у пациентов, п</w:t>
      </w:r>
      <w:r>
        <w:rPr>
          <w:rFonts w:ascii="Cambria" w:hAnsi="Cambria"/>
        </w:rPr>
        <w:t>олуч</w:t>
      </w:r>
      <w:r w:rsidRPr="00A322C9">
        <w:rPr>
          <w:rFonts w:ascii="Cambria" w:hAnsi="Cambria"/>
        </w:rPr>
        <w:t xml:space="preserve">ающих </w:t>
      </w:r>
      <w:r>
        <w:rPr>
          <w:rFonts w:ascii="Cambria" w:hAnsi="Cambria"/>
        </w:rPr>
        <w:t xml:space="preserve">антиастматическую </w:t>
      </w:r>
      <w:r w:rsidRPr="00A322C9">
        <w:rPr>
          <w:rFonts w:ascii="Cambria" w:hAnsi="Cambria"/>
        </w:rPr>
        <w:t xml:space="preserve">терапию. </w:t>
      </w:r>
    </w:p>
    <w:p w:rsidR="00674055" w:rsidRDefault="00674055" w:rsidP="00C31422">
      <w:pPr>
        <w:widowControl w:val="0"/>
        <w:autoSpaceDE w:val="0"/>
        <w:autoSpaceDN w:val="0"/>
        <w:adjustRightInd w:val="0"/>
        <w:spacing w:after="0" w:line="240" w:lineRule="auto"/>
        <w:ind w:firstLine="709"/>
        <w:jc w:val="both"/>
        <w:rPr>
          <w:rFonts w:ascii="Cambria" w:hAnsi="Cambria"/>
        </w:rPr>
      </w:pPr>
    </w:p>
    <w:p w:rsidR="00674055" w:rsidRDefault="00674055" w:rsidP="00C31422">
      <w:pPr>
        <w:widowControl w:val="0"/>
        <w:autoSpaceDE w:val="0"/>
        <w:autoSpaceDN w:val="0"/>
        <w:adjustRightInd w:val="0"/>
        <w:spacing w:after="0" w:line="240" w:lineRule="auto"/>
        <w:ind w:firstLine="709"/>
        <w:jc w:val="both"/>
        <w:rPr>
          <w:rFonts w:ascii="Cambria" w:hAnsi="Cambria"/>
          <w:b/>
        </w:rPr>
      </w:pPr>
      <w:r w:rsidRPr="00531292">
        <w:rPr>
          <w:rFonts w:ascii="Cambria" w:hAnsi="Cambria"/>
          <w:b/>
        </w:rPr>
        <w:t>Методы оценки воспаления дыхательных путей (табл. 4)</w:t>
      </w:r>
    </w:p>
    <w:p w:rsidR="00674055" w:rsidRPr="00A322C9" w:rsidRDefault="00674055" w:rsidP="00C31422">
      <w:pPr>
        <w:widowControl w:val="0"/>
        <w:autoSpaceDE w:val="0"/>
        <w:autoSpaceDN w:val="0"/>
        <w:adjustRightInd w:val="0"/>
        <w:spacing w:after="0" w:line="240" w:lineRule="auto"/>
        <w:jc w:val="both"/>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1"/>
        <w:gridCol w:w="2391"/>
        <w:gridCol w:w="2392"/>
      </w:tblGrid>
      <w:tr w:rsidR="00674055" w:rsidRPr="00F038A9" w:rsidTr="00C31422">
        <w:trPr>
          <w:jc w:val="center"/>
        </w:trPr>
        <w:tc>
          <w:tcPr>
            <w:tcW w:w="2391" w:type="dxa"/>
            <w:vMerge w:val="restart"/>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lang w:val="en-US"/>
              </w:rPr>
            </w:pPr>
            <w:r w:rsidRPr="00F038A9">
              <w:rPr>
                <w:rFonts w:ascii="Cambria" w:hAnsi="Cambria"/>
                <w:b/>
                <w:lang w:val="en-US"/>
              </w:rPr>
              <w:t>Тест</w:t>
            </w:r>
          </w:p>
        </w:tc>
        <w:tc>
          <w:tcPr>
            <w:tcW w:w="2391" w:type="dxa"/>
            <w:vMerge w:val="restart"/>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lang w:val="en-US"/>
              </w:rPr>
            </w:pPr>
            <w:r w:rsidRPr="00F038A9">
              <w:rPr>
                <w:rFonts w:ascii="Cambria" w:hAnsi="Cambria"/>
                <w:b/>
                <w:lang w:val="en-US"/>
              </w:rPr>
              <w:t>Норма</w:t>
            </w:r>
          </w:p>
        </w:tc>
        <w:tc>
          <w:tcPr>
            <w:tcW w:w="4783" w:type="dxa"/>
            <w:gridSpan w:val="2"/>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lang w:val="en-US"/>
              </w:rPr>
            </w:pPr>
            <w:r w:rsidRPr="00F038A9">
              <w:rPr>
                <w:rFonts w:ascii="Cambria" w:hAnsi="Cambria"/>
                <w:b/>
                <w:lang w:val="en-US"/>
              </w:rPr>
              <w:t>Валидность</w:t>
            </w:r>
          </w:p>
        </w:tc>
      </w:tr>
      <w:tr w:rsidR="00674055" w:rsidRPr="00F038A9" w:rsidTr="00C31422">
        <w:trPr>
          <w:jc w:val="center"/>
        </w:trPr>
        <w:tc>
          <w:tcPr>
            <w:tcW w:w="2391" w:type="dxa"/>
            <w:vMerge/>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lang w:val="en-US"/>
              </w:rPr>
            </w:pPr>
          </w:p>
        </w:tc>
        <w:tc>
          <w:tcPr>
            <w:tcW w:w="2391" w:type="dxa"/>
            <w:vMerge/>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rPr>
            </w:pPr>
          </w:p>
        </w:tc>
        <w:tc>
          <w:tcPr>
            <w:tcW w:w="2391" w:type="dxa"/>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lang w:val="en-US"/>
              </w:rPr>
            </w:pPr>
            <w:r w:rsidRPr="00F038A9">
              <w:rPr>
                <w:rFonts w:ascii="Cambria" w:hAnsi="Cambria"/>
                <w:b/>
                <w:lang w:val="en-US"/>
              </w:rPr>
              <w:t>чувствительность</w:t>
            </w:r>
          </w:p>
        </w:tc>
        <w:tc>
          <w:tcPr>
            <w:tcW w:w="2392" w:type="dxa"/>
            <w:shd w:val="clear" w:color="auto" w:fill="BFBFBF"/>
            <w:vAlign w:val="center"/>
          </w:tcPr>
          <w:p w:rsidR="00674055" w:rsidRPr="00F038A9" w:rsidRDefault="00674055" w:rsidP="00C31422">
            <w:pPr>
              <w:widowControl w:val="0"/>
              <w:autoSpaceDE w:val="0"/>
              <w:autoSpaceDN w:val="0"/>
              <w:adjustRightInd w:val="0"/>
              <w:spacing w:after="0" w:line="240" w:lineRule="auto"/>
              <w:jc w:val="center"/>
              <w:rPr>
                <w:rFonts w:ascii="Cambria" w:hAnsi="Cambria"/>
                <w:b/>
                <w:lang w:val="en-US"/>
              </w:rPr>
            </w:pPr>
            <w:r w:rsidRPr="00F038A9">
              <w:rPr>
                <w:rFonts w:ascii="Cambria" w:hAnsi="Cambria"/>
                <w:b/>
                <w:lang w:val="en-US"/>
              </w:rPr>
              <w:t>специфичность</w:t>
            </w:r>
          </w:p>
        </w:tc>
      </w:tr>
      <w:tr w:rsidR="00674055" w:rsidRPr="00F038A9" w:rsidTr="00C31422">
        <w:trPr>
          <w:jc w:val="center"/>
        </w:trPr>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Метахолиновая ПК20</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&gt;8 мг/мл</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Высокая</w:t>
            </w:r>
          </w:p>
        </w:tc>
        <w:tc>
          <w:tcPr>
            <w:tcW w:w="2392"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Средняя</w:t>
            </w:r>
          </w:p>
        </w:tc>
      </w:tr>
      <w:tr w:rsidR="00674055" w:rsidRPr="00F038A9" w:rsidTr="00C31422">
        <w:trPr>
          <w:jc w:val="center"/>
        </w:trPr>
        <w:tc>
          <w:tcPr>
            <w:tcW w:w="2391" w:type="dxa"/>
          </w:tcPr>
          <w:p w:rsidR="00674055" w:rsidRPr="004D24D8" w:rsidRDefault="00674055" w:rsidP="00C31422">
            <w:pPr>
              <w:widowControl w:val="0"/>
              <w:autoSpaceDE w:val="0"/>
              <w:autoSpaceDN w:val="0"/>
              <w:adjustRightInd w:val="0"/>
              <w:spacing w:after="0" w:line="240" w:lineRule="auto"/>
              <w:jc w:val="both"/>
              <w:rPr>
                <w:rFonts w:ascii="Cambria" w:hAnsi="Cambria"/>
              </w:rPr>
            </w:pPr>
            <w:r w:rsidRPr="00F038A9">
              <w:rPr>
                <w:rFonts w:ascii="Cambria" w:hAnsi="Cambria"/>
                <w:lang w:val="en-US"/>
              </w:rPr>
              <w:t>Непрямая провокация</w:t>
            </w:r>
            <w:r>
              <w:rPr>
                <w:rFonts w:ascii="Cambria" w:hAnsi="Cambria"/>
              </w:rPr>
              <w:t xml:space="preserve"> </w:t>
            </w:r>
            <w:r w:rsidRPr="00A322C9">
              <w:rPr>
                <w:rFonts w:ascii="Cambria" w:hAnsi="Cambria"/>
                <w:i/>
                <w:iCs/>
              </w:rPr>
              <w:t>*</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Варьирует</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Средняя#</w:t>
            </w:r>
          </w:p>
        </w:tc>
        <w:tc>
          <w:tcPr>
            <w:tcW w:w="2392"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Высокая</w:t>
            </w:r>
          </w:p>
        </w:tc>
      </w:tr>
      <w:tr w:rsidR="00674055" w:rsidRPr="00F038A9" w:rsidTr="00C31422">
        <w:trPr>
          <w:jc w:val="center"/>
        </w:trPr>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FEN</w:t>
            </w:r>
            <w:r w:rsidRPr="00F038A9">
              <w:rPr>
                <w:rFonts w:ascii="Cambria" w:hAnsi="Cambria"/>
              </w:rPr>
              <w:t>О</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&lt;25 ppb</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Высокая#</w:t>
            </w:r>
          </w:p>
        </w:tc>
        <w:tc>
          <w:tcPr>
            <w:tcW w:w="2392"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Средняя</w:t>
            </w:r>
          </w:p>
        </w:tc>
      </w:tr>
      <w:tr w:rsidR="00674055" w:rsidRPr="00F038A9" w:rsidTr="00C31422">
        <w:trPr>
          <w:jc w:val="center"/>
        </w:trPr>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rPr>
            </w:pPr>
            <w:r w:rsidRPr="00F038A9">
              <w:rPr>
                <w:rFonts w:ascii="Cambria" w:hAnsi="Cambria"/>
                <w:lang w:val="en-US"/>
              </w:rPr>
              <w:t>Эозинофилы в мокроте</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&lt;2%</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Высокая#</w:t>
            </w:r>
          </w:p>
        </w:tc>
        <w:tc>
          <w:tcPr>
            <w:tcW w:w="2392"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Средняя</w:t>
            </w:r>
          </w:p>
        </w:tc>
      </w:tr>
      <w:tr w:rsidR="00674055" w:rsidRPr="00F038A9" w:rsidTr="00C31422">
        <w:trPr>
          <w:jc w:val="center"/>
        </w:trPr>
        <w:tc>
          <w:tcPr>
            <w:tcW w:w="2391" w:type="dxa"/>
          </w:tcPr>
          <w:p w:rsidR="00674055" w:rsidRPr="00F038A9" w:rsidRDefault="00674055" w:rsidP="00C31422">
            <w:pPr>
              <w:widowControl w:val="0"/>
              <w:autoSpaceDE w:val="0"/>
              <w:autoSpaceDN w:val="0"/>
              <w:adjustRightInd w:val="0"/>
              <w:spacing w:after="0" w:line="240" w:lineRule="auto"/>
              <w:ind w:right="-93"/>
              <w:jc w:val="both"/>
              <w:rPr>
                <w:rFonts w:ascii="Cambria" w:hAnsi="Cambria"/>
                <w:lang w:val="en-US"/>
              </w:rPr>
            </w:pPr>
            <w:r w:rsidRPr="00F038A9">
              <w:rPr>
                <w:rFonts w:ascii="Cambria" w:hAnsi="Cambria"/>
                <w:lang w:val="en-US"/>
              </w:rPr>
              <w:t>Вариабельность ПСВ (% от максиума)</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&lt;8**</w:t>
            </w:r>
          </w:p>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&lt;20%***</w:t>
            </w:r>
          </w:p>
        </w:tc>
        <w:tc>
          <w:tcPr>
            <w:tcW w:w="2391"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Низкая</w:t>
            </w:r>
          </w:p>
        </w:tc>
        <w:tc>
          <w:tcPr>
            <w:tcW w:w="2392" w:type="dxa"/>
          </w:tcPr>
          <w:p w:rsidR="00674055" w:rsidRPr="00F038A9" w:rsidRDefault="00674055" w:rsidP="00C31422">
            <w:pPr>
              <w:widowControl w:val="0"/>
              <w:autoSpaceDE w:val="0"/>
              <w:autoSpaceDN w:val="0"/>
              <w:adjustRightInd w:val="0"/>
              <w:spacing w:after="0" w:line="240" w:lineRule="auto"/>
              <w:jc w:val="both"/>
              <w:rPr>
                <w:rFonts w:ascii="Cambria" w:hAnsi="Cambria"/>
                <w:lang w:val="en-US"/>
              </w:rPr>
            </w:pPr>
            <w:r w:rsidRPr="00F038A9">
              <w:rPr>
                <w:rFonts w:ascii="Cambria" w:hAnsi="Cambria"/>
                <w:lang w:val="en-US"/>
              </w:rPr>
              <w:t>Средняя</w:t>
            </w:r>
          </w:p>
        </w:tc>
      </w:tr>
    </w:tbl>
    <w:p w:rsidR="00674055" w:rsidRDefault="00674055" w:rsidP="00C31422">
      <w:pPr>
        <w:widowControl w:val="0"/>
        <w:autoSpaceDE w:val="0"/>
        <w:autoSpaceDN w:val="0"/>
        <w:adjustRightInd w:val="0"/>
        <w:spacing w:after="0" w:line="240" w:lineRule="auto"/>
        <w:rPr>
          <w:rFonts w:ascii="Cambria" w:hAnsi="Cambria"/>
        </w:rPr>
      </w:pPr>
    </w:p>
    <w:p w:rsidR="00674055" w:rsidRPr="00A322C9" w:rsidRDefault="00674055" w:rsidP="00C31422">
      <w:pPr>
        <w:widowControl w:val="0"/>
        <w:autoSpaceDE w:val="0"/>
        <w:autoSpaceDN w:val="0"/>
        <w:adjustRightInd w:val="0"/>
        <w:spacing w:after="0" w:line="240" w:lineRule="auto"/>
        <w:rPr>
          <w:rFonts w:ascii="Cambria" w:hAnsi="Cambria"/>
        </w:rPr>
      </w:pPr>
      <w:r w:rsidRPr="00A322C9">
        <w:rPr>
          <w:rFonts w:ascii="Cambria" w:hAnsi="Cambria"/>
          <w:lang w:val="en-US"/>
        </w:rPr>
        <w:t>PC</w:t>
      </w:r>
      <w:r w:rsidRPr="00A322C9">
        <w:rPr>
          <w:rFonts w:ascii="Cambria" w:hAnsi="Cambria"/>
        </w:rPr>
        <w:t>20 = провокационная концентрация метахолина, вызывающая 20% падение ОФВ1</w:t>
      </w:r>
      <w:r w:rsidRPr="000C3BF5">
        <w:rPr>
          <w:rFonts w:ascii="Cambria" w:hAnsi="Cambria"/>
        </w:rPr>
        <w:t xml:space="preserve">; </w:t>
      </w:r>
      <w:r w:rsidRPr="00A322C9">
        <w:rPr>
          <w:rFonts w:ascii="Cambria" w:hAnsi="Cambria"/>
        </w:rPr>
        <w:t xml:space="preserve"> </w:t>
      </w:r>
      <w:r w:rsidRPr="00A322C9">
        <w:rPr>
          <w:rFonts w:ascii="Cambria" w:hAnsi="Cambria"/>
          <w:lang w:val="en-US"/>
        </w:rPr>
        <w:t>FENO</w:t>
      </w:r>
      <w:r w:rsidRPr="00A322C9">
        <w:rPr>
          <w:rFonts w:ascii="Cambria" w:hAnsi="Cambria"/>
        </w:rPr>
        <w:t xml:space="preserve"> = выдыхаемая концентрация оксида азота</w:t>
      </w:r>
    </w:p>
    <w:p w:rsidR="00674055" w:rsidRPr="009F48A1" w:rsidRDefault="00674055" w:rsidP="00C31422">
      <w:pPr>
        <w:widowControl w:val="0"/>
        <w:autoSpaceDE w:val="0"/>
        <w:autoSpaceDN w:val="0"/>
        <w:adjustRightInd w:val="0"/>
        <w:spacing w:after="0" w:line="240" w:lineRule="auto"/>
        <w:rPr>
          <w:rFonts w:ascii="Cambria" w:hAnsi="Cambria"/>
          <w:i/>
          <w:iCs/>
        </w:rPr>
      </w:pPr>
      <w:r w:rsidRPr="00A322C9">
        <w:rPr>
          <w:rFonts w:ascii="Cambria" w:hAnsi="Cambria"/>
          <w:i/>
          <w:iCs/>
        </w:rPr>
        <w:t>*т.е. провокация физической нагрузкой, ингаляцией маннитола</w:t>
      </w:r>
      <w:r w:rsidRPr="009F48A1">
        <w:rPr>
          <w:rFonts w:ascii="Cambria" w:hAnsi="Cambria"/>
          <w:i/>
          <w:iCs/>
        </w:rPr>
        <w:t xml:space="preserve">; </w:t>
      </w:r>
      <w:r w:rsidRPr="00A322C9">
        <w:rPr>
          <w:rFonts w:ascii="Cambria" w:hAnsi="Cambria"/>
          <w:i/>
          <w:iCs/>
        </w:rPr>
        <w:t xml:space="preserve"> </w:t>
      </w:r>
      <w:r w:rsidRPr="00A322C9">
        <w:rPr>
          <w:rFonts w:ascii="Cambria" w:hAnsi="Cambria"/>
        </w:rPr>
        <w:t># у нелеченных пациентов</w:t>
      </w:r>
      <w:r w:rsidRPr="009F48A1">
        <w:rPr>
          <w:rFonts w:ascii="Cambria" w:hAnsi="Cambria"/>
          <w:i/>
          <w:iCs/>
        </w:rPr>
        <w:t xml:space="preserve">; </w:t>
      </w:r>
      <w:r w:rsidRPr="00A322C9">
        <w:rPr>
          <w:rFonts w:ascii="Cambria" w:hAnsi="Cambria"/>
          <w:i/>
          <w:iCs/>
        </w:rPr>
        <w:t>**при двукратном измерении в течени</w:t>
      </w:r>
      <w:r>
        <w:rPr>
          <w:rFonts w:ascii="Cambria" w:hAnsi="Cambria"/>
          <w:i/>
          <w:iCs/>
        </w:rPr>
        <w:t xml:space="preserve">е </w:t>
      </w:r>
      <w:r w:rsidRPr="00A322C9">
        <w:rPr>
          <w:rFonts w:ascii="Cambria" w:hAnsi="Cambria"/>
          <w:i/>
          <w:iCs/>
        </w:rPr>
        <w:t xml:space="preserve"> суток</w:t>
      </w:r>
      <w:r w:rsidRPr="009F48A1">
        <w:rPr>
          <w:rFonts w:ascii="Cambria" w:hAnsi="Cambria"/>
          <w:i/>
          <w:iCs/>
        </w:rPr>
        <w:t xml:space="preserve">; </w:t>
      </w:r>
      <w:r w:rsidRPr="00A322C9">
        <w:rPr>
          <w:rFonts w:ascii="Cambria" w:hAnsi="Cambria"/>
          <w:i/>
          <w:iCs/>
        </w:rPr>
        <w:t xml:space="preserve"> ***при более чем четырехкратных измерениях</w:t>
      </w:r>
    </w:p>
    <w:p w:rsidR="00674055" w:rsidRDefault="00674055" w:rsidP="00C31422">
      <w:pPr>
        <w:widowControl w:val="0"/>
        <w:autoSpaceDE w:val="0"/>
        <w:autoSpaceDN w:val="0"/>
        <w:adjustRightInd w:val="0"/>
        <w:spacing w:after="0" w:line="240" w:lineRule="auto"/>
        <w:jc w:val="both"/>
        <w:rPr>
          <w:rFonts w:ascii="Cambria" w:hAnsi="Cambria"/>
        </w:rPr>
      </w:pPr>
    </w:p>
    <w:p w:rsidR="00674055" w:rsidRDefault="00674055" w:rsidP="00C31422">
      <w:pPr>
        <w:widowControl w:val="0"/>
        <w:autoSpaceDE w:val="0"/>
        <w:autoSpaceDN w:val="0"/>
        <w:adjustRightInd w:val="0"/>
        <w:spacing w:after="0" w:line="240" w:lineRule="auto"/>
        <w:jc w:val="both"/>
        <w:rPr>
          <w:rFonts w:ascii="Cambria" w:hAnsi="Cambria"/>
          <w:b/>
        </w:rPr>
      </w:pPr>
      <w:r w:rsidRPr="00C15C79">
        <w:rPr>
          <w:rFonts w:ascii="Cambria" w:hAnsi="Cambria"/>
          <w:b/>
        </w:rPr>
        <w:t>Мониторирование ПСВ</w:t>
      </w:r>
      <w:r>
        <w:rPr>
          <w:rFonts w:ascii="Cambria" w:hAnsi="Cambria"/>
          <w:b/>
        </w:rPr>
        <w:t>:</w:t>
      </w:r>
    </w:p>
    <w:p w:rsidR="00674055" w:rsidRPr="00C15C79" w:rsidRDefault="00674055" w:rsidP="00C31422">
      <w:pPr>
        <w:widowControl w:val="0"/>
        <w:autoSpaceDE w:val="0"/>
        <w:autoSpaceDN w:val="0"/>
        <w:adjustRightInd w:val="0"/>
        <w:spacing w:after="0" w:line="240" w:lineRule="auto"/>
        <w:jc w:val="both"/>
        <w:rPr>
          <w:rFonts w:ascii="Cambria" w:hAnsi="Cambria"/>
          <w:b/>
        </w:rPr>
      </w:pPr>
    </w:p>
    <w:p w:rsidR="00674055" w:rsidRPr="00A322C9" w:rsidRDefault="00674055" w:rsidP="00D8642A">
      <w:pPr>
        <w:widowControl w:val="0"/>
        <w:numPr>
          <w:ilvl w:val="0"/>
          <w:numId w:val="35"/>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Регистриру</w:t>
      </w:r>
      <w:r>
        <w:rPr>
          <w:rFonts w:ascii="Cambria" w:hAnsi="Cambria"/>
        </w:rPr>
        <w:t>е</w:t>
      </w:r>
      <w:r w:rsidRPr="00A322C9">
        <w:rPr>
          <w:rFonts w:ascii="Cambria" w:hAnsi="Cambria"/>
        </w:rPr>
        <w:t xml:space="preserve">тся лучший показатель после 3 попыток выполнения </w:t>
      </w:r>
      <w:r>
        <w:rPr>
          <w:rFonts w:ascii="Cambria" w:hAnsi="Cambria"/>
        </w:rPr>
        <w:t xml:space="preserve">форсированного </w:t>
      </w:r>
      <w:r w:rsidRPr="00A322C9">
        <w:rPr>
          <w:rFonts w:ascii="Cambria" w:hAnsi="Cambria"/>
        </w:rPr>
        <w:t xml:space="preserve">маневра с паузой, не превышающей 2 сек после вдоха. </w:t>
      </w:r>
      <w:r>
        <w:rPr>
          <w:rFonts w:ascii="Cambria" w:hAnsi="Cambria"/>
        </w:rPr>
        <w:t>Маневр выполняется сидя или стоя</w:t>
      </w:r>
      <w:r w:rsidRPr="00A322C9">
        <w:rPr>
          <w:rFonts w:ascii="Cambria" w:hAnsi="Cambria"/>
        </w:rPr>
        <w:t>. Большее количество измерений выполняется в том случае, если разница между двумя максимальными показателями ПСВ превышает 40 л/мин.</w:t>
      </w:r>
    </w:p>
    <w:p w:rsidR="00674055" w:rsidRPr="00A322C9" w:rsidRDefault="00674055" w:rsidP="00D8642A">
      <w:pPr>
        <w:widowControl w:val="0"/>
        <w:numPr>
          <w:ilvl w:val="0"/>
          <w:numId w:val="35"/>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ПСВ используется для оценки вариабельности воздушного потока при множественных измерениях, выполн</w:t>
      </w:r>
      <w:r>
        <w:rPr>
          <w:rFonts w:ascii="Cambria" w:hAnsi="Cambria"/>
        </w:rPr>
        <w:t>яем</w:t>
      </w:r>
      <w:r w:rsidRPr="00A322C9">
        <w:rPr>
          <w:rFonts w:ascii="Cambria" w:hAnsi="Cambria"/>
        </w:rPr>
        <w:t xml:space="preserve">ых в течение по меньшей мере 2 недель. Повышенная вариабельность может регистрироваться при двукратных измерениях в течение суток. Более частые измерения улучшают оценку. Повышение точности измерений в этом случае достигается </w:t>
      </w:r>
      <w:r>
        <w:rPr>
          <w:rFonts w:ascii="Cambria" w:hAnsi="Cambria"/>
        </w:rPr>
        <w:t xml:space="preserve">в </w:t>
      </w:r>
      <w:r w:rsidRPr="00A322C9">
        <w:rPr>
          <w:rFonts w:ascii="Cambria" w:hAnsi="Cambria"/>
        </w:rPr>
        <w:t>особенно</w:t>
      </w:r>
      <w:r>
        <w:rPr>
          <w:rFonts w:ascii="Cambria" w:hAnsi="Cambria"/>
        </w:rPr>
        <w:t>сти</w:t>
      </w:r>
      <w:r w:rsidRPr="00A322C9">
        <w:rPr>
          <w:rFonts w:ascii="Cambria" w:hAnsi="Cambria"/>
        </w:rPr>
        <w:t xml:space="preserve"> у пациентов со сниженной комплаентностью.</w:t>
      </w:r>
    </w:p>
    <w:p w:rsidR="00674055" w:rsidRPr="00A322C9" w:rsidRDefault="00674055" w:rsidP="00D8642A">
      <w:pPr>
        <w:widowControl w:val="0"/>
        <w:numPr>
          <w:ilvl w:val="0"/>
          <w:numId w:val="35"/>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Вариабельность ПСВ лучше всего рассчитывается как разница между максимальным и минимальным показателем в процентах по отношению к среднему или максимальному суточному показателю ПСВ.</w:t>
      </w:r>
    </w:p>
    <w:p w:rsidR="00674055" w:rsidRPr="00A322C9" w:rsidRDefault="00674055" w:rsidP="00D8642A">
      <w:pPr>
        <w:widowControl w:val="0"/>
        <w:numPr>
          <w:ilvl w:val="0"/>
          <w:numId w:val="35"/>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Верхняя граница нормальных значений для вариабельности в % от максимального показателя составляет около 20% при использовании 4 и более измерений в течение суток</w:t>
      </w:r>
      <w:r>
        <w:rPr>
          <w:rFonts w:ascii="Cambria" w:hAnsi="Cambria"/>
        </w:rPr>
        <w:t>.</w:t>
      </w:r>
      <w:r w:rsidRPr="00A322C9">
        <w:rPr>
          <w:rFonts w:ascii="Cambria" w:hAnsi="Cambria"/>
        </w:rPr>
        <w:t xml:space="preserve">  Однако она может быть ниже при использовании двукратных измерений. Эпидемиологические исследования показали чувствительность в пределах 19 и 33% для идентификации клинически диагностированной астмы.</w:t>
      </w:r>
    </w:p>
    <w:p w:rsidR="00674055" w:rsidRPr="00A322C9" w:rsidRDefault="00674055" w:rsidP="00D8642A">
      <w:pPr>
        <w:widowControl w:val="0"/>
        <w:numPr>
          <w:ilvl w:val="0"/>
          <w:numId w:val="35"/>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Вариабельность ПСВ может быть повышена при заболеваниях, с которыми чаще всего проводится дифференциальная диагностика астмы. Поэтому в клинической практике отмечается более низкий уровень специфичности повышенной вариабельности ПСВ, чем в популяционных исследованиях.</w:t>
      </w:r>
    </w:p>
    <w:p w:rsidR="00674055" w:rsidRDefault="00674055" w:rsidP="00D8642A">
      <w:pPr>
        <w:widowControl w:val="0"/>
        <w:numPr>
          <w:ilvl w:val="0"/>
          <w:numId w:val="35"/>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Частая регистрация ПСВ на рабочем месте и вне работы важна при подозрении на наличие профессиональной астмы у пациента. В настоящее время существуют компьютерные программы по анализу измерений ПСВ на рабочем месте и вне его, для автоматического расчета эффектов профессионального воздействия.</w:t>
      </w:r>
    </w:p>
    <w:p w:rsidR="00674055" w:rsidRDefault="00674055" w:rsidP="00D8642A">
      <w:pPr>
        <w:widowControl w:val="0"/>
        <w:numPr>
          <w:ilvl w:val="0"/>
          <w:numId w:val="35"/>
        </w:numPr>
        <w:autoSpaceDE w:val="0"/>
        <w:autoSpaceDN w:val="0"/>
        <w:adjustRightInd w:val="0"/>
        <w:spacing w:after="0" w:line="240" w:lineRule="auto"/>
        <w:ind w:left="0" w:firstLine="709"/>
        <w:jc w:val="both"/>
        <w:rPr>
          <w:rFonts w:ascii="Cambria" w:hAnsi="Cambria"/>
        </w:rPr>
      </w:pPr>
      <w:r>
        <w:rPr>
          <w:rFonts w:ascii="Cambria" w:hAnsi="Cambria"/>
        </w:rPr>
        <w:t xml:space="preserve"> </w:t>
      </w:r>
      <w:r w:rsidRPr="00A322C9">
        <w:rPr>
          <w:rFonts w:ascii="Cambria" w:hAnsi="Cambria"/>
        </w:rPr>
        <w:t>Показатели ПСВ должны интерпретироваться с осторожностью с учетом клинической ситуации. Исследование ПСВ более применимо для мониторирования пациентов с уже установленным диагнозом астмы, чем для первичной постановки диагноза</w:t>
      </w:r>
    </w:p>
    <w:p w:rsidR="00674055" w:rsidRDefault="00674055" w:rsidP="00C31422">
      <w:pPr>
        <w:widowControl w:val="0"/>
        <w:autoSpaceDE w:val="0"/>
        <w:autoSpaceDN w:val="0"/>
        <w:adjustRightInd w:val="0"/>
        <w:spacing w:after="0" w:line="240" w:lineRule="auto"/>
        <w:ind w:firstLine="709"/>
        <w:jc w:val="both"/>
        <w:rPr>
          <w:rFonts w:ascii="Cambria" w:hAnsi="Cambria"/>
        </w:rPr>
      </w:pPr>
    </w:p>
    <w:p w:rsidR="00674055" w:rsidRDefault="00674055" w:rsidP="00192541">
      <w:pPr>
        <w:pStyle w:val="1"/>
        <w:tabs>
          <w:tab w:val="left" w:pos="426"/>
        </w:tabs>
        <w:ind w:left="0"/>
        <w:rPr>
          <w:rStyle w:val="Heading1Char1"/>
          <w:sz w:val="22"/>
          <w:szCs w:val="22"/>
        </w:rPr>
      </w:pPr>
    </w:p>
    <w:p w:rsidR="00674055" w:rsidRPr="00BE068C" w:rsidRDefault="00674055" w:rsidP="00BE068C">
      <w:pPr>
        <w:pStyle w:val="Heading1"/>
        <w:rPr>
          <w:sz w:val="22"/>
          <w:szCs w:val="22"/>
        </w:rPr>
      </w:pPr>
      <w:bookmarkStart w:id="7" w:name="_Toc241855841"/>
      <w:r w:rsidRPr="00DA6DCA">
        <w:rPr>
          <w:sz w:val="22"/>
          <w:szCs w:val="22"/>
        </w:rPr>
        <w:t xml:space="preserve">3. </w:t>
      </w:r>
      <w:r w:rsidRPr="00BE068C">
        <w:rPr>
          <w:sz w:val="22"/>
          <w:szCs w:val="22"/>
        </w:rPr>
        <w:t>Определение степени тяжести бронхиальной астмы</w:t>
      </w:r>
      <w:bookmarkEnd w:id="7"/>
    </w:p>
    <w:p w:rsidR="00674055" w:rsidRPr="00BE068C" w:rsidRDefault="00674055" w:rsidP="00BE068C">
      <w:pPr>
        <w:pStyle w:val="Heading1"/>
        <w:rPr>
          <w:sz w:val="22"/>
          <w:szCs w:val="22"/>
        </w:rPr>
      </w:pPr>
    </w:p>
    <w:p w:rsidR="00674055" w:rsidRPr="00AE4D67" w:rsidRDefault="00674055" w:rsidP="00AE4D67">
      <w:pPr>
        <w:spacing w:after="0" w:line="240" w:lineRule="auto"/>
        <w:rPr>
          <w:rFonts w:ascii="Cambria" w:hAnsi="Cambria"/>
          <w:b/>
          <w:snapToGrid w:val="0"/>
        </w:rPr>
      </w:pPr>
      <w:r w:rsidRPr="00AE4D67">
        <w:rPr>
          <w:rFonts w:ascii="Cambria" w:hAnsi="Cambria"/>
          <w:b/>
          <w:snapToGrid w:val="0"/>
        </w:rPr>
        <w:t>Классификация бронхиальной астмы по степени тяжести</w:t>
      </w:r>
      <w:r w:rsidRPr="00AE4D67">
        <w:rPr>
          <w:rStyle w:val="FootnoteReference"/>
          <w:rFonts w:ascii="Cambria" w:hAnsi="Cambria"/>
          <w:b/>
          <w:snapToGrid w:val="0"/>
        </w:rPr>
        <w:footnoteReference w:id="2"/>
      </w:r>
      <w:r w:rsidRPr="00AE4D67">
        <w:rPr>
          <w:rFonts w:ascii="Cambria" w:hAnsi="Cambria"/>
          <w:b/>
          <w:snapToGrid w:val="0"/>
        </w:rPr>
        <w:t xml:space="preserve"> на основании клинической картины до начала терапии</w:t>
      </w:r>
      <w:r w:rsidRPr="00AE4D67">
        <w:rPr>
          <w:rStyle w:val="FootnoteReference"/>
          <w:rFonts w:ascii="Cambria" w:hAnsi="Cambria"/>
          <w:b/>
          <w:snapToGrid w:val="0"/>
        </w:rPr>
        <w:footnoteReference w:id="3"/>
      </w:r>
      <w:r w:rsidRPr="00AE4D67">
        <w:rPr>
          <w:rFonts w:ascii="Cambria" w:hAnsi="Cambria"/>
          <w:b/>
          <w:snapToGrid w:val="0"/>
        </w:rPr>
        <w:t xml:space="preserve"> (табл. 6)</w:t>
      </w:r>
    </w:p>
    <w:p w:rsidR="00674055" w:rsidRPr="00977533" w:rsidRDefault="00674055" w:rsidP="00CE1E55">
      <w:pPr>
        <w:spacing w:after="0" w:line="240" w:lineRule="auto"/>
        <w:ind w:firstLine="708"/>
        <w:jc w:val="both"/>
        <w:rPr>
          <w:rFonts w:ascii="Times New Roman" w:hAnsi="Times New Roman"/>
          <w:b/>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4"/>
      </w:tblGrid>
      <w:tr w:rsidR="00674055" w:rsidRPr="00F038A9" w:rsidTr="00EA6AFF">
        <w:tc>
          <w:tcPr>
            <w:tcW w:w="10194" w:type="dxa"/>
          </w:tcPr>
          <w:p w:rsidR="00674055" w:rsidRPr="00F038A9" w:rsidRDefault="00674055" w:rsidP="00EA6AFF">
            <w:pPr>
              <w:spacing w:after="0" w:line="240" w:lineRule="auto"/>
              <w:jc w:val="both"/>
              <w:rPr>
                <w:rFonts w:ascii="Cambria" w:hAnsi="Cambria"/>
                <w:b/>
                <w:snapToGrid w:val="0"/>
                <w:sz w:val="20"/>
                <w:u w:val="single"/>
              </w:rPr>
            </w:pPr>
            <w:r w:rsidRPr="00F038A9">
              <w:rPr>
                <w:rFonts w:ascii="Cambria" w:hAnsi="Cambria"/>
                <w:b/>
                <w:snapToGrid w:val="0"/>
                <w:sz w:val="20"/>
                <w:u w:val="single"/>
              </w:rPr>
              <w:t>СТУПЕНЬ 1: Интермиттирующая бронхиальная астма</w:t>
            </w:r>
          </w:p>
        </w:tc>
      </w:tr>
      <w:tr w:rsidR="00674055" w:rsidRPr="00F038A9" w:rsidTr="00EA6AFF">
        <w:trPr>
          <w:trHeight w:val="1233"/>
        </w:trPr>
        <w:tc>
          <w:tcPr>
            <w:tcW w:w="10194" w:type="dxa"/>
          </w:tcPr>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Симптомы реже 1 раза в неделю</w:t>
            </w:r>
          </w:p>
          <w:p w:rsidR="00674055" w:rsidRPr="00F038A9" w:rsidRDefault="00674055" w:rsidP="00CE1E55">
            <w:pPr>
              <w:numPr>
                <w:ilvl w:val="0"/>
                <w:numId w:val="55"/>
              </w:numPr>
              <w:spacing w:after="0" w:line="240" w:lineRule="auto"/>
              <w:jc w:val="both"/>
              <w:rPr>
                <w:rFonts w:ascii="Cambria" w:hAnsi="Cambria"/>
                <w:snapToGrid w:val="0"/>
                <w:sz w:val="20"/>
              </w:rPr>
            </w:pPr>
            <w:r>
              <w:rPr>
                <w:rFonts w:ascii="Cambria" w:hAnsi="Cambria"/>
                <w:snapToGrid w:val="0"/>
                <w:sz w:val="20"/>
              </w:rPr>
              <w:t>Коротки</w:t>
            </w:r>
            <w:r w:rsidRPr="00F038A9">
              <w:rPr>
                <w:rFonts w:ascii="Cambria" w:hAnsi="Cambria"/>
                <w:snapToGrid w:val="0"/>
                <w:sz w:val="20"/>
              </w:rPr>
              <w:t>е обострения</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Ночные симптомы не чаще двух раз в месяц</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ОФВ1 или ПСВ ≥ 80% от должного</w:t>
            </w:r>
          </w:p>
          <w:p w:rsidR="00674055" w:rsidRPr="00F038A9" w:rsidRDefault="00674055" w:rsidP="00CE1E55">
            <w:pPr>
              <w:numPr>
                <w:ilvl w:val="0"/>
                <w:numId w:val="55"/>
              </w:numPr>
              <w:jc w:val="both"/>
              <w:rPr>
                <w:rFonts w:ascii="Cambria" w:hAnsi="Cambria"/>
                <w:snapToGrid w:val="0"/>
                <w:sz w:val="20"/>
              </w:rPr>
            </w:pPr>
            <w:r w:rsidRPr="00F038A9">
              <w:rPr>
                <w:rFonts w:ascii="Cambria" w:hAnsi="Cambria"/>
                <w:snapToGrid w:val="0"/>
                <w:sz w:val="20"/>
              </w:rPr>
              <w:t>Разброс ПСВ или ОФВ1 &lt; 20%</w:t>
            </w:r>
          </w:p>
        </w:tc>
      </w:tr>
      <w:tr w:rsidR="00674055" w:rsidRPr="00F038A9" w:rsidTr="00EA6AFF">
        <w:tc>
          <w:tcPr>
            <w:tcW w:w="10194" w:type="dxa"/>
          </w:tcPr>
          <w:p w:rsidR="00674055" w:rsidRPr="00F038A9" w:rsidRDefault="00674055" w:rsidP="00EA6AFF">
            <w:pPr>
              <w:spacing w:after="0" w:line="240" w:lineRule="auto"/>
              <w:jc w:val="both"/>
              <w:rPr>
                <w:rFonts w:ascii="Cambria" w:hAnsi="Cambria"/>
                <w:b/>
                <w:snapToGrid w:val="0"/>
                <w:sz w:val="20"/>
                <w:u w:val="single"/>
              </w:rPr>
            </w:pPr>
            <w:r w:rsidRPr="00F038A9">
              <w:rPr>
                <w:rFonts w:ascii="Cambria" w:hAnsi="Cambria"/>
                <w:b/>
                <w:snapToGrid w:val="0"/>
                <w:sz w:val="20"/>
                <w:u w:val="single"/>
              </w:rPr>
              <w:t>СТУПЕНЬ 2: Легкая персистирующая бронхиальная астма</w:t>
            </w:r>
          </w:p>
        </w:tc>
      </w:tr>
      <w:tr w:rsidR="00674055" w:rsidRPr="00F038A9" w:rsidTr="00EA6AFF">
        <w:trPr>
          <w:trHeight w:val="1362"/>
        </w:trPr>
        <w:tc>
          <w:tcPr>
            <w:tcW w:w="10194" w:type="dxa"/>
          </w:tcPr>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Симптомы чаще 1 раза в неделю, но реже 1 раза в день</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Обострения могут снижать физическую активность и нарушать сон</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Ночные симптомы чаще двух раз в месяц</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ОФВ1 или ПСВ ≥ 80% от должного</w:t>
            </w:r>
          </w:p>
          <w:p w:rsidR="00674055" w:rsidRPr="00F038A9" w:rsidRDefault="00674055" w:rsidP="00CE1E55">
            <w:pPr>
              <w:numPr>
                <w:ilvl w:val="0"/>
                <w:numId w:val="55"/>
              </w:numPr>
              <w:jc w:val="both"/>
              <w:rPr>
                <w:rFonts w:ascii="Cambria" w:hAnsi="Cambria"/>
                <w:snapToGrid w:val="0"/>
                <w:sz w:val="20"/>
              </w:rPr>
            </w:pPr>
            <w:r w:rsidRPr="00F038A9">
              <w:rPr>
                <w:rFonts w:ascii="Cambria" w:hAnsi="Cambria"/>
                <w:snapToGrid w:val="0"/>
                <w:sz w:val="20"/>
              </w:rPr>
              <w:t>Разброс ПСВ или ОФВ1 20—30%</w:t>
            </w:r>
          </w:p>
        </w:tc>
      </w:tr>
      <w:tr w:rsidR="00674055" w:rsidRPr="00F038A9" w:rsidTr="00EA6AFF">
        <w:tc>
          <w:tcPr>
            <w:tcW w:w="10194" w:type="dxa"/>
          </w:tcPr>
          <w:p w:rsidR="00674055" w:rsidRPr="00F038A9" w:rsidRDefault="00674055" w:rsidP="00EA6AFF">
            <w:pPr>
              <w:spacing w:after="0" w:line="240" w:lineRule="auto"/>
              <w:jc w:val="both"/>
              <w:rPr>
                <w:rFonts w:ascii="Cambria" w:hAnsi="Cambria"/>
                <w:b/>
                <w:snapToGrid w:val="0"/>
                <w:sz w:val="20"/>
                <w:u w:val="single"/>
              </w:rPr>
            </w:pPr>
            <w:r w:rsidRPr="00F038A9">
              <w:rPr>
                <w:rFonts w:ascii="Cambria" w:hAnsi="Cambria"/>
                <w:b/>
                <w:snapToGrid w:val="0"/>
                <w:sz w:val="20"/>
                <w:u w:val="single"/>
              </w:rPr>
              <w:t>СТУПЕНЬ 3: Персистирующая бронхиальная астма средней тяжести</w:t>
            </w:r>
          </w:p>
        </w:tc>
      </w:tr>
      <w:tr w:rsidR="00674055" w:rsidRPr="00F038A9" w:rsidTr="00EA6AFF">
        <w:trPr>
          <w:trHeight w:val="1513"/>
        </w:trPr>
        <w:tc>
          <w:tcPr>
            <w:tcW w:w="10194" w:type="dxa"/>
          </w:tcPr>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Ежедневные симптомы</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Обострения могут приводить к ограничению физической активности и нарушению сна</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Ночные симптомы чаще 1 раза в неделю</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Ежедневное использование ингаляционных β2-агонистов короткого действия</w:t>
            </w:r>
          </w:p>
          <w:p w:rsidR="00674055" w:rsidRPr="00F038A9" w:rsidRDefault="00674055" w:rsidP="00CE1E55">
            <w:pPr>
              <w:numPr>
                <w:ilvl w:val="0"/>
                <w:numId w:val="55"/>
              </w:numPr>
              <w:spacing w:after="0" w:line="240" w:lineRule="auto"/>
              <w:jc w:val="both"/>
              <w:rPr>
                <w:rFonts w:ascii="Cambria" w:hAnsi="Cambria"/>
                <w:snapToGrid w:val="0"/>
                <w:sz w:val="20"/>
              </w:rPr>
            </w:pPr>
            <w:r w:rsidRPr="00F038A9">
              <w:rPr>
                <w:rFonts w:ascii="Cambria" w:hAnsi="Cambria"/>
                <w:snapToGrid w:val="0"/>
                <w:sz w:val="20"/>
              </w:rPr>
              <w:t>ОФВ1 или ПСВ 60—80% от должного</w:t>
            </w:r>
          </w:p>
          <w:p w:rsidR="00674055" w:rsidRPr="00F038A9" w:rsidRDefault="00674055" w:rsidP="00CE1E55">
            <w:pPr>
              <w:numPr>
                <w:ilvl w:val="0"/>
                <w:numId w:val="55"/>
              </w:numPr>
              <w:jc w:val="both"/>
              <w:rPr>
                <w:rFonts w:ascii="Cambria" w:hAnsi="Cambria"/>
                <w:snapToGrid w:val="0"/>
                <w:sz w:val="20"/>
              </w:rPr>
            </w:pPr>
            <w:r w:rsidRPr="00F038A9">
              <w:rPr>
                <w:rFonts w:ascii="Cambria" w:hAnsi="Cambria"/>
                <w:snapToGrid w:val="0"/>
                <w:sz w:val="20"/>
              </w:rPr>
              <w:t>Разброс ПСВ или ОФВ1 &gt; 30%</w:t>
            </w:r>
          </w:p>
        </w:tc>
      </w:tr>
      <w:tr w:rsidR="00674055" w:rsidRPr="00F038A9" w:rsidTr="00EA6AFF">
        <w:tc>
          <w:tcPr>
            <w:tcW w:w="10194" w:type="dxa"/>
          </w:tcPr>
          <w:p w:rsidR="00674055" w:rsidRPr="00F038A9" w:rsidRDefault="00674055" w:rsidP="00EA6AFF">
            <w:pPr>
              <w:spacing w:after="0" w:line="240" w:lineRule="auto"/>
              <w:jc w:val="both"/>
              <w:rPr>
                <w:rFonts w:ascii="Cambria" w:hAnsi="Cambria"/>
                <w:b/>
                <w:snapToGrid w:val="0"/>
                <w:sz w:val="20"/>
                <w:u w:val="single"/>
              </w:rPr>
            </w:pPr>
            <w:r w:rsidRPr="00F038A9">
              <w:rPr>
                <w:rFonts w:ascii="Cambria" w:hAnsi="Cambria"/>
                <w:b/>
                <w:snapToGrid w:val="0"/>
                <w:sz w:val="20"/>
                <w:u w:val="single"/>
              </w:rPr>
              <w:t>СТУПЕНЬ 4: Тяжелая персистирующая бронхиальная астма</w:t>
            </w:r>
          </w:p>
        </w:tc>
      </w:tr>
      <w:tr w:rsidR="00674055" w:rsidRPr="00F038A9" w:rsidTr="00EA6AFF">
        <w:trPr>
          <w:trHeight w:val="1637"/>
        </w:trPr>
        <w:tc>
          <w:tcPr>
            <w:tcW w:w="10194" w:type="dxa"/>
          </w:tcPr>
          <w:p w:rsidR="00674055" w:rsidRPr="00F038A9" w:rsidRDefault="00674055" w:rsidP="00CE1E55">
            <w:pPr>
              <w:numPr>
                <w:ilvl w:val="0"/>
                <w:numId w:val="55"/>
              </w:numPr>
              <w:spacing w:after="0" w:line="240" w:lineRule="auto"/>
              <w:ind w:left="714" w:hanging="357"/>
              <w:jc w:val="both"/>
              <w:rPr>
                <w:rFonts w:ascii="Cambria" w:hAnsi="Cambria"/>
                <w:snapToGrid w:val="0"/>
                <w:sz w:val="20"/>
              </w:rPr>
            </w:pPr>
            <w:r w:rsidRPr="00F038A9">
              <w:rPr>
                <w:rFonts w:ascii="Cambria" w:hAnsi="Cambria"/>
                <w:snapToGrid w:val="0"/>
                <w:sz w:val="20"/>
              </w:rPr>
              <w:t>Ежедневные симптомы</w:t>
            </w:r>
          </w:p>
          <w:p w:rsidR="00674055" w:rsidRPr="00F038A9" w:rsidRDefault="00674055" w:rsidP="00CE1E55">
            <w:pPr>
              <w:numPr>
                <w:ilvl w:val="0"/>
                <w:numId w:val="55"/>
              </w:numPr>
              <w:spacing w:after="0" w:line="240" w:lineRule="auto"/>
              <w:ind w:left="714" w:hanging="357"/>
              <w:jc w:val="both"/>
              <w:rPr>
                <w:rFonts w:ascii="Cambria" w:hAnsi="Cambria"/>
                <w:snapToGrid w:val="0"/>
                <w:sz w:val="20"/>
              </w:rPr>
            </w:pPr>
            <w:r w:rsidRPr="00F038A9">
              <w:rPr>
                <w:rFonts w:ascii="Cambria" w:hAnsi="Cambria"/>
                <w:snapToGrid w:val="0"/>
                <w:sz w:val="20"/>
              </w:rPr>
              <w:t>Частые обострения</w:t>
            </w:r>
          </w:p>
          <w:p w:rsidR="00674055" w:rsidRPr="00F038A9" w:rsidRDefault="00674055" w:rsidP="00CE1E55">
            <w:pPr>
              <w:numPr>
                <w:ilvl w:val="0"/>
                <w:numId w:val="55"/>
              </w:numPr>
              <w:spacing w:after="0" w:line="240" w:lineRule="auto"/>
              <w:ind w:left="714" w:hanging="357"/>
              <w:jc w:val="both"/>
              <w:rPr>
                <w:rFonts w:ascii="Cambria" w:hAnsi="Cambria"/>
                <w:snapToGrid w:val="0"/>
                <w:sz w:val="20"/>
              </w:rPr>
            </w:pPr>
            <w:r w:rsidRPr="00F038A9">
              <w:rPr>
                <w:rFonts w:ascii="Cambria" w:hAnsi="Cambria"/>
                <w:snapToGrid w:val="0"/>
                <w:sz w:val="20"/>
              </w:rPr>
              <w:t>Частые ночные симптомы</w:t>
            </w:r>
          </w:p>
          <w:p w:rsidR="00674055" w:rsidRPr="00F038A9" w:rsidRDefault="00674055" w:rsidP="00CE1E55">
            <w:pPr>
              <w:numPr>
                <w:ilvl w:val="0"/>
                <w:numId w:val="55"/>
              </w:numPr>
              <w:spacing w:after="0" w:line="240" w:lineRule="auto"/>
              <w:ind w:left="714" w:hanging="357"/>
              <w:jc w:val="both"/>
              <w:rPr>
                <w:rFonts w:ascii="Cambria" w:hAnsi="Cambria"/>
                <w:snapToGrid w:val="0"/>
              </w:rPr>
            </w:pPr>
            <w:r w:rsidRPr="00F038A9">
              <w:rPr>
                <w:rFonts w:ascii="Cambria" w:hAnsi="Cambria"/>
                <w:snapToGrid w:val="0"/>
                <w:sz w:val="20"/>
              </w:rPr>
              <w:t>Ограничение физической активности</w:t>
            </w:r>
          </w:p>
          <w:p w:rsidR="00674055" w:rsidRPr="00F038A9" w:rsidRDefault="00674055" w:rsidP="00CE1E55">
            <w:pPr>
              <w:numPr>
                <w:ilvl w:val="0"/>
                <w:numId w:val="55"/>
              </w:numPr>
              <w:spacing w:after="0" w:line="240" w:lineRule="auto"/>
              <w:ind w:left="714" w:hanging="357"/>
              <w:jc w:val="both"/>
              <w:rPr>
                <w:rFonts w:ascii="Cambria" w:hAnsi="Cambria"/>
                <w:snapToGrid w:val="0"/>
              </w:rPr>
            </w:pPr>
            <w:r w:rsidRPr="00F038A9">
              <w:rPr>
                <w:rFonts w:ascii="Cambria" w:hAnsi="Cambria"/>
                <w:snapToGrid w:val="0"/>
              </w:rPr>
              <w:t>ОФВ1 или ПСВ ≤ 60% от должного</w:t>
            </w:r>
          </w:p>
          <w:p w:rsidR="00674055" w:rsidRPr="00F038A9" w:rsidRDefault="00674055" w:rsidP="00CE1E55">
            <w:pPr>
              <w:numPr>
                <w:ilvl w:val="0"/>
                <w:numId w:val="55"/>
              </w:numPr>
              <w:spacing w:after="0" w:line="240" w:lineRule="auto"/>
              <w:jc w:val="both"/>
              <w:rPr>
                <w:rFonts w:ascii="Cambria" w:hAnsi="Cambria"/>
                <w:snapToGrid w:val="0"/>
              </w:rPr>
            </w:pPr>
            <w:r w:rsidRPr="00F038A9">
              <w:rPr>
                <w:rFonts w:ascii="Cambria" w:hAnsi="Cambria"/>
                <w:snapToGrid w:val="0"/>
              </w:rPr>
              <w:t>Разброс ПСВ или ОФВ1 &gt; 30%</w:t>
            </w:r>
          </w:p>
        </w:tc>
      </w:tr>
    </w:tbl>
    <w:p w:rsidR="00674055" w:rsidRDefault="00674055" w:rsidP="00CE1E55">
      <w:pPr>
        <w:shd w:val="clear" w:color="auto" w:fill="FFFFFF"/>
        <w:spacing w:after="0" w:line="240" w:lineRule="auto"/>
        <w:ind w:right="365"/>
        <w:rPr>
          <w:rFonts w:ascii="Cambria" w:hAnsi="Cambria"/>
          <w:b/>
          <w:bCs/>
          <w:color w:val="000000"/>
        </w:rPr>
      </w:pPr>
    </w:p>
    <w:p w:rsidR="00674055" w:rsidRDefault="00674055" w:rsidP="00CE1E55">
      <w:pPr>
        <w:shd w:val="clear" w:color="auto" w:fill="FFFFFF"/>
        <w:spacing w:after="0" w:line="240" w:lineRule="auto"/>
        <w:ind w:right="365"/>
        <w:rPr>
          <w:rFonts w:ascii="Cambria" w:hAnsi="Cambria"/>
          <w:bCs/>
          <w:color w:val="000000"/>
        </w:rPr>
      </w:pPr>
    </w:p>
    <w:p w:rsidR="00674055" w:rsidRPr="00CE1E55" w:rsidRDefault="00674055" w:rsidP="00CE1E55">
      <w:pPr>
        <w:shd w:val="clear" w:color="auto" w:fill="FFFFFF"/>
        <w:spacing w:after="0" w:line="240" w:lineRule="auto"/>
        <w:ind w:right="365"/>
        <w:rPr>
          <w:rFonts w:ascii="Cambria" w:hAnsi="Cambria"/>
          <w:bCs/>
          <w:color w:val="000000"/>
        </w:rPr>
      </w:pPr>
      <w:r>
        <w:rPr>
          <w:rFonts w:ascii="Cambria" w:hAnsi="Cambria"/>
          <w:bCs/>
          <w:color w:val="000000"/>
        </w:rPr>
        <w:t>Классификация</w:t>
      </w:r>
      <w:r w:rsidRPr="00415B7F">
        <w:rPr>
          <w:rFonts w:ascii="Cambria" w:hAnsi="Cambria"/>
          <w:bCs/>
          <w:color w:val="000000"/>
        </w:rPr>
        <w:t xml:space="preserve"> тяжести БА у пациентов,</w:t>
      </w:r>
      <w:r>
        <w:rPr>
          <w:rFonts w:ascii="Cambria" w:hAnsi="Cambria"/>
          <w:bCs/>
          <w:color w:val="000000"/>
        </w:rPr>
        <w:t xml:space="preserve"> получающих лечение, основана на наименьшем объёме терапии, который требуется для поддержания контроля над течением заболевания.  Легкая БА – это БА, контроль которой может быть достигнут при небольшом объеме терапии (низкие дозы ИГКС, антилейкотриеновые препараты или кромоны). Тяжелая БА – это БА, для контроля которой необходим большой объем терапии (например, ступень 4 </w:t>
      </w:r>
      <w:r>
        <w:rPr>
          <w:rFonts w:ascii="Times New Roman" w:hAnsi="Times New Roman"/>
          <w:bCs/>
          <w:color w:val="000000"/>
        </w:rPr>
        <w:t>или 5, (Рис 2</w:t>
      </w:r>
      <w:r w:rsidRPr="00CE1E55">
        <w:rPr>
          <w:rFonts w:ascii="Cambria" w:hAnsi="Cambria"/>
          <w:bCs/>
          <w:color w:val="000000"/>
        </w:rPr>
        <w:t>)</w:t>
      </w:r>
      <w:r w:rsidRPr="00DA6DCA">
        <w:rPr>
          <w:rFonts w:ascii="Cambria" w:hAnsi="Cambria"/>
          <w:bCs/>
          <w:color w:val="000000"/>
        </w:rPr>
        <w:t>)</w:t>
      </w:r>
      <w:r w:rsidRPr="00CE1E55">
        <w:rPr>
          <w:rFonts w:ascii="Cambria" w:hAnsi="Cambria"/>
          <w:bCs/>
          <w:color w:val="000000"/>
        </w:rPr>
        <w:t xml:space="preserve">, </w:t>
      </w:r>
      <w:r>
        <w:rPr>
          <w:rFonts w:ascii="Cambria" w:hAnsi="Cambria"/>
          <w:bCs/>
          <w:color w:val="000000"/>
        </w:rPr>
        <w:t>или БА, контроля которой достичь не удается, несмотря на большой объем терапии.</w:t>
      </w:r>
    </w:p>
    <w:p w:rsidR="00674055" w:rsidRDefault="00674055" w:rsidP="00986699">
      <w:pPr>
        <w:pStyle w:val="Heading1"/>
        <w:rPr>
          <w:rFonts w:eastAsia="Times New Roman"/>
          <w:sz w:val="22"/>
          <w:szCs w:val="22"/>
        </w:rPr>
      </w:pPr>
      <w:bookmarkStart w:id="8" w:name="_Toc241855842"/>
      <w:r w:rsidRPr="00986699">
        <w:rPr>
          <w:rFonts w:eastAsia="Times New Roman"/>
          <w:sz w:val="22"/>
          <w:szCs w:val="22"/>
        </w:rPr>
        <w:t>4</w:t>
      </w:r>
      <w:r w:rsidRPr="00986699">
        <w:rPr>
          <w:sz w:val="22"/>
          <w:szCs w:val="22"/>
        </w:rPr>
        <w:t>.  Лечение стабильной астмы</w:t>
      </w:r>
      <w:bookmarkEnd w:id="8"/>
    </w:p>
    <w:p w:rsidR="00674055" w:rsidRPr="00986699" w:rsidRDefault="00674055" w:rsidP="00986699">
      <w:pPr>
        <w:pStyle w:val="Heading1"/>
        <w:rPr>
          <w:rFonts w:eastAsia="Times New Roman"/>
          <w:sz w:val="22"/>
          <w:szCs w:val="22"/>
        </w:rPr>
      </w:pPr>
      <w:bookmarkStart w:id="9" w:name="_Toc241855843"/>
      <w:r w:rsidRPr="00986699">
        <w:rPr>
          <w:sz w:val="22"/>
          <w:szCs w:val="22"/>
        </w:rPr>
        <w:t>4.1. Понятие о контроле над бронхиальной астмой</w:t>
      </w:r>
      <w:bookmarkEnd w:id="9"/>
    </w:p>
    <w:p w:rsidR="00674055" w:rsidRDefault="00674055" w:rsidP="00192541">
      <w:pPr>
        <w:spacing w:after="0" w:line="240" w:lineRule="auto"/>
        <w:jc w:val="both"/>
        <w:rPr>
          <w:rFonts w:ascii="Cambria" w:hAnsi="Cambria"/>
          <w:b/>
          <w:color w:val="365F91"/>
        </w:rPr>
      </w:pPr>
    </w:p>
    <w:p w:rsidR="00674055" w:rsidRPr="00DA6DCA" w:rsidRDefault="00674055" w:rsidP="00FB36A2">
      <w:pPr>
        <w:spacing w:after="0" w:line="240" w:lineRule="auto"/>
        <w:jc w:val="both"/>
        <w:rPr>
          <w:rFonts w:ascii="Cambria" w:hAnsi="Cambria"/>
          <w:snapToGrid w:val="0"/>
        </w:rPr>
      </w:pPr>
      <w:r w:rsidRPr="00A322C9">
        <w:rPr>
          <w:rFonts w:ascii="Cambria" w:hAnsi="Cambria"/>
          <w:snapToGrid w:val="0"/>
        </w:rPr>
        <w:t>Цель лечения БА – дости</w:t>
      </w:r>
      <w:r>
        <w:rPr>
          <w:rFonts w:ascii="Cambria" w:hAnsi="Cambria"/>
          <w:snapToGrid w:val="0"/>
        </w:rPr>
        <w:t>жение и поддержание клинического контроля над заболеванием в течение длительного периода времени с учетом безопасности терапии, потенциальных нежелательных реакций и стоимости лечения</w:t>
      </w:r>
      <w:r w:rsidRPr="00A322C9">
        <w:rPr>
          <w:rFonts w:ascii="Cambria" w:hAnsi="Cambria"/>
          <w:snapToGrid w:val="0"/>
        </w:rPr>
        <w:t xml:space="preserve">. </w:t>
      </w:r>
    </w:p>
    <w:p w:rsidR="00674055" w:rsidRDefault="00674055" w:rsidP="00192541">
      <w:pPr>
        <w:spacing w:after="0" w:line="240" w:lineRule="auto"/>
        <w:rPr>
          <w:rFonts w:ascii="Cambria" w:hAnsi="Cambria"/>
          <w:b/>
          <w:snapToGrid w:val="0"/>
          <w:color w:val="365F91"/>
        </w:rPr>
      </w:pPr>
    </w:p>
    <w:p w:rsidR="00674055" w:rsidRPr="00675694" w:rsidRDefault="00674055" w:rsidP="00E72A69">
      <w:pPr>
        <w:pStyle w:val="1"/>
        <w:numPr>
          <w:ilvl w:val="0"/>
          <w:numId w:val="2"/>
        </w:numPr>
        <w:ind w:left="0" w:firstLine="0"/>
        <w:contextualSpacing/>
        <w:rPr>
          <w:rFonts w:ascii="Cambria" w:hAnsi="Cambria"/>
          <w:sz w:val="22"/>
          <w:szCs w:val="22"/>
        </w:rPr>
      </w:pPr>
      <w:r>
        <w:rPr>
          <w:rFonts w:ascii="Cambria" w:hAnsi="Cambria"/>
          <w:sz w:val="22"/>
          <w:szCs w:val="22"/>
        </w:rPr>
        <w:t>При оценке контроля астмы могут использовать</w:t>
      </w:r>
      <w:r w:rsidRPr="00675694">
        <w:rPr>
          <w:rFonts w:ascii="Cambria" w:hAnsi="Cambria"/>
          <w:sz w:val="22"/>
          <w:szCs w:val="22"/>
        </w:rPr>
        <w:t xml:space="preserve">ся вопросники </w:t>
      </w:r>
      <w:r>
        <w:rPr>
          <w:rFonts w:ascii="Cambria" w:hAnsi="Cambria"/>
          <w:sz w:val="22"/>
          <w:szCs w:val="22"/>
        </w:rPr>
        <w:t xml:space="preserve"> (с-АСТ тест у детей с 4 до 11 лет, АСТ-тест у детей от 12 лет </w:t>
      </w:r>
      <w:r>
        <w:rPr>
          <w:rFonts w:ascii="Times New Roman" w:hAnsi="Times New Roman"/>
          <w:sz w:val="22"/>
          <w:szCs w:val="22"/>
        </w:rPr>
        <w:t xml:space="preserve"> и </w:t>
      </w:r>
      <w:r>
        <w:rPr>
          <w:rFonts w:ascii="Cambria" w:hAnsi="Cambria"/>
          <w:sz w:val="22"/>
          <w:szCs w:val="22"/>
        </w:rPr>
        <w:t>взрослых, вопросник по контролю над астмой (</w:t>
      </w:r>
      <w:r>
        <w:rPr>
          <w:rFonts w:ascii="Cambria" w:hAnsi="Cambria"/>
          <w:sz w:val="22"/>
          <w:szCs w:val="22"/>
          <w:lang w:val="en-US"/>
        </w:rPr>
        <w:t>ACQ</w:t>
      </w:r>
      <w:r w:rsidRPr="00822191">
        <w:rPr>
          <w:rFonts w:ascii="Cambria" w:hAnsi="Cambria"/>
          <w:sz w:val="22"/>
          <w:szCs w:val="22"/>
        </w:rPr>
        <w:t>-5)</w:t>
      </w:r>
      <w:r>
        <w:rPr>
          <w:rFonts w:ascii="Cambria" w:hAnsi="Cambria"/>
          <w:sz w:val="22"/>
          <w:szCs w:val="22"/>
        </w:rPr>
        <w:t>.</w:t>
      </w:r>
    </w:p>
    <w:p w:rsidR="00674055" w:rsidRPr="00192541" w:rsidRDefault="00674055" w:rsidP="00D505E9">
      <w:pPr>
        <w:pStyle w:val="ListParagraph"/>
        <w:numPr>
          <w:ilvl w:val="0"/>
          <w:numId w:val="2"/>
        </w:numPr>
        <w:spacing w:before="120" w:after="0" w:line="240" w:lineRule="auto"/>
        <w:ind w:left="0" w:firstLine="0"/>
        <w:jc w:val="both"/>
        <w:rPr>
          <w:rFonts w:ascii="Cambria" w:hAnsi="Cambria"/>
          <w:snapToGrid w:val="0"/>
        </w:rPr>
      </w:pPr>
      <w:r w:rsidRPr="00192541">
        <w:rPr>
          <w:rFonts w:ascii="Cambria" w:hAnsi="Cambria"/>
          <w:snapToGrid w:val="0"/>
        </w:rPr>
        <w:t>Увеличение потребности в препаратах неотложной помощи, особенно ежедневное их использование, указывает на утрату контроля над астмой и необходимость пересмотра терапии.</w:t>
      </w:r>
    </w:p>
    <w:p w:rsidR="00674055" w:rsidRDefault="00674055" w:rsidP="00D505E9">
      <w:pPr>
        <w:pStyle w:val="ListParagraph"/>
        <w:numPr>
          <w:ilvl w:val="0"/>
          <w:numId w:val="2"/>
        </w:numPr>
        <w:spacing w:before="120" w:after="0" w:line="240" w:lineRule="auto"/>
        <w:ind w:left="0" w:firstLine="0"/>
        <w:contextualSpacing w:val="0"/>
        <w:rPr>
          <w:rFonts w:ascii="Cambria" w:hAnsi="Cambria"/>
          <w:snapToGrid w:val="0"/>
        </w:rPr>
      </w:pPr>
      <w:r w:rsidRPr="00192541">
        <w:rPr>
          <w:rFonts w:ascii="Cambria" w:hAnsi="Cambria"/>
          <w:snapToGrid w:val="0"/>
        </w:rPr>
        <w:t xml:space="preserve">Если текущая терапия </w:t>
      </w:r>
      <w:r w:rsidRPr="00885DD3">
        <w:rPr>
          <w:rFonts w:ascii="Cambria" w:hAnsi="Cambria"/>
          <w:snapToGrid w:val="0"/>
        </w:rPr>
        <w:t>не обеспечивает</w:t>
      </w:r>
      <w:r w:rsidRPr="00192541">
        <w:rPr>
          <w:rFonts w:ascii="Cambria" w:hAnsi="Cambria"/>
          <w:snapToGrid w:val="0"/>
        </w:rPr>
        <w:t xml:space="preserve"> контроля над БА, необходимо увеличивать объём терапии (переходить на более высокую ступень) до достижения контроля.</w:t>
      </w:r>
    </w:p>
    <w:p w:rsidR="00674055" w:rsidRDefault="00674055" w:rsidP="00D505E9">
      <w:pPr>
        <w:pStyle w:val="ListParagraph"/>
        <w:numPr>
          <w:ilvl w:val="0"/>
          <w:numId w:val="2"/>
        </w:numPr>
        <w:spacing w:before="120" w:after="0" w:line="240" w:lineRule="auto"/>
        <w:ind w:left="0" w:firstLine="0"/>
        <w:contextualSpacing w:val="0"/>
        <w:jc w:val="both"/>
        <w:rPr>
          <w:rFonts w:ascii="Cambria" w:hAnsi="Cambria"/>
          <w:snapToGrid w:val="0"/>
        </w:rPr>
      </w:pPr>
      <w:r w:rsidRPr="00192541">
        <w:rPr>
          <w:rFonts w:ascii="Cambria" w:hAnsi="Cambria"/>
          <w:snapToGrid w:val="0"/>
        </w:rPr>
        <w:t xml:space="preserve">В случае достижения </w:t>
      </w:r>
      <w:r w:rsidRPr="009548C2">
        <w:rPr>
          <w:rFonts w:ascii="Cambria" w:hAnsi="Cambria"/>
          <w:snapToGrid w:val="0"/>
        </w:rPr>
        <w:t>частичного</w:t>
      </w:r>
      <w:r w:rsidRPr="00192541">
        <w:rPr>
          <w:rFonts w:ascii="Cambria" w:hAnsi="Cambria"/>
          <w:snapToGrid w:val="0"/>
        </w:rPr>
        <w:t xml:space="preserve"> контроля над БА </w:t>
      </w:r>
      <w:r w:rsidRPr="009548C2">
        <w:rPr>
          <w:rFonts w:ascii="Cambria" w:hAnsi="Cambria"/>
          <w:snapToGrid w:val="0"/>
        </w:rPr>
        <w:t>следует рассмотреть возможность</w:t>
      </w:r>
      <w:r w:rsidRPr="00192541">
        <w:rPr>
          <w:rFonts w:ascii="Cambria" w:hAnsi="Cambria"/>
          <w:snapToGrid w:val="0"/>
        </w:rPr>
        <w:t xml:space="preserve"> увеличения объема терапии с учетом наличия более эффективных подходов к лечению, их безопасности, стоимости и удовлетворенности пациента достигнутым уровнем контроля.</w:t>
      </w:r>
    </w:p>
    <w:p w:rsidR="00674055" w:rsidRDefault="00674055" w:rsidP="00D505E9">
      <w:pPr>
        <w:pStyle w:val="ListParagraph"/>
        <w:numPr>
          <w:ilvl w:val="0"/>
          <w:numId w:val="2"/>
        </w:numPr>
        <w:spacing w:before="240" w:after="0" w:line="240" w:lineRule="auto"/>
        <w:ind w:left="0" w:firstLine="0"/>
        <w:contextualSpacing w:val="0"/>
        <w:rPr>
          <w:rFonts w:ascii="Cambria" w:hAnsi="Cambria"/>
          <w:snapToGrid w:val="0"/>
        </w:rPr>
      </w:pPr>
      <w:r>
        <w:rPr>
          <w:rFonts w:ascii="Cambria" w:hAnsi="Cambria"/>
          <w:snapToGrid w:val="0"/>
        </w:rPr>
        <w:t>При сохранении</w:t>
      </w:r>
      <w:r w:rsidRPr="00D22F83">
        <w:rPr>
          <w:rFonts w:ascii="Cambria" w:hAnsi="Cambria"/>
          <w:snapToGrid w:val="0"/>
        </w:rPr>
        <w:t xml:space="preserve"> контроля над БА в течение 3 мес</w:t>
      </w:r>
      <w:r>
        <w:rPr>
          <w:rFonts w:ascii="Cambria" w:hAnsi="Cambria"/>
          <w:snapToGrid w:val="0"/>
        </w:rPr>
        <w:t>яцев</w:t>
      </w:r>
      <w:r w:rsidRPr="00D22F83">
        <w:rPr>
          <w:rFonts w:ascii="Cambria" w:hAnsi="Cambria"/>
          <w:snapToGrid w:val="0"/>
        </w:rPr>
        <w:t xml:space="preserve"> и более возможно уменьшение объема поддерживающей терапии с целью установления минимального объема терапии и наименьши</w:t>
      </w:r>
      <w:r>
        <w:rPr>
          <w:rFonts w:ascii="Cambria" w:hAnsi="Cambria"/>
          <w:snapToGrid w:val="0"/>
        </w:rPr>
        <w:t>х доз препаратов, достаточных д</w:t>
      </w:r>
      <w:r w:rsidRPr="00D22F83">
        <w:rPr>
          <w:rFonts w:ascii="Cambria" w:hAnsi="Cambria"/>
          <w:snapToGrid w:val="0"/>
        </w:rPr>
        <w:t xml:space="preserve">ля поддержания контроля. </w:t>
      </w:r>
    </w:p>
    <w:p w:rsidR="00674055" w:rsidRPr="009548C2" w:rsidRDefault="00674055" w:rsidP="009548C2">
      <w:pPr>
        <w:pStyle w:val="ListParagraph"/>
        <w:spacing w:before="240" w:after="0" w:line="240" w:lineRule="auto"/>
        <w:ind w:left="0"/>
        <w:contextualSpacing w:val="0"/>
        <w:rPr>
          <w:rFonts w:ascii="Cambria" w:hAnsi="Cambria"/>
          <w:snapToGrid w:val="0"/>
        </w:rPr>
      </w:pPr>
    </w:p>
    <w:p w:rsidR="00674055" w:rsidRPr="00D22F83" w:rsidRDefault="00674055" w:rsidP="00E72A69">
      <w:pPr>
        <w:pStyle w:val="ListParagraph"/>
        <w:spacing w:after="0" w:line="240" w:lineRule="auto"/>
        <w:ind w:left="0"/>
        <w:contextualSpacing w:val="0"/>
        <w:rPr>
          <w:rFonts w:ascii="Cambria" w:hAnsi="Cambria"/>
          <w:snapToGrid w:val="0"/>
        </w:rPr>
      </w:pPr>
    </w:p>
    <w:p w:rsidR="00674055" w:rsidRPr="00DC7AA1" w:rsidRDefault="00674055" w:rsidP="00192541">
      <w:pPr>
        <w:spacing w:after="0" w:line="240" w:lineRule="auto"/>
        <w:rPr>
          <w:rFonts w:ascii="Cambria" w:hAnsi="Cambria"/>
          <w:b/>
          <w:snapToGrid w:val="0"/>
        </w:rPr>
      </w:pPr>
      <w:r w:rsidRPr="00DC7AA1">
        <w:rPr>
          <w:rFonts w:ascii="Cambria" w:hAnsi="Cambria"/>
          <w:b/>
          <w:snapToGrid w:val="0"/>
        </w:rPr>
        <w:t>Таблица 5. Уровни контроля над БА (</w:t>
      </w:r>
      <w:r w:rsidRPr="00DC7AA1">
        <w:rPr>
          <w:rFonts w:ascii="Cambria" w:hAnsi="Cambria"/>
          <w:b/>
          <w:snapToGrid w:val="0"/>
          <w:lang w:val="en-US"/>
        </w:rPr>
        <w:t>GINA</w:t>
      </w:r>
      <w:r w:rsidRPr="00DC7AA1">
        <w:rPr>
          <w:rFonts w:ascii="Cambria" w:hAnsi="Cambria"/>
          <w:b/>
          <w:snapToGrid w:val="0"/>
        </w:rPr>
        <w:t>, 2011):</w:t>
      </w:r>
    </w:p>
    <w:p w:rsidR="00674055" w:rsidRDefault="00674055" w:rsidP="00192541">
      <w:pPr>
        <w:spacing w:after="0" w:line="240" w:lineRule="auto"/>
        <w:rPr>
          <w:rFonts w:ascii="Cambria" w:hAnsi="Cambr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4"/>
        <w:gridCol w:w="2450"/>
        <w:gridCol w:w="2694"/>
        <w:gridCol w:w="2233"/>
      </w:tblGrid>
      <w:tr w:rsidR="00674055" w:rsidRPr="00F038A9" w:rsidTr="00885DD3">
        <w:trPr>
          <w:trHeight w:val="541"/>
        </w:trPr>
        <w:tc>
          <w:tcPr>
            <w:tcW w:w="9571" w:type="dxa"/>
            <w:gridSpan w:val="4"/>
            <w:shd w:val="clear" w:color="auto" w:fill="D9D9D9"/>
          </w:tcPr>
          <w:p w:rsidR="00674055" w:rsidRPr="00F038A9" w:rsidRDefault="00674055" w:rsidP="00D318D2">
            <w:pPr>
              <w:spacing w:before="120" w:after="0" w:line="240" w:lineRule="auto"/>
              <w:rPr>
                <w:rFonts w:ascii="Cambria" w:hAnsi="Cambria"/>
                <w:b/>
                <w:snapToGrid w:val="0"/>
                <w:sz w:val="21"/>
                <w:szCs w:val="21"/>
              </w:rPr>
            </w:pPr>
            <w:r w:rsidRPr="00F038A9">
              <w:rPr>
                <w:rFonts w:ascii="Cambria" w:hAnsi="Cambria"/>
                <w:b/>
                <w:snapToGrid w:val="0"/>
                <w:sz w:val="21"/>
                <w:szCs w:val="21"/>
              </w:rPr>
              <w:t>А. Оценка текущего клинического контроля (предпочтительно в течение 4 нед.)</w:t>
            </w:r>
          </w:p>
        </w:tc>
      </w:tr>
      <w:tr w:rsidR="00674055" w:rsidRPr="00F038A9" w:rsidTr="00DF246C">
        <w:trPr>
          <w:trHeight w:val="274"/>
        </w:trPr>
        <w:tc>
          <w:tcPr>
            <w:tcW w:w="2194" w:type="dxa"/>
          </w:tcPr>
          <w:p w:rsidR="00674055" w:rsidRPr="00F038A9" w:rsidRDefault="00674055" w:rsidP="00C31422">
            <w:pPr>
              <w:spacing w:after="0" w:line="240" w:lineRule="auto"/>
              <w:rPr>
                <w:rFonts w:ascii="Cambria" w:hAnsi="Cambria"/>
                <w:b/>
                <w:snapToGrid w:val="0"/>
                <w:sz w:val="21"/>
                <w:szCs w:val="21"/>
              </w:rPr>
            </w:pPr>
            <w:r w:rsidRPr="00F038A9">
              <w:rPr>
                <w:rFonts w:ascii="Cambria" w:hAnsi="Cambria"/>
                <w:b/>
                <w:snapToGrid w:val="0"/>
                <w:sz w:val="21"/>
                <w:szCs w:val="21"/>
              </w:rPr>
              <w:t>Характеристики</w:t>
            </w:r>
          </w:p>
        </w:tc>
        <w:tc>
          <w:tcPr>
            <w:tcW w:w="2450" w:type="dxa"/>
          </w:tcPr>
          <w:p w:rsidR="00674055" w:rsidRPr="00F038A9" w:rsidRDefault="00674055" w:rsidP="00C31422">
            <w:pPr>
              <w:spacing w:after="0" w:line="240" w:lineRule="auto"/>
              <w:rPr>
                <w:rFonts w:ascii="Cambria" w:hAnsi="Cambria"/>
                <w:b/>
                <w:snapToGrid w:val="0"/>
                <w:sz w:val="21"/>
                <w:szCs w:val="21"/>
              </w:rPr>
            </w:pPr>
            <w:r w:rsidRPr="00F038A9">
              <w:rPr>
                <w:rFonts w:ascii="Cambria" w:hAnsi="Cambria"/>
                <w:b/>
                <w:snapToGrid w:val="0"/>
                <w:sz w:val="21"/>
                <w:szCs w:val="21"/>
              </w:rPr>
              <w:t>Контролируемая БА</w:t>
            </w:r>
          </w:p>
          <w:p w:rsidR="00674055" w:rsidRPr="00F038A9" w:rsidRDefault="00674055" w:rsidP="00C31422">
            <w:pPr>
              <w:spacing w:after="0" w:line="240" w:lineRule="auto"/>
              <w:rPr>
                <w:rFonts w:ascii="Cambria" w:hAnsi="Cambria"/>
                <w:b/>
                <w:snapToGrid w:val="0"/>
                <w:sz w:val="21"/>
                <w:szCs w:val="21"/>
              </w:rPr>
            </w:pPr>
            <w:r w:rsidRPr="00F038A9">
              <w:rPr>
                <w:rFonts w:ascii="Cambria" w:hAnsi="Cambria"/>
                <w:b/>
                <w:snapToGrid w:val="0"/>
                <w:sz w:val="21"/>
                <w:szCs w:val="21"/>
              </w:rPr>
              <w:t>(всё нижеперечисленное)</w:t>
            </w:r>
          </w:p>
        </w:tc>
        <w:tc>
          <w:tcPr>
            <w:tcW w:w="2694" w:type="dxa"/>
          </w:tcPr>
          <w:p w:rsidR="00674055" w:rsidRPr="00F038A9" w:rsidRDefault="00674055" w:rsidP="00C31422">
            <w:pPr>
              <w:spacing w:after="0" w:line="240" w:lineRule="auto"/>
              <w:rPr>
                <w:rFonts w:ascii="Cambria" w:hAnsi="Cambria"/>
                <w:b/>
                <w:snapToGrid w:val="0"/>
                <w:sz w:val="21"/>
                <w:szCs w:val="21"/>
              </w:rPr>
            </w:pPr>
            <w:r w:rsidRPr="00F038A9">
              <w:rPr>
                <w:rFonts w:ascii="Cambria" w:hAnsi="Cambria"/>
                <w:b/>
                <w:snapToGrid w:val="0"/>
                <w:sz w:val="21"/>
                <w:szCs w:val="21"/>
              </w:rPr>
              <w:t>Частично контролируемая БА (любое проявление)</w:t>
            </w:r>
          </w:p>
        </w:tc>
        <w:tc>
          <w:tcPr>
            <w:tcW w:w="2233" w:type="dxa"/>
          </w:tcPr>
          <w:p w:rsidR="00674055" w:rsidRPr="00F038A9" w:rsidRDefault="00674055" w:rsidP="00C31422">
            <w:pPr>
              <w:spacing w:after="0" w:line="240" w:lineRule="auto"/>
              <w:rPr>
                <w:rFonts w:ascii="Cambria" w:hAnsi="Cambria"/>
                <w:b/>
                <w:snapToGrid w:val="0"/>
                <w:sz w:val="21"/>
                <w:szCs w:val="21"/>
              </w:rPr>
            </w:pPr>
            <w:r w:rsidRPr="00F038A9">
              <w:rPr>
                <w:rFonts w:ascii="Cambria" w:hAnsi="Cambria"/>
                <w:b/>
                <w:snapToGrid w:val="0"/>
                <w:sz w:val="21"/>
                <w:szCs w:val="21"/>
              </w:rPr>
              <w:t>Неконтролируемая БА</w:t>
            </w:r>
          </w:p>
        </w:tc>
      </w:tr>
      <w:tr w:rsidR="00674055" w:rsidRPr="00F038A9" w:rsidTr="00885DD3">
        <w:trPr>
          <w:trHeight w:val="259"/>
        </w:trPr>
        <w:tc>
          <w:tcPr>
            <w:tcW w:w="21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Дневные симптомы</w:t>
            </w:r>
          </w:p>
        </w:tc>
        <w:tc>
          <w:tcPr>
            <w:tcW w:w="2450"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 xml:space="preserve">Отсутствуют (или </w:t>
            </w:r>
            <w:r w:rsidRPr="00F038A9">
              <w:rPr>
                <w:rFonts w:ascii="Cambria" w:hAnsi="Cambria"/>
                <w:snapToGrid w:val="0"/>
                <w:sz w:val="21"/>
                <w:szCs w:val="21"/>
                <w:u w:val="single"/>
              </w:rPr>
              <w:t>&lt;</w:t>
            </w:r>
            <w:r w:rsidRPr="00F038A9">
              <w:rPr>
                <w:rFonts w:ascii="Cambria" w:hAnsi="Cambria"/>
                <w:snapToGrid w:val="0"/>
                <w:sz w:val="21"/>
                <w:szCs w:val="21"/>
              </w:rPr>
              <w:t xml:space="preserve"> 2 эпизодов в неделю)</w:t>
            </w:r>
          </w:p>
        </w:tc>
        <w:tc>
          <w:tcPr>
            <w:tcW w:w="26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lang w:val="en-US"/>
              </w:rPr>
              <w:t xml:space="preserve">&gt; 2 </w:t>
            </w:r>
            <w:r w:rsidRPr="00F038A9">
              <w:rPr>
                <w:rFonts w:ascii="Cambria" w:hAnsi="Cambria"/>
                <w:snapToGrid w:val="0"/>
                <w:sz w:val="21"/>
                <w:szCs w:val="21"/>
              </w:rPr>
              <w:t>эпизодов в неделю</w:t>
            </w:r>
          </w:p>
        </w:tc>
        <w:tc>
          <w:tcPr>
            <w:tcW w:w="2233" w:type="dxa"/>
            <w:vMerge w:val="restart"/>
          </w:tcPr>
          <w:p w:rsidR="00674055" w:rsidRPr="00F038A9" w:rsidRDefault="00674055" w:rsidP="00C31422">
            <w:pPr>
              <w:spacing w:after="0" w:line="240" w:lineRule="auto"/>
              <w:rPr>
                <w:rFonts w:ascii="Cambria" w:hAnsi="Cambria"/>
                <w:snapToGrid w:val="0"/>
                <w:sz w:val="21"/>
                <w:szCs w:val="21"/>
              </w:rPr>
            </w:pPr>
          </w:p>
          <w:p w:rsidR="00674055" w:rsidRPr="00F038A9" w:rsidRDefault="00674055" w:rsidP="00C31422">
            <w:pPr>
              <w:spacing w:after="0" w:line="240" w:lineRule="auto"/>
              <w:rPr>
                <w:rFonts w:ascii="Cambria" w:hAnsi="Cambria"/>
                <w:snapToGrid w:val="0"/>
                <w:sz w:val="21"/>
                <w:szCs w:val="21"/>
              </w:rPr>
            </w:pPr>
          </w:p>
          <w:p w:rsidR="00674055" w:rsidRPr="00F038A9" w:rsidRDefault="00674055" w:rsidP="00C31422">
            <w:pPr>
              <w:spacing w:after="0" w:line="240" w:lineRule="auto"/>
              <w:rPr>
                <w:rFonts w:ascii="Cambria" w:hAnsi="Cambria"/>
                <w:snapToGrid w:val="0"/>
                <w:sz w:val="21"/>
                <w:szCs w:val="21"/>
              </w:rPr>
            </w:pPr>
          </w:p>
          <w:p w:rsidR="00674055" w:rsidRPr="00F038A9" w:rsidRDefault="00674055" w:rsidP="00C31422">
            <w:pPr>
              <w:spacing w:after="0" w:line="240" w:lineRule="auto"/>
              <w:rPr>
                <w:rFonts w:ascii="Cambria" w:hAnsi="Cambria"/>
                <w:snapToGrid w:val="0"/>
                <w:sz w:val="21"/>
                <w:szCs w:val="21"/>
              </w:rPr>
            </w:pPr>
          </w:p>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Наличие трёх или более признаков частично контролируемой БА*</w:t>
            </w:r>
            <w:r w:rsidRPr="00F038A9">
              <w:rPr>
                <w:rFonts w:ascii="Cambria" w:hAnsi="Cambria"/>
                <w:snapToGrid w:val="0"/>
                <w:sz w:val="21"/>
                <w:szCs w:val="21"/>
                <w:vertAlign w:val="superscript"/>
              </w:rPr>
              <w:t>,</w:t>
            </w:r>
            <w:r w:rsidRPr="00F038A9">
              <w:rPr>
                <w:rFonts w:ascii="Cambria" w:hAnsi="Cambria"/>
                <w:snapToGrid w:val="0"/>
                <w:sz w:val="21"/>
                <w:szCs w:val="21"/>
              </w:rPr>
              <w:t>**</w:t>
            </w:r>
          </w:p>
        </w:tc>
      </w:tr>
      <w:tr w:rsidR="00674055" w:rsidRPr="00F038A9" w:rsidTr="00885DD3">
        <w:trPr>
          <w:trHeight w:val="274"/>
        </w:trPr>
        <w:tc>
          <w:tcPr>
            <w:tcW w:w="21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Ограничения активности</w:t>
            </w:r>
          </w:p>
        </w:tc>
        <w:tc>
          <w:tcPr>
            <w:tcW w:w="2450"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Отсутствуют</w:t>
            </w:r>
          </w:p>
        </w:tc>
        <w:tc>
          <w:tcPr>
            <w:tcW w:w="26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Любые</w:t>
            </w:r>
          </w:p>
        </w:tc>
        <w:tc>
          <w:tcPr>
            <w:tcW w:w="2233" w:type="dxa"/>
            <w:vMerge/>
          </w:tcPr>
          <w:p w:rsidR="00674055" w:rsidRPr="00F038A9" w:rsidRDefault="00674055" w:rsidP="00C31422">
            <w:pPr>
              <w:spacing w:after="0" w:line="240" w:lineRule="auto"/>
              <w:rPr>
                <w:rFonts w:ascii="Cambria" w:hAnsi="Cambria"/>
                <w:snapToGrid w:val="0"/>
                <w:sz w:val="21"/>
                <w:szCs w:val="21"/>
              </w:rPr>
            </w:pPr>
          </w:p>
        </w:tc>
      </w:tr>
      <w:tr w:rsidR="00674055" w:rsidRPr="00F038A9" w:rsidTr="00885DD3">
        <w:trPr>
          <w:trHeight w:val="274"/>
        </w:trPr>
        <w:tc>
          <w:tcPr>
            <w:tcW w:w="21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Ночные симптомы (пробуждения)</w:t>
            </w:r>
          </w:p>
        </w:tc>
        <w:tc>
          <w:tcPr>
            <w:tcW w:w="2450"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Отсутствуют</w:t>
            </w:r>
          </w:p>
        </w:tc>
        <w:tc>
          <w:tcPr>
            <w:tcW w:w="26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Любые</w:t>
            </w:r>
          </w:p>
        </w:tc>
        <w:tc>
          <w:tcPr>
            <w:tcW w:w="2233" w:type="dxa"/>
            <w:vMerge/>
          </w:tcPr>
          <w:p w:rsidR="00674055" w:rsidRPr="00F038A9" w:rsidRDefault="00674055" w:rsidP="00C31422">
            <w:pPr>
              <w:spacing w:after="0" w:line="240" w:lineRule="auto"/>
              <w:rPr>
                <w:rFonts w:ascii="Cambria" w:hAnsi="Cambria"/>
                <w:snapToGrid w:val="0"/>
                <w:sz w:val="21"/>
                <w:szCs w:val="21"/>
              </w:rPr>
            </w:pPr>
          </w:p>
        </w:tc>
      </w:tr>
      <w:tr w:rsidR="00674055" w:rsidRPr="00F038A9" w:rsidTr="00885DD3">
        <w:trPr>
          <w:trHeight w:val="274"/>
        </w:trPr>
        <w:tc>
          <w:tcPr>
            <w:tcW w:w="21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Потребность в препаратах неотложной помощи</w:t>
            </w:r>
          </w:p>
        </w:tc>
        <w:tc>
          <w:tcPr>
            <w:tcW w:w="2450"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 xml:space="preserve">Отсутствуют (или </w:t>
            </w:r>
            <w:r w:rsidRPr="00F038A9">
              <w:rPr>
                <w:rFonts w:ascii="Cambria" w:hAnsi="Cambria"/>
                <w:snapToGrid w:val="0"/>
                <w:sz w:val="21"/>
                <w:szCs w:val="21"/>
                <w:u w:val="single"/>
              </w:rPr>
              <w:t>&lt;</w:t>
            </w:r>
            <w:r w:rsidRPr="00F038A9">
              <w:rPr>
                <w:rFonts w:ascii="Cambria" w:hAnsi="Cambria"/>
                <w:snapToGrid w:val="0"/>
                <w:sz w:val="21"/>
                <w:szCs w:val="21"/>
              </w:rPr>
              <w:t xml:space="preserve"> 2 эпизодов в неделю)</w:t>
            </w:r>
          </w:p>
        </w:tc>
        <w:tc>
          <w:tcPr>
            <w:tcW w:w="26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lang w:val="en-US"/>
              </w:rPr>
              <w:t xml:space="preserve">&gt; 2 </w:t>
            </w:r>
            <w:r w:rsidRPr="00F038A9">
              <w:rPr>
                <w:rFonts w:ascii="Cambria" w:hAnsi="Cambria"/>
                <w:snapToGrid w:val="0"/>
                <w:sz w:val="21"/>
                <w:szCs w:val="21"/>
              </w:rPr>
              <w:t>эпизодов в неделю</w:t>
            </w:r>
          </w:p>
        </w:tc>
        <w:tc>
          <w:tcPr>
            <w:tcW w:w="2233" w:type="dxa"/>
            <w:vMerge/>
          </w:tcPr>
          <w:p w:rsidR="00674055" w:rsidRPr="00F038A9" w:rsidRDefault="00674055" w:rsidP="00C31422">
            <w:pPr>
              <w:spacing w:after="0" w:line="240" w:lineRule="auto"/>
              <w:rPr>
                <w:rFonts w:ascii="Cambria" w:hAnsi="Cambria"/>
                <w:snapToGrid w:val="0"/>
                <w:sz w:val="21"/>
                <w:szCs w:val="21"/>
              </w:rPr>
            </w:pPr>
          </w:p>
        </w:tc>
      </w:tr>
      <w:tr w:rsidR="00674055" w:rsidRPr="00F038A9" w:rsidTr="00885DD3">
        <w:trPr>
          <w:trHeight w:val="274"/>
        </w:trPr>
        <w:tc>
          <w:tcPr>
            <w:tcW w:w="21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Функция лёгких (ПСВ или ОФВ1)***</w:t>
            </w:r>
          </w:p>
        </w:tc>
        <w:tc>
          <w:tcPr>
            <w:tcW w:w="2450"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Нормальная</w:t>
            </w:r>
          </w:p>
        </w:tc>
        <w:tc>
          <w:tcPr>
            <w:tcW w:w="2694" w:type="dxa"/>
          </w:tcPr>
          <w:p w:rsidR="00674055" w:rsidRPr="00F038A9" w:rsidRDefault="00674055" w:rsidP="00C31422">
            <w:pPr>
              <w:spacing w:after="0" w:line="240" w:lineRule="auto"/>
              <w:rPr>
                <w:rFonts w:ascii="Cambria" w:hAnsi="Cambria"/>
                <w:snapToGrid w:val="0"/>
                <w:sz w:val="21"/>
                <w:szCs w:val="21"/>
              </w:rPr>
            </w:pPr>
            <w:r w:rsidRPr="00F038A9">
              <w:rPr>
                <w:rFonts w:ascii="Cambria" w:hAnsi="Cambria"/>
                <w:snapToGrid w:val="0"/>
                <w:sz w:val="21"/>
                <w:szCs w:val="21"/>
              </w:rPr>
              <w:t>&lt; 80</w:t>
            </w:r>
            <w:r>
              <w:rPr>
                <w:rFonts w:ascii="Cambria" w:hAnsi="Cambria"/>
                <w:snapToGrid w:val="0"/>
                <w:sz w:val="21"/>
                <w:szCs w:val="21"/>
              </w:rPr>
              <w:t>%</w:t>
            </w:r>
            <w:r w:rsidRPr="00F038A9">
              <w:rPr>
                <w:rFonts w:ascii="Cambria" w:hAnsi="Cambria"/>
                <w:snapToGrid w:val="0"/>
                <w:sz w:val="21"/>
                <w:szCs w:val="21"/>
              </w:rPr>
              <w:t xml:space="preserve"> от должного значение или от наилучшего для данного пациента показателя (если таковой известен)</w:t>
            </w:r>
          </w:p>
        </w:tc>
        <w:tc>
          <w:tcPr>
            <w:tcW w:w="2233" w:type="dxa"/>
            <w:vMerge/>
          </w:tcPr>
          <w:p w:rsidR="00674055" w:rsidRPr="00F038A9" w:rsidRDefault="00674055" w:rsidP="00C31422">
            <w:pPr>
              <w:spacing w:after="0" w:line="240" w:lineRule="auto"/>
              <w:rPr>
                <w:rFonts w:ascii="Cambria" w:hAnsi="Cambria"/>
                <w:snapToGrid w:val="0"/>
                <w:sz w:val="21"/>
                <w:szCs w:val="21"/>
              </w:rPr>
            </w:pPr>
          </w:p>
        </w:tc>
      </w:tr>
      <w:tr w:rsidR="00674055" w:rsidRPr="00F038A9" w:rsidTr="00885DD3">
        <w:trPr>
          <w:trHeight w:val="643"/>
        </w:trPr>
        <w:tc>
          <w:tcPr>
            <w:tcW w:w="9571" w:type="dxa"/>
            <w:gridSpan w:val="4"/>
            <w:shd w:val="clear" w:color="auto" w:fill="D9D9D9"/>
          </w:tcPr>
          <w:p w:rsidR="00674055" w:rsidRPr="00F038A9" w:rsidRDefault="00674055" w:rsidP="00D318D2">
            <w:pPr>
              <w:spacing w:before="80" w:after="0" w:line="240" w:lineRule="auto"/>
              <w:rPr>
                <w:rFonts w:ascii="Cambria" w:hAnsi="Cambria"/>
                <w:b/>
                <w:snapToGrid w:val="0"/>
                <w:sz w:val="21"/>
                <w:szCs w:val="21"/>
              </w:rPr>
            </w:pPr>
            <w:r w:rsidRPr="00F038A9">
              <w:rPr>
                <w:rFonts w:ascii="Cambria" w:hAnsi="Cambria"/>
                <w:b/>
                <w:snapToGrid w:val="0"/>
                <w:sz w:val="21"/>
                <w:szCs w:val="21"/>
              </w:rPr>
              <w:t>Б. Оценка будущего риска (риск обострений, нестабильности, быстрого снижения функции лёгких, побочные эффекты)</w:t>
            </w:r>
          </w:p>
        </w:tc>
      </w:tr>
      <w:tr w:rsidR="00674055" w:rsidRPr="00F038A9" w:rsidTr="00885DD3">
        <w:trPr>
          <w:trHeight w:val="274"/>
        </w:trPr>
        <w:tc>
          <w:tcPr>
            <w:tcW w:w="9571" w:type="dxa"/>
            <w:gridSpan w:val="4"/>
          </w:tcPr>
          <w:p w:rsidR="00674055" w:rsidRPr="00F038A9" w:rsidRDefault="00674055" w:rsidP="00885DD3">
            <w:pPr>
              <w:spacing w:before="120" w:after="0" w:line="240" w:lineRule="auto"/>
              <w:rPr>
                <w:rFonts w:ascii="Cambria" w:hAnsi="Cambria"/>
                <w:snapToGrid w:val="0"/>
                <w:sz w:val="18"/>
                <w:szCs w:val="18"/>
              </w:rPr>
            </w:pPr>
            <w:r w:rsidRPr="00F038A9">
              <w:rPr>
                <w:rFonts w:ascii="Cambria" w:hAnsi="Cambria"/>
                <w:snapToGrid w:val="0"/>
                <w:sz w:val="18"/>
                <w:szCs w:val="18"/>
              </w:rPr>
              <w:t>Признаки, ассоциируемые с неблагоприятными будущими осложнениями, включают: плохой клинический контроль над БА, частые обострения в течение последнего года*, любая госпитализация в отделение неотложной помощи по поводу БА, низкий ОФВ1*, воздействие табачного дыма, высокие дозы лекарственных препаратов</w:t>
            </w:r>
          </w:p>
        </w:tc>
      </w:tr>
    </w:tbl>
    <w:p w:rsidR="00674055" w:rsidRPr="00885DD3" w:rsidRDefault="00674055" w:rsidP="00885DD3">
      <w:pPr>
        <w:spacing w:before="120" w:after="0" w:line="240" w:lineRule="auto"/>
        <w:rPr>
          <w:rFonts w:ascii="Cambria" w:hAnsi="Cambria"/>
          <w:snapToGrid w:val="0"/>
          <w:sz w:val="18"/>
          <w:szCs w:val="18"/>
        </w:rPr>
      </w:pPr>
      <w:r w:rsidRPr="00F25E3A">
        <w:rPr>
          <w:rFonts w:ascii="Cambria" w:hAnsi="Cambria"/>
          <w:snapToGrid w:val="0"/>
        </w:rPr>
        <w:t>*</w:t>
      </w:r>
      <w:r>
        <w:rPr>
          <w:rFonts w:ascii="Cambria" w:hAnsi="Cambria"/>
          <w:snapToGrid w:val="0"/>
        </w:rPr>
        <w:t xml:space="preserve"> </w:t>
      </w:r>
      <w:r w:rsidRPr="00885DD3">
        <w:rPr>
          <w:rFonts w:ascii="Cambria" w:hAnsi="Cambria"/>
          <w:snapToGrid w:val="0"/>
          <w:sz w:val="18"/>
          <w:szCs w:val="18"/>
        </w:rPr>
        <w:t>При любом обостре</w:t>
      </w:r>
      <w:r>
        <w:rPr>
          <w:rFonts w:ascii="Cambria" w:hAnsi="Cambria"/>
          <w:snapToGrid w:val="0"/>
          <w:sz w:val="18"/>
          <w:szCs w:val="18"/>
        </w:rPr>
        <w:t>нии необходимо рассмотрение под</w:t>
      </w:r>
      <w:r w:rsidRPr="00885DD3">
        <w:rPr>
          <w:rFonts w:ascii="Cambria" w:hAnsi="Cambria"/>
          <w:snapToGrid w:val="0"/>
          <w:sz w:val="18"/>
          <w:szCs w:val="18"/>
        </w:rPr>
        <w:t>держивающей терапии с целью оценки ее адекватности</w:t>
      </w:r>
    </w:p>
    <w:p w:rsidR="00674055" w:rsidRPr="00885DD3" w:rsidRDefault="00674055" w:rsidP="00192541">
      <w:pPr>
        <w:spacing w:after="0" w:line="240" w:lineRule="auto"/>
        <w:rPr>
          <w:rFonts w:ascii="Cambria" w:hAnsi="Cambria"/>
          <w:snapToGrid w:val="0"/>
          <w:sz w:val="18"/>
          <w:szCs w:val="18"/>
        </w:rPr>
      </w:pPr>
      <w:r w:rsidRPr="00885DD3">
        <w:rPr>
          <w:rFonts w:ascii="Cambria" w:hAnsi="Cambria"/>
          <w:snapToGrid w:val="0"/>
          <w:sz w:val="18"/>
          <w:szCs w:val="18"/>
        </w:rPr>
        <w:t>** По определению, неделя с обострением – это неделя неконтролируемой БА</w:t>
      </w:r>
    </w:p>
    <w:p w:rsidR="00674055" w:rsidRDefault="00674055" w:rsidP="00986699">
      <w:pPr>
        <w:spacing w:after="0" w:line="240" w:lineRule="auto"/>
        <w:rPr>
          <w:rFonts w:ascii="Cambria" w:hAnsi="Cambria"/>
          <w:snapToGrid w:val="0"/>
          <w:sz w:val="18"/>
          <w:szCs w:val="18"/>
        </w:rPr>
      </w:pPr>
      <w:r w:rsidRPr="00885DD3">
        <w:rPr>
          <w:rFonts w:ascii="Cambria" w:hAnsi="Cambria"/>
          <w:snapToGrid w:val="0"/>
          <w:sz w:val="18"/>
          <w:szCs w:val="18"/>
        </w:rPr>
        <w:t>*** Без применения бронхолитика исследование функции легких не является надежным методом исследования у детей 5 лет и младше (ПСВ – пиковая скорость выдоха, ОФВ1 – объем форсированного выдоха в 1-ю секунду</w:t>
      </w:r>
      <w:r>
        <w:rPr>
          <w:rFonts w:ascii="Cambria" w:hAnsi="Cambria"/>
          <w:snapToGrid w:val="0"/>
          <w:sz w:val="18"/>
          <w:szCs w:val="18"/>
        </w:rPr>
        <w:t>)</w:t>
      </w:r>
    </w:p>
    <w:p w:rsidR="00674055" w:rsidRDefault="00674055" w:rsidP="00986699">
      <w:pPr>
        <w:spacing w:after="0" w:line="240" w:lineRule="auto"/>
        <w:rPr>
          <w:rFonts w:ascii="Cambria" w:hAnsi="Cambria"/>
          <w:snapToGrid w:val="0"/>
          <w:sz w:val="18"/>
          <w:szCs w:val="18"/>
        </w:rPr>
      </w:pPr>
    </w:p>
    <w:p w:rsidR="00674055" w:rsidRPr="00986699" w:rsidRDefault="00674055" w:rsidP="00986699">
      <w:pPr>
        <w:pStyle w:val="Heading1"/>
        <w:rPr>
          <w:snapToGrid w:val="0"/>
          <w:sz w:val="22"/>
          <w:szCs w:val="22"/>
        </w:rPr>
      </w:pPr>
      <w:bookmarkStart w:id="10" w:name="_Toc241855844"/>
      <w:r w:rsidRPr="00986699">
        <w:rPr>
          <w:snapToGrid w:val="0"/>
          <w:sz w:val="22"/>
          <w:szCs w:val="22"/>
        </w:rPr>
        <w:t>4.2. Ступенчатая терапия бронхиальной астмы у детей, подростков и взрослых</w:t>
      </w:r>
      <w:bookmarkEnd w:id="10"/>
    </w:p>
    <w:p w:rsidR="00674055" w:rsidRPr="00986699" w:rsidRDefault="00674055" w:rsidP="00986699"/>
    <w:p w:rsidR="00674055" w:rsidRPr="006B0FE8" w:rsidRDefault="00674055" w:rsidP="00D8642A">
      <w:pPr>
        <w:pStyle w:val="ListParagraph"/>
        <w:numPr>
          <w:ilvl w:val="0"/>
          <w:numId w:val="8"/>
        </w:numPr>
        <w:spacing w:after="0" w:line="240" w:lineRule="auto"/>
        <w:ind w:left="0" w:firstLine="0"/>
        <w:jc w:val="both"/>
        <w:rPr>
          <w:rFonts w:ascii="Cambria" w:hAnsi="Cambria"/>
          <w:snapToGrid w:val="0"/>
        </w:rPr>
      </w:pPr>
      <w:r w:rsidRPr="006B0FE8">
        <w:rPr>
          <w:rFonts w:ascii="Cambria" w:hAnsi="Cambria"/>
          <w:snapToGrid w:val="0"/>
        </w:rPr>
        <w:t>Каждая ступень включает варианты терапии, которые могут служить альтернативами при выборе поддерживающей терапии БА, хотя и не являются одинаковыми по эффективности</w:t>
      </w:r>
      <w:r>
        <w:rPr>
          <w:rFonts w:ascii="Cambria" w:hAnsi="Cambria"/>
          <w:snapToGrid w:val="0"/>
        </w:rPr>
        <w:t xml:space="preserve"> (</w:t>
      </w:r>
      <w:r>
        <w:rPr>
          <w:rFonts w:ascii="Times New Roman" w:hAnsi="Times New Roman"/>
          <w:snapToGrid w:val="0"/>
        </w:rPr>
        <w:t>Рис</w:t>
      </w:r>
      <w:r>
        <w:rPr>
          <w:rFonts w:ascii="Cambria" w:hAnsi="Cambria"/>
          <w:snapToGrid w:val="0"/>
        </w:rPr>
        <w:t>.2)</w:t>
      </w:r>
      <w:r w:rsidRPr="006B0FE8">
        <w:rPr>
          <w:rFonts w:ascii="Cambria" w:hAnsi="Cambria"/>
          <w:snapToGrid w:val="0"/>
        </w:rPr>
        <w:t xml:space="preserve">. </w:t>
      </w:r>
    </w:p>
    <w:p w:rsidR="00674055" w:rsidRPr="006B0FE8" w:rsidRDefault="00674055" w:rsidP="00D8642A">
      <w:pPr>
        <w:pStyle w:val="ListParagraph"/>
        <w:numPr>
          <w:ilvl w:val="0"/>
          <w:numId w:val="8"/>
        </w:numPr>
        <w:spacing w:after="0" w:line="240" w:lineRule="auto"/>
        <w:ind w:left="0" w:firstLine="0"/>
        <w:jc w:val="both"/>
        <w:rPr>
          <w:rFonts w:ascii="Cambria" w:hAnsi="Cambria"/>
          <w:snapToGrid w:val="0"/>
        </w:rPr>
      </w:pPr>
      <w:r w:rsidRPr="006B0FE8">
        <w:rPr>
          <w:rFonts w:ascii="Cambria" w:hAnsi="Cambria"/>
          <w:snapToGrid w:val="0"/>
        </w:rPr>
        <w:t>У большинства больных с симптомами персист</w:t>
      </w:r>
      <w:r>
        <w:rPr>
          <w:rFonts w:ascii="Cambria" w:hAnsi="Cambria"/>
          <w:snapToGrid w:val="0"/>
        </w:rPr>
        <w:t>и</w:t>
      </w:r>
      <w:r w:rsidRPr="006B0FE8">
        <w:rPr>
          <w:rFonts w:ascii="Cambria" w:hAnsi="Cambria"/>
          <w:snapToGrid w:val="0"/>
        </w:rPr>
        <w:t>рующей БА, не получавших терапии, следует начинать лечение со ступени 2. Если симптомы БА при первичном осмотре указывают</w:t>
      </w:r>
      <w:r>
        <w:rPr>
          <w:rFonts w:ascii="Cambria" w:hAnsi="Cambria"/>
          <w:snapToGrid w:val="0"/>
        </w:rPr>
        <w:t xml:space="preserve"> на отсутствие контроля (табл. </w:t>
      </w:r>
      <w:r w:rsidRPr="00DF246C">
        <w:rPr>
          <w:rFonts w:ascii="Cambria" w:hAnsi="Cambria"/>
          <w:snapToGrid w:val="0"/>
        </w:rPr>
        <w:t>5</w:t>
      </w:r>
      <w:r w:rsidRPr="006B0FE8">
        <w:rPr>
          <w:rFonts w:ascii="Cambria" w:hAnsi="Cambria"/>
          <w:snapToGrid w:val="0"/>
        </w:rPr>
        <w:t>), лечение необходимо начинать со ступени 3</w:t>
      </w:r>
      <w:r>
        <w:rPr>
          <w:rFonts w:ascii="Cambria" w:hAnsi="Cambria"/>
          <w:snapToGrid w:val="0"/>
          <w:lang w:val="en-US"/>
        </w:rPr>
        <w:t xml:space="preserve"> (</w:t>
      </w:r>
      <w:r>
        <w:rPr>
          <w:rFonts w:ascii="Times New Roman" w:hAnsi="Times New Roman"/>
          <w:snapToGrid w:val="0"/>
        </w:rPr>
        <w:t>Рис 2)</w:t>
      </w:r>
      <w:r w:rsidRPr="006B0FE8">
        <w:rPr>
          <w:rFonts w:ascii="Cambria" w:hAnsi="Cambria"/>
          <w:snapToGrid w:val="0"/>
        </w:rPr>
        <w:t>.</w:t>
      </w:r>
    </w:p>
    <w:p w:rsidR="00674055" w:rsidRDefault="00674055" w:rsidP="00D8642A">
      <w:pPr>
        <w:pStyle w:val="ListParagraph"/>
        <w:numPr>
          <w:ilvl w:val="0"/>
          <w:numId w:val="8"/>
        </w:numPr>
        <w:shd w:val="clear" w:color="auto" w:fill="FFFFFF"/>
        <w:spacing w:after="0" w:line="240" w:lineRule="auto"/>
        <w:ind w:left="0" w:firstLine="0"/>
        <w:jc w:val="both"/>
        <w:rPr>
          <w:rFonts w:ascii="Cambria" w:eastAsia="MS Mincho" w:hAnsi="Cambria" w:cs="CGOmega-Bold"/>
          <w:lang w:eastAsia="ja-JP"/>
        </w:rPr>
      </w:pPr>
      <w:r w:rsidRPr="006B0FE8">
        <w:rPr>
          <w:rFonts w:ascii="Cambria" w:eastAsia="MS Mincho" w:hAnsi="Cambria" w:cs="CGOmega-Bold"/>
          <w:lang w:eastAsia="ja-JP"/>
        </w:rPr>
        <w:t>Если лечение неэффективно или ответ  на него недостаточен, проверьте технику ингаляции, соблюдение назначений, уточните диагноз и оцените сопутствующие заболевания.</w:t>
      </w:r>
      <w:r>
        <w:rPr>
          <w:rFonts w:ascii="Cambria" w:eastAsia="MS Mincho" w:hAnsi="Cambria" w:cs="CGOmega-Bold"/>
          <w:lang w:eastAsia="ja-JP"/>
        </w:rPr>
        <w:t xml:space="preserve"> </w:t>
      </w:r>
    </w:p>
    <w:p w:rsidR="00674055" w:rsidRPr="006B0FE8" w:rsidRDefault="00674055" w:rsidP="00D8642A">
      <w:pPr>
        <w:pStyle w:val="ListParagraph"/>
        <w:numPr>
          <w:ilvl w:val="0"/>
          <w:numId w:val="8"/>
        </w:numPr>
        <w:shd w:val="clear" w:color="auto" w:fill="FFFFFF"/>
        <w:spacing w:after="0" w:line="240" w:lineRule="auto"/>
        <w:ind w:left="0" w:firstLine="0"/>
        <w:jc w:val="both"/>
        <w:rPr>
          <w:rFonts w:ascii="Cambria" w:eastAsia="MS Mincho" w:hAnsi="Cambria" w:cs="CGOmega-Bold"/>
          <w:lang w:eastAsia="ja-JP"/>
        </w:rPr>
      </w:pPr>
      <w:r w:rsidRPr="006B0FE8">
        <w:rPr>
          <w:rFonts w:ascii="Cambria" w:eastAsia="MS Mincho" w:hAnsi="Cambria" w:cs="CGOmega-Bold"/>
          <w:lang w:eastAsia="ja-JP"/>
        </w:rPr>
        <w:t>Обучение пациента и контроль над факторами окружающей среды являются важными составляющими  эффективной терапии.</w:t>
      </w:r>
      <w:r>
        <w:rPr>
          <w:rFonts w:ascii="Cambria" w:eastAsia="MS Mincho" w:hAnsi="Cambria" w:cs="CGOmega-Bold"/>
          <w:lang w:eastAsia="ja-JP"/>
        </w:rPr>
        <w:t xml:space="preserve"> </w:t>
      </w:r>
    </w:p>
    <w:p w:rsidR="00674055" w:rsidRPr="00675694" w:rsidRDefault="00674055" w:rsidP="00D8642A">
      <w:pPr>
        <w:pStyle w:val="1"/>
        <w:numPr>
          <w:ilvl w:val="0"/>
          <w:numId w:val="8"/>
        </w:numPr>
        <w:ind w:left="0" w:firstLine="0"/>
        <w:contextualSpacing/>
        <w:jc w:val="both"/>
        <w:rPr>
          <w:rFonts w:ascii="Cambria" w:hAnsi="Cambria"/>
          <w:sz w:val="22"/>
          <w:szCs w:val="22"/>
        </w:rPr>
      </w:pPr>
      <w:r w:rsidRPr="00675694">
        <w:rPr>
          <w:rFonts w:ascii="Cambria" w:hAnsi="Cambria"/>
          <w:sz w:val="22"/>
          <w:szCs w:val="22"/>
        </w:rPr>
        <w:t>При принятии решения, какой препарат снижать первым и с какой скоростью, должны быть приняты во внимание тяжесть астмы, побочные эффекты лечения, продолжительность приема текущей дозы, достигнутый положительный эффект и предпочтения пациента.</w:t>
      </w:r>
    </w:p>
    <w:p w:rsidR="00674055" w:rsidRPr="006B0FE8" w:rsidRDefault="00674055" w:rsidP="00D8642A">
      <w:pPr>
        <w:pStyle w:val="ListParagraph"/>
        <w:numPr>
          <w:ilvl w:val="0"/>
          <w:numId w:val="8"/>
        </w:numPr>
        <w:shd w:val="clear" w:color="auto" w:fill="FFFFFF"/>
        <w:spacing w:after="0" w:line="240" w:lineRule="auto"/>
        <w:ind w:left="0" w:firstLine="0"/>
        <w:jc w:val="both"/>
        <w:rPr>
          <w:rFonts w:ascii="Cambria" w:eastAsia="MS Mincho" w:hAnsi="Cambria" w:cs="CGOmega-Bold"/>
          <w:lang w:eastAsia="ja-JP"/>
        </w:rPr>
      </w:pPr>
      <w:r w:rsidRPr="006B0FE8">
        <w:rPr>
          <w:rFonts w:ascii="Cambria" w:hAnsi="Cambria"/>
        </w:rPr>
        <w:t>Снижение дозы ингаляционных стероидов должно быть медленным в связи с возможностью развития обострения. При достаточном контроле возможно снижение дозы каждые три месяца, примерно от 25% до 50%.</w:t>
      </w:r>
    </w:p>
    <w:p w:rsidR="00674055" w:rsidRDefault="00674055" w:rsidP="006B0FE8">
      <w:pPr>
        <w:shd w:val="clear" w:color="auto" w:fill="FFFFFF"/>
        <w:spacing w:after="0" w:line="240" w:lineRule="auto"/>
        <w:jc w:val="both"/>
        <w:rPr>
          <w:rFonts w:ascii="Cambria" w:eastAsia="MS Mincho" w:hAnsi="Cambria" w:cs="CGOmega-Bold"/>
          <w:b/>
          <w:color w:val="365F91"/>
          <w:lang w:eastAsia="ja-JP"/>
        </w:rPr>
      </w:pPr>
    </w:p>
    <w:p w:rsidR="00674055" w:rsidRPr="003C5A01" w:rsidRDefault="00674055" w:rsidP="00FD07C6">
      <w:pPr>
        <w:shd w:val="clear" w:color="auto" w:fill="FFFFFF"/>
        <w:spacing w:after="0" w:line="240" w:lineRule="auto"/>
        <w:ind w:right="363"/>
        <w:jc w:val="both"/>
        <w:rPr>
          <w:rFonts w:ascii="Cambria" w:hAnsi="Cambria"/>
          <w:b/>
          <w:color w:val="365F91"/>
        </w:rPr>
      </w:pPr>
      <w:r w:rsidRPr="00E72A69">
        <w:rPr>
          <w:rFonts w:ascii="Cambria" w:eastAsia="MS Mincho" w:hAnsi="Cambria" w:cs="CGOmega-Bold"/>
          <w:lang w:eastAsia="ja-JP"/>
        </w:rPr>
        <w:t>Схема ступенчатой терапии БА приводится на рис. 2</w:t>
      </w:r>
      <w:r w:rsidRPr="003C5A01">
        <w:rPr>
          <w:rFonts w:ascii="Cambria" w:eastAsia="MS Mincho" w:hAnsi="Cambria" w:cs="CGOmega-Bold"/>
          <w:b/>
          <w:color w:val="365F91"/>
          <w:lang w:eastAsia="ja-JP"/>
        </w:rPr>
        <w:t>.</w:t>
      </w:r>
    </w:p>
    <w:p w:rsidR="00674055" w:rsidRDefault="00674055" w:rsidP="00192541">
      <w:pPr>
        <w:spacing w:after="0" w:line="240" w:lineRule="auto"/>
        <w:jc w:val="both"/>
        <w:rPr>
          <w:rFonts w:ascii="Cambria" w:hAnsi="Cambria"/>
          <w:snapToGrid w:val="0"/>
        </w:rPr>
        <w:sectPr w:rsidR="00674055" w:rsidSect="00751D29">
          <w:headerReference w:type="default" r:id="rId8"/>
          <w:type w:val="continuous"/>
          <w:pgSz w:w="11906" w:h="16838"/>
          <w:pgMar w:top="851" w:right="567" w:bottom="851" w:left="1077" w:header="709" w:footer="709" w:gutter="0"/>
          <w:cols w:space="708"/>
          <w:titlePg/>
          <w:rtlGutter/>
          <w:docGrid w:linePitch="360"/>
        </w:sectPr>
      </w:pPr>
    </w:p>
    <w:p w:rsidR="00674055" w:rsidRPr="00FA0A01" w:rsidRDefault="00674055" w:rsidP="00FA0A01">
      <w:pPr>
        <w:jc w:val="right"/>
        <w:rPr>
          <w:rFonts w:ascii="Cambria" w:hAnsi="Cambria"/>
          <w:b/>
          <w:i/>
          <w:color w:val="365F91"/>
          <w:sz w:val="24"/>
          <w:szCs w:val="24"/>
        </w:rPr>
      </w:pPr>
      <w:r>
        <w:rPr>
          <w:rFonts w:ascii="Cambria" w:hAnsi="Cambria"/>
          <w:b/>
          <w:i/>
          <w:color w:val="365F91"/>
          <w:sz w:val="24"/>
          <w:szCs w:val="24"/>
        </w:rPr>
        <w:t>Рис. 2</w:t>
      </w:r>
      <w:r w:rsidRPr="00FA0A01">
        <w:rPr>
          <w:rFonts w:ascii="Cambria" w:hAnsi="Cambria"/>
          <w:b/>
          <w:i/>
          <w:color w:val="365F91"/>
          <w:sz w:val="24"/>
          <w:szCs w:val="24"/>
        </w:rPr>
        <w:t xml:space="preserve">. Ступенчатая терапия бронхиальной астмы </w:t>
      </w:r>
    </w:p>
    <w:p w:rsidR="00674055" w:rsidRDefault="00674055">
      <w:pPr>
        <w:rPr>
          <w:rFonts w:ascii="Cambria" w:hAnsi="Cambria"/>
          <w:snapToGrid w:val="0"/>
        </w:rPr>
      </w:pPr>
      <w:r>
        <w:rPr>
          <w:noProof/>
        </w:rPr>
        <w:pict>
          <v:shape id="Text Box 206" o:spid="_x0000_s1027" type="#_x0000_t202" style="position:absolute;margin-left:297.15pt;margin-top:15.65pt;width:396.4pt;height:29.3pt;z-index:2516346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" filled="f" stroked="f">
            <v:textbox>
              <w:txbxContent>
                <w:p w:rsidR="00674055" w:rsidRPr="00F038A9" w:rsidRDefault="00674055" w:rsidP="00FA0A01">
                  <w:pPr>
                    <w:jc w:val="right"/>
                    <w:rPr>
                      <w:rFonts w:ascii="Cambria" w:hAnsi="Cambria"/>
                      <w:b/>
                      <w:color w:val="FFFFFF"/>
                      <w:sz w:val="28"/>
                      <w:szCs w:val="28"/>
                    </w:rPr>
                  </w:pPr>
                  <w:r w:rsidRPr="00F038A9">
                    <w:rPr>
                      <w:rFonts w:ascii="Cambria" w:hAnsi="Cambria"/>
                      <w:b/>
                      <w:color w:val="FFFFFF"/>
                      <w:sz w:val="28"/>
                      <w:szCs w:val="28"/>
                    </w:rPr>
                    <w:t>Увеличивайте объем терапии до улучшения контроля</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4" o:spid="_x0000_s1028" type="#_x0000_t13" style="position:absolute;margin-left:22.2pt;margin-top:10pt;width:710.65pt;height:36.85pt;z-index:2516326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" adj="20375,6583" fillcolor="#4f81bd" stroked="f">
            <v:fill opacity="19660f" color2="#2c4c74" angle="-45" focus="100%" type="gradient"/>
          </v:shape>
        </w:pict>
      </w:r>
    </w:p>
    <w:p w:rsidR="00674055" w:rsidRDefault="00674055">
      <w:pPr>
        <w:rPr>
          <w:rFonts w:ascii="Cambria" w:hAnsi="Cambria"/>
          <w:snapToGrid w:val="0"/>
        </w:rPr>
      </w:pPr>
      <w:r>
        <w:rPr>
          <w:noProof/>
        </w:rPr>
        <w:pict>
          <v:shape id="Text Box 207" o:spid="_x0000_s1029" type="#_x0000_t202" style="position:absolute;margin-left:59.05pt;margin-top:19pt;width:551.3pt;height:29.3pt;z-index:251635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" filled="f" stroked="f">
            <v:textbox>
              <w:txbxContent>
                <w:p w:rsidR="00674055" w:rsidRPr="00385861" w:rsidRDefault="00674055" w:rsidP="00FA0A01">
                  <w:pPr>
                    <w:rPr>
                      <w:rFonts w:ascii="Cambria" w:hAnsi="Cambria"/>
                      <w:b/>
                      <w:sz w:val="28"/>
                      <w:szCs w:val="28"/>
                    </w:rPr>
                  </w:pPr>
                  <w:r w:rsidRPr="00F038A9">
                    <w:rPr>
                      <w:rFonts w:ascii="Cambria" w:hAnsi="Cambria"/>
                      <w:b/>
                      <w:color w:val="FFFFFF"/>
                      <w:sz w:val="28"/>
                      <w:szCs w:val="28"/>
                    </w:rPr>
                    <w:t>Уменьшайте</w:t>
                  </w:r>
                  <w:r w:rsidRPr="00385861">
                    <w:rPr>
                      <w:rFonts w:ascii="Cambria" w:hAnsi="Cambria"/>
                      <w:b/>
                      <w:sz w:val="28"/>
                      <w:szCs w:val="28"/>
                    </w:rPr>
                    <w:t xml:space="preserve"> </w:t>
                  </w:r>
                  <w:r w:rsidRPr="00F038A9">
                    <w:rPr>
                      <w:rFonts w:ascii="Cambria" w:hAnsi="Cambria"/>
                      <w:b/>
                      <w:color w:val="FFFFFF"/>
                      <w:sz w:val="28"/>
                      <w:szCs w:val="28"/>
                    </w:rPr>
                    <w:t>объем терапии до минимального, поддерживающего контроль</w:t>
                  </w:r>
                </w:p>
              </w:txbxContent>
            </v:textbox>
          </v:shape>
        </w:pict>
      </w:r>
      <w:r>
        <w:rPr>
          <w:noProof/>
        </w:rPr>
        <w:pict>
          <v:shape id="AutoShape 205" o:spid="_x0000_s1030" type="#_x0000_t13" style="position:absolute;margin-left:18.85pt;margin-top:13.3pt;width:710.75pt;height:36.85pt;rotation:180;z-index:251633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" adj="20375,6583" fillcolor="#2c4c74" stroked="f">
            <v:fill color2="#4f81bd" o:opacity2="19660f" angle="-45" focus="100%" type="gradient"/>
          </v:shape>
        </w:pict>
      </w:r>
    </w:p>
    <w:p w:rsidR="00674055" w:rsidRDefault="00674055">
      <w:pPr>
        <w:rPr>
          <w:rFonts w:ascii="Cambria" w:hAnsi="Cambria"/>
          <w:snapToGrid w:val="0"/>
        </w:rPr>
      </w:pPr>
      <w:r>
        <w:rPr>
          <w:noProof/>
        </w:rPr>
        <w:pict>
          <v:shape id="Text Box 220" o:spid="_x0000_s1031" type="#_x0000_t202" style="position:absolute;margin-left:462.85pt;margin-top:307.05pt;width:132.8pt;height:35pt;z-index:2516490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" filled="f" stroked="f">
            <v:textbox>
              <w:txbxContent>
                <w:p w:rsidR="00674055" w:rsidRPr="009B77ED" w:rsidRDefault="00674055" w:rsidP="00FA0A01">
                  <w:pPr>
                    <w:rPr>
                      <w:rFonts w:ascii="Cambria" w:hAnsi="Cambria"/>
                      <w:b/>
                      <w:sz w:val="18"/>
                      <w:szCs w:val="18"/>
                    </w:rPr>
                  </w:pPr>
                  <w:r>
                    <w:rPr>
                      <w:rFonts w:ascii="Cambria" w:hAnsi="Cambria"/>
                      <w:b/>
                      <w:sz w:val="18"/>
                      <w:szCs w:val="18"/>
                    </w:rPr>
                    <w:t xml:space="preserve">2 </w:t>
                  </w:r>
                  <w:r w:rsidRPr="009B77ED">
                    <w:rPr>
                      <w:rFonts w:ascii="Cambria" w:hAnsi="Cambria"/>
                      <w:b/>
                      <w:sz w:val="18"/>
                      <w:szCs w:val="18"/>
                    </w:rPr>
                    <w:t>или более препарата для поддерживающей терапии</w:t>
                  </w:r>
                </w:p>
              </w:txbxContent>
            </v:textbox>
          </v:shape>
        </w:pict>
      </w:r>
      <w:r>
        <w:rPr>
          <w:noProof/>
        </w:rPr>
        <w:pict>
          <v:shape id="Text Box 219" o:spid="_x0000_s1032" type="#_x0000_t202" style="position:absolute;margin-left:319.05pt;margin-top:323.05pt;width:132.8pt;height:35pt;z-index:2516480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" filled="f" stroked="f">
            <v:textbox>
              <w:txbxContent>
                <w:p w:rsidR="00674055" w:rsidRPr="00A66D36" w:rsidRDefault="00674055" w:rsidP="00FA0A01">
                  <w:pPr>
                    <w:jc w:val="center"/>
                    <w:rPr>
                      <w:rFonts w:ascii="Cambria" w:hAnsi="Cambria"/>
                      <w:b/>
                      <w:sz w:val="18"/>
                      <w:szCs w:val="18"/>
                    </w:rPr>
                  </w:pPr>
                  <w:r>
                    <w:rPr>
                      <w:rFonts w:ascii="Cambria" w:hAnsi="Cambria"/>
                      <w:b/>
                      <w:sz w:val="18"/>
                      <w:szCs w:val="18"/>
                    </w:rPr>
                    <w:t>Увеличение объёма поддерживающей терапии</w:t>
                  </w:r>
                </w:p>
              </w:txbxContent>
            </v:textbox>
          </v:shape>
        </w:pict>
      </w:r>
      <w:r>
        <w:rPr>
          <w:noProof/>
        </w:rPr>
        <w:pict>
          <v:shape id="Text Box 218" o:spid="_x0000_s1033" type="#_x0000_t202" style="position:absolute;margin-left:175.9pt;margin-top:335.9pt;width:132.8pt;height:35pt;z-index:2516469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" filled="f" stroked="f">
            <v:textbox>
              <w:txbxContent>
                <w:p w:rsidR="00674055" w:rsidRPr="00C8378F" w:rsidRDefault="00674055" w:rsidP="00FA0A01">
                  <w:pPr>
                    <w:jc w:val="center"/>
                    <w:rPr>
                      <w:b/>
                      <w:szCs w:val="18"/>
                    </w:rPr>
                  </w:pPr>
                  <w:r w:rsidRPr="00C8378F">
                    <w:rPr>
                      <w:rFonts w:ascii="Cambria" w:hAnsi="Cambria"/>
                      <w:b/>
                      <w:sz w:val="18"/>
                      <w:szCs w:val="18"/>
                    </w:rPr>
                    <w:t>Стартовая поддерживающая</w:t>
                  </w:r>
                  <w:r w:rsidRPr="00C8378F">
                    <w:rPr>
                      <w:b/>
                      <w:szCs w:val="18"/>
                    </w:rPr>
                    <w:t xml:space="preserve"> </w:t>
                  </w:r>
                  <w:r w:rsidRPr="00C8378F">
                    <w:rPr>
                      <w:rFonts w:ascii="Cambria" w:hAnsi="Cambria"/>
                      <w:b/>
                      <w:sz w:val="18"/>
                      <w:szCs w:val="18"/>
                    </w:rPr>
                    <w:t>терапия</w:t>
                  </w:r>
                </w:p>
              </w:txbxContent>
            </v:textbox>
          </v:shape>
        </w:pict>
      </w:r>
      <w:r>
        <w:rPr>
          <w:noProof/>
        </w:rPr>
        <w:pict>
          <v:shape id="Text Box 217" o:spid="_x0000_s1034" type="#_x0000_t202" style="position:absolute;margin-left:605.85pt;margin-top:25.65pt;width:125.55pt;height:93.55pt;z-index:2516459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TVpLkCAADE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" filled="f" stroked="f">
            <v:textbox style="mso-fit-shape-to-text:t">
              <w:txbxContent>
                <w:p w:rsidR="00674055" w:rsidRPr="00EE7C62" w:rsidRDefault="00674055" w:rsidP="00FA0A01">
                  <w:pPr>
                    <w:spacing w:after="120" w:line="216" w:lineRule="auto"/>
                    <w:rPr>
                      <w:rFonts w:ascii="Cambria" w:hAnsi="Cambria"/>
                    </w:rPr>
                  </w:pPr>
                  <w:r w:rsidRPr="00EE7C62">
                    <w:rPr>
                      <w:rFonts w:ascii="Cambria" w:hAnsi="Cambria"/>
                    </w:rPr>
                    <w:t>Добавьте один вариант или оба:</w:t>
                  </w:r>
                </w:p>
                <w:p w:rsidR="00674055" w:rsidRPr="00EE7C62" w:rsidRDefault="00674055" w:rsidP="00FA0A01">
                  <w:pPr>
                    <w:spacing w:after="120" w:line="216" w:lineRule="auto"/>
                    <w:rPr>
                      <w:rFonts w:ascii="Cambria" w:hAnsi="Cambria"/>
                    </w:rPr>
                  </w:pPr>
                  <w:r w:rsidRPr="00EE7C62">
                    <w:rPr>
                      <w:rFonts w:ascii="Cambria" w:hAnsi="Cambria"/>
                    </w:rPr>
                    <w:t>Минимально возможная доза перорального ГКС</w:t>
                  </w:r>
                </w:p>
                <w:p w:rsidR="00674055" w:rsidRPr="00833777" w:rsidRDefault="00674055" w:rsidP="00FA0A01">
                  <w:pPr>
                    <w:spacing w:after="120" w:line="216" w:lineRule="auto"/>
                    <w:rPr>
                      <w:rFonts w:ascii="Cambria" w:hAnsi="Cambria"/>
                    </w:rPr>
                  </w:pPr>
                  <w:r w:rsidRPr="00EE7C62">
                    <w:rPr>
                      <w:rFonts w:ascii="Cambria" w:hAnsi="Cambria"/>
                    </w:rPr>
                    <w:t xml:space="preserve">Антитела к </w:t>
                  </w:r>
                  <w:r w:rsidRPr="00EE7C62">
                    <w:rPr>
                      <w:rFonts w:ascii="Cambria" w:hAnsi="Cambria"/>
                      <w:lang w:val="en-US"/>
                    </w:rPr>
                    <w:t>IgE</w:t>
                  </w:r>
                </w:p>
              </w:txbxContent>
            </v:textbox>
          </v:shape>
        </w:pict>
      </w:r>
      <w:r>
        <w:rPr>
          <w:noProof/>
        </w:rPr>
        <w:pict>
          <v:shape id="Text Box 216" o:spid="_x0000_s1035" type="#_x0000_t202" style="position:absolute;margin-left:463.7pt;margin-top:46.2pt;width:125.55pt;height:93.55pt;z-index:2516449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" stroked="f">
            <v:textbox style="mso-fit-shape-to-text:t">
              <w:txbxContent>
                <w:p w:rsidR="00674055" w:rsidRPr="00EE7C62" w:rsidRDefault="00674055" w:rsidP="00FA0A01">
                  <w:pPr>
                    <w:spacing w:after="120" w:line="216" w:lineRule="auto"/>
                    <w:rPr>
                      <w:rFonts w:ascii="Cambria" w:hAnsi="Cambria"/>
                    </w:rPr>
                  </w:pPr>
                  <w:r w:rsidRPr="00EE7C62">
                    <w:rPr>
                      <w:rFonts w:ascii="Cambria" w:hAnsi="Cambria"/>
                    </w:rPr>
                    <w:t>Добавьте один вариант или более:</w:t>
                  </w:r>
                </w:p>
                <w:p w:rsidR="00674055" w:rsidRPr="00F038A9" w:rsidRDefault="00674055" w:rsidP="00FA0A01">
                  <w:pPr>
                    <w:spacing w:after="120" w:line="216" w:lineRule="auto"/>
                    <w:rPr>
                      <w:rFonts w:ascii="Cambria" w:hAnsi="Cambria"/>
                      <w:b/>
                    </w:rPr>
                  </w:pPr>
                  <w:r w:rsidRPr="00EE7C62">
                    <w:rPr>
                      <w:rFonts w:ascii="Cambria" w:hAnsi="Cambria"/>
                      <w:b/>
                    </w:rPr>
                    <w:t>Средние или высокие дозы ИГКС +</w:t>
                  </w:r>
                  <w:r w:rsidRPr="00EE7C62">
                    <w:t xml:space="preserve"> </w:t>
                  </w:r>
                  <w:r w:rsidRPr="00F038A9">
                    <w:rPr>
                      <w:rFonts w:ascii="Cambria" w:hAnsi="Cambria"/>
                      <w:b/>
                    </w:rPr>
                    <w:t>β2-агонист длительного действия</w:t>
                  </w:r>
                </w:p>
                <w:p w:rsidR="00674055" w:rsidRPr="00F038A9" w:rsidRDefault="00674055" w:rsidP="00FA0A01">
                  <w:pPr>
                    <w:spacing w:after="120" w:line="216" w:lineRule="auto"/>
                    <w:rPr>
                      <w:rFonts w:ascii="Cambria" w:hAnsi="Cambria"/>
                    </w:rPr>
                  </w:pPr>
                  <w:r w:rsidRPr="00F038A9">
                    <w:rPr>
                      <w:rFonts w:ascii="Cambria" w:hAnsi="Cambria"/>
                    </w:rPr>
                    <w:t>антилейкотриеновый препарат</w:t>
                  </w:r>
                </w:p>
                <w:p w:rsidR="00674055" w:rsidRPr="00F038A9" w:rsidRDefault="00674055" w:rsidP="00FA0A01">
                  <w:pPr>
                    <w:spacing w:after="120" w:line="216" w:lineRule="auto"/>
                    <w:rPr>
                      <w:rFonts w:ascii="Cambria" w:hAnsi="Cambria"/>
                      <w:b/>
                    </w:rPr>
                  </w:pPr>
                  <w:r w:rsidRPr="00F038A9">
                    <w:rPr>
                      <w:rFonts w:ascii="Cambria" w:hAnsi="Cambria"/>
                    </w:rPr>
                    <w:t xml:space="preserve">теофиллин замедленного высвобождения </w:t>
                  </w:r>
                </w:p>
              </w:txbxContent>
            </v:textbox>
          </v:shape>
        </w:pict>
      </w:r>
      <w:r>
        <w:rPr>
          <w:noProof/>
        </w:rPr>
        <w:pict>
          <v:shape id="Text Box 215" o:spid="_x0000_s1036" type="#_x0000_t202" style="position:absolute;margin-left:175.9pt;margin-top:78.5pt;width:132.8pt;height:93.55pt;z-index:2516439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" filled="f" stroked="f">
            <v:textbox style="mso-fit-shape-to-text:t">
              <w:txbxContent>
                <w:p w:rsidR="00674055" w:rsidRPr="00EE7C62" w:rsidRDefault="00674055" w:rsidP="00FA0A01">
                  <w:pPr>
                    <w:spacing w:after="120" w:line="240" w:lineRule="auto"/>
                    <w:rPr>
                      <w:rFonts w:ascii="Cambria" w:hAnsi="Cambria"/>
                    </w:rPr>
                  </w:pPr>
                  <w:r w:rsidRPr="00EE7C62">
                    <w:rPr>
                      <w:rFonts w:ascii="Cambria" w:hAnsi="Cambria"/>
                    </w:rPr>
                    <w:t>Выберите вариант:</w:t>
                  </w:r>
                </w:p>
                <w:p w:rsidR="00674055" w:rsidRPr="00EE7C62" w:rsidRDefault="00674055" w:rsidP="00FA0A01">
                  <w:pPr>
                    <w:spacing w:after="120" w:line="240" w:lineRule="auto"/>
                    <w:rPr>
                      <w:rFonts w:ascii="Cambria" w:hAnsi="Cambria"/>
                      <w:b/>
                    </w:rPr>
                  </w:pPr>
                  <w:r w:rsidRPr="00EE7C62">
                    <w:rPr>
                      <w:rFonts w:ascii="Cambria" w:hAnsi="Cambria"/>
                      <w:b/>
                    </w:rPr>
                    <w:t>Низкие дозы ИГКС</w:t>
                  </w:r>
                  <w:r w:rsidRPr="00EB0AB6">
                    <w:rPr>
                      <w:rFonts w:ascii="Cambria" w:hAnsi="Cambria"/>
                      <w:b/>
                      <w:vertAlign w:val="superscript"/>
                    </w:rPr>
                    <w:t>1</w:t>
                  </w:r>
                </w:p>
                <w:p w:rsidR="00674055" w:rsidRPr="00EE7C62" w:rsidRDefault="00674055" w:rsidP="00FA0A01">
                  <w:pPr>
                    <w:spacing w:after="120" w:line="216" w:lineRule="auto"/>
                    <w:rPr>
                      <w:rFonts w:ascii="Cambria" w:hAnsi="Cambria"/>
                    </w:rPr>
                  </w:pPr>
                  <w:r w:rsidRPr="00EE7C62">
                    <w:rPr>
                      <w:rFonts w:ascii="Cambria" w:hAnsi="Cambria"/>
                    </w:rPr>
                    <w:t>Антилейкотриеновый препарат</w:t>
                  </w:r>
                </w:p>
              </w:txbxContent>
            </v:textbox>
          </v:shape>
        </w:pict>
      </w:r>
      <w:r>
        <w:rPr>
          <w:noProof/>
        </w:rPr>
        <w:pict>
          <v:shape id="Text Box 214" o:spid="_x0000_s1037" type="#_x0000_t202" style="position:absolute;margin-left:318.9pt;margin-top:62.3pt;width:132.95pt;height:232.5pt;z-index:2516428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" filled="f" stroked="f">
            <v:textbox>
              <w:txbxContent>
                <w:p w:rsidR="00674055" w:rsidRPr="00EE7C62" w:rsidRDefault="00674055" w:rsidP="00FA0A01">
                  <w:pPr>
                    <w:spacing w:after="120" w:line="240" w:lineRule="auto"/>
                    <w:rPr>
                      <w:rFonts w:ascii="Cambria" w:hAnsi="Cambria"/>
                    </w:rPr>
                  </w:pPr>
                  <w:r w:rsidRPr="00EE7C62">
                    <w:rPr>
                      <w:rFonts w:ascii="Cambria" w:hAnsi="Cambria"/>
                    </w:rPr>
                    <w:t>Выберите вариант:</w:t>
                  </w:r>
                </w:p>
                <w:p w:rsidR="00674055" w:rsidRPr="00F038A9" w:rsidRDefault="00674055" w:rsidP="00FA0A01">
                  <w:pPr>
                    <w:spacing w:after="120" w:line="216" w:lineRule="auto"/>
                    <w:rPr>
                      <w:rFonts w:ascii="Cambria" w:hAnsi="Cambria"/>
                      <w:b/>
                    </w:rPr>
                  </w:pPr>
                  <w:r w:rsidRPr="00EE7C62">
                    <w:rPr>
                      <w:rFonts w:ascii="Cambria" w:hAnsi="Cambria"/>
                      <w:b/>
                    </w:rPr>
                    <w:t>Низкие дозы ИГКС +</w:t>
                  </w:r>
                  <w:r w:rsidRPr="00EE7C62">
                    <w:t xml:space="preserve"> </w:t>
                  </w:r>
                  <w:r w:rsidRPr="00F038A9">
                    <w:rPr>
                      <w:rFonts w:ascii="Cambria" w:hAnsi="Cambria"/>
                      <w:b/>
                    </w:rPr>
                    <w:t>β2-агонист длительного действия</w:t>
                  </w:r>
                  <w:r w:rsidRPr="00F038A9">
                    <w:rPr>
                      <w:rFonts w:ascii="Cambria" w:hAnsi="Cambria"/>
                      <w:b/>
                      <w:vertAlign w:val="superscript"/>
                    </w:rPr>
                    <w:t>2</w:t>
                  </w:r>
                </w:p>
                <w:p w:rsidR="00674055" w:rsidRPr="00833777" w:rsidRDefault="00674055" w:rsidP="00FA0A01">
                  <w:pPr>
                    <w:spacing w:after="120" w:line="216" w:lineRule="auto"/>
                    <w:rPr>
                      <w:rFonts w:ascii="Cambria" w:hAnsi="Cambria"/>
                    </w:rPr>
                  </w:pPr>
                  <w:r w:rsidRPr="00833777">
                    <w:rPr>
                      <w:rFonts w:ascii="Cambria" w:hAnsi="Cambria"/>
                    </w:rPr>
                    <w:t>Средние или высокие дозы ИГКС</w:t>
                  </w:r>
                </w:p>
                <w:p w:rsidR="00674055" w:rsidRPr="00833777" w:rsidRDefault="00674055" w:rsidP="00FA0A01">
                  <w:pPr>
                    <w:spacing w:after="120" w:line="216" w:lineRule="auto"/>
                    <w:rPr>
                      <w:rFonts w:ascii="Cambria" w:hAnsi="Cambria"/>
                    </w:rPr>
                  </w:pPr>
                  <w:r w:rsidRPr="00833777">
                    <w:rPr>
                      <w:rFonts w:ascii="Cambria" w:hAnsi="Cambria"/>
                    </w:rPr>
                    <w:t>Низкие дозы ИГКС + антилейкотриеновый препарат</w:t>
                  </w:r>
                </w:p>
                <w:p w:rsidR="00674055" w:rsidRPr="00833777" w:rsidRDefault="00674055" w:rsidP="00FA0A01">
                  <w:pPr>
                    <w:spacing w:after="120" w:line="216" w:lineRule="auto"/>
                    <w:rPr>
                      <w:rFonts w:ascii="Cambria" w:hAnsi="Cambria"/>
                    </w:rPr>
                  </w:pPr>
                  <w:r w:rsidRPr="00833777">
                    <w:rPr>
                      <w:rFonts w:ascii="Cambria" w:hAnsi="Cambria"/>
                    </w:rPr>
                    <w:t>Низкие дозы ИГКС + теофиллин замедленного высвобождения</w:t>
                  </w:r>
                </w:p>
              </w:txbxContent>
            </v:textbox>
          </v:shape>
        </w:pict>
      </w:r>
      <w:r>
        <w:rPr>
          <w:noProof/>
        </w:rPr>
        <w:pict>
          <v:shape id="Text Box 213" o:spid="_x0000_s1038" type="#_x0000_t202" style="position:absolute;margin-left:31.7pt;margin-top:352.9pt;width:132.8pt;height:35pt;z-index:2516418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" filled="f" stroked="f">
            <v:textbox>
              <w:txbxContent>
                <w:p w:rsidR="00674055" w:rsidRPr="00A66D36" w:rsidRDefault="00674055" w:rsidP="00FA0A01">
                  <w:pPr>
                    <w:jc w:val="center"/>
                    <w:rPr>
                      <w:rFonts w:ascii="Cambria" w:hAnsi="Cambria"/>
                      <w:b/>
                      <w:sz w:val="18"/>
                      <w:szCs w:val="18"/>
                    </w:rPr>
                  </w:pPr>
                  <w:r w:rsidRPr="00A66D36">
                    <w:rPr>
                      <w:rFonts w:ascii="Cambria" w:hAnsi="Cambria"/>
                      <w:b/>
                      <w:sz w:val="18"/>
                      <w:szCs w:val="18"/>
                    </w:rPr>
                    <w:t>Легкая интермиттирующая астма</w:t>
                  </w:r>
                </w:p>
              </w:txbxContent>
            </v:textbox>
          </v:shape>
        </w:pict>
      </w:r>
      <w:r>
        <w:rPr>
          <w:noProof/>
        </w:rPr>
        <w:pict>
          <v:rect id="Rectangle 212" o:spid="_x0000_s1039" style="position:absolute;margin-left:175.9pt;margin-top:333.05pt;width:132.95pt;height:35pt;z-index:2516408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"/>
        </w:pict>
      </w:r>
      <w:r>
        <w:rPr>
          <w:noProof/>
        </w:rPr>
        <w:pict>
          <v:rect id="Rectangle 211" o:spid="_x0000_s1040" style="position:absolute;margin-left:462.85pt;margin-top:303.35pt;width:132.95pt;height:35pt;z-index:2516398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"/>
        </w:pict>
      </w:r>
      <w:r>
        <w:rPr>
          <w:noProof/>
        </w:rPr>
        <w:pict>
          <v:rect id="Rectangle 210" o:spid="_x0000_s1041" style="position:absolute;margin-left:318.9pt;margin-top:319.2pt;width:132.95pt;height:35pt;z-index:2516387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"/>
        </w:pict>
      </w:r>
      <w:r>
        <w:rPr>
          <w:noProof/>
        </w:rPr>
        <w:pict>
          <v:shape id="Text Box 209" o:spid="_x0000_s1042" type="#_x0000_t202" style="position:absolute;margin-left:34.8pt;margin-top:95.65pt;width:125.55pt;height:93.55pt;z-index:2516377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0FGbkCAADF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" filled="f" stroked="f">
            <v:textbox style="mso-fit-shape-to-text:t">
              <w:txbxContent>
                <w:p w:rsidR="00674055" w:rsidRPr="00833777" w:rsidRDefault="00674055" w:rsidP="00FA0A01">
                  <w:pPr>
                    <w:spacing w:after="120" w:line="216" w:lineRule="auto"/>
                    <w:rPr>
                      <w:rFonts w:ascii="Cambria" w:hAnsi="Cambria"/>
                      <w:b/>
                    </w:rPr>
                  </w:pPr>
                  <w:r w:rsidRPr="00F038A9">
                    <w:rPr>
                      <w:rFonts w:ascii="Cambria" w:hAnsi="Cambria"/>
                      <w:b/>
                    </w:rPr>
                    <w:t>β2-агонист</w:t>
                  </w:r>
                  <w:r w:rsidRPr="00EE7C62">
                    <w:rPr>
                      <w:rFonts w:ascii="Cambria" w:hAnsi="Cambria"/>
                      <w:b/>
                    </w:rPr>
                    <w:t xml:space="preserve"> короткого действия по потребности</w:t>
                  </w:r>
                </w:p>
                <w:p w:rsidR="00674055" w:rsidRPr="009B77ED" w:rsidRDefault="00674055" w:rsidP="00FA0A01">
                  <w:pPr>
                    <w:spacing w:after="120" w:line="216" w:lineRule="auto"/>
                    <w:rPr>
                      <w:rFonts w:ascii="Cambria" w:hAnsi="Cambria"/>
                    </w:rPr>
                  </w:pPr>
                  <w:r w:rsidRPr="009B77ED">
                    <w:rPr>
                      <w:rFonts w:ascii="Cambria" w:hAnsi="Cambria"/>
                    </w:rPr>
                    <w:t xml:space="preserve">Комбинация </w:t>
                  </w:r>
                  <w:r w:rsidRPr="00F038A9">
                    <w:rPr>
                      <w:rFonts w:ascii="Cambria" w:hAnsi="Cambria"/>
                    </w:rPr>
                    <w:t>β2-агониста короткого действия и ипратропия бромида</w:t>
                  </w:r>
                </w:p>
              </w:txbxContent>
            </v:textbox>
          </v:shape>
        </w:pict>
      </w:r>
      <w:r>
        <w:rPr>
          <w:noProof/>
        </w:rPr>
        <w:pict>
          <v:rect id="Rectangle 208" o:spid="_x0000_s1043" style="position:absolute;margin-left:33.05pt;margin-top:349.45pt;width:132.8pt;height:35pt;z-index:2516367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"/>
        </w:pict>
      </w:r>
      <w:r>
        <w:rPr>
          <w:noProof/>
        </w:rPr>
        <w:pict>
          <v:shape id="Text Box 203" o:spid="_x0000_s1044" type="#_x0000_t202" style="position:absolute;margin-left:606.15pt;margin-top:291.2pt;width:132.8pt;height:35pt;z-index:2516316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" filled="f" stroked="f">
            <v:textbox>
              <w:txbxContent>
                <w:p w:rsidR="00674055" w:rsidRPr="009B77ED" w:rsidRDefault="00674055" w:rsidP="00FA0A01">
                  <w:pPr>
                    <w:rPr>
                      <w:rFonts w:ascii="Cambria" w:hAnsi="Cambria"/>
                      <w:b/>
                      <w:sz w:val="18"/>
                      <w:szCs w:val="18"/>
                    </w:rPr>
                  </w:pPr>
                  <w:r w:rsidRPr="009B77ED">
                    <w:rPr>
                      <w:rFonts w:ascii="Cambria" w:hAnsi="Cambria"/>
                      <w:b/>
                      <w:sz w:val="18"/>
                      <w:szCs w:val="18"/>
                    </w:rPr>
                    <w:t xml:space="preserve">Дополнительные </w:t>
                  </w:r>
                  <w:r>
                    <w:rPr>
                      <w:rFonts w:ascii="Cambria" w:hAnsi="Cambria"/>
                      <w:b/>
                      <w:sz w:val="18"/>
                      <w:szCs w:val="18"/>
                    </w:rPr>
                    <w:t xml:space="preserve"> средства </w:t>
                  </w:r>
                  <w:r w:rsidRPr="009B77ED">
                    <w:rPr>
                      <w:rFonts w:ascii="Cambria" w:hAnsi="Cambria"/>
                      <w:b/>
                      <w:sz w:val="18"/>
                      <w:szCs w:val="18"/>
                    </w:rPr>
                    <w:t>поддерживающей терапии</w:t>
                  </w:r>
                </w:p>
              </w:txbxContent>
            </v:textbox>
          </v:shape>
        </w:pict>
      </w:r>
      <w:r>
        <w:rPr>
          <w:noProof/>
        </w:rPr>
        <w:pict>
          <v:rect id="Rectangle 202" o:spid="_x0000_s1045" style="position:absolute;margin-left:605.85pt;margin-top:288.2pt;width:133.25pt;height:35pt;z-index:2516305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"/>
        </w:pict>
      </w:r>
      <w:r>
        <w:rPr>
          <w:noProof/>
        </w:rPr>
        <w:pict>
          <v:shape id="Text Box 201" o:spid="_x0000_s1046" type="#_x0000_t202" style="position:absolute;margin-left:30.5pt;margin-top:318.2pt;width:132.95pt;height:30.9pt;z-index:251629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" filled="f" stroked="f">
            <v:textbox>
              <w:txbxContent>
                <w:p w:rsidR="00674055" w:rsidRPr="00F038A9" w:rsidRDefault="00674055" w:rsidP="00FA0A01">
                  <w:pPr>
                    <w:jc w:val="center"/>
                    <w:rPr>
                      <w:rFonts w:ascii="Cambria" w:hAnsi="Cambria"/>
                      <w:color w:val="FFFFFF"/>
                      <w:sz w:val="36"/>
                      <w:szCs w:val="36"/>
                    </w:rPr>
                  </w:pPr>
                  <w:r w:rsidRPr="00F038A9">
                    <w:rPr>
                      <w:rFonts w:ascii="Cambria" w:hAnsi="Cambria"/>
                      <w:color w:val="FFFFFF"/>
                      <w:sz w:val="36"/>
                      <w:szCs w:val="36"/>
                    </w:rPr>
                    <w:t>Ступень 1</w:t>
                  </w:r>
                </w:p>
              </w:txbxContent>
            </v:textbox>
          </v:shape>
        </w:pict>
      </w:r>
      <w:r>
        <w:rPr>
          <w:noProof/>
        </w:rPr>
        <w:pict>
          <v:shape id="Text Box 200" o:spid="_x0000_s1047" type="#_x0000_t202" style="position:absolute;margin-left:318.9pt;margin-top:284.15pt;width:132.95pt;height:38.6pt;z-index:2516285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" filled="f" stroked="f">
            <v:textbox>
              <w:txbxContent>
                <w:p w:rsidR="00674055" w:rsidRPr="00F038A9" w:rsidRDefault="00674055" w:rsidP="00FA0A01">
                  <w:pPr>
                    <w:jc w:val="center"/>
                    <w:rPr>
                      <w:rFonts w:ascii="Cambria" w:hAnsi="Cambria"/>
                      <w:color w:val="FFFFFF"/>
                      <w:sz w:val="36"/>
                      <w:szCs w:val="36"/>
                    </w:rPr>
                  </w:pPr>
                  <w:r w:rsidRPr="00F038A9">
                    <w:rPr>
                      <w:rFonts w:ascii="Cambria" w:hAnsi="Cambria"/>
                      <w:color w:val="FFFFFF"/>
                      <w:sz w:val="36"/>
                      <w:szCs w:val="36"/>
                    </w:rPr>
                    <w:t>Ступень 3</w:t>
                  </w:r>
                </w:p>
              </w:txbxContent>
            </v:textbox>
          </v:shape>
        </w:pict>
      </w:r>
      <w:r>
        <w:rPr>
          <w:noProof/>
        </w:rPr>
        <w:pict>
          <v:shape id="Text Box 199" o:spid="_x0000_s1048" type="#_x0000_t202" style="position:absolute;margin-left:175.9pt;margin-top:301pt;width:132.95pt;height:30.9pt;z-index:251627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" filled="f" stroked="f">
            <v:textbox>
              <w:txbxContent>
                <w:p w:rsidR="00674055" w:rsidRPr="00F038A9" w:rsidRDefault="00674055" w:rsidP="00FA0A01">
                  <w:pPr>
                    <w:jc w:val="center"/>
                    <w:rPr>
                      <w:rFonts w:ascii="Cambria" w:hAnsi="Cambria"/>
                      <w:color w:val="FFFFFF"/>
                      <w:sz w:val="36"/>
                      <w:szCs w:val="36"/>
                    </w:rPr>
                  </w:pPr>
                  <w:r w:rsidRPr="00F038A9">
                    <w:rPr>
                      <w:rFonts w:ascii="Cambria" w:hAnsi="Cambria"/>
                      <w:color w:val="FFFFFF"/>
                      <w:sz w:val="36"/>
                      <w:szCs w:val="36"/>
                    </w:rPr>
                    <w:t>Ступень 2</w:t>
                  </w:r>
                </w:p>
              </w:txbxContent>
            </v:textbox>
          </v:shape>
        </w:pict>
      </w:r>
      <w:r>
        <w:rPr>
          <w:noProof/>
        </w:rPr>
        <w:pict>
          <v:shape id="Text Box 198" o:spid="_x0000_s1049" type="#_x0000_t202" style="position:absolute;margin-left:463.7pt;margin-top:271.6pt;width:132.95pt;height:30.9pt;z-index:2516264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" filled="f" stroked="f">
            <v:textbox>
              <w:txbxContent>
                <w:p w:rsidR="00674055" w:rsidRPr="00F038A9" w:rsidRDefault="00674055" w:rsidP="00FA0A01">
                  <w:pPr>
                    <w:jc w:val="center"/>
                    <w:rPr>
                      <w:rFonts w:ascii="Cambria" w:hAnsi="Cambria"/>
                      <w:color w:val="FFFFFF"/>
                      <w:sz w:val="36"/>
                      <w:szCs w:val="36"/>
                    </w:rPr>
                  </w:pPr>
                  <w:r w:rsidRPr="00F038A9">
                    <w:rPr>
                      <w:rFonts w:ascii="Cambria" w:hAnsi="Cambria"/>
                      <w:color w:val="FFFFFF"/>
                      <w:sz w:val="36"/>
                      <w:szCs w:val="36"/>
                    </w:rPr>
                    <w:t>Ступень 4</w:t>
                  </w:r>
                </w:p>
              </w:txbxContent>
            </v:textbox>
          </v:shape>
        </w:pict>
      </w:r>
      <w:r>
        <w:rPr>
          <w:noProof/>
        </w:rPr>
        <w:pict>
          <v:shape id="Text Box 197" o:spid="_x0000_s1050" type="#_x0000_t202" style="position:absolute;margin-left:606.15pt;margin-top:255.9pt;width:132.95pt;height:30.9pt;z-index:251625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" filled="f" stroked="f">
            <v:textbox>
              <w:txbxContent>
                <w:p w:rsidR="00674055" w:rsidRPr="00F038A9" w:rsidRDefault="00674055" w:rsidP="00FA0A01">
                  <w:pPr>
                    <w:jc w:val="center"/>
                    <w:rPr>
                      <w:rFonts w:ascii="Cambria" w:hAnsi="Cambria"/>
                      <w:color w:val="FFFFFF"/>
                      <w:sz w:val="36"/>
                      <w:szCs w:val="36"/>
                    </w:rPr>
                  </w:pPr>
                  <w:r w:rsidRPr="00F038A9">
                    <w:rPr>
                      <w:rFonts w:ascii="Cambria" w:hAnsi="Cambria"/>
                      <w:color w:val="FFFFFF"/>
                      <w:sz w:val="36"/>
                      <w:szCs w:val="36"/>
                    </w:rPr>
                    <w:t>Ступень 5</w:t>
                  </w:r>
                </w:p>
              </w:txbxContent>
            </v:textbox>
          </v:shape>
        </w:pict>
      </w:r>
      <w:r>
        <w:rPr>
          <w:noProof/>
        </w:rPr>
        <w:pict>
          <v:rect id="Rectangle 196" o:spid="_x0000_s1051" style="position:absolute;margin-left:32.6pt;margin-top:316.75pt;width:132.95pt;height:35pt;z-index:251624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" fillcolor="#17365d"/>
        </w:pict>
      </w:r>
      <w:r>
        <w:rPr>
          <w:noProof/>
        </w:rPr>
        <w:pict>
          <v:rect id="Rectangle 195" o:spid="_x0000_s1052" style="position:absolute;margin-left:33.05pt;margin-top:93.9pt;width:132.8pt;height:255.1pt;z-index:251623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"/>
        </w:pict>
      </w:r>
      <w:r>
        <w:rPr>
          <w:noProof/>
        </w:rPr>
        <w:pict>
          <v:rect id="Rectangle 194" o:spid="_x0000_s1053" style="position:absolute;margin-left:175.9pt;margin-top:299.9pt;width:132.95pt;height:35pt;z-index:2516224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" fillcolor="#17365d"/>
        </w:pict>
      </w:r>
      <w:r>
        <w:rPr>
          <w:noProof/>
        </w:rPr>
        <w:pict>
          <v:rect id="Rectangle 193" o:spid="_x0000_s1054" style="position:absolute;margin-left:175.9pt;margin-top:77.65pt;width:132.95pt;height:255.1pt;z-index:2516213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"/>
        </w:pict>
      </w:r>
      <w:r>
        <w:rPr>
          <w:noProof/>
        </w:rPr>
        <w:pict>
          <v:rect id="Rectangle 192" o:spid="_x0000_s1055" style="position:absolute;margin-left:318.9pt;margin-top:284.9pt;width:132.95pt;height:35pt;z-index:2516203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" fillcolor="#17365d"/>
        </w:pict>
      </w:r>
      <w:r>
        <w:rPr>
          <w:noProof/>
        </w:rPr>
        <w:pict>
          <v:rect id="Rectangle 191" o:spid="_x0000_s1056" style="position:absolute;margin-left:318.9pt;margin-top:59.65pt;width:132.95pt;height:255.1pt;z-index:2516193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"/>
        </w:pict>
      </w:r>
      <w:r>
        <w:rPr>
          <w:noProof/>
        </w:rPr>
        <w:pict>
          <v:rect id="Rectangle 190" o:spid="_x0000_s1057" style="position:absolute;margin-left:462.85pt;margin-top:269.9pt;width:132.95pt;height:35pt;z-index:2516183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" fillcolor="#17365d"/>
        </w:pict>
      </w:r>
      <w:r>
        <w:rPr>
          <w:noProof/>
        </w:rPr>
        <w:pict>
          <v:rect id="Rectangle 189" o:spid="_x0000_s1058" style="position:absolute;margin-left:462.85pt;margin-top:43.65pt;width:132.95pt;height:255.1pt;z-index:2516172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"/>
        </w:pict>
      </w:r>
      <w:r>
        <w:rPr>
          <w:noProof/>
        </w:rPr>
        <w:pict>
          <v:rect id="Rectangle 188" o:spid="_x0000_s1059" style="position:absolute;margin-left:605.85pt;margin-top:254.05pt;width:133.25pt;height:35pt;z-index:2516162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" fillcolor="#17365d"/>
        </w:pict>
      </w:r>
      <w:r>
        <w:rPr>
          <w:noProof/>
        </w:rPr>
        <w:pict>
          <v:rect id="Rectangle 187" o:spid="_x0000_s1060" style="position:absolute;margin-left:605.85pt;margin-top:25.65pt;width:132.95pt;height:255.1pt;z-index:2516152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"/>
        </w:pict>
      </w: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p>
    <w:p w:rsidR="00674055" w:rsidRDefault="00674055">
      <w:pPr>
        <w:rPr>
          <w:rFonts w:ascii="Cambria" w:hAnsi="Cambria"/>
          <w:snapToGrid w:val="0"/>
        </w:rPr>
      </w:pPr>
      <w:r>
        <w:rPr>
          <w:noProof/>
        </w:rPr>
        <w:pict>
          <v:shape id="Text Box 222" o:spid="_x0000_s1061" type="#_x0000_t202" style="position:absolute;margin-left:318.9pt;margin-top:16.7pt;width:390.4pt;height:59.6pt;z-index:251650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" stroked="f">
            <v:textbox>
              <w:txbxContent>
                <w:p w:rsidR="00674055" w:rsidRPr="00EB0AB6" w:rsidRDefault="00674055" w:rsidP="00EB0AB6">
                  <w:pPr>
                    <w:spacing w:after="0"/>
                    <w:rPr>
                      <w:rFonts w:ascii="Cambria" w:hAnsi="Cambria"/>
                    </w:rPr>
                  </w:pPr>
                  <w:r w:rsidRPr="00EB0AB6">
                    <w:rPr>
                      <w:rFonts w:ascii="Cambria" w:hAnsi="Cambria"/>
                    </w:rPr>
                    <w:t>1. ИГКС – ингаляционные глюкокортикостероиды</w:t>
                  </w:r>
                </w:p>
                <w:p w:rsidR="00674055" w:rsidRDefault="00674055" w:rsidP="00EB0AB6">
                  <w:pPr>
                    <w:spacing w:after="0" w:line="216" w:lineRule="auto"/>
                  </w:pPr>
                  <w:r w:rsidRPr="00EB0AB6">
                    <w:rPr>
                      <w:rFonts w:ascii="Cambria" w:hAnsi="Cambria"/>
                    </w:rPr>
                    <w:t xml:space="preserve">2. </w:t>
                  </w:r>
                  <w:r w:rsidRPr="00965228">
                    <w:rPr>
                      <w:rFonts w:ascii="Cambria" w:hAnsi="Cambria"/>
                    </w:rPr>
                    <w:t xml:space="preserve">Регулярное назначение </w:t>
                  </w:r>
                  <w:r w:rsidRPr="00F038A9">
                    <w:rPr>
                      <w:rFonts w:ascii="Cambria" w:hAnsi="Cambria"/>
                    </w:rPr>
                    <w:t xml:space="preserve">β2-агонистов как короткого, так и длительного </w:t>
                  </w:r>
                  <w:r w:rsidRPr="00965228">
                    <w:rPr>
                      <w:rFonts w:ascii="Cambria" w:hAnsi="Cambria"/>
                      <w:snapToGrid w:val="0"/>
                    </w:rPr>
                    <w:t>действия не рекомендуется в отсутствие регулярной терапии ингаляционными глюкокортикостероидами</w:t>
                  </w:r>
                  <w:r w:rsidRPr="00F038A9">
                    <w:rPr>
                      <w:rFonts w:ascii="Cambria" w:hAnsi="Cambria"/>
                      <w:b/>
                    </w:rPr>
                    <w:t xml:space="preserve">  </w:t>
                  </w:r>
                </w:p>
              </w:txbxContent>
            </v:textbox>
          </v:shape>
        </w:pict>
      </w:r>
    </w:p>
    <w:p w:rsidR="00674055" w:rsidRPr="008239AF" w:rsidRDefault="00674055">
      <w:pPr>
        <w:rPr>
          <w:rFonts w:ascii="Cambria" w:hAnsi="Cambria"/>
          <w:snapToGrid w:val="0"/>
          <w:lang w:val="en-US"/>
        </w:rPr>
        <w:sectPr w:rsidR="00674055" w:rsidRPr="008239AF" w:rsidSect="00751D29">
          <w:pgSz w:w="16838" w:h="11906" w:orient="landscape"/>
          <w:pgMar w:top="850" w:right="1134" w:bottom="1701" w:left="1134" w:header="708" w:footer="708" w:gutter="0"/>
          <w:cols w:space="708"/>
          <w:docGrid w:linePitch="360"/>
        </w:sectPr>
      </w:pP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2C5FA2">
        <w:trPr>
          <w:trHeight w:val="416"/>
        </w:trPr>
        <w:tc>
          <w:tcPr>
            <w:tcW w:w="9571" w:type="dxa"/>
          </w:tcPr>
          <w:p w:rsidR="00674055" w:rsidRPr="00F038A9" w:rsidRDefault="00674055" w:rsidP="00B51610">
            <w:pPr>
              <w:spacing w:after="0" w:line="240" w:lineRule="auto"/>
              <w:rPr>
                <w:rFonts w:ascii="Cambria" w:hAnsi="Cambria"/>
                <w:b/>
              </w:rPr>
            </w:pPr>
            <w:r w:rsidRPr="00F038A9">
              <w:rPr>
                <w:rFonts w:ascii="Cambria" w:hAnsi="Cambria"/>
                <w:b/>
              </w:rPr>
              <w:t xml:space="preserve">  Ступень 1: </w:t>
            </w:r>
          </w:p>
        </w:tc>
      </w:tr>
      <w:tr w:rsidR="00674055" w:rsidRPr="00F038A9" w:rsidTr="00C31422">
        <w:tc>
          <w:tcPr>
            <w:tcW w:w="9571" w:type="dxa"/>
          </w:tcPr>
          <w:p w:rsidR="00674055" w:rsidRPr="00675694" w:rsidRDefault="00674055" w:rsidP="001F5FEC">
            <w:pPr>
              <w:pStyle w:val="1"/>
              <w:jc w:val="both"/>
              <w:rPr>
                <w:rFonts w:ascii="Cambria" w:hAnsi="Cambria"/>
                <w:sz w:val="22"/>
                <w:szCs w:val="22"/>
              </w:rPr>
            </w:pP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675694">
              <w:rPr>
                <w:rFonts w:ascii="Cambria" w:hAnsi="Cambria"/>
                <w:sz w:val="22"/>
                <w:szCs w:val="22"/>
              </w:rPr>
              <w:t>(</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B</w:t>
            </w:r>
            <w:r w:rsidRPr="00565451">
              <w:rPr>
                <w:rFonts w:ascii="Cambria" w:hAnsi="Cambria"/>
                <w:sz w:val="22"/>
                <w:szCs w:val="22"/>
              </w:rPr>
              <w:t>]</w:t>
            </w:r>
            <w:r w:rsidRPr="00675694">
              <w:rPr>
                <w:rFonts w:ascii="Cambria" w:hAnsi="Cambria"/>
                <w:sz w:val="22"/>
                <w:szCs w:val="22"/>
              </w:rPr>
              <w:t xml:space="preserve"> (дети в возрасте от 5 до 12 лет), </w:t>
            </w:r>
            <w:r w:rsidRPr="00565451">
              <w:rPr>
                <w:rFonts w:ascii="Cambria" w:hAnsi="Cambria"/>
                <w:sz w:val="22"/>
                <w:szCs w:val="22"/>
              </w:rPr>
              <w:t>[</w:t>
            </w:r>
            <w:r w:rsidRPr="00675694">
              <w:rPr>
                <w:rFonts w:ascii="Cambria" w:hAnsi="Cambria"/>
                <w:sz w:val="22"/>
                <w:szCs w:val="22"/>
              </w:rPr>
              <w:t>D</w:t>
            </w:r>
            <w:r w:rsidRPr="00565451">
              <w:rPr>
                <w:rFonts w:ascii="Cambria" w:hAnsi="Cambria"/>
                <w:sz w:val="22"/>
                <w:szCs w:val="22"/>
              </w:rPr>
              <w:t>]</w:t>
            </w:r>
            <w:r w:rsidRPr="00675694">
              <w:rPr>
                <w:rFonts w:ascii="Cambria" w:hAnsi="Cambria"/>
                <w:sz w:val="22"/>
                <w:szCs w:val="22"/>
              </w:rPr>
              <w:t xml:space="preserve"> (дети до 5 лет)</w:t>
            </w:r>
          </w:p>
          <w:p w:rsidR="00674055" w:rsidRPr="00930443" w:rsidRDefault="00674055" w:rsidP="00D8642A">
            <w:pPr>
              <w:pStyle w:val="1"/>
              <w:numPr>
                <w:ilvl w:val="0"/>
                <w:numId w:val="3"/>
              </w:numPr>
              <w:ind w:left="697" w:hanging="357"/>
              <w:contextualSpacing/>
              <w:jc w:val="both"/>
              <w:rPr>
                <w:rFonts w:ascii="Cambria" w:hAnsi="Cambria"/>
                <w:sz w:val="22"/>
                <w:szCs w:val="22"/>
              </w:rPr>
            </w:pPr>
            <w:r>
              <w:rPr>
                <w:rFonts w:ascii="Cambria" w:hAnsi="Cambria"/>
                <w:sz w:val="22"/>
                <w:szCs w:val="22"/>
              </w:rPr>
              <w:t>ингаляционные β2-</w:t>
            </w:r>
            <w:r w:rsidRPr="00675694">
              <w:rPr>
                <w:rFonts w:ascii="Cambria" w:hAnsi="Cambria"/>
                <w:sz w:val="22"/>
                <w:szCs w:val="22"/>
              </w:rPr>
              <w:t>агонисты короткого действия применяются в качестве неотложной облегчающей терапии у всех пациентов с симптомами астмы</w:t>
            </w:r>
            <w:r>
              <w:rPr>
                <w:rFonts w:ascii="Cambria" w:hAnsi="Cambria"/>
                <w:sz w:val="22"/>
                <w:szCs w:val="22"/>
              </w:rPr>
              <w:t xml:space="preserve"> на всех ступенях терапии.</w:t>
            </w:r>
          </w:p>
          <w:p w:rsidR="00674055" w:rsidRPr="000E4B8C" w:rsidRDefault="00674055" w:rsidP="000E4B8C">
            <w:pPr>
              <w:pStyle w:val="1"/>
              <w:numPr>
                <w:ilvl w:val="0"/>
                <w:numId w:val="3"/>
              </w:numPr>
              <w:ind w:left="697" w:hanging="357"/>
              <w:contextualSpacing/>
              <w:jc w:val="both"/>
              <w:rPr>
                <w:rFonts w:ascii="Cambria" w:hAnsi="Cambria"/>
                <w:sz w:val="22"/>
                <w:szCs w:val="22"/>
              </w:rPr>
            </w:pPr>
            <w:r w:rsidRPr="00675694">
              <w:rPr>
                <w:rFonts w:ascii="Cambria" w:hAnsi="Cambria"/>
                <w:sz w:val="22"/>
                <w:szCs w:val="22"/>
              </w:rPr>
              <w:t xml:space="preserve">У больных с высокой частотой  использования ингаляционных короткодействующих β2 </w:t>
            </w:r>
            <w:r>
              <w:rPr>
                <w:rFonts w:ascii="Cambria" w:hAnsi="Cambria"/>
                <w:sz w:val="22"/>
                <w:szCs w:val="22"/>
              </w:rPr>
              <w:t>-</w:t>
            </w:r>
            <w:r w:rsidRPr="00675694">
              <w:rPr>
                <w:rFonts w:ascii="Cambria" w:hAnsi="Cambria"/>
                <w:sz w:val="22"/>
                <w:szCs w:val="22"/>
              </w:rPr>
              <w:t>агонистов необходимо провести коррекцию тактики лечения астмы.</w:t>
            </w:r>
          </w:p>
        </w:tc>
      </w:tr>
      <w:tr w:rsidR="00674055" w:rsidRPr="00F038A9" w:rsidTr="002C5FA2">
        <w:trPr>
          <w:trHeight w:val="393"/>
        </w:trPr>
        <w:tc>
          <w:tcPr>
            <w:tcW w:w="9571" w:type="dxa"/>
          </w:tcPr>
          <w:p w:rsidR="00674055" w:rsidRPr="00F038A9" w:rsidRDefault="00674055" w:rsidP="001F5FEC">
            <w:pPr>
              <w:spacing w:after="0" w:line="240" w:lineRule="auto"/>
              <w:jc w:val="both"/>
              <w:rPr>
                <w:rFonts w:ascii="Cambria" w:hAnsi="Cambria"/>
                <w:b/>
              </w:rPr>
            </w:pPr>
            <w:r w:rsidRPr="00F038A9">
              <w:rPr>
                <w:rFonts w:ascii="Cambria" w:hAnsi="Cambria"/>
                <w:b/>
              </w:rPr>
              <w:t xml:space="preserve">Ступень 2: </w:t>
            </w:r>
          </w:p>
        </w:tc>
      </w:tr>
      <w:tr w:rsidR="00674055" w:rsidRPr="00F038A9" w:rsidTr="00C31422">
        <w:tc>
          <w:tcPr>
            <w:tcW w:w="9571" w:type="dxa"/>
          </w:tcPr>
          <w:p w:rsidR="00674055" w:rsidRDefault="00674055" w:rsidP="001F5FEC">
            <w:pPr>
              <w:pStyle w:val="1"/>
              <w:jc w:val="both"/>
              <w:rPr>
                <w:rFonts w:ascii="Cambria" w:hAnsi="Cambria"/>
                <w:b/>
                <w:sz w:val="22"/>
                <w:szCs w:val="22"/>
              </w:rPr>
            </w:pPr>
            <w:r>
              <w:rPr>
                <w:rFonts w:ascii="Cambria" w:hAnsi="Cambria"/>
                <w:b/>
                <w:sz w:val="22"/>
                <w:szCs w:val="22"/>
              </w:rPr>
              <w:t>Антилейкотриеновые препараты или кромоны</w:t>
            </w:r>
            <w:r w:rsidRPr="00C87B69">
              <w:rPr>
                <w:rFonts w:ascii="Cambria" w:hAnsi="Cambria"/>
                <w:b/>
                <w:sz w:val="22"/>
                <w:szCs w:val="22"/>
              </w:rPr>
              <w:t xml:space="preserve"> </w:t>
            </w:r>
          </w:p>
          <w:p w:rsidR="00674055" w:rsidRDefault="00674055" w:rsidP="001F5FEC">
            <w:pPr>
              <w:pStyle w:val="1"/>
              <w:jc w:val="both"/>
              <w:rPr>
                <w:rFonts w:ascii="Cambria" w:hAnsi="Cambria"/>
                <w:b/>
                <w:sz w:val="22"/>
                <w:szCs w:val="22"/>
              </w:rPr>
            </w:pPr>
            <w:r w:rsidRPr="00565451">
              <w:rPr>
                <w:rFonts w:ascii="Cambria" w:hAnsi="Cambria"/>
                <w:bCs/>
                <w:sz w:val="22"/>
                <w:szCs w:val="22"/>
              </w:rPr>
              <w:t>[</w:t>
            </w:r>
            <w:r w:rsidRPr="00C87B69">
              <w:rPr>
                <w:rFonts w:ascii="Cambria" w:hAnsi="Cambria"/>
                <w:bCs/>
                <w:sz w:val="22"/>
                <w:szCs w:val="22"/>
                <w:lang w:val="en-US"/>
              </w:rPr>
              <w:t>A</w:t>
            </w:r>
            <w:r w:rsidRPr="00565451">
              <w:rPr>
                <w:rFonts w:ascii="Cambria" w:hAnsi="Cambria"/>
                <w:bCs/>
                <w:sz w:val="22"/>
                <w:szCs w:val="22"/>
              </w:rPr>
              <w:t>]</w:t>
            </w:r>
            <w:r>
              <w:rPr>
                <w:rFonts w:ascii="Cambria" w:hAnsi="Cambria"/>
                <w:bCs/>
                <w:sz w:val="22"/>
                <w:szCs w:val="22"/>
              </w:rPr>
              <w:t xml:space="preserve"> (дети с двух лет) – рекомендуются как предотвращающие обострение при бронхиальной астме в сочетании с аллергическим ринитом, при вирусиндуцированной бронхиальной астме, астме физического усилия. </w:t>
            </w:r>
          </w:p>
          <w:p w:rsidR="00674055" w:rsidRPr="00675694" w:rsidRDefault="00674055" w:rsidP="001F5FEC">
            <w:pPr>
              <w:pStyle w:val="1"/>
              <w:jc w:val="both"/>
              <w:rPr>
                <w:rFonts w:ascii="Cambria" w:hAnsi="Cambria"/>
                <w:b/>
                <w:sz w:val="22"/>
                <w:szCs w:val="22"/>
              </w:rPr>
            </w:pPr>
            <w:r w:rsidRPr="00675694">
              <w:rPr>
                <w:rFonts w:ascii="Cambria" w:hAnsi="Cambria"/>
                <w:b/>
                <w:sz w:val="22"/>
                <w:szCs w:val="22"/>
              </w:rPr>
              <w:t>Ингаляционные стероиды</w:t>
            </w:r>
          </w:p>
          <w:p w:rsidR="00674055" w:rsidRPr="00675694" w:rsidRDefault="00674055" w:rsidP="001F5FEC">
            <w:pPr>
              <w:pStyle w:val="1"/>
              <w:jc w:val="both"/>
              <w:rPr>
                <w:rFonts w:ascii="Cambria" w:hAnsi="Cambria"/>
                <w:sz w:val="22"/>
                <w:szCs w:val="22"/>
              </w:rPr>
            </w:pP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675694">
              <w:rPr>
                <w:rFonts w:ascii="Cambria" w:hAnsi="Cambria"/>
                <w:sz w:val="22"/>
                <w:szCs w:val="22"/>
              </w:rPr>
              <w:t>(</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sidRPr="00DA6DCA">
              <w:rPr>
                <w:rFonts w:ascii="Cambria" w:hAnsi="Cambria"/>
                <w:sz w:val="22"/>
                <w:szCs w:val="22"/>
              </w:rPr>
              <w:t xml:space="preserve"> </w:t>
            </w:r>
            <w:r w:rsidRPr="00675694">
              <w:rPr>
                <w:rFonts w:ascii="Cambria" w:hAnsi="Cambria"/>
                <w:sz w:val="22"/>
                <w:szCs w:val="22"/>
              </w:rPr>
              <w:t xml:space="preserve">(дети в возрасте от 5 до 12 лет); </w:t>
            </w: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sidRPr="00675694">
              <w:rPr>
                <w:rFonts w:ascii="Cambria" w:hAnsi="Cambria"/>
                <w:sz w:val="22"/>
                <w:szCs w:val="22"/>
              </w:rPr>
              <w:t xml:space="preserve"> (дети до 5 лет) - ингаляционные стероиды рекомендуются как превентивные  препараты для взрослых и детей для достижения целей лечения.</w:t>
            </w:r>
          </w:p>
          <w:p w:rsidR="00674055" w:rsidRPr="00675694" w:rsidRDefault="00674055" w:rsidP="001F5FEC">
            <w:pPr>
              <w:pStyle w:val="1"/>
              <w:jc w:val="both"/>
              <w:rPr>
                <w:rFonts w:ascii="Cambria" w:hAnsi="Cambria"/>
                <w:sz w:val="22"/>
                <w:szCs w:val="22"/>
              </w:rPr>
            </w:pPr>
          </w:p>
          <w:p w:rsidR="00674055" w:rsidRPr="00675694" w:rsidRDefault="00674055" w:rsidP="00D8642A">
            <w:pPr>
              <w:pStyle w:val="1"/>
              <w:numPr>
                <w:ilvl w:val="0"/>
                <w:numId w:val="4"/>
              </w:numPr>
              <w:ind w:left="1434" w:hanging="357"/>
              <w:contextualSpacing/>
              <w:jc w:val="both"/>
              <w:rPr>
                <w:rFonts w:ascii="Cambria" w:hAnsi="Cambria"/>
                <w:sz w:val="22"/>
                <w:szCs w:val="22"/>
              </w:rPr>
            </w:pPr>
            <w:r w:rsidRPr="00675694">
              <w:rPr>
                <w:rFonts w:ascii="Cambria" w:hAnsi="Cambria"/>
                <w:sz w:val="22"/>
                <w:szCs w:val="22"/>
              </w:rPr>
              <w:t>Начальная  доза ингаляционных стероидов выбирается  согласно тяжести заболевания.</w:t>
            </w:r>
          </w:p>
          <w:p w:rsidR="00674055" w:rsidRPr="00675694" w:rsidRDefault="00674055" w:rsidP="00D8642A">
            <w:pPr>
              <w:pStyle w:val="1"/>
              <w:numPr>
                <w:ilvl w:val="0"/>
                <w:numId w:val="4"/>
              </w:numPr>
              <w:ind w:left="1434" w:hanging="357"/>
              <w:contextualSpacing/>
              <w:jc w:val="both"/>
              <w:rPr>
                <w:rFonts w:ascii="Cambria" w:hAnsi="Cambria"/>
                <w:sz w:val="22"/>
                <w:szCs w:val="22"/>
              </w:rPr>
            </w:pPr>
            <w:r w:rsidRPr="00675694">
              <w:rPr>
                <w:rFonts w:ascii="Cambria" w:hAnsi="Cambria"/>
                <w:sz w:val="22"/>
                <w:szCs w:val="22"/>
              </w:rPr>
              <w:t xml:space="preserve">У взрослых стартовая доза, как правило, </w:t>
            </w:r>
            <w:r>
              <w:rPr>
                <w:rFonts w:ascii="Cambria" w:hAnsi="Cambria"/>
                <w:sz w:val="22"/>
                <w:szCs w:val="22"/>
              </w:rPr>
              <w:t>эквипотентна дозе беклометазона дипропионата (БДП)</w:t>
            </w:r>
            <w:r w:rsidRPr="00675694">
              <w:rPr>
                <w:rFonts w:ascii="Cambria" w:hAnsi="Cambria"/>
                <w:sz w:val="22"/>
                <w:szCs w:val="22"/>
              </w:rPr>
              <w:t xml:space="preserve"> 400 мкг в день, у детей </w:t>
            </w:r>
            <w:r>
              <w:rPr>
                <w:rFonts w:ascii="Cambria" w:hAnsi="Cambria"/>
                <w:sz w:val="22"/>
                <w:szCs w:val="22"/>
              </w:rPr>
              <w:t>эквипотентна БДП</w:t>
            </w:r>
            <w:r w:rsidRPr="00675694">
              <w:rPr>
                <w:rFonts w:ascii="Cambria" w:hAnsi="Cambria"/>
                <w:sz w:val="22"/>
                <w:szCs w:val="22"/>
              </w:rPr>
              <w:t xml:space="preserve"> 200 мкг в день. У детей в возрасте до пяти лет могут быть необходимы более высокие дозы, если есть проблемы</w:t>
            </w:r>
            <w:r>
              <w:rPr>
                <w:rFonts w:ascii="Cambria" w:hAnsi="Cambria"/>
                <w:sz w:val="22"/>
                <w:szCs w:val="22"/>
              </w:rPr>
              <w:t xml:space="preserve"> с</w:t>
            </w:r>
            <w:r w:rsidRPr="00675694">
              <w:rPr>
                <w:rFonts w:ascii="Cambria" w:hAnsi="Cambria"/>
                <w:sz w:val="22"/>
                <w:szCs w:val="22"/>
              </w:rPr>
              <w:t xml:space="preserve"> доставкой лекарственных средств.</w:t>
            </w:r>
          </w:p>
          <w:p w:rsidR="00674055" w:rsidRPr="00675694" w:rsidRDefault="00674055" w:rsidP="00D8642A">
            <w:pPr>
              <w:pStyle w:val="1"/>
              <w:numPr>
                <w:ilvl w:val="0"/>
                <w:numId w:val="4"/>
              </w:numPr>
              <w:ind w:left="1434" w:hanging="357"/>
              <w:contextualSpacing/>
              <w:jc w:val="both"/>
              <w:rPr>
                <w:rFonts w:ascii="Cambria" w:hAnsi="Cambria"/>
                <w:sz w:val="22"/>
                <w:szCs w:val="22"/>
              </w:rPr>
            </w:pPr>
            <w:r w:rsidRPr="00675694">
              <w:rPr>
                <w:rFonts w:ascii="Cambria" w:hAnsi="Cambria"/>
                <w:sz w:val="22"/>
                <w:szCs w:val="22"/>
              </w:rPr>
              <w:t xml:space="preserve">Дозы ингаляционных стероидов титруются до  </w:t>
            </w:r>
            <w:r>
              <w:rPr>
                <w:rFonts w:ascii="Cambria" w:hAnsi="Cambria"/>
                <w:sz w:val="22"/>
                <w:szCs w:val="22"/>
              </w:rPr>
              <w:t xml:space="preserve">самой </w:t>
            </w:r>
            <w:r w:rsidRPr="00675694">
              <w:rPr>
                <w:rFonts w:ascii="Cambria" w:hAnsi="Cambria"/>
                <w:sz w:val="22"/>
                <w:szCs w:val="22"/>
              </w:rPr>
              <w:t>низкой дозы, при которой сохраняется эффективный контроль астмы.</w:t>
            </w:r>
          </w:p>
          <w:p w:rsidR="00674055" w:rsidRPr="00675694" w:rsidRDefault="00674055" w:rsidP="001F5FEC">
            <w:pPr>
              <w:pStyle w:val="1"/>
              <w:jc w:val="both"/>
              <w:rPr>
                <w:rFonts w:ascii="Cambria" w:hAnsi="Cambria"/>
                <w:sz w:val="22"/>
                <w:szCs w:val="22"/>
              </w:rPr>
            </w:pPr>
          </w:p>
          <w:p w:rsidR="00674055" w:rsidRPr="00675694" w:rsidRDefault="00674055" w:rsidP="001F5FEC">
            <w:pPr>
              <w:pStyle w:val="1"/>
              <w:jc w:val="both"/>
              <w:rPr>
                <w:rFonts w:ascii="Cambria" w:hAnsi="Cambria"/>
                <w:b/>
                <w:sz w:val="22"/>
                <w:szCs w:val="22"/>
              </w:rPr>
            </w:pPr>
            <w:r w:rsidRPr="00675694">
              <w:rPr>
                <w:rFonts w:ascii="Cambria" w:hAnsi="Cambria"/>
                <w:b/>
                <w:sz w:val="22"/>
                <w:szCs w:val="22"/>
              </w:rPr>
              <w:t>Частота дозирования ингаляционных стероидов</w:t>
            </w:r>
          </w:p>
          <w:p w:rsidR="00674055" w:rsidRPr="00675694" w:rsidRDefault="00674055" w:rsidP="001F5FEC">
            <w:pPr>
              <w:pStyle w:val="1"/>
              <w:jc w:val="both"/>
              <w:rPr>
                <w:rFonts w:ascii="Cambria" w:hAnsi="Cambria"/>
                <w:sz w:val="22"/>
                <w:szCs w:val="22"/>
              </w:rPr>
            </w:pP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sidRPr="00675694">
              <w:rPr>
                <w:rFonts w:ascii="Cambria" w:hAnsi="Cambria"/>
                <w:sz w:val="22"/>
                <w:szCs w:val="22"/>
              </w:rPr>
              <w:t xml:space="preserve"> (</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sidRPr="00675694">
              <w:rPr>
                <w:rFonts w:ascii="Cambria" w:hAnsi="Cambria"/>
                <w:sz w:val="22"/>
                <w:szCs w:val="22"/>
              </w:rPr>
              <w:t xml:space="preserve"> (дети в возрасте от 5 до 12 лет); </w:t>
            </w: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675694">
              <w:rPr>
                <w:rFonts w:ascii="Cambria" w:hAnsi="Cambria"/>
                <w:sz w:val="22"/>
                <w:szCs w:val="22"/>
              </w:rPr>
              <w:t xml:space="preserve">(дети до 5 лет) - Ингаляционные стероиды первоначально назначаются два раза в день, за исключением </w:t>
            </w:r>
            <w:r>
              <w:rPr>
                <w:rFonts w:ascii="Cambria" w:hAnsi="Cambria"/>
                <w:sz w:val="22"/>
                <w:szCs w:val="22"/>
              </w:rPr>
              <w:t>некоторых современных стероидов, назначаемых однократно</w:t>
            </w:r>
            <w:r w:rsidRPr="00675694">
              <w:rPr>
                <w:rFonts w:ascii="Cambria" w:hAnsi="Cambria"/>
                <w:sz w:val="22"/>
                <w:szCs w:val="22"/>
              </w:rPr>
              <w:t xml:space="preserve"> в день.</w:t>
            </w:r>
          </w:p>
          <w:p w:rsidR="00674055" w:rsidRPr="00675694" w:rsidRDefault="00674055" w:rsidP="001F5FEC">
            <w:pPr>
              <w:pStyle w:val="1"/>
              <w:jc w:val="both"/>
              <w:rPr>
                <w:rFonts w:ascii="Cambria" w:hAnsi="Cambria"/>
                <w:sz w:val="22"/>
                <w:szCs w:val="22"/>
              </w:rPr>
            </w:pPr>
          </w:p>
          <w:p w:rsidR="00674055" w:rsidRPr="00813DA2" w:rsidRDefault="00674055" w:rsidP="001F5FEC">
            <w:pPr>
              <w:pStyle w:val="1"/>
              <w:jc w:val="both"/>
              <w:rPr>
                <w:rFonts w:ascii="Cambria" w:hAnsi="Cambria"/>
                <w:sz w:val="22"/>
                <w:szCs w:val="22"/>
              </w:rPr>
            </w:pP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sidRPr="00675694">
              <w:rPr>
                <w:rFonts w:ascii="Cambria" w:hAnsi="Cambria"/>
                <w:sz w:val="22"/>
                <w:szCs w:val="22"/>
              </w:rPr>
              <w:t xml:space="preserve"> (</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675694">
              <w:rPr>
                <w:rFonts w:ascii="Cambria" w:hAnsi="Cambria"/>
                <w:sz w:val="22"/>
                <w:szCs w:val="22"/>
              </w:rPr>
              <w:t>(дети в возрасте от 5 до 12 лет)</w:t>
            </w:r>
            <w:r w:rsidRPr="00565451">
              <w:rPr>
                <w:rFonts w:ascii="Cambria" w:hAnsi="Cambria"/>
                <w:sz w:val="22"/>
                <w:szCs w:val="22"/>
              </w:rPr>
              <w:t>;</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sidRPr="00675694">
              <w:rPr>
                <w:rFonts w:ascii="Cambria" w:hAnsi="Cambria"/>
                <w:sz w:val="22"/>
                <w:szCs w:val="22"/>
              </w:rPr>
              <w:t xml:space="preserve"> (дети в возрасте до 5 лет) – </w:t>
            </w:r>
            <w:r>
              <w:rPr>
                <w:rFonts w:ascii="Cambria" w:hAnsi="Cambria"/>
                <w:sz w:val="22"/>
                <w:szCs w:val="22"/>
              </w:rPr>
              <w:t xml:space="preserve">после достижения </w:t>
            </w:r>
            <w:r w:rsidRPr="00675694">
              <w:rPr>
                <w:rFonts w:ascii="Cambria" w:hAnsi="Cambria"/>
                <w:sz w:val="22"/>
                <w:szCs w:val="22"/>
              </w:rPr>
              <w:t>хорош</w:t>
            </w:r>
            <w:r>
              <w:rPr>
                <w:rFonts w:ascii="Cambria" w:hAnsi="Cambria"/>
                <w:sz w:val="22"/>
                <w:szCs w:val="22"/>
              </w:rPr>
              <w:t>его</w:t>
            </w:r>
            <w:r w:rsidRPr="00675694">
              <w:rPr>
                <w:rFonts w:ascii="Cambria" w:hAnsi="Cambria"/>
                <w:sz w:val="22"/>
                <w:szCs w:val="22"/>
              </w:rPr>
              <w:t xml:space="preserve"> контрол</w:t>
            </w:r>
            <w:r>
              <w:rPr>
                <w:rFonts w:ascii="Cambria" w:hAnsi="Cambria"/>
                <w:sz w:val="22"/>
                <w:szCs w:val="22"/>
              </w:rPr>
              <w:t>я</w:t>
            </w:r>
            <w:r w:rsidRPr="00675694">
              <w:rPr>
                <w:rFonts w:ascii="Cambria" w:hAnsi="Cambria"/>
                <w:sz w:val="22"/>
                <w:szCs w:val="22"/>
              </w:rPr>
              <w:t xml:space="preserve"> ингаляционные стероиды можно применять  один раз в день в той же  суточной дозе.</w:t>
            </w:r>
          </w:p>
          <w:p w:rsidR="00674055" w:rsidRPr="00675694" w:rsidRDefault="00674055" w:rsidP="001F5FEC">
            <w:pPr>
              <w:pStyle w:val="1"/>
              <w:jc w:val="both"/>
              <w:rPr>
                <w:rFonts w:ascii="Cambria" w:hAnsi="Cambria"/>
                <w:sz w:val="22"/>
                <w:szCs w:val="22"/>
              </w:rPr>
            </w:pPr>
          </w:p>
          <w:p w:rsidR="00674055" w:rsidRPr="0043203E" w:rsidRDefault="00674055" w:rsidP="001F5FEC">
            <w:pPr>
              <w:pStyle w:val="1"/>
              <w:contextualSpacing/>
              <w:jc w:val="both"/>
              <w:rPr>
                <w:rFonts w:ascii="Cambria" w:hAnsi="Cambria"/>
                <w:sz w:val="22"/>
                <w:szCs w:val="22"/>
              </w:rPr>
            </w:pPr>
            <w:r w:rsidRPr="0043203E">
              <w:rPr>
                <w:rFonts w:ascii="Cambria" w:hAnsi="Cambria"/>
                <w:sz w:val="22"/>
                <w:szCs w:val="22"/>
              </w:rPr>
              <w:t>Для детей, получающ</w:t>
            </w:r>
            <w:r>
              <w:rPr>
                <w:rFonts w:ascii="Cambria" w:hAnsi="Cambria"/>
                <w:sz w:val="22"/>
                <w:szCs w:val="22"/>
              </w:rPr>
              <w:t>их ≥ 4</w:t>
            </w:r>
            <w:r w:rsidRPr="0043203E">
              <w:rPr>
                <w:rFonts w:ascii="Cambria" w:hAnsi="Cambria"/>
                <w:sz w:val="22"/>
                <w:szCs w:val="22"/>
              </w:rPr>
              <w:t>00 мкг в день беклометазона дипропионата (БДП) или эквивалент:</w:t>
            </w:r>
          </w:p>
          <w:p w:rsidR="00674055" w:rsidRPr="00675694" w:rsidRDefault="00674055" w:rsidP="00D8642A">
            <w:pPr>
              <w:pStyle w:val="1"/>
              <w:numPr>
                <w:ilvl w:val="0"/>
                <w:numId w:val="5"/>
              </w:numPr>
              <w:ind w:left="1434" w:hanging="357"/>
              <w:contextualSpacing/>
              <w:jc w:val="both"/>
              <w:rPr>
                <w:rFonts w:ascii="Cambria" w:hAnsi="Cambria"/>
                <w:sz w:val="22"/>
                <w:szCs w:val="22"/>
              </w:rPr>
            </w:pPr>
            <w:r w:rsidRPr="00C36F92">
              <w:rPr>
                <w:rFonts w:ascii="Cambria" w:hAnsi="Cambria"/>
                <w:sz w:val="22"/>
                <w:szCs w:val="22"/>
              </w:rPr>
              <w:t>В  плане должны быть конкретные письменные рекомендации о замене стероидов  в</w:t>
            </w:r>
            <w:r w:rsidRPr="00675694">
              <w:rPr>
                <w:rFonts w:ascii="Cambria" w:hAnsi="Cambria"/>
                <w:sz w:val="22"/>
                <w:szCs w:val="22"/>
              </w:rPr>
              <w:t xml:space="preserve"> случае тяжелого интеркуррентного заболевания.</w:t>
            </w:r>
          </w:p>
          <w:p w:rsidR="00674055" w:rsidRPr="00675694" w:rsidRDefault="00674055" w:rsidP="00D8642A">
            <w:pPr>
              <w:pStyle w:val="1"/>
              <w:numPr>
                <w:ilvl w:val="0"/>
                <w:numId w:val="5"/>
              </w:numPr>
              <w:ind w:left="1434" w:hanging="357"/>
              <w:contextualSpacing/>
              <w:jc w:val="both"/>
              <w:rPr>
                <w:rFonts w:ascii="Cambria" w:hAnsi="Cambria"/>
                <w:sz w:val="22"/>
                <w:szCs w:val="22"/>
              </w:rPr>
            </w:pPr>
            <w:r w:rsidRPr="00675694">
              <w:rPr>
                <w:rFonts w:ascii="Cambria" w:hAnsi="Cambria"/>
                <w:sz w:val="22"/>
                <w:szCs w:val="22"/>
              </w:rPr>
              <w:t>Ребенок должен быть под наблюдением педиатра и специалиста аллерголога/пульмонолога в период  длительного лечения.</w:t>
            </w:r>
          </w:p>
        </w:tc>
      </w:tr>
      <w:tr w:rsidR="00674055" w:rsidRPr="00F038A9" w:rsidTr="00C31422">
        <w:tc>
          <w:tcPr>
            <w:tcW w:w="9571" w:type="dxa"/>
          </w:tcPr>
          <w:p w:rsidR="00674055" w:rsidRPr="00F038A9" w:rsidRDefault="00674055" w:rsidP="001F5FEC">
            <w:pPr>
              <w:spacing w:after="0" w:line="240" w:lineRule="auto"/>
              <w:jc w:val="both"/>
              <w:rPr>
                <w:rFonts w:ascii="Cambria" w:hAnsi="Cambria"/>
                <w:b/>
              </w:rPr>
            </w:pPr>
            <w:r w:rsidRPr="00F038A9">
              <w:rPr>
                <w:rFonts w:ascii="Cambria" w:hAnsi="Cambria"/>
                <w:b/>
              </w:rPr>
              <w:t xml:space="preserve">  Ступень 3: </w:t>
            </w:r>
          </w:p>
        </w:tc>
      </w:tr>
      <w:tr w:rsidR="00674055" w:rsidRPr="00F038A9" w:rsidTr="00C31422">
        <w:tc>
          <w:tcPr>
            <w:tcW w:w="9571" w:type="dxa"/>
          </w:tcPr>
          <w:p w:rsidR="00674055" w:rsidRPr="00675694" w:rsidRDefault="00674055" w:rsidP="001F5FEC">
            <w:pPr>
              <w:pStyle w:val="1"/>
              <w:jc w:val="both"/>
              <w:rPr>
                <w:rFonts w:ascii="Cambria" w:hAnsi="Cambria"/>
                <w:sz w:val="22"/>
                <w:szCs w:val="22"/>
              </w:rPr>
            </w:pPr>
            <w:r w:rsidRPr="00EA06EC">
              <w:rPr>
                <w:rFonts w:ascii="Cambria" w:hAnsi="Cambria"/>
              </w:rPr>
              <w:t xml:space="preserve"> </w:t>
            </w:r>
            <w:r w:rsidRPr="00EA06EC">
              <w:rPr>
                <w:rFonts w:ascii="Cambria" w:hAnsi="Cambria"/>
                <w:sz w:val="22"/>
                <w:szCs w:val="22"/>
              </w:rPr>
              <w:t>Возможн</w:t>
            </w:r>
            <w:r>
              <w:rPr>
                <w:rFonts w:ascii="Cambria" w:hAnsi="Cambria"/>
                <w:sz w:val="22"/>
                <w:szCs w:val="22"/>
              </w:rPr>
              <w:t>ы</w:t>
            </w:r>
            <w:r w:rsidRPr="00EA06EC">
              <w:rPr>
                <w:rFonts w:ascii="Cambria" w:hAnsi="Cambria"/>
                <w:sz w:val="22"/>
                <w:szCs w:val="22"/>
              </w:rPr>
              <w:t>е дополнения</w:t>
            </w:r>
            <w:r w:rsidRPr="00675694">
              <w:rPr>
                <w:rFonts w:ascii="Cambria" w:hAnsi="Cambria"/>
                <w:sz w:val="22"/>
                <w:szCs w:val="22"/>
              </w:rPr>
              <w:t xml:space="preserve"> к терапии при недостаточной эффективности </w:t>
            </w:r>
            <w:r w:rsidRPr="00EA06EC">
              <w:rPr>
                <w:rFonts w:ascii="Cambria" w:hAnsi="Cambria"/>
                <w:sz w:val="22"/>
                <w:szCs w:val="22"/>
              </w:rPr>
              <w:t>лечения</w:t>
            </w:r>
            <w:r w:rsidRPr="00675694">
              <w:rPr>
                <w:rFonts w:ascii="Cambria" w:hAnsi="Cambria"/>
                <w:sz w:val="22"/>
                <w:szCs w:val="22"/>
              </w:rPr>
              <w:t xml:space="preserve">  на 2 ступени</w:t>
            </w:r>
            <w:r>
              <w:rPr>
                <w:rFonts w:ascii="Cambria" w:hAnsi="Cambria"/>
                <w:sz w:val="22"/>
                <w:szCs w:val="22"/>
              </w:rPr>
              <w:t>:</w:t>
            </w:r>
          </w:p>
          <w:p w:rsidR="00674055" w:rsidRDefault="00674055" w:rsidP="00D8642A">
            <w:pPr>
              <w:pStyle w:val="1"/>
              <w:numPr>
                <w:ilvl w:val="0"/>
                <w:numId w:val="6"/>
              </w:numPr>
              <w:contextualSpacing/>
              <w:jc w:val="both"/>
              <w:rPr>
                <w:rFonts w:ascii="Cambria" w:hAnsi="Cambria"/>
                <w:sz w:val="22"/>
                <w:szCs w:val="22"/>
              </w:rPr>
            </w:pPr>
            <w:r w:rsidRPr="00565451">
              <w:rPr>
                <w:rFonts w:ascii="Cambria" w:hAnsi="Cambria"/>
                <w:sz w:val="22"/>
                <w:szCs w:val="22"/>
              </w:rPr>
              <w:t>[</w:t>
            </w:r>
            <w:r w:rsidRPr="00675694">
              <w:rPr>
                <w:rFonts w:ascii="Cambria" w:hAnsi="Cambria"/>
                <w:sz w:val="22"/>
                <w:szCs w:val="22"/>
              </w:rPr>
              <w:t>А</w:t>
            </w:r>
            <w:r w:rsidRPr="00565451">
              <w:rPr>
                <w:rFonts w:ascii="Cambria" w:hAnsi="Cambria"/>
                <w:sz w:val="22"/>
                <w:szCs w:val="22"/>
              </w:rPr>
              <w:t>]</w:t>
            </w:r>
            <w:r w:rsidRPr="00675694">
              <w:rPr>
                <w:rFonts w:ascii="Cambria" w:hAnsi="Cambria"/>
                <w:sz w:val="22"/>
                <w:szCs w:val="22"/>
              </w:rPr>
              <w:t xml:space="preserve"> (</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B</w:t>
            </w:r>
            <w:r w:rsidRPr="00565451">
              <w:rPr>
                <w:rFonts w:ascii="Cambria" w:hAnsi="Cambria"/>
                <w:sz w:val="22"/>
                <w:szCs w:val="22"/>
              </w:rPr>
              <w:t>]</w:t>
            </w:r>
            <w:r w:rsidRPr="00675694">
              <w:rPr>
                <w:rFonts w:ascii="Cambria" w:hAnsi="Cambria"/>
                <w:sz w:val="22"/>
                <w:szCs w:val="22"/>
              </w:rPr>
              <w:t xml:space="preserve"> (дети в возрасте от 5 до 12 лет)</w:t>
            </w:r>
            <w:r>
              <w:rPr>
                <w:rFonts w:ascii="Cambria" w:hAnsi="Cambria"/>
                <w:sz w:val="22"/>
                <w:szCs w:val="22"/>
              </w:rPr>
              <w:t xml:space="preserve"> – п</w:t>
            </w:r>
            <w:r w:rsidRPr="00675694">
              <w:rPr>
                <w:rFonts w:ascii="Cambria" w:hAnsi="Cambria"/>
                <w:sz w:val="22"/>
                <w:szCs w:val="22"/>
              </w:rPr>
              <w:t>ервы</w:t>
            </w:r>
            <w:r>
              <w:rPr>
                <w:rFonts w:ascii="Cambria" w:hAnsi="Cambria"/>
                <w:sz w:val="22"/>
                <w:szCs w:val="22"/>
              </w:rPr>
              <w:t>м</w:t>
            </w:r>
            <w:r w:rsidRPr="00675694">
              <w:rPr>
                <w:rFonts w:ascii="Cambria" w:hAnsi="Cambria"/>
                <w:sz w:val="22"/>
                <w:szCs w:val="22"/>
              </w:rPr>
              <w:t xml:space="preserve"> выбор</w:t>
            </w:r>
            <w:r>
              <w:rPr>
                <w:rFonts w:ascii="Cambria" w:hAnsi="Cambria"/>
                <w:sz w:val="22"/>
                <w:szCs w:val="22"/>
              </w:rPr>
              <w:t>ом</w:t>
            </w:r>
            <w:r w:rsidRPr="00675694">
              <w:rPr>
                <w:rFonts w:ascii="Cambria" w:hAnsi="Cambria"/>
                <w:sz w:val="22"/>
                <w:szCs w:val="22"/>
              </w:rPr>
              <w:t xml:space="preserve"> дополнения к терапии ингаляционны</w:t>
            </w:r>
            <w:r>
              <w:rPr>
                <w:rFonts w:ascii="Cambria" w:hAnsi="Cambria"/>
                <w:sz w:val="22"/>
                <w:szCs w:val="22"/>
              </w:rPr>
              <w:t>ми</w:t>
            </w:r>
            <w:r w:rsidRPr="00675694">
              <w:rPr>
                <w:rFonts w:ascii="Cambria" w:hAnsi="Cambria"/>
                <w:sz w:val="22"/>
                <w:szCs w:val="22"/>
              </w:rPr>
              <w:t xml:space="preserve"> стероид</w:t>
            </w:r>
            <w:r>
              <w:rPr>
                <w:rFonts w:ascii="Cambria" w:hAnsi="Cambria"/>
                <w:sz w:val="22"/>
                <w:szCs w:val="22"/>
              </w:rPr>
              <w:t>ами</w:t>
            </w:r>
            <w:r w:rsidRPr="00675694">
              <w:rPr>
                <w:rFonts w:ascii="Cambria" w:hAnsi="Cambria"/>
                <w:sz w:val="22"/>
                <w:szCs w:val="22"/>
              </w:rPr>
              <w:t xml:space="preserve"> у взрослых и детей </w:t>
            </w:r>
            <w:r>
              <w:rPr>
                <w:rFonts w:ascii="Cambria" w:hAnsi="Cambria"/>
                <w:sz w:val="22"/>
                <w:szCs w:val="22"/>
              </w:rPr>
              <w:t xml:space="preserve">в возрасте </w:t>
            </w:r>
            <w:r w:rsidRPr="00675694">
              <w:rPr>
                <w:rFonts w:ascii="Cambria" w:hAnsi="Cambria"/>
                <w:sz w:val="22"/>
                <w:szCs w:val="22"/>
              </w:rPr>
              <w:t xml:space="preserve">от 5 до 12 лет является </w:t>
            </w:r>
            <w:r>
              <w:rPr>
                <w:rFonts w:ascii="Cambria" w:hAnsi="Cambria"/>
                <w:sz w:val="22"/>
                <w:szCs w:val="22"/>
              </w:rPr>
              <w:t xml:space="preserve">добавление </w:t>
            </w:r>
            <w:r w:rsidRPr="00675694">
              <w:rPr>
                <w:rFonts w:ascii="Cambria" w:hAnsi="Cambria"/>
                <w:sz w:val="22"/>
                <w:szCs w:val="22"/>
              </w:rPr>
              <w:t>ингаляционны</w:t>
            </w:r>
            <w:r>
              <w:rPr>
                <w:rFonts w:ascii="Cambria" w:hAnsi="Cambria"/>
                <w:sz w:val="22"/>
                <w:szCs w:val="22"/>
              </w:rPr>
              <w:t>х</w:t>
            </w:r>
            <w:r w:rsidRPr="00675694">
              <w:rPr>
                <w:rFonts w:ascii="Cambria" w:hAnsi="Cambria"/>
                <w:sz w:val="22"/>
                <w:szCs w:val="22"/>
              </w:rPr>
              <w:t xml:space="preserve"> длительно действующи</w:t>
            </w:r>
            <w:r>
              <w:rPr>
                <w:rFonts w:ascii="Cambria" w:hAnsi="Cambria"/>
                <w:sz w:val="22"/>
                <w:szCs w:val="22"/>
              </w:rPr>
              <w:t>х</w:t>
            </w:r>
            <w:r w:rsidRPr="00675694">
              <w:rPr>
                <w:rFonts w:ascii="Cambria" w:hAnsi="Cambria"/>
                <w:sz w:val="22"/>
                <w:szCs w:val="22"/>
              </w:rPr>
              <w:t xml:space="preserve"> β2</w:t>
            </w:r>
            <w:r>
              <w:rPr>
                <w:rFonts w:ascii="Cambria" w:hAnsi="Cambria"/>
                <w:sz w:val="22"/>
                <w:szCs w:val="22"/>
              </w:rPr>
              <w:t>-</w:t>
            </w:r>
            <w:r w:rsidRPr="00675694">
              <w:rPr>
                <w:rFonts w:ascii="Cambria" w:hAnsi="Cambria"/>
                <w:sz w:val="22"/>
                <w:szCs w:val="22"/>
              </w:rPr>
              <w:t xml:space="preserve"> агонистов при дозе 400 мкг </w:t>
            </w:r>
            <w:r>
              <w:rPr>
                <w:rFonts w:ascii="Cambria" w:hAnsi="Cambria"/>
                <w:sz w:val="22"/>
                <w:szCs w:val="22"/>
              </w:rPr>
              <w:t>БДП</w:t>
            </w:r>
            <w:r w:rsidRPr="00675694">
              <w:rPr>
                <w:rFonts w:ascii="Cambria" w:hAnsi="Cambria"/>
                <w:sz w:val="22"/>
                <w:szCs w:val="22"/>
              </w:rPr>
              <w:t xml:space="preserve"> или эквивалента в сутки</w:t>
            </w:r>
          </w:p>
          <w:p w:rsidR="00674055" w:rsidRDefault="00674055" w:rsidP="00D8642A">
            <w:pPr>
              <w:pStyle w:val="1"/>
              <w:numPr>
                <w:ilvl w:val="0"/>
                <w:numId w:val="6"/>
              </w:numPr>
              <w:contextualSpacing/>
              <w:jc w:val="both"/>
              <w:rPr>
                <w:rFonts w:ascii="Cambria" w:hAnsi="Cambria"/>
                <w:sz w:val="22"/>
                <w:szCs w:val="22"/>
              </w:rPr>
            </w:pPr>
            <w:r w:rsidRPr="00565451">
              <w:rPr>
                <w:rFonts w:ascii="Cambria" w:hAnsi="Cambria"/>
                <w:sz w:val="22"/>
                <w:szCs w:val="22"/>
              </w:rPr>
              <w:t>[</w:t>
            </w:r>
            <w:r w:rsidRPr="00587D40">
              <w:rPr>
                <w:rFonts w:ascii="Cambria" w:hAnsi="Cambria"/>
                <w:sz w:val="22"/>
                <w:szCs w:val="22"/>
              </w:rPr>
              <w:t>B</w:t>
            </w:r>
            <w:r w:rsidRPr="00565451">
              <w:rPr>
                <w:rFonts w:ascii="Cambria" w:hAnsi="Cambria"/>
                <w:sz w:val="22"/>
                <w:szCs w:val="22"/>
              </w:rPr>
              <w:t>]</w:t>
            </w:r>
            <w:r w:rsidRPr="00587D40">
              <w:rPr>
                <w:rFonts w:ascii="Cambria" w:hAnsi="Cambria"/>
                <w:sz w:val="22"/>
                <w:szCs w:val="22"/>
              </w:rPr>
              <w:t xml:space="preserve"> (дети до 5 лет) - первы</w:t>
            </w:r>
            <w:r>
              <w:rPr>
                <w:rFonts w:ascii="Cambria" w:hAnsi="Cambria"/>
                <w:sz w:val="22"/>
                <w:szCs w:val="22"/>
              </w:rPr>
              <w:t>м</w:t>
            </w:r>
            <w:r w:rsidRPr="00587D40">
              <w:rPr>
                <w:rFonts w:ascii="Cambria" w:hAnsi="Cambria"/>
                <w:sz w:val="22"/>
                <w:szCs w:val="22"/>
              </w:rPr>
              <w:t xml:space="preserve"> выбор</w:t>
            </w:r>
            <w:r>
              <w:rPr>
                <w:rFonts w:ascii="Cambria" w:hAnsi="Cambria"/>
                <w:sz w:val="22"/>
                <w:szCs w:val="22"/>
              </w:rPr>
              <w:t>ом</w:t>
            </w:r>
            <w:r w:rsidRPr="00587D40">
              <w:rPr>
                <w:rFonts w:ascii="Cambria" w:hAnsi="Cambria"/>
                <w:sz w:val="22"/>
                <w:szCs w:val="22"/>
              </w:rPr>
              <w:t xml:space="preserve"> в качестве дополнения к терапии ингаляционн</w:t>
            </w:r>
            <w:r>
              <w:rPr>
                <w:rFonts w:ascii="Cambria" w:hAnsi="Cambria"/>
                <w:sz w:val="22"/>
                <w:szCs w:val="22"/>
              </w:rPr>
              <w:t>ыми</w:t>
            </w:r>
            <w:r w:rsidRPr="00587D40">
              <w:rPr>
                <w:rFonts w:ascii="Cambria" w:hAnsi="Cambria"/>
                <w:sz w:val="22"/>
                <w:szCs w:val="22"/>
              </w:rPr>
              <w:t xml:space="preserve"> стероид</w:t>
            </w:r>
            <w:r>
              <w:rPr>
                <w:rFonts w:ascii="Cambria" w:hAnsi="Cambria"/>
                <w:sz w:val="22"/>
                <w:szCs w:val="22"/>
              </w:rPr>
              <w:t>ами</w:t>
            </w:r>
            <w:r w:rsidRPr="00587D40">
              <w:rPr>
                <w:rFonts w:ascii="Cambria" w:hAnsi="Cambria"/>
                <w:sz w:val="22"/>
                <w:szCs w:val="22"/>
              </w:rPr>
              <w:t xml:space="preserve"> явля</w:t>
            </w:r>
            <w:r>
              <w:rPr>
                <w:rFonts w:ascii="Cambria" w:hAnsi="Cambria"/>
                <w:sz w:val="22"/>
                <w:szCs w:val="22"/>
              </w:rPr>
              <w:t>ю</w:t>
            </w:r>
            <w:r w:rsidRPr="00587D40">
              <w:rPr>
                <w:rFonts w:ascii="Cambria" w:hAnsi="Cambria"/>
                <w:sz w:val="22"/>
                <w:szCs w:val="22"/>
              </w:rPr>
              <w:t>тся антагонисты лейкотриеновых рецепторов.</w:t>
            </w:r>
          </w:p>
          <w:p w:rsidR="00674055" w:rsidRPr="00DA6DCA" w:rsidRDefault="00674055" w:rsidP="00AD3698">
            <w:pPr>
              <w:pStyle w:val="1"/>
              <w:numPr>
                <w:ilvl w:val="0"/>
                <w:numId w:val="6"/>
              </w:numPr>
              <w:ind w:left="1434" w:hanging="357"/>
              <w:contextualSpacing/>
              <w:jc w:val="both"/>
              <w:rPr>
                <w:rFonts w:ascii="Cambria" w:hAnsi="Cambria"/>
                <w:sz w:val="22"/>
                <w:szCs w:val="22"/>
              </w:rPr>
            </w:pPr>
            <w:r w:rsidRPr="00565451">
              <w:rPr>
                <w:rFonts w:ascii="Cambria" w:hAnsi="Cambria"/>
                <w:sz w:val="22"/>
                <w:szCs w:val="22"/>
              </w:rPr>
              <w:t>[</w:t>
            </w:r>
            <w:r w:rsidRPr="00296F73">
              <w:rPr>
                <w:rFonts w:ascii="Cambria" w:hAnsi="Cambria"/>
                <w:sz w:val="22"/>
                <w:szCs w:val="22"/>
              </w:rPr>
              <w:t>D</w:t>
            </w:r>
            <w:r w:rsidRPr="00565451">
              <w:rPr>
                <w:rFonts w:ascii="Cambria" w:hAnsi="Cambria"/>
                <w:sz w:val="22"/>
                <w:szCs w:val="22"/>
              </w:rPr>
              <w:t>]</w:t>
            </w:r>
            <w:r w:rsidRPr="00296F73">
              <w:rPr>
                <w:rFonts w:ascii="Cambria" w:hAnsi="Cambria"/>
                <w:sz w:val="22"/>
                <w:szCs w:val="22"/>
              </w:rPr>
              <w:t xml:space="preserve"> (</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296F73">
              <w:rPr>
                <w:rFonts w:ascii="Cambria" w:hAnsi="Cambria"/>
                <w:sz w:val="22"/>
                <w:szCs w:val="22"/>
              </w:rPr>
              <w:t xml:space="preserve">); </w:t>
            </w:r>
            <w:r w:rsidRPr="00565451">
              <w:rPr>
                <w:rFonts w:ascii="Cambria" w:hAnsi="Cambria"/>
                <w:sz w:val="22"/>
                <w:szCs w:val="22"/>
              </w:rPr>
              <w:t>[</w:t>
            </w:r>
            <w:r w:rsidRPr="00296F73">
              <w:rPr>
                <w:rFonts w:ascii="Cambria" w:hAnsi="Cambria"/>
                <w:sz w:val="22"/>
                <w:szCs w:val="22"/>
              </w:rPr>
              <w:t>D</w:t>
            </w:r>
            <w:r w:rsidRPr="00565451">
              <w:rPr>
                <w:rFonts w:ascii="Cambria" w:hAnsi="Cambria"/>
                <w:sz w:val="22"/>
                <w:szCs w:val="22"/>
              </w:rPr>
              <w:t>]</w:t>
            </w:r>
            <w:r w:rsidRPr="00296F73">
              <w:rPr>
                <w:rFonts w:ascii="Cambria" w:hAnsi="Cambria"/>
                <w:sz w:val="22"/>
                <w:szCs w:val="22"/>
              </w:rPr>
              <w:t xml:space="preserve"> (д</w:t>
            </w:r>
            <w:r>
              <w:rPr>
                <w:rFonts w:ascii="Cambria" w:hAnsi="Cambria"/>
                <w:sz w:val="22"/>
                <w:szCs w:val="22"/>
              </w:rPr>
              <w:t>ети в возрасте от 5 до 12 лет) – е</w:t>
            </w:r>
            <w:r w:rsidRPr="00296F73">
              <w:rPr>
                <w:rFonts w:ascii="Cambria" w:hAnsi="Cambria"/>
                <w:sz w:val="22"/>
                <w:szCs w:val="22"/>
              </w:rPr>
              <w:t xml:space="preserve">сли контроль астмы остается субоптимальным после добавления ингаляционных длительно действующих β2 агонистов, то доза ингаляционных стероидов в эквиваленте </w:t>
            </w:r>
            <w:r w:rsidRPr="008239AF">
              <w:rPr>
                <w:rFonts w:ascii="Cambria" w:hAnsi="Cambria"/>
                <w:sz w:val="22"/>
                <w:szCs w:val="22"/>
              </w:rPr>
              <w:t>БДП</w:t>
            </w:r>
            <w:r w:rsidRPr="00296F73">
              <w:rPr>
                <w:rFonts w:ascii="Cambria" w:hAnsi="Cambria"/>
                <w:sz w:val="22"/>
                <w:szCs w:val="22"/>
              </w:rPr>
              <w:t xml:space="preserve"> должна быть увеличена до 800 мкг/сут у взрослых или 400 мкг/сут у детей от 5 до 12 лет</w:t>
            </w:r>
            <w:r w:rsidRPr="00AD3698">
              <w:rPr>
                <w:rFonts w:ascii="Cambria" w:hAnsi="Cambria"/>
                <w:snapToGrid w:val="0"/>
                <w:sz w:val="22"/>
                <w:szCs w:val="22"/>
              </w:rPr>
              <w:t xml:space="preserve"> </w:t>
            </w:r>
          </w:p>
          <w:p w:rsidR="00674055" w:rsidRPr="00787813" w:rsidRDefault="00674055" w:rsidP="00DA6DCA">
            <w:pPr>
              <w:pStyle w:val="1"/>
              <w:ind w:left="1434"/>
              <w:contextualSpacing/>
              <w:jc w:val="both"/>
              <w:rPr>
                <w:rFonts w:ascii="Cambria" w:hAnsi="Cambria"/>
                <w:snapToGrid w:val="0"/>
                <w:sz w:val="22"/>
                <w:szCs w:val="22"/>
              </w:rPr>
            </w:pPr>
          </w:p>
          <w:p w:rsidR="00674055" w:rsidRPr="002D489E" w:rsidRDefault="00674055" w:rsidP="00DA6DCA">
            <w:pPr>
              <w:pStyle w:val="1"/>
              <w:tabs>
                <w:tab w:val="left" w:pos="1276"/>
              </w:tabs>
              <w:ind w:left="1276"/>
              <w:contextualSpacing/>
              <w:jc w:val="both"/>
              <w:rPr>
                <w:rFonts w:ascii="Cambria" w:hAnsi="Cambria"/>
                <w:sz w:val="22"/>
                <w:szCs w:val="22"/>
              </w:rPr>
            </w:pPr>
            <w:r w:rsidRPr="00DA6DCA">
              <w:rPr>
                <w:rFonts w:ascii="Cambria" w:hAnsi="Cambria"/>
                <w:snapToGrid w:val="0"/>
                <w:sz w:val="22"/>
                <w:szCs w:val="22"/>
              </w:rPr>
              <w:t xml:space="preserve"> </w:t>
            </w:r>
            <w:r w:rsidRPr="002D489E">
              <w:rPr>
                <w:rFonts w:ascii="Cambria" w:hAnsi="Cambria"/>
                <w:snapToGrid w:val="0"/>
                <w:sz w:val="22"/>
                <w:szCs w:val="22"/>
              </w:rPr>
              <w:t xml:space="preserve">У взрослых и подростков с недостаточным контролем астмы на низких дозах ИГКС добавление ДДБА более эффективно, чем увеличение дозы ИГКС, в снижении частоты обострений, требующих применения пероральных стероидов, а  также в улучшении показателей функции дыхания и уменьшении симптомов. </w:t>
            </w:r>
          </w:p>
          <w:p w:rsidR="00674055" w:rsidRDefault="00674055" w:rsidP="00DA6DCA">
            <w:pPr>
              <w:pStyle w:val="1"/>
              <w:tabs>
                <w:tab w:val="left" w:pos="1276"/>
              </w:tabs>
              <w:contextualSpacing/>
              <w:jc w:val="both"/>
              <w:rPr>
                <w:rFonts w:ascii="Cambria" w:hAnsi="Cambria"/>
                <w:snapToGrid w:val="0"/>
                <w:sz w:val="22"/>
                <w:szCs w:val="22"/>
              </w:rPr>
            </w:pPr>
          </w:p>
          <w:p w:rsidR="00674055" w:rsidRPr="002D489E" w:rsidRDefault="00674055" w:rsidP="00DA6DCA">
            <w:pPr>
              <w:pStyle w:val="1"/>
              <w:tabs>
                <w:tab w:val="left" w:pos="1276"/>
              </w:tabs>
              <w:ind w:left="1276" w:hanging="556"/>
              <w:contextualSpacing/>
              <w:jc w:val="both"/>
              <w:rPr>
                <w:rFonts w:ascii="Cambria" w:hAnsi="Cambria"/>
                <w:sz w:val="22"/>
                <w:szCs w:val="22"/>
              </w:rPr>
            </w:pPr>
            <w:r w:rsidRPr="00DA6DCA">
              <w:rPr>
                <w:rFonts w:ascii="Cambria" w:hAnsi="Cambria"/>
                <w:snapToGrid w:val="0"/>
                <w:sz w:val="22"/>
                <w:szCs w:val="22"/>
              </w:rPr>
              <w:t xml:space="preserve">            </w:t>
            </w:r>
            <w:r w:rsidRPr="002D489E">
              <w:rPr>
                <w:rFonts w:ascii="Cambria" w:hAnsi="Cambria"/>
                <w:snapToGrid w:val="0"/>
                <w:sz w:val="22"/>
                <w:szCs w:val="22"/>
              </w:rPr>
              <w:t>Ингаляторы, содержащие фиксированные комбинации, гарантируют применение ДДБА только вместе с ИГКС и могут улучшать комплаентность.</w:t>
            </w:r>
          </w:p>
          <w:p w:rsidR="00674055" w:rsidRDefault="00674055" w:rsidP="00DA6DCA">
            <w:pPr>
              <w:pStyle w:val="1"/>
              <w:tabs>
                <w:tab w:val="left" w:pos="1276"/>
              </w:tabs>
              <w:contextualSpacing/>
              <w:jc w:val="both"/>
              <w:rPr>
                <w:rFonts w:ascii="Cambria" w:hAnsi="Cambria"/>
                <w:snapToGrid w:val="0"/>
                <w:sz w:val="22"/>
                <w:szCs w:val="22"/>
              </w:rPr>
            </w:pPr>
          </w:p>
          <w:p w:rsidR="00674055" w:rsidRPr="00DA6DCA" w:rsidRDefault="00674055" w:rsidP="00DA6DCA">
            <w:pPr>
              <w:pStyle w:val="1"/>
              <w:ind w:left="1276"/>
              <w:contextualSpacing/>
              <w:jc w:val="both"/>
              <w:rPr>
                <w:rFonts w:ascii="Cambria" w:hAnsi="Cambria"/>
                <w:snapToGrid w:val="0"/>
                <w:sz w:val="22"/>
                <w:szCs w:val="22"/>
              </w:rPr>
            </w:pPr>
            <w:r w:rsidRPr="00DA6DCA">
              <w:rPr>
                <w:rFonts w:ascii="Cambria" w:hAnsi="Cambria"/>
                <w:snapToGrid w:val="0"/>
                <w:sz w:val="22"/>
                <w:szCs w:val="22"/>
              </w:rPr>
              <w:t>При уменьшении объема терапии, включающей комбинацию ИГКС/ДДБА, вероятность сохранения контроля выше при уменьшении дозы ИГКС в составе комбинации и отмене ДДБА после перехода на низкие дозы ИГКС.</w:t>
            </w:r>
          </w:p>
          <w:p w:rsidR="00674055" w:rsidRPr="00AD3698" w:rsidRDefault="00674055" w:rsidP="00DA6DCA">
            <w:pPr>
              <w:pStyle w:val="1"/>
              <w:tabs>
                <w:tab w:val="left" w:pos="1276"/>
              </w:tabs>
              <w:ind w:left="1276"/>
              <w:contextualSpacing/>
              <w:jc w:val="both"/>
              <w:rPr>
                <w:rFonts w:ascii="Cambria" w:hAnsi="Cambria"/>
                <w:sz w:val="22"/>
                <w:szCs w:val="22"/>
              </w:rPr>
            </w:pPr>
          </w:p>
        </w:tc>
      </w:tr>
      <w:tr w:rsidR="00674055" w:rsidRPr="00F038A9" w:rsidTr="002C5FA2">
        <w:trPr>
          <w:trHeight w:val="363"/>
        </w:trPr>
        <w:tc>
          <w:tcPr>
            <w:tcW w:w="9571" w:type="dxa"/>
          </w:tcPr>
          <w:p w:rsidR="00674055" w:rsidRPr="00F038A9" w:rsidRDefault="00674055" w:rsidP="001F5FEC">
            <w:pPr>
              <w:spacing w:after="0" w:line="240" w:lineRule="auto"/>
              <w:jc w:val="both"/>
              <w:rPr>
                <w:rFonts w:ascii="Cambria" w:hAnsi="Cambria"/>
                <w:b/>
              </w:rPr>
            </w:pPr>
            <w:r w:rsidRPr="00F038A9">
              <w:rPr>
                <w:rFonts w:ascii="Cambria" w:hAnsi="Cambria"/>
                <w:b/>
              </w:rPr>
              <w:t xml:space="preserve">  Ступень 4: </w:t>
            </w:r>
          </w:p>
        </w:tc>
      </w:tr>
      <w:tr w:rsidR="00674055" w:rsidRPr="00F038A9" w:rsidTr="00C31422">
        <w:tc>
          <w:tcPr>
            <w:tcW w:w="9571" w:type="dxa"/>
          </w:tcPr>
          <w:p w:rsidR="00674055" w:rsidRPr="00675694" w:rsidRDefault="00674055" w:rsidP="001F5FEC">
            <w:pPr>
              <w:pStyle w:val="1"/>
              <w:jc w:val="both"/>
              <w:rPr>
                <w:rFonts w:ascii="Cambria" w:hAnsi="Cambria"/>
                <w:sz w:val="22"/>
                <w:szCs w:val="22"/>
              </w:rPr>
            </w:pPr>
            <w:r w:rsidRPr="00565451">
              <w:rPr>
                <w:rFonts w:ascii="Cambria" w:hAnsi="Cambria"/>
                <w:sz w:val="22"/>
                <w:szCs w:val="22"/>
              </w:rPr>
              <w:t>[</w:t>
            </w:r>
            <w:r w:rsidRPr="00675694">
              <w:rPr>
                <w:rFonts w:ascii="Cambria" w:hAnsi="Cambria"/>
                <w:sz w:val="22"/>
                <w:szCs w:val="22"/>
              </w:rPr>
              <w:t>D</w:t>
            </w:r>
            <w:r w:rsidRPr="00565451">
              <w:rPr>
                <w:rFonts w:ascii="Cambria" w:hAnsi="Cambria"/>
                <w:sz w:val="22"/>
                <w:szCs w:val="22"/>
              </w:rPr>
              <w:t>]</w:t>
            </w:r>
            <w:r w:rsidRPr="00675694">
              <w:rPr>
                <w:rFonts w:ascii="Cambria" w:hAnsi="Cambria"/>
                <w:sz w:val="22"/>
                <w:szCs w:val="22"/>
              </w:rPr>
              <w:t xml:space="preserve"> (</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D</w:t>
            </w:r>
            <w:r w:rsidRPr="00565451">
              <w:rPr>
                <w:rFonts w:ascii="Cambria" w:hAnsi="Cambria"/>
                <w:sz w:val="22"/>
                <w:szCs w:val="22"/>
              </w:rPr>
              <w:t>]</w:t>
            </w:r>
            <w:r w:rsidRPr="00675694">
              <w:rPr>
                <w:rFonts w:ascii="Cambria" w:hAnsi="Cambria"/>
                <w:sz w:val="22"/>
                <w:szCs w:val="22"/>
              </w:rPr>
              <w:t xml:space="preserve"> (д</w:t>
            </w:r>
            <w:r>
              <w:rPr>
                <w:rFonts w:ascii="Cambria" w:hAnsi="Cambria"/>
                <w:sz w:val="22"/>
                <w:szCs w:val="22"/>
              </w:rPr>
              <w:t>ети в возрасте от 5 до 12 лет) –</w:t>
            </w:r>
            <w:r w:rsidRPr="00675694">
              <w:rPr>
                <w:rFonts w:ascii="Cambria" w:hAnsi="Cambria"/>
                <w:sz w:val="22"/>
                <w:szCs w:val="22"/>
              </w:rPr>
              <w:t xml:space="preserve"> если контроль остается н</w:t>
            </w:r>
            <w:r>
              <w:rPr>
                <w:rFonts w:ascii="Cambria" w:hAnsi="Cambria"/>
                <w:sz w:val="22"/>
                <w:szCs w:val="22"/>
              </w:rPr>
              <w:t>едостаточным на дозе 800 мкг БДП</w:t>
            </w:r>
            <w:r w:rsidRPr="00675694">
              <w:rPr>
                <w:rFonts w:ascii="Cambria" w:hAnsi="Cambria"/>
                <w:sz w:val="22"/>
                <w:szCs w:val="22"/>
              </w:rPr>
              <w:t xml:space="preserve"> день (взрослые</w:t>
            </w:r>
            <w:r>
              <w:rPr>
                <w:rFonts w:ascii="Cambria" w:hAnsi="Cambria"/>
                <w:sz w:val="22"/>
                <w:szCs w:val="22"/>
              </w:rPr>
              <w:t xml:space="preserve"> и подростки</w:t>
            </w:r>
            <w:r w:rsidRPr="00675694">
              <w:rPr>
                <w:rFonts w:ascii="Cambria" w:hAnsi="Cambria"/>
                <w:sz w:val="22"/>
                <w:szCs w:val="22"/>
              </w:rPr>
              <w:t>) и 400 мкг в день (дет</w:t>
            </w:r>
            <w:r>
              <w:rPr>
                <w:rFonts w:ascii="Cambria" w:hAnsi="Cambria"/>
                <w:sz w:val="22"/>
                <w:szCs w:val="22"/>
              </w:rPr>
              <w:t>и от 5 до 12 лет</w:t>
            </w:r>
            <w:r w:rsidRPr="00675694">
              <w:rPr>
                <w:rFonts w:ascii="Cambria" w:hAnsi="Cambria"/>
                <w:sz w:val="22"/>
                <w:szCs w:val="22"/>
              </w:rPr>
              <w:t xml:space="preserve">) ингаляционных стероидов </w:t>
            </w:r>
            <w:r>
              <w:rPr>
                <w:rFonts w:ascii="Cambria" w:hAnsi="Cambria"/>
                <w:sz w:val="22"/>
                <w:szCs w:val="22"/>
              </w:rPr>
              <w:t xml:space="preserve">в комбинации с </w:t>
            </w:r>
            <w:r w:rsidRPr="00675694">
              <w:rPr>
                <w:rFonts w:ascii="Cambria" w:hAnsi="Cambria"/>
                <w:sz w:val="22"/>
                <w:szCs w:val="22"/>
              </w:rPr>
              <w:t>длительно действующи</w:t>
            </w:r>
            <w:r>
              <w:rPr>
                <w:rFonts w:ascii="Cambria" w:hAnsi="Cambria"/>
                <w:sz w:val="22"/>
                <w:szCs w:val="22"/>
              </w:rPr>
              <w:t>м</w:t>
            </w:r>
            <w:r w:rsidRPr="00675694">
              <w:rPr>
                <w:rFonts w:ascii="Cambria" w:hAnsi="Cambria"/>
                <w:sz w:val="22"/>
                <w:szCs w:val="22"/>
              </w:rPr>
              <w:t xml:space="preserve"> β2</w:t>
            </w:r>
            <w:r>
              <w:rPr>
                <w:rFonts w:ascii="Cambria" w:hAnsi="Cambria"/>
                <w:sz w:val="22"/>
                <w:szCs w:val="22"/>
              </w:rPr>
              <w:t>-</w:t>
            </w:r>
            <w:r w:rsidRPr="00675694">
              <w:rPr>
                <w:rFonts w:ascii="Cambria" w:hAnsi="Cambria"/>
                <w:sz w:val="22"/>
                <w:szCs w:val="22"/>
              </w:rPr>
              <w:t xml:space="preserve"> агонист</w:t>
            </w:r>
            <w:r>
              <w:rPr>
                <w:rFonts w:ascii="Cambria" w:hAnsi="Cambria"/>
                <w:sz w:val="22"/>
                <w:szCs w:val="22"/>
              </w:rPr>
              <w:t>ом</w:t>
            </w:r>
            <w:r>
              <w:rPr>
                <w:rFonts w:ascii="Times New Roman" w:hAnsi="Times New Roman"/>
                <w:sz w:val="22"/>
                <w:szCs w:val="22"/>
              </w:rPr>
              <w:t xml:space="preserve"> (ДДБА)</w:t>
            </w:r>
            <w:r w:rsidRPr="00675694">
              <w:rPr>
                <w:rFonts w:ascii="Cambria" w:hAnsi="Cambria"/>
                <w:sz w:val="22"/>
                <w:szCs w:val="22"/>
              </w:rPr>
              <w:t>, рассматриваются следующие варианты :</w:t>
            </w:r>
          </w:p>
          <w:p w:rsidR="00674055" w:rsidRPr="00406534" w:rsidRDefault="00674055" w:rsidP="00D8642A">
            <w:pPr>
              <w:pStyle w:val="1"/>
              <w:numPr>
                <w:ilvl w:val="0"/>
                <w:numId w:val="7"/>
              </w:numPr>
              <w:jc w:val="both"/>
              <w:rPr>
                <w:rFonts w:ascii="Cambria" w:hAnsi="Cambria"/>
                <w:sz w:val="22"/>
                <w:szCs w:val="22"/>
              </w:rPr>
            </w:pPr>
            <w:r>
              <w:rPr>
                <w:rFonts w:ascii="Cambria" w:hAnsi="Cambria"/>
                <w:sz w:val="22"/>
                <w:szCs w:val="22"/>
              </w:rPr>
              <w:t>п</w:t>
            </w:r>
            <w:r w:rsidRPr="00675694">
              <w:rPr>
                <w:rFonts w:ascii="Cambria" w:hAnsi="Cambria"/>
                <w:sz w:val="22"/>
                <w:szCs w:val="22"/>
              </w:rPr>
              <w:t xml:space="preserve">овышение </w:t>
            </w:r>
            <w:r>
              <w:rPr>
                <w:rFonts w:ascii="Cambria" w:hAnsi="Cambria"/>
                <w:sz w:val="22"/>
                <w:szCs w:val="22"/>
              </w:rPr>
              <w:t xml:space="preserve">дозы </w:t>
            </w:r>
            <w:r w:rsidRPr="00675694">
              <w:rPr>
                <w:rFonts w:ascii="Cambria" w:hAnsi="Cambria"/>
                <w:sz w:val="22"/>
                <w:szCs w:val="22"/>
              </w:rPr>
              <w:t>ингаляци</w:t>
            </w:r>
            <w:r>
              <w:rPr>
                <w:rFonts w:ascii="Cambria" w:hAnsi="Cambria"/>
                <w:sz w:val="22"/>
                <w:szCs w:val="22"/>
              </w:rPr>
              <w:t xml:space="preserve">онных стероидов </w:t>
            </w:r>
            <w:r>
              <w:rPr>
                <w:rFonts w:ascii="Cambria" w:hAnsi="Cambria"/>
                <w:color w:val="FF0000"/>
                <w:sz w:val="22"/>
                <w:szCs w:val="22"/>
              </w:rPr>
              <w:t xml:space="preserve"> </w:t>
            </w:r>
            <w:r w:rsidRPr="00406534">
              <w:rPr>
                <w:rFonts w:ascii="Cambria" w:hAnsi="Cambria"/>
                <w:sz w:val="22"/>
                <w:szCs w:val="22"/>
              </w:rPr>
              <w:t>до максимальных  (табл.6) + ДДБА</w:t>
            </w:r>
          </w:p>
          <w:p w:rsidR="00674055" w:rsidRDefault="00674055" w:rsidP="00D8642A">
            <w:pPr>
              <w:pStyle w:val="1"/>
              <w:numPr>
                <w:ilvl w:val="0"/>
                <w:numId w:val="7"/>
              </w:numPr>
              <w:jc w:val="both"/>
              <w:rPr>
                <w:rFonts w:ascii="Cambria" w:hAnsi="Cambria"/>
                <w:sz w:val="22"/>
                <w:szCs w:val="22"/>
              </w:rPr>
            </w:pPr>
            <w:r>
              <w:rPr>
                <w:rFonts w:ascii="Cambria" w:hAnsi="Cambria"/>
                <w:sz w:val="22"/>
                <w:szCs w:val="22"/>
              </w:rPr>
              <w:t>добавление антилейкотриеновых препаратов</w:t>
            </w:r>
          </w:p>
          <w:p w:rsidR="00674055" w:rsidRPr="00675694" w:rsidRDefault="00674055" w:rsidP="00D8642A">
            <w:pPr>
              <w:pStyle w:val="1"/>
              <w:numPr>
                <w:ilvl w:val="0"/>
                <w:numId w:val="7"/>
              </w:numPr>
              <w:jc w:val="both"/>
              <w:rPr>
                <w:rFonts w:ascii="Cambria" w:hAnsi="Cambria"/>
                <w:sz w:val="22"/>
                <w:szCs w:val="22"/>
              </w:rPr>
            </w:pPr>
            <w:r>
              <w:rPr>
                <w:rFonts w:ascii="Cambria" w:hAnsi="Cambria"/>
                <w:sz w:val="22"/>
                <w:szCs w:val="22"/>
              </w:rPr>
              <w:t xml:space="preserve">добавление </w:t>
            </w:r>
            <w:r w:rsidRPr="00675694">
              <w:rPr>
                <w:rFonts w:ascii="Cambria" w:hAnsi="Cambria"/>
                <w:sz w:val="22"/>
                <w:szCs w:val="22"/>
              </w:rPr>
              <w:t>теофиллин</w:t>
            </w:r>
            <w:r>
              <w:rPr>
                <w:rFonts w:ascii="Cambria" w:hAnsi="Cambria"/>
                <w:sz w:val="22"/>
                <w:szCs w:val="22"/>
              </w:rPr>
              <w:t>а замедленного высвобождения</w:t>
            </w:r>
          </w:p>
          <w:p w:rsidR="00674055" w:rsidRDefault="00674055" w:rsidP="001F5FEC">
            <w:pPr>
              <w:pStyle w:val="1"/>
              <w:spacing w:line="216" w:lineRule="auto"/>
              <w:jc w:val="both"/>
              <w:rPr>
                <w:rFonts w:ascii="Cambria" w:hAnsi="Cambria"/>
                <w:sz w:val="22"/>
                <w:szCs w:val="22"/>
              </w:rPr>
            </w:pPr>
          </w:p>
          <w:p w:rsidR="00674055" w:rsidRPr="00675694" w:rsidRDefault="00674055" w:rsidP="001F5FEC">
            <w:pPr>
              <w:pStyle w:val="1"/>
              <w:jc w:val="both"/>
              <w:rPr>
                <w:rFonts w:ascii="Cambria" w:hAnsi="Cambria"/>
                <w:sz w:val="22"/>
                <w:szCs w:val="22"/>
              </w:rPr>
            </w:pPr>
            <w:r w:rsidRPr="00675694">
              <w:rPr>
                <w:rFonts w:ascii="Cambria" w:hAnsi="Cambria"/>
                <w:sz w:val="22"/>
                <w:szCs w:val="22"/>
              </w:rPr>
              <w:t xml:space="preserve">Высокие дозы ингаляционных стероидов </w:t>
            </w:r>
            <w:r>
              <w:rPr>
                <w:rFonts w:ascii="Cambria" w:hAnsi="Cambria"/>
                <w:sz w:val="22"/>
                <w:szCs w:val="22"/>
              </w:rPr>
              <w:t xml:space="preserve">могут применяться </w:t>
            </w:r>
            <w:r w:rsidRPr="00675694">
              <w:rPr>
                <w:rFonts w:ascii="Cambria" w:hAnsi="Cambria"/>
                <w:sz w:val="22"/>
                <w:szCs w:val="22"/>
              </w:rPr>
              <w:t>с помощью дозированных аэрозольных ингаляторов (ДАИ) со спейсером ил</w:t>
            </w:r>
            <w:r>
              <w:rPr>
                <w:rFonts w:ascii="Cambria" w:hAnsi="Cambria"/>
                <w:sz w:val="22"/>
                <w:szCs w:val="22"/>
              </w:rPr>
              <w:t>и</w:t>
            </w:r>
            <w:r w:rsidRPr="00675694">
              <w:rPr>
                <w:rFonts w:ascii="Cambria" w:hAnsi="Cambria"/>
                <w:sz w:val="22"/>
                <w:szCs w:val="22"/>
              </w:rPr>
              <w:t xml:space="preserve"> через небулайзер</w:t>
            </w:r>
            <w:r>
              <w:rPr>
                <w:rFonts w:ascii="Cambria" w:hAnsi="Cambria"/>
                <w:sz w:val="22"/>
                <w:szCs w:val="22"/>
              </w:rPr>
              <w:t>.</w:t>
            </w:r>
            <w:r w:rsidRPr="00675694">
              <w:rPr>
                <w:rFonts w:ascii="Cambria" w:hAnsi="Cambria"/>
                <w:sz w:val="22"/>
                <w:szCs w:val="22"/>
              </w:rPr>
              <w:t xml:space="preserve"> </w:t>
            </w:r>
          </w:p>
          <w:p w:rsidR="00674055" w:rsidRPr="00675694" w:rsidRDefault="00674055" w:rsidP="001F5FEC">
            <w:pPr>
              <w:pStyle w:val="1"/>
              <w:jc w:val="both"/>
              <w:rPr>
                <w:rFonts w:ascii="Cambria" w:hAnsi="Cambria"/>
                <w:sz w:val="22"/>
                <w:szCs w:val="22"/>
              </w:rPr>
            </w:pPr>
          </w:p>
          <w:p w:rsidR="00674055" w:rsidRPr="00675694" w:rsidRDefault="00674055" w:rsidP="001F5FEC">
            <w:pPr>
              <w:pStyle w:val="1"/>
              <w:jc w:val="both"/>
              <w:rPr>
                <w:rFonts w:ascii="Cambria" w:hAnsi="Cambria"/>
                <w:sz w:val="22"/>
                <w:szCs w:val="22"/>
              </w:rPr>
            </w:pPr>
            <w:r w:rsidRPr="00675694">
              <w:rPr>
                <w:rFonts w:ascii="Cambria" w:hAnsi="Cambria"/>
                <w:sz w:val="22"/>
                <w:szCs w:val="22"/>
              </w:rPr>
              <w:t xml:space="preserve">Если  дополнительное лечение неэффективно, </w:t>
            </w:r>
            <w:r>
              <w:rPr>
                <w:rFonts w:ascii="Cambria" w:hAnsi="Cambria"/>
                <w:sz w:val="22"/>
                <w:szCs w:val="22"/>
              </w:rPr>
              <w:t xml:space="preserve">следует </w:t>
            </w:r>
            <w:r w:rsidRPr="00675694">
              <w:rPr>
                <w:rFonts w:ascii="Cambria" w:hAnsi="Cambria"/>
                <w:sz w:val="22"/>
                <w:szCs w:val="22"/>
              </w:rPr>
              <w:t>пр</w:t>
            </w:r>
            <w:r>
              <w:rPr>
                <w:rFonts w:ascii="Cambria" w:hAnsi="Cambria"/>
                <w:sz w:val="22"/>
                <w:szCs w:val="22"/>
              </w:rPr>
              <w:t>екратить прием препаратов (</w:t>
            </w:r>
            <w:r w:rsidRPr="00675694">
              <w:rPr>
                <w:rFonts w:ascii="Cambria" w:hAnsi="Cambria"/>
                <w:sz w:val="22"/>
                <w:szCs w:val="22"/>
              </w:rPr>
              <w:t>в случае увеличен</w:t>
            </w:r>
            <w:r>
              <w:rPr>
                <w:rFonts w:ascii="Cambria" w:hAnsi="Cambria"/>
                <w:sz w:val="22"/>
                <w:szCs w:val="22"/>
              </w:rPr>
              <w:t xml:space="preserve">ия дозы ингаляционных стероидов – </w:t>
            </w:r>
            <w:r w:rsidRPr="00675694">
              <w:rPr>
                <w:rFonts w:ascii="Cambria" w:hAnsi="Cambria"/>
                <w:sz w:val="22"/>
                <w:szCs w:val="22"/>
              </w:rPr>
              <w:t>уменьшить до первоначальной дозы).</w:t>
            </w:r>
          </w:p>
          <w:p w:rsidR="00674055" w:rsidRPr="00675694" w:rsidRDefault="00674055" w:rsidP="001F5FEC">
            <w:pPr>
              <w:pStyle w:val="1"/>
              <w:jc w:val="both"/>
              <w:rPr>
                <w:rFonts w:ascii="Cambria" w:hAnsi="Cambria"/>
                <w:sz w:val="22"/>
                <w:szCs w:val="22"/>
              </w:rPr>
            </w:pPr>
            <w:r w:rsidRPr="00675694">
              <w:rPr>
                <w:rFonts w:ascii="Cambria" w:hAnsi="Cambria"/>
                <w:sz w:val="22"/>
                <w:szCs w:val="22"/>
              </w:rPr>
              <w:t>Прежде чем перейти к 5 ступени, направить пациентов с неадекватно контролируемой аст</w:t>
            </w:r>
            <w:r>
              <w:rPr>
                <w:rFonts w:ascii="Cambria" w:hAnsi="Cambria"/>
                <w:sz w:val="22"/>
                <w:szCs w:val="22"/>
              </w:rPr>
              <w:t>мой, особенно детей, в отделение</w:t>
            </w:r>
            <w:r w:rsidRPr="00675694">
              <w:rPr>
                <w:rFonts w:ascii="Cambria" w:hAnsi="Cambria"/>
                <w:sz w:val="22"/>
                <w:szCs w:val="22"/>
              </w:rPr>
              <w:t xml:space="preserve"> специализированной помощи для обследования.</w:t>
            </w:r>
          </w:p>
          <w:p w:rsidR="00674055" w:rsidRPr="00675694" w:rsidRDefault="00674055" w:rsidP="001F5FEC">
            <w:pPr>
              <w:pStyle w:val="1"/>
              <w:ind w:left="697"/>
              <w:contextualSpacing/>
              <w:jc w:val="both"/>
              <w:rPr>
                <w:rFonts w:ascii="Cambria" w:hAnsi="Cambria"/>
                <w:sz w:val="22"/>
                <w:szCs w:val="22"/>
              </w:rPr>
            </w:pPr>
            <w:r>
              <w:rPr>
                <w:rFonts w:ascii="Cambria" w:hAnsi="Cambria"/>
                <w:sz w:val="22"/>
                <w:szCs w:val="22"/>
              </w:rPr>
              <w:t>У детей всех возрастов</w:t>
            </w:r>
            <w:r w:rsidRPr="00675694">
              <w:rPr>
                <w:rFonts w:ascii="Cambria" w:hAnsi="Cambria"/>
                <w:sz w:val="22"/>
                <w:szCs w:val="22"/>
              </w:rPr>
              <w:t>, которые получают специализированную медицинскую помощь</w:t>
            </w:r>
            <w:r>
              <w:rPr>
                <w:rFonts w:ascii="Cambria" w:hAnsi="Cambria"/>
                <w:sz w:val="22"/>
                <w:szCs w:val="22"/>
              </w:rPr>
              <w:t>,</w:t>
            </w:r>
            <w:r w:rsidRPr="00675694">
              <w:rPr>
                <w:rFonts w:ascii="Cambria" w:hAnsi="Cambria"/>
                <w:sz w:val="22"/>
                <w:szCs w:val="22"/>
              </w:rPr>
              <w:t xml:space="preserve"> можно применить  более высокие дозы ингаляционных </w:t>
            </w:r>
            <w:r>
              <w:rPr>
                <w:rFonts w:ascii="Cambria" w:hAnsi="Cambria"/>
                <w:sz w:val="22"/>
                <w:szCs w:val="22"/>
              </w:rPr>
              <w:t>кортикостероидов (более 800 мкг/</w:t>
            </w:r>
            <w:r w:rsidRPr="00675694">
              <w:rPr>
                <w:rFonts w:ascii="Cambria" w:hAnsi="Cambria"/>
                <w:sz w:val="22"/>
                <w:szCs w:val="22"/>
              </w:rPr>
              <w:t>сут</w:t>
            </w:r>
            <w:r>
              <w:rPr>
                <w:rFonts w:ascii="Cambria" w:hAnsi="Cambria"/>
                <w:sz w:val="22"/>
                <w:szCs w:val="22"/>
              </w:rPr>
              <w:t>ки</w:t>
            </w:r>
            <w:r w:rsidRPr="00675694">
              <w:rPr>
                <w:rFonts w:ascii="Cambria" w:hAnsi="Cambria"/>
                <w:sz w:val="22"/>
                <w:szCs w:val="22"/>
              </w:rPr>
              <w:t>), прежде ч</w:t>
            </w:r>
            <w:r>
              <w:rPr>
                <w:rFonts w:ascii="Cambria" w:hAnsi="Cambria"/>
                <w:sz w:val="22"/>
                <w:szCs w:val="22"/>
              </w:rPr>
              <w:t xml:space="preserve">ем перейти к </w:t>
            </w:r>
            <w:r w:rsidRPr="00675694">
              <w:rPr>
                <w:rFonts w:ascii="Cambria" w:hAnsi="Cambria"/>
                <w:sz w:val="22"/>
                <w:szCs w:val="22"/>
              </w:rPr>
              <w:t>5 ступени (нет контролируемых исследований).</w:t>
            </w:r>
          </w:p>
        </w:tc>
      </w:tr>
      <w:tr w:rsidR="00674055" w:rsidRPr="00F038A9" w:rsidTr="002C5FA2">
        <w:trPr>
          <w:trHeight w:val="379"/>
        </w:trPr>
        <w:tc>
          <w:tcPr>
            <w:tcW w:w="9571" w:type="dxa"/>
          </w:tcPr>
          <w:p w:rsidR="00674055" w:rsidRPr="00F038A9" w:rsidRDefault="00674055" w:rsidP="001F5FEC">
            <w:pPr>
              <w:spacing w:after="0" w:line="240" w:lineRule="auto"/>
              <w:jc w:val="both"/>
              <w:rPr>
                <w:rFonts w:ascii="Cambria" w:hAnsi="Cambria"/>
                <w:b/>
              </w:rPr>
            </w:pPr>
            <w:r w:rsidRPr="00F038A9">
              <w:rPr>
                <w:rFonts w:ascii="Cambria" w:hAnsi="Cambria"/>
                <w:b/>
              </w:rPr>
              <w:t xml:space="preserve">  Ступень 5: </w:t>
            </w:r>
          </w:p>
        </w:tc>
      </w:tr>
      <w:tr w:rsidR="00674055" w:rsidRPr="00F038A9" w:rsidTr="00C31422">
        <w:tc>
          <w:tcPr>
            <w:tcW w:w="9571" w:type="dxa"/>
          </w:tcPr>
          <w:p w:rsidR="00674055" w:rsidRPr="00F038A9" w:rsidRDefault="00674055" w:rsidP="001F5FEC">
            <w:pPr>
              <w:shd w:val="clear" w:color="auto" w:fill="FFFFFF"/>
              <w:spacing w:after="0" w:line="240" w:lineRule="auto"/>
              <w:ind w:left="720"/>
              <w:jc w:val="both"/>
              <w:rPr>
                <w:rFonts w:ascii="Cambria" w:hAnsi="Cambria"/>
                <w:bCs/>
                <w:snapToGrid w:val="0"/>
              </w:rPr>
            </w:pPr>
            <w:r w:rsidRPr="00F038A9">
              <w:rPr>
                <w:rFonts w:ascii="Cambria" w:hAnsi="Cambria"/>
                <w:bCs/>
                <w:snapToGrid w:val="0"/>
              </w:rPr>
              <w:t>Максимальная доза ИГКС до 1000 мкг в эквиваленте БДП</w:t>
            </w:r>
          </w:p>
          <w:p w:rsidR="00674055" w:rsidRPr="00F038A9" w:rsidRDefault="00674055" w:rsidP="001F5FEC">
            <w:pPr>
              <w:shd w:val="clear" w:color="auto" w:fill="FFFFFF"/>
              <w:spacing w:after="0" w:line="240" w:lineRule="auto"/>
              <w:ind w:left="720"/>
              <w:jc w:val="both"/>
              <w:rPr>
                <w:rFonts w:ascii="Cambria" w:hAnsi="Cambria"/>
                <w:bCs/>
                <w:snapToGrid w:val="0"/>
              </w:rPr>
            </w:pPr>
            <w:r w:rsidRPr="00F038A9">
              <w:rPr>
                <w:rFonts w:ascii="Cambria" w:hAnsi="Cambria"/>
                <w:bCs/>
                <w:snapToGrid w:val="0"/>
              </w:rPr>
              <w:t>Минимально возможная доза пероральных стероидов</w:t>
            </w:r>
          </w:p>
          <w:p w:rsidR="00674055" w:rsidRPr="00F038A9" w:rsidRDefault="00674055" w:rsidP="001F5FEC">
            <w:pPr>
              <w:shd w:val="clear" w:color="auto" w:fill="FFFFFF"/>
              <w:spacing w:after="0" w:line="240" w:lineRule="auto"/>
              <w:ind w:left="720"/>
              <w:jc w:val="both"/>
              <w:rPr>
                <w:rFonts w:ascii="Cambria" w:hAnsi="Cambria"/>
                <w:bCs/>
                <w:snapToGrid w:val="0"/>
              </w:rPr>
            </w:pPr>
            <w:r w:rsidRPr="00F038A9">
              <w:rPr>
                <w:rFonts w:ascii="Cambria" w:hAnsi="Cambria"/>
                <w:bCs/>
                <w:snapToGrid w:val="0"/>
              </w:rPr>
              <w:t>Анти-</w:t>
            </w:r>
            <w:r w:rsidRPr="00F038A9">
              <w:rPr>
                <w:rFonts w:ascii="Cambria" w:hAnsi="Cambria"/>
                <w:bCs/>
                <w:snapToGrid w:val="0"/>
                <w:lang w:val="en-US"/>
              </w:rPr>
              <w:t>lgE</w:t>
            </w:r>
            <w:r w:rsidRPr="00F038A9">
              <w:rPr>
                <w:rFonts w:ascii="Cambria" w:hAnsi="Cambria"/>
                <w:bCs/>
                <w:snapToGrid w:val="0"/>
              </w:rPr>
              <w:t>-терапия</w:t>
            </w:r>
          </w:p>
        </w:tc>
      </w:tr>
    </w:tbl>
    <w:p w:rsidR="00674055" w:rsidRPr="00903F23" w:rsidRDefault="00674055" w:rsidP="00903F23">
      <w:pPr>
        <w:rPr>
          <w:rStyle w:val="Heading1Char1"/>
          <w:b w:val="0"/>
          <w:color w:val="auto"/>
          <w:sz w:val="22"/>
          <w:szCs w:val="22"/>
        </w:rPr>
        <w:sectPr w:rsidR="00674055" w:rsidRPr="00903F23" w:rsidSect="00D505E9">
          <w:pgSz w:w="11906" w:h="16838"/>
          <w:pgMar w:top="851" w:right="567" w:bottom="851" w:left="1077" w:header="709" w:footer="709" w:gutter="0"/>
          <w:cols w:space="708"/>
          <w:titlePg/>
          <w:docGrid w:linePitch="360"/>
        </w:sectPr>
      </w:pPr>
    </w:p>
    <w:p w:rsidR="00674055" w:rsidRDefault="00674055" w:rsidP="001F5FEC">
      <w:pPr>
        <w:jc w:val="both"/>
        <w:rPr>
          <w:rStyle w:val="Heading1Char1"/>
          <w:sz w:val="22"/>
          <w:szCs w:val="22"/>
        </w:rPr>
      </w:pP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C31422">
        <w:tc>
          <w:tcPr>
            <w:tcW w:w="9571" w:type="dxa"/>
          </w:tcPr>
          <w:p w:rsidR="00674055" w:rsidRPr="00F038A9" w:rsidRDefault="00674055" w:rsidP="00C31422">
            <w:pPr>
              <w:spacing w:after="0" w:line="240" w:lineRule="auto"/>
              <w:rPr>
                <w:rFonts w:ascii="Cambria" w:hAnsi="Cambria"/>
                <w:b/>
              </w:rPr>
            </w:pPr>
            <w:r w:rsidRPr="00F038A9">
              <w:rPr>
                <w:rFonts w:ascii="Cambria" w:hAnsi="Cambria"/>
                <w:b/>
              </w:rPr>
              <w:t xml:space="preserve">Пациенты на </w:t>
            </w:r>
            <w:r>
              <w:rPr>
                <w:rFonts w:ascii="Cambria" w:hAnsi="Cambria"/>
                <w:b/>
              </w:rPr>
              <w:t>пер</w:t>
            </w:r>
            <w:r w:rsidRPr="00F038A9">
              <w:rPr>
                <w:rFonts w:ascii="Cambria" w:hAnsi="Cambria"/>
                <w:b/>
              </w:rPr>
              <w:t>оральных стероидах, которые ранее не получали ингаляционной терапии</w:t>
            </w:r>
          </w:p>
        </w:tc>
      </w:tr>
      <w:tr w:rsidR="00674055" w:rsidRPr="00F038A9" w:rsidTr="00C31422">
        <w:tc>
          <w:tcPr>
            <w:tcW w:w="9571" w:type="dxa"/>
          </w:tcPr>
          <w:p w:rsidR="00674055" w:rsidRPr="00675694" w:rsidRDefault="00674055" w:rsidP="00C31422">
            <w:pPr>
              <w:pStyle w:val="1"/>
              <w:jc w:val="both"/>
              <w:rPr>
                <w:rFonts w:ascii="Cambria" w:hAnsi="Cambria"/>
                <w:sz w:val="22"/>
                <w:szCs w:val="22"/>
              </w:rPr>
            </w:pP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675694">
              <w:rPr>
                <w:rFonts w:ascii="Cambria" w:hAnsi="Cambria"/>
                <w:sz w:val="22"/>
                <w:szCs w:val="22"/>
              </w:rPr>
              <w:t>(</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D</w:t>
            </w:r>
            <w:r w:rsidRPr="00565451">
              <w:rPr>
                <w:rFonts w:ascii="Cambria" w:hAnsi="Cambria"/>
                <w:sz w:val="22"/>
                <w:szCs w:val="22"/>
              </w:rPr>
              <w:t>]</w:t>
            </w:r>
            <w:r w:rsidRPr="00675694">
              <w:rPr>
                <w:rFonts w:ascii="Cambria" w:hAnsi="Cambria"/>
                <w:sz w:val="22"/>
                <w:szCs w:val="22"/>
              </w:rPr>
              <w:t xml:space="preserve"> (дети в возрасте от 5 до 12 лет) - у взрослых рекомендуется метод элиминации или уменьшения дозы стероидных таблеток на ингаляционны</w:t>
            </w:r>
            <w:r>
              <w:rPr>
                <w:rFonts w:ascii="Cambria" w:hAnsi="Cambria"/>
                <w:sz w:val="22"/>
                <w:szCs w:val="22"/>
              </w:rPr>
              <w:t>х стероидах в дозах до 2000 мкг/сутки</w:t>
            </w:r>
            <w:r w:rsidRPr="00675694">
              <w:rPr>
                <w:rFonts w:ascii="Cambria" w:hAnsi="Cambria"/>
                <w:sz w:val="22"/>
                <w:szCs w:val="22"/>
              </w:rPr>
              <w:t>, если потребуется. У детей в возрасте от 5 до 12 лет</w:t>
            </w:r>
            <w:r>
              <w:rPr>
                <w:rFonts w:ascii="Cambria" w:hAnsi="Cambria"/>
                <w:sz w:val="22"/>
                <w:szCs w:val="22"/>
              </w:rPr>
              <w:t xml:space="preserve"> </w:t>
            </w:r>
            <w:r w:rsidRPr="00675694">
              <w:rPr>
                <w:rFonts w:ascii="Cambria" w:hAnsi="Cambria"/>
                <w:sz w:val="22"/>
                <w:szCs w:val="22"/>
              </w:rPr>
              <w:t xml:space="preserve"> </w:t>
            </w:r>
            <w:r>
              <w:rPr>
                <w:rFonts w:ascii="Cambria" w:hAnsi="Cambria"/>
                <w:sz w:val="22"/>
                <w:szCs w:val="22"/>
              </w:rPr>
              <w:t>необходима очень осторожная тактика</w:t>
            </w:r>
            <w:r w:rsidRPr="00675694">
              <w:rPr>
                <w:rFonts w:ascii="Cambria" w:hAnsi="Cambria"/>
                <w:sz w:val="22"/>
                <w:szCs w:val="22"/>
              </w:rPr>
              <w:t xml:space="preserve"> при превышении дозы и</w:t>
            </w:r>
            <w:r>
              <w:rPr>
                <w:rFonts w:ascii="Cambria" w:hAnsi="Cambria"/>
                <w:sz w:val="22"/>
                <w:szCs w:val="22"/>
              </w:rPr>
              <w:t>нгаляционных стероидов 800 мкг/</w:t>
            </w:r>
            <w:r w:rsidRPr="00675694">
              <w:rPr>
                <w:rFonts w:ascii="Cambria" w:hAnsi="Cambria"/>
                <w:sz w:val="22"/>
                <w:szCs w:val="22"/>
              </w:rPr>
              <w:t>сут</w:t>
            </w:r>
            <w:r>
              <w:rPr>
                <w:rFonts w:ascii="Cambria" w:hAnsi="Cambria"/>
                <w:sz w:val="22"/>
                <w:szCs w:val="22"/>
              </w:rPr>
              <w:t>ки</w:t>
            </w:r>
            <w:r w:rsidRPr="00675694">
              <w:rPr>
                <w:rFonts w:ascii="Cambria" w:hAnsi="Cambria"/>
                <w:sz w:val="22"/>
                <w:szCs w:val="22"/>
              </w:rPr>
              <w:t>.</w:t>
            </w:r>
          </w:p>
          <w:p w:rsidR="00674055" w:rsidRPr="00675694" w:rsidRDefault="00674055" w:rsidP="00C31422">
            <w:pPr>
              <w:pStyle w:val="1"/>
              <w:jc w:val="both"/>
              <w:rPr>
                <w:rFonts w:ascii="Cambria" w:hAnsi="Cambria"/>
                <w:sz w:val="22"/>
                <w:szCs w:val="22"/>
              </w:rPr>
            </w:pPr>
          </w:p>
          <w:p w:rsidR="00674055" w:rsidRPr="00675694" w:rsidRDefault="00674055" w:rsidP="00F766ED">
            <w:pPr>
              <w:pStyle w:val="1"/>
              <w:jc w:val="both"/>
              <w:rPr>
                <w:rFonts w:ascii="Cambria" w:hAnsi="Cambria"/>
                <w:sz w:val="22"/>
                <w:szCs w:val="22"/>
              </w:rPr>
            </w:pPr>
            <w:r w:rsidRPr="00565451">
              <w:rPr>
                <w:rFonts w:ascii="Cambria" w:hAnsi="Cambria"/>
                <w:sz w:val="22"/>
                <w:szCs w:val="22"/>
              </w:rPr>
              <w:t>[</w:t>
            </w:r>
            <w:r w:rsidRPr="00675694">
              <w:rPr>
                <w:rFonts w:ascii="Cambria" w:hAnsi="Cambria"/>
                <w:sz w:val="22"/>
                <w:szCs w:val="22"/>
              </w:rPr>
              <w:t>D</w:t>
            </w:r>
            <w:r w:rsidRPr="00565451">
              <w:rPr>
                <w:rFonts w:ascii="Cambria" w:hAnsi="Cambria"/>
                <w:sz w:val="22"/>
                <w:szCs w:val="22"/>
              </w:rPr>
              <w:t>]</w:t>
            </w:r>
            <w:r w:rsidRPr="00675694">
              <w:rPr>
                <w:rFonts w:ascii="Cambria" w:hAnsi="Cambria"/>
                <w:sz w:val="22"/>
                <w:szCs w:val="22"/>
              </w:rPr>
              <w:t xml:space="preserve"> (</w:t>
            </w:r>
            <w:r>
              <w:rPr>
                <w:rFonts w:ascii="Cambria" w:hAnsi="Cambria"/>
                <w:sz w:val="22"/>
                <w:szCs w:val="22"/>
              </w:rPr>
              <w:t>в</w:t>
            </w:r>
            <w:r w:rsidRPr="004565C2">
              <w:rPr>
                <w:rFonts w:ascii="Cambria" w:hAnsi="Cambria"/>
                <w:sz w:val="22"/>
                <w:szCs w:val="22"/>
              </w:rPr>
              <w:t>зрослые</w:t>
            </w:r>
            <w:r>
              <w:rPr>
                <w:rFonts w:ascii="Cambria" w:hAnsi="Cambria"/>
                <w:sz w:val="22"/>
                <w:szCs w:val="22"/>
              </w:rPr>
              <w:t xml:space="preserve"> и подростки</w:t>
            </w:r>
            <w:r w:rsidRPr="00675694">
              <w:rPr>
                <w:rFonts w:ascii="Cambria" w:hAnsi="Cambria"/>
                <w:sz w:val="22"/>
                <w:szCs w:val="22"/>
              </w:rPr>
              <w:t xml:space="preserve">); </w:t>
            </w:r>
            <w:r w:rsidRPr="00565451">
              <w:rPr>
                <w:rFonts w:ascii="Cambria" w:hAnsi="Cambria"/>
                <w:sz w:val="22"/>
                <w:szCs w:val="22"/>
              </w:rPr>
              <w:t>[</w:t>
            </w:r>
            <w:r w:rsidRPr="00675694">
              <w:rPr>
                <w:rFonts w:ascii="Cambria" w:hAnsi="Cambria"/>
                <w:sz w:val="22"/>
                <w:szCs w:val="22"/>
              </w:rPr>
              <w:t>D</w:t>
            </w:r>
            <w:r w:rsidRPr="00565451">
              <w:rPr>
                <w:rFonts w:ascii="Cambria" w:hAnsi="Cambria"/>
                <w:sz w:val="22"/>
                <w:szCs w:val="22"/>
              </w:rPr>
              <w:t>]</w:t>
            </w:r>
            <w:r w:rsidRPr="00675694">
              <w:rPr>
                <w:rFonts w:ascii="Cambria" w:hAnsi="Cambria"/>
                <w:sz w:val="22"/>
                <w:szCs w:val="22"/>
              </w:rPr>
              <w:t xml:space="preserve"> (дети в возрасте от 5 до 12 лет), D (дети до 5 лет) </w:t>
            </w:r>
            <w:r>
              <w:rPr>
                <w:rFonts w:ascii="Cambria" w:hAnsi="Cambria"/>
                <w:sz w:val="22"/>
                <w:szCs w:val="22"/>
              </w:rPr>
              <w:t>–</w:t>
            </w:r>
            <w:r w:rsidRPr="00675694">
              <w:rPr>
                <w:rFonts w:ascii="Cambria" w:hAnsi="Cambria"/>
                <w:sz w:val="22"/>
                <w:szCs w:val="22"/>
              </w:rPr>
              <w:t xml:space="preserve"> </w:t>
            </w:r>
            <w:r>
              <w:rPr>
                <w:rFonts w:ascii="Cambria" w:hAnsi="Cambria"/>
                <w:sz w:val="22"/>
                <w:szCs w:val="22"/>
              </w:rPr>
              <w:t>в</w:t>
            </w:r>
            <w:r w:rsidRPr="00675694">
              <w:rPr>
                <w:rFonts w:ascii="Cambria" w:hAnsi="Cambria"/>
                <w:sz w:val="22"/>
                <w:szCs w:val="22"/>
              </w:rPr>
              <w:t>озможно пробное лечение с пролонгированными β2</w:t>
            </w:r>
            <w:r>
              <w:rPr>
                <w:rFonts w:ascii="Cambria" w:hAnsi="Cambria"/>
                <w:sz w:val="22"/>
                <w:szCs w:val="22"/>
              </w:rPr>
              <w:t>-</w:t>
            </w:r>
            <w:r w:rsidRPr="00675694">
              <w:rPr>
                <w:rFonts w:ascii="Cambria" w:hAnsi="Cambria"/>
                <w:sz w:val="22"/>
                <w:szCs w:val="22"/>
              </w:rPr>
              <w:t xml:space="preserve">агонистами, антагонистами лейкотриеновых рецепторов и теофиллинами в течение примерно шести недель. Они должны быть отменены, если нет </w:t>
            </w:r>
            <w:r>
              <w:rPr>
                <w:rFonts w:ascii="Cambria" w:hAnsi="Cambria"/>
                <w:sz w:val="22"/>
                <w:szCs w:val="22"/>
              </w:rPr>
              <w:t xml:space="preserve">уменьшения </w:t>
            </w:r>
            <w:r w:rsidRPr="00675694">
              <w:rPr>
                <w:rFonts w:ascii="Cambria" w:hAnsi="Cambria"/>
                <w:sz w:val="22"/>
                <w:szCs w:val="22"/>
              </w:rPr>
              <w:t xml:space="preserve">дозы стероидов, </w:t>
            </w:r>
            <w:r>
              <w:rPr>
                <w:rFonts w:ascii="Cambria" w:hAnsi="Cambria"/>
                <w:sz w:val="22"/>
                <w:szCs w:val="22"/>
              </w:rPr>
              <w:t xml:space="preserve">улучшения </w:t>
            </w:r>
            <w:r w:rsidRPr="00675694">
              <w:rPr>
                <w:rFonts w:ascii="Cambria" w:hAnsi="Cambria"/>
                <w:sz w:val="22"/>
                <w:szCs w:val="22"/>
              </w:rPr>
              <w:t>симптомов или функции легких.</w:t>
            </w:r>
          </w:p>
        </w:tc>
      </w:tr>
    </w:tbl>
    <w:p w:rsidR="00674055" w:rsidRDefault="00674055" w:rsidP="008C1983">
      <w:pPr>
        <w:autoSpaceDE w:val="0"/>
        <w:autoSpaceDN w:val="0"/>
        <w:adjustRightInd w:val="0"/>
        <w:spacing w:after="0" w:line="240" w:lineRule="auto"/>
        <w:jc w:val="both"/>
        <w:rPr>
          <w:rFonts w:ascii="Times New Roman" w:hAnsi="Times New Roman"/>
          <w:b/>
          <w:color w:val="000000"/>
          <w:sz w:val="24"/>
          <w:szCs w:val="24"/>
        </w:rPr>
      </w:pPr>
    </w:p>
    <w:p w:rsidR="00674055" w:rsidRPr="00D66965" w:rsidRDefault="00674055" w:rsidP="008C1983">
      <w:pPr>
        <w:autoSpaceDE w:val="0"/>
        <w:autoSpaceDN w:val="0"/>
        <w:adjustRightInd w:val="0"/>
        <w:spacing w:after="0" w:line="240" w:lineRule="auto"/>
        <w:jc w:val="both"/>
        <w:rPr>
          <w:rFonts w:ascii="Times New Roman" w:hAnsi="Times New Roman"/>
          <w:color w:val="000000"/>
          <w:sz w:val="24"/>
          <w:szCs w:val="24"/>
        </w:rPr>
      </w:pPr>
      <w:r w:rsidRPr="00D66965">
        <w:rPr>
          <w:rFonts w:ascii="Times New Roman" w:hAnsi="Times New Roman"/>
          <w:b/>
          <w:color w:val="000000"/>
          <w:sz w:val="24"/>
          <w:szCs w:val="24"/>
        </w:rPr>
        <w:t xml:space="preserve">Таблица 6. Сравнительные эквипотентные суточные дозы (мкг) ИГКС для базисной терапии астмы у взрослых </w:t>
      </w:r>
      <w:r>
        <w:rPr>
          <w:rFonts w:ascii="Times New Roman" w:hAnsi="Times New Roman"/>
          <w:b/>
          <w:color w:val="000000"/>
          <w:sz w:val="24"/>
          <w:szCs w:val="24"/>
        </w:rPr>
        <w:t xml:space="preserve">и </w:t>
      </w:r>
      <w:r w:rsidRPr="00D66965">
        <w:rPr>
          <w:rFonts w:ascii="Times New Roman" w:hAnsi="Times New Roman"/>
          <w:b/>
          <w:color w:val="000000"/>
          <w:sz w:val="24"/>
          <w:szCs w:val="24"/>
        </w:rPr>
        <w:t>подростков</w:t>
      </w:r>
      <w:r>
        <w:rPr>
          <w:rFonts w:ascii="Times New Roman" w:hAnsi="Times New Roman"/>
          <w:b/>
          <w:color w:val="000000"/>
          <w:sz w:val="24"/>
          <w:szCs w:val="24"/>
        </w:rPr>
        <w:t xml:space="preserve"> </w:t>
      </w:r>
      <w:r w:rsidRPr="002A30B8">
        <w:rPr>
          <w:rFonts w:ascii="Times New Roman" w:hAnsi="Times New Roman"/>
          <w:b/>
          <w:color w:val="000000"/>
          <w:sz w:val="24"/>
          <w:szCs w:val="24"/>
        </w:rPr>
        <w:t>старше 12</w:t>
      </w:r>
      <w:r>
        <w:rPr>
          <w:rFonts w:ascii="Times New Roman" w:hAnsi="Times New Roman"/>
          <w:b/>
          <w:color w:val="000000"/>
          <w:sz w:val="24"/>
          <w:szCs w:val="24"/>
        </w:rPr>
        <w:t xml:space="preserve"> лет</w:t>
      </w:r>
      <w:r w:rsidRPr="00D66965">
        <w:rPr>
          <w:rFonts w:ascii="Times New Roman" w:hAnsi="Times New Roman"/>
          <w:b/>
          <w:color w:val="000000"/>
          <w:sz w:val="24"/>
          <w:szCs w:val="24"/>
        </w:rPr>
        <w:t xml:space="preserve"> </w:t>
      </w:r>
      <w:r>
        <w:rPr>
          <w:rFonts w:ascii="Times New Roman" w:hAnsi="Times New Roman"/>
          <w:b/>
          <w:color w:val="000000"/>
          <w:sz w:val="24"/>
          <w:szCs w:val="24"/>
        </w:rPr>
        <w:t>(</w:t>
      </w:r>
      <w:r w:rsidRPr="00D66965">
        <w:rPr>
          <w:rFonts w:ascii="Times New Roman" w:hAnsi="Times New Roman"/>
          <w:b/>
          <w:color w:val="000000"/>
          <w:sz w:val="24"/>
          <w:szCs w:val="24"/>
        </w:rPr>
        <w:t>по GINA 2012 г.</w:t>
      </w:r>
      <w:r>
        <w:rPr>
          <w:rFonts w:ascii="Times New Roman" w:hAnsi="Times New Roman"/>
          <w:b/>
          <w:color w:val="000000"/>
          <w:sz w:val="24"/>
          <w:szCs w:val="24"/>
        </w:rPr>
        <w:t>)</w:t>
      </w:r>
      <w:r w:rsidRPr="00D66965">
        <w:rPr>
          <w:rFonts w:ascii="Times New Roman" w:hAnsi="Times New Roman"/>
          <w:b/>
          <w:color w:val="000000"/>
          <w:sz w:val="24"/>
          <w:szCs w:val="24"/>
        </w:rPr>
        <w:t xml:space="preserve"> </w:t>
      </w:r>
    </w:p>
    <w:tbl>
      <w:tblPr>
        <w:tblW w:w="0" w:type="auto"/>
        <w:jc w:val="center"/>
        <w:tblInd w:w="-2186" w:type="dxa"/>
        <w:tblCellMar>
          <w:left w:w="10" w:type="dxa"/>
          <w:right w:w="10" w:type="dxa"/>
        </w:tblCellMar>
        <w:tblLook w:val="00A0"/>
      </w:tblPr>
      <w:tblGrid>
        <w:gridCol w:w="4765"/>
        <w:gridCol w:w="1453"/>
        <w:gridCol w:w="1562"/>
        <w:gridCol w:w="1599"/>
      </w:tblGrid>
      <w:tr w:rsidR="00674055" w:rsidRPr="00F038A9" w:rsidTr="006A248D">
        <w:trPr>
          <w:trHeight w:val="559"/>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both"/>
              <w:rPr>
                <w:rFonts w:ascii="Cambria" w:hAnsi="Cambria"/>
              </w:rPr>
            </w:pPr>
            <w:r w:rsidRPr="00F038A9">
              <w:rPr>
                <w:rFonts w:ascii="Cambria" w:hAnsi="Cambria"/>
                <w:b/>
              </w:rPr>
              <w:t>Препарат</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674055" w:rsidRPr="00F038A9" w:rsidRDefault="00674055" w:rsidP="006A248D">
            <w:pPr>
              <w:spacing w:line="240" w:lineRule="auto"/>
              <w:ind w:left="57"/>
              <w:rPr>
                <w:rFonts w:ascii="Cambria" w:hAnsi="Cambria"/>
              </w:rPr>
            </w:pPr>
            <w:r w:rsidRPr="00F038A9">
              <w:rPr>
                <w:rFonts w:ascii="Cambria" w:hAnsi="Cambria"/>
                <w:b/>
              </w:rPr>
              <w:t>Низкие дозы</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674055" w:rsidRPr="00F038A9" w:rsidRDefault="00674055" w:rsidP="006A248D">
            <w:pPr>
              <w:spacing w:line="240" w:lineRule="auto"/>
              <w:ind w:left="57"/>
              <w:rPr>
                <w:rFonts w:ascii="Cambria" w:hAnsi="Cambria"/>
              </w:rPr>
            </w:pPr>
            <w:r w:rsidRPr="00F038A9">
              <w:rPr>
                <w:rFonts w:ascii="Cambria" w:hAnsi="Cambria"/>
                <w:b/>
              </w:rPr>
              <w:t>Средние дозы</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674055" w:rsidRPr="00F038A9" w:rsidRDefault="00674055" w:rsidP="006A248D">
            <w:pPr>
              <w:spacing w:line="240" w:lineRule="auto"/>
              <w:ind w:left="57"/>
              <w:rPr>
                <w:rFonts w:ascii="Cambria" w:hAnsi="Cambria"/>
              </w:rPr>
            </w:pPr>
            <w:r w:rsidRPr="00F038A9">
              <w:rPr>
                <w:rFonts w:ascii="Cambria" w:hAnsi="Cambria"/>
                <w:b/>
              </w:rPr>
              <w:t>Высокие дозы</w:t>
            </w:r>
          </w:p>
        </w:tc>
      </w:tr>
      <w:tr w:rsidR="00674055" w:rsidRPr="00F038A9" w:rsidTr="006A248D">
        <w:trPr>
          <w:trHeight w:val="559"/>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rPr>
                <w:rFonts w:ascii="Cambria" w:hAnsi="Cambria"/>
              </w:rPr>
            </w:pPr>
            <w:r w:rsidRPr="00F038A9">
              <w:rPr>
                <w:rFonts w:ascii="Cambria" w:hAnsi="Cambria"/>
              </w:rPr>
              <w:t xml:space="preserve">Беклометазон ДАИ неэкстрамелкодисперсный </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200-500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&gt;500-1000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&gt;1000-2000</w:t>
            </w:r>
          </w:p>
        </w:tc>
      </w:tr>
      <w:tr w:rsidR="00674055" w:rsidRPr="00F038A9" w:rsidTr="006A248D">
        <w:trPr>
          <w:trHeight w:val="559"/>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rPr>
                <w:rFonts w:ascii="Cambria" w:hAnsi="Cambria"/>
              </w:rPr>
            </w:pPr>
            <w:r w:rsidRPr="00F038A9">
              <w:rPr>
                <w:rFonts w:ascii="Cambria" w:hAnsi="Cambria"/>
              </w:rPr>
              <w:t>Беклометазон ДАИ экстрамелкодисперсный</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100-250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&gt;250-500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&gt;500-1000</w:t>
            </w:r>
          </w:p>
        </w:tc>
      </w:tr>
      <w:tr w:rsidR="00674055" w:rsidRPr="00F038A9" w:rsidTr="006A248D">
        <w:trPr>
          <w:trHeight w:val="559"/>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rPr>
                <w:rFonts w:ascii="Cambria" w:hAnsi="Cambria"/>
              </w:rPr>
            </w:pPr>
            <w:r w:rsidRPr="00F038A9">
              <w:rPr>
                <w:rFonts w:ascii="Cambria" w:hAnsi="Cambria"/>
              </w:rPr>
              <w:t>Будесонид ДАИ, ДПИ</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200-400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&gt;400-800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&gt;800-1600</w:t>
            </w:r>
          </w:p>
        </w:tc>
      </w:tr>
      <w:tr w:rsidR="00674055" w:rsidRPr="00F038A9" w:rsidTr="006A248D">
        <w:trPr>
          <w:trHeight w:val="559"/>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rPr>
                <w:rFonts w:ascii="Cambria" w:hAnsi="Cambria"/>
              </w:rPr>
            </w:pPr>
            <w:r w:rsidRPr="00F038A9">
              <w:rPr>
                <w:rFonts w:ascii="Cambria" w:hAnsi="Cambria"/>
              </w:rPr>
              <w:t>Флутиказон ДАИ</w:t>
            </w:r>
            <w:r w:rsidRPr="00F038A9">
              <w:rPr>
                <w:rFonts w:ascii="Cambria" w:hAnsi="Cambria"/>
                <w:lang w:val="en-US"/>
              </w:rPr>
              <w:t>,</w:t>
            </w:r>
            <w:r w:rsidRPr="00F038A9">
              <w:rPr>
                <w:rFonts w:ascii="Cambria" w:hAnsi="Cambria"/>
              </w:rPr>
              <w:t xml:space="preserve"> ДПИ</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100-250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&gt;250-500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&gt;500-1000</w:t>
            </w:r>
          </w:p>
        </w:tc>
      </w:tr>
      <w:tr w:rsidR="00674055" w:rsidRPr="00F038A9" w:rsidTr="006A248D">
        <w:trPr>
          <w:trHeight w:val="559"/>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rPr>
                <w:rFonts w:ascii="Cambria" w:hAnsi="Cambria"/>
              </w:rPr>
            </w:pPr>
            <w:r w:rsidRPr="00F038A9">
              <w:rPr>
                <w:rFonts w:ascii="Cambria" w:hAnsi="Cambria"/>
              </w:rPr>
              <w:t>Мометазон ДПИ</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200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≥400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≥800</w:t>
            </w:r>
          </w:p>
        </w:tc>
      </w:tr>
      <w:tr w:rsidR="00674055" w:rsidRPr="00F038A9" w:rsidTr="006A248D">
        <w:trPr>
          <w:trHeight w:val="559"/>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rPr>
                <w:rFonts w:ascii="Cambria" w:hAnsi="Cambria"/>
              </w:rPr>
            </w:pPr>
            <w:r w:rsidRPr="00F038A9">
              <w:rPr>
                <w:rFonts w:ascii="Cambria" w:hAnsi="Cambria"/>
              </w:rPr>
              <w:t>Циклесонид ДАИ</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80-160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&gt;160-320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&gt;320-1280</w:t>
            </w:r>
          </w:p>
        </w:tc>
      </w:tr>
    </w:tbl>
    <w:p w:rsidR="00674055" w:rsidRDefault="00674055" w:rsidP="008C1983">
      <w:pPr>
        <w:autoSpaceDE w:val="0"/>
        <w:autoSpaceDN w:val="0"/>
        <w:adjustRightInd w:val="0"/>
        <w:spacing w:after="0" w:line="240" w:lineRule="auto"/>
        <w:rPr>
          <w:rFonts w:ascii="Cambria" w:hAnsi="Cambria"/>
        </w:rPr>
      </w:pPr>
      <w:r>
        <w:rPr>
          <w:rFonts w:ascii="Cambria" w:hAnsi="Cambria"/>
        </w:rPr>
        <w:t>Примечание: э</w:t>
      </w:r>
      <w:r w:rsidRPr="00A82E28">
        <w:rPr>
          <w:rFonts w:ascii="Cambria" w:hAnsi="Cambria"/>
        </w:rPr>
        <w:t>ти лекарственные эквиваленты являются приблизительными и зависят от других факторов, таких как ингаляционная техника.</w:t>
      </w:r>
    </w:p>
    <w:p w:rsidR="00674055" w:rsidRDefault="00674055" w:rsidP="008C1983">
      <w:pPr>
        <w:autoSpaceDE w:val="0"/>
        <w:autoSpaceDN w:val="0"/>
        <w:adjustRightInd w:val="0"/>
        <w:spacing w:after="0" w:line="240" w:lineRule="auto"/>
        <w:rPr>
          <w:rFonts w:ascii="Cambria" w:hAnsi="Cambria"/>
        </w:rPr>
      </w:pPr>
      <w:r w:rsidRPr="00D66965">
        <w:rPr>
          <w:rFonts w:ascii="Cambria" w:hAnsi="Cambria"/>
        </w:rPr>
        <w:t>ДАИ - дозированный аэрозольный ингалятор</w:t>
      </w:r>
      <w:r>
        <w:rPr>
          <w:rFonts w:ascii="Cambria" w:hAnsi="Cambria"/>
        </w:rPr>
        <w:t xml:space="preserve">; </w:t>
      </w:r>
      <w:r w:rsidRPr="00D66965">
        <w:rPr>
          <w:rFonts w:ascii="Cambria" w:hAnsi="Cambria"/>
        </w:rPr>
        <w:t>ДПИ - дозированный порошковый ингалятор</w:t>
      </w:r>
      <w:r>
        <w:rPr>
          <w:rFonts w:ascii="Cambria" w:hAnsi="Cambria"/>
        </w:rPr>
        <w:t>.</w:t>
      </w:r>
      <w:r w:rsidRPr="00D66965">
        <w:rPr>
          <w:rFonts w:ascii="Cambria" w:hAnsi="Cambria"/>
        </w:rPr>
        <w:t xml:space="preserve"> </w:t>
      </w:r>
    </w:p>
    <w:p w:rsidR="00674055" w:rsidRPr="00D66965" w:rsidRDefault="00674055" w:rsidP="008C1983">
      <w:pPr>
        <w:autoSpaceDE w:val="0"/>
        <w:autoSpaceDN w:val="0"/>
        <w:adjustRightInd w:val="0"/>
        <w:spacing w:after="0" w:line="240" w:lineRule="auto"/>
        <w:rPr>
          <w:rFonts w:ascii="Cambria" w:hAnsi="Cambria"/>
          <w:color w:val="000000"/>
        </w:rPr>
      </w:pPr>
    </w:p>
    <w:p w:rsidR="00674055" w:rsidRDefault="00674055" w:rsidP="008C1983">
      <w:pPr>
        <w:autoSpaceDE w:val="0"/>
        <w:autoSpaceDN w:val="0"/>
        <w:adjustRightInd w:val="0"/>
        <w:spacing w:after="0" w:line="240" w:lineRule="auto"/>
        <w:jc w:val="both"/>
        <w:rPr>
          <w:rFonts w:ascii="Times New Roman" w:hAnsi="Times New Roman"/>
          <w:b/>
          <w:color w:val="000000"/>
          <w:sz w:val="24"/>
          <w:szCs w:val="24"/>
        </w:rPr>
      </w:pPr>
      <w:r w:rsidRPr="00D66965">
        <w:rPr>
          <w:rFonts w:ascii="Times New Roman" w:hAnsi="Times New Roman"/>
          <w:b/>
          <w:color w:val="000000"/>
          <w:sz w:val="24"/>
          <w:szCs w:val="24"/>
        </w:rPr>
        <w:t>Таблица 6</w:t>
      </w:r>
      <w:r>
        <w:rPr>
          <w:rFonts w:ascii="Times New Roman" w:hAnsi="Times New Roman"/>
          <w:b/>
          <w:color w:val="000000"/>
          <w:sz w:val="24"/>
          <w:szCs w:val="24"/>
        </w:rPr>
        <w:t>а</w:t>
      </w:r>
      <w:r w:rsidRPr="00D66965">
        <w:rPr>
          <w:rFonts w:ascii="Times New Roman" w:hAnsi="Times New Roman"/>
          <w:b/>
          <w:color w:val="000000"/>
          <w:sz w:val="24"/>
          <w:szCs w:val="24"/>
        </w:rPr>
        <w:t xml:space="preserve">. Сравнительные эквипотентные суточные дозы (мкг) ИГКС для базисной терапии астмы у детей </w:t>
      </w:r>
      <w:r>
        <w:rPr>
          <w:rFonts w:ascii="Times New Roman" w:hAnsi="Times New Roman"/>
          <w:b/>
          <w:color w:val="000000"/>
          <w:sz w:val="24"/>
          <w:szCs w:val="24"/>
        </w:rPr>
        <w:t xml:space="preserve">в возрасте </w:t>
      </w:r>
      <w:r w:rsidRPr="00D66965">
        <w:rPr>
          <w:rFonts w:ascii="Times New Roman" w:hAnsi="Times New Roman"/>
          <w:b/>
          <w:color w:val="000000"/>
          <w:sz w:val="24"/>
          <w:szCs w:val="24"/>
        </w:rPr>
        <w:t>5</w:t>
      </w:r>
      <w:r>
        <w:rPr>
          <w:rFonts w:ascii="Times New Roman" w:hAnsi="Times New Roman"/>
          <w:b/>
          <w:color w:val="000000"/>
          <w:sz w:val="24"/>
          <w:szCs w:val="24"/>
        </w:rPr>
        <w:t>-12</w:t>
      </w:r>
      <w:r w:rsidRPr="00D66965">
        <w:rPr>
          <w:rFonts w:ascii="Times New Roman" w:hAnsi="Times New Roman"/>
          <w:b/>
          <w:color w:val="000000"/>
          <w:sz w:val="24"/>
          <w:szCs w:val="24"/>
        </w:rPr>
        <w:t xml:space="preserve"> лет</w:t>
      </w:r>
      <w:r>
        <w:rPr>
          <w:rFonts w:ascii="Times New Roman" w:hAnsi="Times New Roman"/>
          <w:b/>
          <w:color w:val="000000"/>
          <w:sz w:val="24"/>
          <w:szCs w:val="24"/>
        </w:rPr>
        <w:t xml:space="preserve"> </w:t>
      </w:r>
      <w:r w:rsidRPr="002A30B8">
        <w:rPr>
          <w:rFonts w:ascii="Times New Roman" w:hAnsi="Times New Roman"/>
          <w:b/>
          <w:color w:val="000000"/>
          <w:sz w:val="24"/>
          <w:szCs w:val="24"/>
        </w:rPr>
        <w:t>(по GINA 2012 г.)</w:t>
      </w:r>
      <w:r w:rsidRPr="00D66965">
        <w:rPr>
          <w:rFonts w:ascii="Times New Roman" w:hAnsi="Times New Roman"/>
          <w:b/>
          <w:color w:val="000000"/>
          <w:sz w:val="24"/>
          <w:szCs w:val="24"/>
        </w:rPr>
        <w:t xml:space="preserve"> </w:t>
      </w:r>
    </w:p>
    <w:tbl>
      <w:tblPr>
        <w:tblW w:w="0" w:type="auto"/>
        <w:jc w:val="center"/>
        <w:tblInd w:w="-3198" w:type="dxa"/>
        <w:tblCellMar>
          <w:left w:w="10" w:type="dxa"/>
          <w:right w:w="10" w:type="dxa"/>
        </w:tblCellMar>
        <w:tblLook w:val="00A0"/>
      </w:tblPr>
      <w:tblGrid>
        <w:gridCol w:w="5566"/>
        <w:gridCol w:w="1453"/>
        <w:gridCol w:w="1562"/>
        <w:gridCol w:w="1599"/>
      </w:tblGrid>
      <w:tr w:rsidR="00674055" w:rsidRPr="00F038A9" w:rsidTr="006A248D">
        <w:trPr>
          <w:trHeight w:val="585"/>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both"/>
              <w:rPr>
                <w:rFonts w:ascii="Cambria" w:hAnsi="Cambria"/>
              </w:rPr>
            </w:pPr>
            <w:r w:rsidRPr="00F038A9">
              <w:rPr>
                <w:rFonts w:ascii="Cambria" w:hAnsi="Cambria"/>
                <w:b/>
              </w:rPr>
              <w:t>Препарат</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674055" w:rsidRPr="00F038A9" w:rsidRDefault="00674055" w:rsidP="006A248D">
            <w:pPr>
              <w:spacing w:line="240" w:lineRule="auto"/>
              <w:ind w:left="57"/>
              <w:rPr>
                <w:rFonts w:ascii="Cambria" w:hAnsi="Cambria"/>
              </w:rPr>
            </w:pPr>
            <w:r w:rsidRPr="00F038A9">
              <w:rPr>
                <w:rFonts w:ascii="Cambria" w:hAnsi="Cambria"/>
                <w:b/>
              </w:rPr>
              <w:t>Низкие дозы</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674055" w:rsidRPr="00F038A9" w:rsidRDefault="00674055" w:rsidP="006A248D">
            <w:pPr>
              <w:spacing w:line="240" w:lineRule="auto"/>
              <w:ind w:left="57"/>
              <w:rPr>
                <w:rFonts w:ascii="Cambria" w:hAnsi="Cambria"/>
              </w:rPr>
            </w:pPr>
            <w:r w:rsidRPr="00F038A9">
              <w:rPr>
                <w:rFonts w:ascii="Cambria" w:hAnsi="Cambria"/>
                <w:b/>
              </w:rPr>
              <w:t>Средние дозы</w:t>
            </w: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674055" w:rsidRPr="00F038A9" w:rsidRDefault="00674055" w:rsidP="006A248D">
            <w:pPr>
              <w:spacing w:line="240" w:lineRule="auto"/>
              <w:ind w:left="57"/>
              <w:rPr>
                <w:rFonts w:ascii="Cambria" w:hAnsi="Cambria"/>
              </w:rPr>
            </w:pPr>
            <w:r w:rsidRPr="00F038A9">
              <w:rPr>
                <w:rFonts w:ascii="Cambria" w:hAnsi="Cambria"/>
                <w:b/>
              </w:rPr>
              <w:t>Высокие дозы</w:t>
            </w:r>
          </w:p>
        </w:tc>
      </w:tr>
      <w:tr w:rsidR="00674055" w:rsidRPr="00F038A9" w:rsidTr="006A248D">
        <w:trPr>
          <w:trHeight w:val="585"/>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rPr>
                <w:rFonts w:ascii="Cambria" w:hAnsi="Cambria"/>
              </w:rPr>
            </w:pPr>
            <w:r w:rsidRPr="00F038A9">
              <w:rPr>
                <w:rFonts w:ascii="Cambria" w:hAnsi="Cambria"/>
              </w:rPr>
              <w:t>Беклометазон ДАИ неэкстрамелкодисперсный</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100-200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&gt;200-400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&gt;400</w:t>
            </w:r>
          </w:p>
        </w:tc>
      </w:tr>
      <w:tr w:rsidR="00674055" w:rsidRPr="00F038A9" w:rsidTr="006A248D">
        <w:trPr>
          <w:trHeight w:val="585"/>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rPr>
                <w:rFonts w:ascii="Cambria" w:hAnsi="Cambria"/>
              </w:rPr>
            </w:pPr>
            <w:r w:rsidRPr="00F038A9">
              <w:rPr>
                <w:rFonts w:ascii="Cambria" w:hAnsi="Cambria"/>
              </w:rPr>
              <w:t>Будесонид ДАИ, ДПИ</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100-200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&gt;200-400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&gt;400</w:t>
            </w:r>
          </w:p>
        </w:tc>
      </w:tr>
      <w:tr w:rsidR="00674055" w:rsidRPr="00F038A9" w:rsidTr="006A248D">
        <w:trPr>
          <w:trHeight w:val="585"/>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rPr>
                <w:rFonts w:ascii="Cambria" w:hAnsi="Cambria"/>
              </w:rPr>
            </w:pPr>
            <w:r w:rsidRPr="00F038A9">
              <w:rPr>
                <w:rFonts w:ascii="Cambria" w:hAnsi="Cambria"/>
              </w:rPr>
              <w:t xml:space="preserve">Будесонид суспензия для ингаляции через небулайзер </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250-500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&gt;500-1000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&gt;1000</w:t>
            </w:r>
          </w:p>
        </w:tc>
      </w:tr>
      <w:tr w:rsidR="00674055" w:rsidRPr="00F038A9" w:rsidTr="006A248D">
        <w:trPr>
          <w:trHeight w:val="585"/>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rPr>
                <w:rFonts w:ascii="Cambria" w:hAnsi="Cambria"/>
              </w:rPr>
            </w:pPr>
            <w:r w:rsidRPr="00F038A9">
              <w:rPr>
                <w:rFonts w:ascii="Cambria" w:hAnsi="Cambria"/>
              </w:rPr>
              <w:t>Флутиказон ДАИ</w:t>
            </w:r>
            <w:r w:rsidRPr="00F038A9">
              <w:rPr>
                <w:rFonts w:ascii="Cambria" w:hAnsi="Cambria"/>
                <w:lang w:val="en-US"/>
              </w:rPr>
              <w:t>,</w:t>
            </w:r>
            <w:r w:rsidRPr="00F038A9">
              <w:rPr>
                <w:rFonts w:ascii="Cambria" w:hAnsi="Cambria"/>
              </w:rPr>
              <w:t xml:space="preserve"> ДПИ</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100-200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&gt;200-500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spacing w:line="240" w:lineRule="auto"/>
              <w:ind w:left="57"/>
              <w:jc w:val="center"/>
              <w:rPr>
                <w:rFonts w:ascii="Cambria" w:hAnsi="Cambria"/>
              </w:rPr>
            </w:pPr>
            <w:r w:rsidRPr="00F038A9">
              <w:rPr>
                <w:rFonts w:ascii="Cambria" w:hAnsi="Cambria"/>
              </w:rPr>
              <w:t>&gt;500</w:t>
            </w:r>
          </w:p>
        </w:tc>
      </w:tr>
      <w:tr w:rsidR="00674055" w:rsidRPr="00F038A9" w:rsidTr="006A248D">
        <w:trPr>
          <w:trHeight w:val="585"/>
          <w:jc w:val="center"/>
        </w:trPr>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rPr>
                <w:rFonts w:ascii="Cambria" w:hAnsi="Cambria"/>
              </w:rPr>
            </w:pPr>
            <w:r w:rsidRPr="00F038A9">
              <w:rPr>
                <w:rFonts w:ascii="Cambria" w:hAnsi="Cambria"/>
              </w:rPr>
              <w:t>Циклесонид ДАИ</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80-160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&gt;160-320</w:t>
            </w:r>
          </w:p>
        </w:tc>
        <w:tc>
          <w:tcPr>
            <w:tcW w:w="0" w:type="auto"/>
            <w:tcBorders>
              <w:top w:val="single" w:sz="4" w:space="0" w:color="auto"/>
              <w:left w:val="single" w:sz="4" w:space="0" w:color="auto"/>
              <w:bottom w:val="single" w:sz="4" w:space="0" w:color="auto"/>
              <w:right w:val="single" w:sz="4" w:space="0" w:color="auto"/>
            </w:tcBorders>
          </w:tcPr>
          <w:p w:rsidR="00674055" w:rsidRPr="00F038A9" w:rsidRDefault="00674055" w:rsidP="006A248D">
            <w:pPr>
              <w:jc w:val="center"/>
              <w:rPr>
                <w:rFonts w:ascii="Cambria" w:hAnsi="Cambria"/>
              </w:rPr>
            </w:pPr>
            <w:r w:rsidRPr="00F038A9">
              <w:rPr>
                <w:rFonts w:ascii="Cambria" w:hAnsi="Cambria"/>
              </w:rPr>
              <w:t>&gt;320</w:t>
            </w:r>
          </w:p>
        </w:tc>
      </w:tr>
    </w:tbl>
    <w:p w:rsidR="00674055" w:rsidRPr="00A82E28" w:rsidRDefault="00674055" w:rsidP="008C1983">
      <w:pPr>
        <w:autoSpaceDE w:val="0"/>
        <w:autoSpaceDN w:val="0"/>
        <w:adjustRightInd w:val="0"/>
        <w:spacing w:after="0" w:line="240" w:lineRule="auto"/>
        <w:rPr>
          <w:rFonts w:ascii="Cambria" w:hAnsi="Cambria"/>
        </w:rPr>
      </w:pPr>
      <w:r w:rsidRPr="00A82E28">
        <w:rPr>
          <w:rFonts w:ascii="Cambria" w:hAnsi="Cambria"/>
        </w:rPr>
        <w:t>Примечание: эти лекарственные эквиваленты являются приблизительными и зависят от других факторов, таких как ингаляционная техника.</w:t>
      </w:r>
    </w:p>
    <w:p w:rsidR="00674055" w:rsidRPr="002A30B8" w:rsidRDefault="00674055" w:rsidP="008C1983">
      <w:pPr>
        <w:autoSpaceDE w:val="0"/>
        <w:autoSpaceDN w:val="0"/>
        <w:adjustRightInd w:val="0"/>
        <w:spacing w:after="0" w:line="240" w:lineRule="auto"/>
        <w:rPr>
          <w:rFonts w:ascii="Cambria" w:hAnsi="Cambria"/>
          <w:color w:val="000000"/>
        </w:rPr>
      </w:pPr>
      <w:r w:rsidRPr="00A82E28">
        <w:rPr>
          <w:rFonts w:ascii="Cambria" w:hAnsi="Cambria"/>
        </w:rPr>
        <w:t>ДАИ - дозированный аэрозольный ингалятор; ДПИ - дозированный порошковый ингалятор.</w:t>
      </w:r>
    </w:p>
    <w:p w:rsidR="00674055" w:rsidRPr="00D66965" w:rsidRDefault="00674055" w:rsidP="008C1983">
      <w:pPr>
        <w:autoSpaceDE w:val="0"/>
        <w:autoSpaceDN w:val="0"/>
        <w:adjustRightInd w:val="0"/>
        <w:spacing w:after="0" w:line="240" w:lineRule="auto"/>
        <w:jc w:val="both"/>
        <w:rPr>
          <w:rFonts w:ascii="Times New Roman" w:hAnsi="Times New Roman"/>
          <w:color w:val="000000"/>
          <w:sz w:val="24"/>
          <w:szCs w:val="24"/>
        </w:rPr>
      </w:pPr>
    </w:p>
    <w:p w:rsidR="00674055" w:rsidRDefault="00674055" w:rsidP="008C1983">
      <w:pPr>
        <w:spacing w:after="150" w:line="240" w:lineRule="auto"/>
        <w:jc w:val="both"/>
        <w:rPr>
          <w:rFonts w:ascii="Cambria" w:hAnsi="Cambria"/>
          <w:i/>
        </w:rPr>
      </w:pPr>
    </w:p>
    <w:p w:rsidR="00674055" w:rsidRDefault="00674055" w:rsidP="008C1983">
      <w:pPr>
        <w:spacing w:after="150" w:line="240" w:lineRule="auto"/>
        <w:jc w:val="both"/>
        <w:rPr>
          <w:rFonts w:ascii="Cambria" w:hAnsi="Cambria"/>
          <w:i/>
        </w:rPr>
      </w:pPr>
    </w:p>
    <w:p w:rsidR="00674055" w:rsidRDefault="00674055">
      <w:pPr>
        <w:rPr>
          <w:rStyle w:val="Heading1Char1"/>
          <w:sz w:val="22"/>
          <w:szCs w:val="22"/>
        </w:rPr>
      </w:pPr>
    </w:p>
    <w:p w:rsidR="00674055" w:rsidRDefault="00674055" w:rsidP="00F766ED">
      <w:pPr>
        <w:pStyle w:val="Default"/>
        <w:jc w:val="both"/>
        <w:rPr>
          <w:b/>
        </w:rPr>
      </w:pPr>
    </w:p>
    <w:p w:rsidR="00674055" w:rsidRDefault="00674055" w:rsidP="00986699">
      <w:pPr>
        <w:pStyle w:val="Heading1"/>
        <w:rPr>
          <w:sz w:val="22"/>
          <w:szCs w:val="22"/>
        </w:rPr>
      </w:pPr>
      <w:bookmarkStart w:id="11" w:name="_Toc241855845"/>
      <w:r w:rsidRPr="00986699">
        <w:rPr>
          <w:sz w:val="22"/>
          <w:szCs w:val="22"/>
        </w:rPr>
        <w:t>4.3.  Ингаляционные устройства</w:t>
      </w:r>
      <w:bookmarkEnd w:id="11"/>
    </w:p>
    <w:p w:rsidR="00674055" w:rsidRPr="00986699" w:rsidRDefault="00674055" w:rsidP="00986699"/>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EA6AFF">
        <w:tc>
          <w:tcPr>
            <w:tcW w:w="9571" w:type="dxa"/>
          </w:tcPr>
          <w:p w:rsidR="00674055" w:rsidRPr="00F038A9" w:rsidRDefault="00674055" w:rsidP="00EA6AFF">
            <w:pPr>
              <w:spacing w:after="0" w:line="240" w:lineRule="auto"/>
              <w:rPr>
                <w:rFonts w:ascii="Cambria" w:hAnsi="Cambria"/>
                <w:b/>
              </w:rPr>
            </w:pPr>
            <w:r w:rsidRPr="00F038A9">
              <w:rPr>
                <w:rFonts w:ascii="Cambria" w:hAnsi="Cambria"/>
                <w:b/>
              </w:rPr>
              <w:t>Техника и обучение</w:t>
            </w:r>
          </w:p>
        </w:tc>
      </w:tr>
      <w:tr w:rsidR="00674055" w:rsidRPr="00F038A9" w:rsidTr="00EA6AFF">
        <w:tc>
          <w:tcPr>
            <w:tcW w:w="9571" w:type="dxa"/>
          </w:tcPr>
          <w:p w:rsidR="00674055" w:rsidRPr="004565C2" w:rsidRDefault="00674055" w:rsidP="003541FF">
            <w:pPr>
              <w:pStyle w:val="1"/>
              <w:rPr>
                <w:rFonts w:ascii="Cambria" w:hAnsi="Cambria"/>
                <w:sz w:val="22"/>
                <w:szCs w:val="22"/>
              </w:rPr>
            </w:pPr>
            <w:r w:rsidRPr="00565451">
              <w:rPr>
                <w:rFonts w:ascii="Cambria" w:hAnsi="Cambria"/>
                <w:sz w:val="22"/>
                <w:szCs w:val="22"/>
              </w:rPr>
              <w:t>[</w:t>
            </w:r>
            <w:r w:rsidRPr="004565C2">
              <w:rPr>
                <w:rFonts w:ascii="Cambria" w:hAnsi="Cambria"/>
                <w:sz w:val="22"/>
                <w:szCs w:val="22"/>
              </w:rPr>
              <w:t>B</w:t>
            </w:r>
            <w:r w:rsidRPr="00565451">
              <w:rPr>
                <w:rFonts w:ascii="Cambria" w:hAnsi="Cambria"/>
                <w:sz w:val="22"/>
                <w:szCs w:val="22"/>
              </w:rPr>
              <w:t>]</w:t>
            </w:r>
            <w:r w:rsidRPr="004565C2">
              <w:rPr>
                <w:rFonts w:ascii="Cambria" w:hAnsi="Cambria"/>
                <w:sz w:val="22"/>
                <w:szCs w:val="22"/>
              </w:rPr>
              <w:t xml:space="preserve"> (взрослые</w:t>
            </w:r>
            <w:r>
              <w:rPr>
                <w:rFonts w:ascii="Cambria" w:hAnsi="Cambria"/>
                <w:sz w:val="22"/>
                <w:szCs w:val="22"/>
              </w:rPr>
              <w:t xml:space="preserve"> и подростки</w:t>
            </w:r>
            <w:r w:rsidRPr="004565C2">
              <w:rPr>
                <w:rFonts w:ascii="Cambria" w:hAnsi="Cambria"/>
                <w:sz w:val="22"/>
                <w:szCs w:val="22"/>
              </w:rPr>
              <w:t>); (дети в возрасте от</w:t>
            </w:r>
            <w:r>
              <w:rPr>
                <w:rFonts w:ascii="Cambria" w:hAnsi="Cambria"/>
                <w:sz w:val="22"/>
                <w:szCs w:val="22"/>
              </w:rPr>
              <w:t xml:space="preserve"> 5 до 12 лет); (дети до 5 лет) </w:t>
            </w:r>
            <w:r w:rsidRPr="004565C2">
              <w:rPr>
                <w:rFonts w:ascii="Cambria" w:hAnsi="Cambria"/>
                <w:sz w:val="22"/>
                <w:szCs w:val="22"/>
              </w:rPr>
              <w:t xml:space="preserve">– назначают ингаляторы только после того, пациенты прошли обучение </w:t>
            </w:r>
            <w:r>
              <w:rPr>
                <w:rFonts w:ascii="Cambria" w:hAnsi="Cambria"/>
                <w:sz w:val="22"/>
                <w:szCs w:val="22"/>
              </w:rPr>
              <w:t xml:space="preserve"> </w:t>
            </w:r>
            <w:r w:rsidRPr="004565C2">
              <w:rPr>
                <w:rFonts w:ascii="Cambria" w:hAnsi="Cambria"/>
                <w:sz w:val="22"/>
                <w:szCs w:val="22"/>
              </w:rPr>
              <w:t>использованию устройства и показали удовлетворительную технику</w:t>
            </w:r>
          </w:p>
        </w:tc>
      </w:tr>
      <w:tr w:rsidR="00674055" w:rsidRPr="00F038A9" w:rsidTr="00EA6AFF">
        <w:tc>
          <w:tcPr>
            <w:tcW w:w="9571" w:type="dxa"/>
          </w:tcPr>
          <w:p w:rsidR="00674055" w:rsidRPr="00F038A9" w:rsidRDefault="00674055" w:rsidP="00EA6AFF">
            <w:pPr>
              <w:spacing w:after="0" w:line="240" w:lineRule="auto"/>
              <w:rPr>
                <w:rFonts w:ascii="Cambria" w:hAnsi="Cambria"/>
                <w:b/>
              </w:rPr>
            </w:pPr>
            <w:r w:rsidRPr="00F038A9">
              <w:rPr>
                <w:rFonts w:ascii="Cambria" w:hAnsi="Cambria"/>
                <w:b/>
              </w:rPr>
              <w:t>Доставка  бронхолитиков</w:t>
            </w:r>
          </w:p>
        </w:tc>
      </w:tr>
      <w:tr w:rsidR="00674055" w:rsidRPr="00F038A9" w:rsidTr="00EA6AFF">
        <w:tc>
          <w:tcPr>
            <w:tcW w:w="9571" w:type="dxa"/>
          </w:tcPr>
          <w:p w:rsidR="00674055" w:rsidRPr="004565C2" w:rsidRDefault="00674055" w:rsidP="00EA6AFF">
            <w:pPr>
              <w:pStyle w:val="1"/>
              <w:rPr>
                <w:rFonts w:ascii="Cambria" w:hAnsi="Cambria"/>
                <w:b/>
                <w:sz w:val="22"/>
                <w:szCs w:val="22"/>
              </w:rPr>
            </w:pPr>
            <w:r w:rsidRPr="004565C2">
              <w:rPr>
                <w:rFonts w:ascii="Cambria" w:hAnsi="Cambria"/>
                <w:b/>
                <w:sz w:val="22"/>
                <w:szCs w:val="22"/>
              </w:rPr>
              <w:t>Обострение астмы</w:t>
            </w:r>
          </w:p>
          <w:p w:rsidR="00674055" w:rsidRPr="004565C2" w:rsidRDefault="00674055" w:rsidP="00EA6AFF">
            <w:pPr>
              <w:pStyle w:val="1"/>
              <w:rPr>
                <w:rFonts w:ascii="Cambria" w:hAnsi="Cambria"/>
                <w:sz w:val="22"/>
                <w:szCs w:val="22"/>
              </w:rPr>
            </w:pPr>
            <w:r w:rsidRPr="00565451">
              <w:rPr>
                <w:rFonts w:ascii="Cambria" w:hAnsi="Cambria"/>
                <w:sz w:val="22"/>
                <w:szCs w:val="22"/>
              </w:rPr>
              <w:t>[</w:t>
            </w:r>
            <w:r w:rsidRPr="004565C2">
              <w:rPr>
                <w:rFonts w:ascii="Cambria" w:hAnsi="Cambria"/>
                <w:sz w:val="22"/>
                <w:szCs w:val="22"/>
              </w:rPr>
              <w:t>А</w:t>
            </w:r>
            <w:r w:rsidRPr="00565451">
              <w:rPr>
                <w:rFonts w:ascii="Cambria" w:hAnsi="Cambria"/>
                <w:sz w:val="22"/>
                <w:szCs w:val="22"/>
              </w:rPr>
              <w:t>]</w:t>
            </w:r>
            <w:r>
              <w:rPr>
                <w:rFonts w:ascii="Cambria" w:hAnsi="Cambria"/>
                <w:sz w:val="22"/>
                <w:szCs w:val="22"/>
              </w:rPr>
              <w:t xml:space="preserve"> (в</w:t>
            </w:r>
            <w:r w:rsidRPr="004565C2">
              <w:rPr>
                <w:rFonts w:ascii="Cambria" w:hAnsi="Cambria"/>
                <w:sz w:val="22"/>
                <w:szCs w:val="22"/>
              </w:rPr>
              <w:t>зрослые</w:t>
            </w:r>
            <w:r>
              <w:rPr>
                <w:rFonts w:ascii="Cambria" w:hAnsi="Cambria"/>
                <w:sz w:val="22"/>
                <w:szCs w:val="22"/>
              </w:rPr>
              <w:t xml:space="preserve"> и подростки</w:t>
            </w:r>
            <w:r w:rsidRPr="004565C2">
              <w:rPr>
                <w:rFonts w:ascii="Cambria" w:hAnsi="Cambria"/>
                <w:sz w:val="22"/>
                <w:szCs w:val="22"/>
              </w:rPr>
              <w:t xml:space="preserve">); </w:t>
            </w:r>
            <w:r w:rsidRPr="003C5A01">
              <w:rPr>
                <w:rFonts w:ascii="Cambria" w:hAnsi="Cambria"/>
                <w:sz w:val="22"/>
                <w:szCs w:val="22"/>
              </w:rPr>
              <w:t xml:space="preserve"> </w:t>
            </w:r>
            <w:r w:rsidRPr="00565451">
              <w:rPr>
                <w:rFonts w:ascii="Cambria" w:hAnsi="Cambria"/>
                <w:sz w:val="22"/>
                <w:szCs w:val="22"/>
              </w:rPr>
              <w:t>[</w:t>
            </w:r>
            <w:r w:rsidRPr="004565C2">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 xml:space="preserve">(дети в возрасте </w:t>
            </w:r>
            <w:r>
              <w:rPr>
                <w:rFonts w:ascii="Cambria" w:hAnsi="Cambria"/>
                <w:sz w:val="22"/>
                <w:szCs w:val="22"/>
              </w:rPr>
              <w:t>от 5 до 12 лет)</w:t>
            </w:r>
            <w:r w:rsidRPr="003C5A01">
              <w:rPr>
                <w:rFonts w:ascii="Cambria" w:hAnsi="Cambria"/>
                <w:sz w:val="22"/>
                <w:szCs w:val="22"/>
              </w:rPr>
              <w:t>;</w:t>
            </w:r>
            <w:r w:rsidRPr="004565C2">
              <w:rPr>
                <w:rFonts w:ascii="Cambria" w:hAnsi="Cambria"/>
                <w:sz w:val="22"/>
                <w:szCs w:val="22"/>
              </w:rPr>
              <w:t xml:space="preserve"> </w:t>
            </w:r>
            <w:r w:rsidRPr="00565451">
              <w:rPr>
                <w:rFonts w:ascii="Cambria" w:hAnsi="Cambria"/>
                <w:sz w:val="22"/>
                <w:szCs w:val="22"/>
              </w:rPr>
              <w:t>[</w:t>
            </w:r>
            <w:r w:rsidRPr="004565C2">
              <w:rPr>
                <w:rFonts w:ascii="Cambria" w:hAnsi="Cambria"/>
                <w:sz w:val="22"/>
                <w:szCs w:val="22"/>
              </w:rPr>
              <w:t>B</w:t>
            </w:r>
            <w:r w:rsidRPr="00565451">
              <w:rPr>
                <w:rFonts w:ascii="Cambria" w:hAnsi="Cambria"/>
                <w:sz w:val="22"/>
                <w:szCs w:val="22"/>
              </w:rPr>
              <w:t>]</w:t>
            </w:r>
            <w:r w:rsidRPr="004565C2">
              <w:rPr>
                <w:rFonts w:ascii="Cambria" w:hAnsi="Cambria"/>
                <w:sz w:val="22"/>
                <w:szCs w:val="22"/>
              </w:rPr>
              <w:t xml:space="preserve"> (дети до 5 лет) – у детей и взрослых с легким и умеренным обострением бронхиальной астмы следует </w:t>
            </w:r>
            <w:r>
              <w:rPr>
                <w:rFonts w:ascii="Cambria" w:hAnsi="Cambria"/>
                <w:sz w:val="22"/>
                <w:szCs w:val="22"/>
              </w:rPr>
              <w:t>использова</w:t>
            </w:r>
            <w:r w:rsidRPr="004565C2">
              <w:rPr>
                <w:rFonts w:ascii="Cambria" w:hAnsi="Cambria"/>
                <w:sz w:val="22"/>
                <w:szCs w:val="22"/>
              </w:rPr>
              <w:t>ть дозированные аэрозольные  ингаляторы (ДАИ) + спейсер или небулайзер с подбором дозы в соответствии с эффектом терапии</w:t>
            </w:r>
          </w:p>
          <w:p w:rsidR="00674055" w:rsidRPr="004565C2" w:rsidRDefault="00674055" w:rsidP="00EA6AFF">
            <w:pPr>
              <w:pStyle w:val="1"/>
              <w:rPr>
                <w:rFonts w:ascii="Cambria" w:hAnsi="Cambria"/>
                <w:b/>
                <w:sz w:val="22"/>
                <w:szCs w:val="22"/>
              </w:rPr>
            </w:pPr>
            <w:r w:rsidRPr="004565C2">
              <w:rPr>
                <w:rFonts w:ascii="Cambria" w:hAnsi="Cambria"/>
                <w:b/>
                <w:sz w:val="22"/>
                <w:szCs w:val="22"/>
              </w:rPr>
              <w:t>Ремиссия (Стабильная астма)</w:t>
            </w:r>
          </w:p>
          <w:p w:rsidR="00674055" w:rsidRPr="004565C2" w:rsidRDefault="00674055" w:rsidP="00EA6AFF">
            <w:pPr>
              <w:pStyle w:val="1"/>
              <w:rPr>
                <w:rFonts w:ascii="Cambria" w:hAnsi="Cambria"/>
                <w:sz w:val="22"/>
                <w:szCs w:val="22"/>
              </w:rPr>
            </w:pPr>
            <w:r w:rsidRPr="00565451">
              <w:rPr>
                <w:rFonts w:ascii="Cambria" w:hAnsi="Cambria"/>
                <w:sz w:val="22"/>
                <w:szCs w:val="22"/>
              </w:rPr>
              <w:t>[</w:t>
            </w:r>
            <w:r w:rsidRPr="004565C2">
              <w:rPr>
                <w:rFonts w:ascii="Cambria" w:hAnsi="Cambria"/>
                <w:sz w:val="22"/>
                <w:szCs w:val="22"/>
              </w:rPr>
              <w:t>А</w:t>
            </w:r>
            <w:r w:rsidRPr="00565451">
              <w:rPr>
                <w:rFonts w:ascii="Cambria" w:hAnsi="Cambria"/>
                <w:sz w:val="22"/>
                <w:szCs w:val="22"/>
              </w:rPr>
              <w:t>]</w:t>
            </w:r>
            <w:r w:rsidRPr="004565C2">
              <w:rPr>
                <w:rFonts w:ascii="Cambria" w:hAnsi="Cambria"/>
                <w:sz w:val="22"/>
                <w:szCs w:val="22"/>
              </w:rPr>
              <w:t xml:space="preserve"> (Д</w:t>
            </w:r>
            <w:r>
              <w:rPr>
                <w:rFonts w:ascii="Cambria" w:hAnsi="Cambria"/>
                <w:sz w:val="22"/>
                <w:szCs w:val="22"/>
              </w:rPr>
              <w:t>ети в возрасте от 5 до 12 лет)</w:t>
            </w:r>
            <w:r w:rsidRPr="003C5A01">
              <w:rPr>
                <w:rFonts w:ascii="Cambria" w:hAnsi="Cambria"/>
                <w:sz w:val="22"/>
                <w:szCs w:val="22"/>
              </w:rPr>
              <w:t>;</w:t>
            </w:r>
            <w:r w:rsidRPr="004565C2">
              <w:rPr>
                <w:rFonts w:ascii="Cambria" w:hAnsi="Cambria"/>
                <w:sz w:val="22"/>
                <w:szCs w:val="22"/>
              </w:rPr>
              <w:t xml:space="preserve"> </w:t>
            </w:r>
            <w:r w:rsidRPr="00565451">
              <w:rPr>
                <w:rFonts w:ascii="Cambria" w:hAnsi="Cambria"/>
                <w:sz w:val="22"/>
                <w:szCs w:val="22"/>
              </w:rPr>
              <w:t>[</w:t>
            </w:r>
            <w:r w:rsidRPr="004565C2">
              <w:rPr>
                <w:rFonts w:ascii="Cambria" w:hAnsi="Cambria"/>
                <w:sz w:val="22"/>
                <w:szCs w:val="22"/>
              </w:rPr>
              <w:t>В</w:t>
            </w:r>
            <w:r w:rsidRPr="00565451">
              <w:rPr>
                <w:rFonts w:ascii="Cambria" w:hAnsi="Cambria"/>
                <w:sz w:val="22"/>
                <w:szCs w:val="22"/>
              </w:rPr>
              <w:t>]</w:t>
            </w:r>
            <w:r w:rsidRPr="004565C2">
              <w:rPr>
                <w:rFonts w:ascii="Cambria" w:hAnsi="Cambria"/>
                <w:sz w:val="22"/>
                <w:szCs w:val="22"/>
              </w:rPr>
              <w:t xml:space="preserve"> </w:t>
            </w:r>
            <w:r>
              <w:rPr>
                <w:rFonts w:ascii="Cambria" w:hAnsi="Cambria"/>
                <w:sz w:val="22"/>
                <w:szCs w:val="22"/>
              </w:rPr>
              <w:t>(дети</w:t>
            </w:r>
            <w:r w:rsidRPr="004565C2">
              <w:rPr>
                <w:rFonts w:ascii="Cambria" w:hAnsi="Cambria"/>
                <w:sz w:val="22"/>
                <w:szCs w:val="22"/>
              </w:rPr>
              <w:t xml:space="preserve"> в возрасте от 5 до 12</w:t>
            </w:r>
            <w:r>
              <w:rPr>
                <w:rFonts w:ascii="Cambria" w:hAnsi="Cambria"/>
                <w:sz w:val="22"/>
                <w:szCs w:val="22"/>
              </w:rPr>
              <w:t xml:space="preserve"> лет)</w:t>
            </w:r>
            <w:r w:rsidRPr="003C5A01">
              <w:rPr>
                <w:rFonts w:ascii="Cambria" w:hAnsi="Cambria"/>
                <w:sz w:val="22"/>
                <w:szCs w:val="22"/>
              </w:rPr>
              <w:t xml:space="preserve"> – </w:t>
            </w:r>
            <w:r w:rsidRPr="004565C2">
              <w:rPr>
                <w:rFonts w:ascii="Cambria" w:hAnsi="Cambria"/>
                <w:sz w:val="22"/>
                <w:szCs w:val="22"/>
              </w:rPr>
              <w:t xml:space="preserve"> ДАИ + спейсер столь же эффективен</w:t>
            </w:r>
            <w:r>
              <w:rPr>
                <w:rFonts w:ascii="Cambria" w:hAnsi="Cambria"/>
                <w:sz w:val="22"/>
                <w:szCs w:val="22"/>
              </w:rPr>
              <w:t xml:space="preserve">, </w:t>
            </w:r>
            <w:r w:rsidRPr="004565C2">
              <w:rPr>
                <w:rFonts w:ascii="Cambria" w:hAnsi="Cambria"/>
                <w:sz w:val="22"/>
                <w:szCs w:val="22"/>
              </w:rPr>
              <w:t xml:space="preserve"> как любой другой ручной ингалятор.</w:t>
            </w:r>
          </w:p>
          <w:p w:rsidR="00674055" w:rsidRPr="004565C2" w:rsidRDefault="00674055" w:rsidP="00EA6AFF">
            <w:pPr>
              <w:pStyle w:val="1"/>
              <w:rPr>
                <w:rFonts w:ascii="Cambria" w:hAnsi="Cambria"/>
                <w:sz w:val="22"/>
                <w:szCs w:val="22"/>
              </w:rPr>
            </w:pPr>
            <w:r w:rsidRPr="00565451">
              <w:rPr>
                <w:rFonts w:ascii="Cambria" w:hAnsi="Cambria"/>
                <w:sz w:val="22"/>
                <w:szCs w:val="22"/>
              </w:rPr>
              <w:t>[</w:t>
            </w:r>
            <w:r w:rsidRPr="004565C2">
              <w:rPr>
                <w:rFonts w:ascii="Cambria" w:hAnsi="Cambria"/>
                <w:sz w:val="22"/>
                <w:szCs w:val="22"/>
              </w:rPr>
              <w:t>А</w:t>
            </w:r>
            <w:r w:rsidRPr="00565451">
              <w:rPr>
                <w:rFonts w:ascii="Cambria" w:hAnsi="Cambria"/>
                <w:sz w:val="22"/>
                <w:szCs w:val="22"/>
              </w:rPr>
              <w:t>]</w:t>
            </w:r>
            <w:r w:rsidRPr="004565C2">
              <w:rPr>
                <w:rFonts w:ascii="Cambria" w:hAnsi="Cambria"/>
                <w:sz w:val="22"/>
                <w:szCs w:val="22"/>
              </w:rPr>
              <w:t xml:space="preserve"> (Взрослые</w:t>
            </w:r>
            <w:r>
              <w:rPr>
                <w:rFonts w:ascii="Cambria" w:hAnsi="Cambria"/>
                <w:sz w:val="22"/>
                <w:szCs w:val="22"/>
              </w:rPr>
              <w:t xml:space="preserve"> и подростки) </w:t>
            </w:r>
            <w:r w:rsidRPr="004565C2">
              <w:rPr>
                <w:rFonts w:ascii="Cambria" w:hAnsi="Cambria"/>
                <w:sz w:val="22"/>
                <w:szCs w:val="22"/>
              </w:rPr>
              <w:t>–</w:t>
            </w:r>
            <w:r w:rsidRPr="003C5A01">
              <w:rPr>
                <w:rFonts w:ascii="Cambria" w:hAnsi="Cambria"/>
                <w:sz w:val="22"/>
                <w:szCs w:val="22"/>
              </w:rPr>
              <w:t xml:space="preserve"> </w:t>
            </w:r>
            <w:r w:rsidRPr="004565C2">
              <w:rPr>
                <w:rFonts w:ascii="Cambria" w:hAnsi="Cambria"/>
                <w:sz w:val="22"/>
                <w:szCs w:val="22"/>
              </w:rPr>
              <w:t xml:space="preserve">у взрослых ДАИ ± спейсер  столь же эффективен как любой другой ручной ингалятор, но пациенты могут предпочесть некоторые </w:t>
            </w:r>
            <w:r>
              <w:rPr>
                <w:rFonts w:ascii="Cambria" w:hAnsi="Cambria"/>
                <w:sz w:val="22"/>
                <w:szCs w:val="22"/>
              </w:rPr>
              <w:t>виды порошковых ингаляторов (ДПИ</w:t>
            </w:r>
            <w:r w:rsidRPr="004565C2">
              <w:rPr>
                <w:rFonts w:ascii="Cambria" w:hAnsi="Cambria"/>
                <w:sz w:val="22"/>
                <w:szCs w:val="22"/>
              </w:rPr>
              <w:t>).</w:t>
            </w:r>
          </w:p>
          <w:p w:rsidR="00674055" w:rsidRPr="004565C2" w:rsidRDefault="00674055" w:rsidP="00EA6AFF">
            <w:pPr>
              <w:pStyle w:val="1"/>
              <w:rPr>
                <w:rFonts w:ascii="Cambria" w:hAnsi="Cambria"/>
                <w:sz w:val="22"/>
                <w:szCs w:val="22"/>
              </w:rPr>
            </w:pPr>
            <w:r w:rsidRPr="004565C2">
              <w:rPr>
                <w:rFonts w:ascii="Cambria" w:hAnsi="Cambria"/>
                <w:sz w:val="22"/>
                <w:szCs w:val="22"/>
              </w:rPr>
              <w:t xml:space="preserve">Выбор ингаляционного бронхолитика для стабильной астмы должен основываться на предпочтении пациента и оценке правильности использования. Многие пациенты не готовы использовать спейсер, </w:t>
            </w:r>
            <w:r>
              <w:rPr>
                <w:rFonts w:ascii="Cambria" w:hAnsi="Cambria"/>
                <w:sz w:val="22"/>
                <w:szCs w:val="22"/>
              </w:rPr>
              <w:t xml:space="preserve">предпочитая </w:t>
            </w:r>
            <w:r w:rsidRPr="004565C2">
              <w:rPr>
                <w:rFonts w:ascii="Cambria" w:hAnsi="Cambria"/>
                <w:sz w:val="22"/>
                <w:szCs w:val="22"/>
              </w:rPr>
              <w:t>небулайзер.</w:t>
            </w:r>
          </w:p>
        </w:tc>
      </w:tr>
      <w:tr w:rsidR="00674055" w:rsidRPr="00F038A9" w:rsidTr="00EA6AFF">
        <w:tc>
          <w:tcPr>
            <w:tcW w:w="9571" w:type="dxa"/>
          </w:tcPr>
          <w:p w:rsidR="00674055" w:rsidRPr="00F038A9" w:rsidRDefault="00674055" w:rsidP="00EA6AFF">
            <w:pPr>
              <w:spacing w:after="0" w:line="240" w:lineRule="auto"/>
              <w:rPr>
                <w:rFonts w:ascii="Cambria" w:hAnsi="Cambria"/>
                <w:b/>
              </w:rPr>
            </w:pPr>
            <w:r w:rsidRPr="00F038A9">
              <w:rPr>
                <w:rFonts w:ascii="Cambria" w:hAnsi="Cambria"/>
                <w:b/>
              </w:rPr>
              <w:t>Ингаляционные стероиды при стабильной БА</w:t>
            </w:r>
          </w:p>
        </w:tc>
      </w:tr>
      <w:tr w:rsidR="00674055" w:rsidRPr="00F038A9" w:rsidTr="00EA6AFF">
        <w:tc>
          <w:tcPr>
            <w:tcW w:w="9571" w:type="dxa"/>
          </w:tcPr>
          <w:p w:rsidR="00674055" w:rsidRDefault="00674055" w:rsidP="00EA6AFF">
            <w:pPr>
              <w:pStyle w:val="1"/>
              <w:rPr>
                <w:rFonts w:ascii="Cambria" w:hAnsi="Cambria"/>
                <w:sz w:val="22"/>
                <w:szCs w:val="22"/>
              </w:rPr>
            </w:pPr>
            <w:r w:rsidRPr="004565C2">
              <w:rPr>
                <w:rFonts w:ascii="Cambria" w:hAnsi="Cambria"/>
                <w:sz w:val="22"/>
                <w:szCs w:val="22"/>
              </w:rPr>
              <w:t>У детей от 0 до 5 лет ДАИ +</w:t>
            </w:r>
            <w:r>
              <w:rPr>
                <w:rFonts w:ascii="Cambria" w:hAnsi="Cambria"/>
                <w:sz w:val="22"/>
                <w:szCs w:val="22"/>
              </w:rPr>
              <w:t xml:space="preserve"> </w:t>
            </w:r>
            <w:r w:rsidRPr="004565C2">
              <w:rPr>
                <w:rFonts w:ascii="Cambria" w:hAnsi="Cambria"/>
                <w:sz w:val="22"/>
                <w:szCs w:val="22"/>
              </w:rPr>
              <w:t>спейсер явля</w:t>
            </w:r>
            <w:r>
              <w:rPr>
                <w:rFonts w:ascii="Cambria" w:hAnsi="Cambria"/>
                <w:sz w:val="22"/>
                <w:szCs w:val="22"/>
              </w:rPr>
              <w:t>е</w:t>
            </w:r>
            <w:r w:rsidRPr="004565C2">
              <w:rPr>
                <w:rFonts w:ascii="Cambria" w:hAnsi="Cambria"/>
                <w:sz w:val="22"/>
                <w:szCs w:val="22"/>
              </w:rPr>
              <w:t xml:space="preserve">тся предпочтительным способом доставки </w:t>
            </w:r>
            <w:r>
              <w:rPr>
                <w:rFonts w:ascii="Cambria" w:hAnsi="Cambria"/>
                <w:sz w:val="22"/>
                <w:szCs w:val="22"/>
              </w:rPr>
              <w:t>бронхолитиков</w:t>
            </w:r>
            <w:r w:rsidRPr="004565C2">
              <w:rPr>
                <w:rFonts w:ascii="Cambria" w:hAnsi="Cambria"/>
                <w:sz w:val="22"/>
                <w:szCs w:val="22"/>
              </w:rPr>
              <w:t xml:space="preserve"> или ингаляционных стероидов. Лицевая маска необходима, если ребенок не может дышать из спейсера с использованием мундштука. </w:t>
            </w:r>
            <w:r>
              <w:rPr>
                <w:rFonts w:ascii="Cambria" w:hAnsi="Cambria"/>
                <w:sz w:val="22"/>
                <w:szCs w:val="22"/>
              </w:rPr>
              <w:t xml:space="preserve">При неэффективности </w:t>
            </w:r>
            <w:r w:rsidRPr="004565C2">
              <w:rPr>
                <w:rFonts w:ascii="Cambria" w:hAnsi="Cambria"/>
                <w:sz w:val="22"/>
                <w:szCs w:val="22"/>
              </w:rPr>
              <w:t>используется небулайзер</w:t>
            </w:r>
            <w:r>
              <w:rPr>
                <w:rFonts w:ascii="Cambria" w:hAnsi="Cambria"/>
                <w:sz w:val="22"/>
                <w:szCs w:val="22"/>
              </w:rPr>
              <w:t>.</w:t>
            </w:r>
          </w:p>
          <w:p w:rsidR="00674055" w:rsidRPr="0080665F" w:rsidRDefault="00674055" w:rsidP="00EA6AFF">
            <w:pPr>
              <w:pStyle w:val="1"/>
              <w:rPr>
                <w:rFonts w:ascii="Cambria" w:hAnsi="Cambria"/>
                <w:sz w:val="22"/>
                <w:szCs w:val="22"/>
              </w:rPr>
            </w:pPr>
            <w:r w:rsidRPr="0080665F">
              <w:rPr>
                <w:rFonts w:ascii="Cambria" w:hAnsi="Cambria"/>
                <w:sz w:val="22"/>
                <w:szCs w:val="22"/>
              </w:rPr>
              <w:t>Дозирующие порошковые ингаляторы (ДПИ) обычно проще использовать, однако они требуют определенного усилия вдоха (достижения минимальной скорости вдоха).</w:t>
            </w:r>
          </w:p>
        </w:tc>
      </w:tr>
    </w:tbl>
    <w:p w:rsidR="00674055" w:rsidRPr="00D318D2" w:rsidRDefault="00674055">
      <w:pPr>
        <w:rPr>
          <w:rFonts w:ascii="Cambria" w:hAnsi="Cambria"/>
          <w:snapToGrid w:val="0"/>
        </w:rPr>
      </w:pPr>
    </w:p>
    <w:p w:rsidR="00674055" w:rsidRPr="00F61B0A" w:rsidRDefault="00674055" w:rsidP="00F61B0A">
      <w:pPr>
        <w:pStyle w:val="Heading1"/>
        <w:rPr>
          <w:sz w:val="22"/>
          <w:szCs w:val="22"/>
        </w:rPr>
      </w:pPr>
      <w:bookmarkStart w:id="12" w:name="_Toc241855846"/>
      <w:r w:rsidRPr="00F61B0A">
        <w:rPr>
          <w:sz w:val="22"/>
          <w:szCs w:val="22"/>
        </w:rPr>
        <w:t>5. Лечение обострений БА</w:t>
      </w:r>
      <w:bookmarkEnd w:id="12"/>
    </w:p>
    <w:p w:rsidR="00674055" w:rsidRPr="00986699" w:rsidRDefault="00674055" w:rsidP="00986699">
      <w:pPr>
        <w:pStyle w:val="Heading1"/>
        <w:rPr>
          <w:sz w:val="22"/>
          <w:szCs w:val="22"/>
        </w:rPr>
      </w:pPr>
      <w:bookmarkStart w:id="13" w:name="_Toc241855847"/>
      <w:r w:rsidRPr="00986699">
        <w:rPr>
          <w:sz w:val="22"/>
          <w:szCs w:val="22"/>
        </w:rPr>
        <w:t>5.1. Лечение обострений БА у детей и подростков</w:t>
      </w:r>
      <w:bookmarkEnd w:id="13"/>
    </w:p>
    <w:p w:rsidR="00674055" w:rsidRPr="004565C2" w:rsidRDefault="00674055" w:rsidP="008C7A4D">
      <w:pPr>
        <w:widowControl w:val="0"/>
        <w:autoSpaceDE w:val="0"/>
        <w:autoSpaceDN w:val="0"/>
        <w:adjustRightInd w:val="0"/>
        <w:spacing w:after="0" w:line="240" w:lineRule="auto"/>
        <w:jc w:val="both"/>
        <w:rPr>
          <w:rFonts w:ascii="Cambria" w:hAnsi="Cambria"/>
        </w:rPr>
      </w:pPr>
    </w:p>
    <w:p w:rsidR="00674055" w:rsidRPr="004565C2" w:rsidRDefault="00674055" w:rsidP="008C7A4D">
      <w:pPr>
        <w:jc w:val="both"/>
        <w:rPr>
          <w:rFonts w:ascii="Cambria" w:hAnsi="Cambria"/>
          <w:b/>
        </w:rPr>
      </w:pPr>
      <w:r w:rsidRPr="004565C2">
        <w:rPr>
          <w:rFonts w:ascii="Cambria" w:hAnsi="Cambria"/>
          <w:b/>
        </w:rPr>
        <w:t>Начальная терапия обострения бронхиальной астмы у детей  старше 2 лет</w:t>
      </w: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907D1D">
        <w:tc>
          <w:tcPr>
            <w:tcW w:w="9571" w:type="dxa"/>
          </w:tcPr>
          <w:p w:rsidR="00674055" w:rsidRDefault="00674055" w:rsidP="009E5156">
            <w:pPr>
              <w:pStyle w:val="1"/>
              <w:ind w:left="0"/>
              <w:jc w:val="both"/>
              <w:rPr>
                <w:rFonts w:ascii="Cambria" w:hAnsi="Cambria"/>
                <w:b/>
                <w:sz w:val="22"/>
                <w:szCs w:val="22"/>
              </w:rPr>
            </w:pP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Решение о госпитализации должн</w:t>
            </w:r>
            <w:r>
              <w:rPr>
                <w:rFonts w:ascii="Cambria" w:hAnsi="Cambria"/>
                <w:sz w:val="22"/>
                <w:szCs w:val="22"/>
              </w:rPr>
              <w:t>о</w:t>
            </w:r>
            <w:r w:rsidRPr="004565C2">
              <w:rPr>
                <w:rFonts w:ascii="Cambria" w:hAnsi="Cambria"/>
                <w:sz w:val="22"/>
                <w:szCs w:val="22"/>
              </w:rPr>
              <w:t xml:space="preserve"> быть принято  квалифицированным врачом после повторной оценки ответа на бронхолитики.</w:t>
            </w:r>
          </w:p>
          <w:p w:rsidR="00674055" w:rsidRPr="0095572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Первая линия терапии</w:t>
            </w:r>
            <w:r>
              <w:rPr>
                <w:rFonts w:ascii="Cambria" w:hAnsi="Cambria"/>
                <w:sz w:val="22"/>
                <w:szCs w:val="22"/>
              </w:rPr>
              <w:t>:</w:t>
            </w:r>
            <w:r w:rsidRPr="004565C2">
              <w:rPr>
                <w:rFonts w:ascii="Cambria" w:hAnsi="Cambria"/>
                <w:sz w:val="22"/>
                <w:szCs w:val="22"/>
              </w:rPr>
              <w:t xml:space="preserve"> возрастные дозы сальбутамола </w:t>
            </w:r>
            <w:r>
              <w:rPr>
                <w:rFonts w:ascii="Cambria" w:hAnsi="Cambria"/>
                <w:sz w:val="22"/>
                <w:szCs w:val="22"/>
              </w:rPr>
              <w:t xml:space="preserve">через ДАИ со спейсером или небулайзер.  </w:t>
            </w:r>
            <w:r w:rsidRPr="00955722">
              <w:rPr>
                <w:rFonts w:ascii="Cambria" w:hAnsi="Cambria"/>
                <w:sz w:val="22"/>
                <w:szCs w:val="22"/>
              </w:rPr>
              <w:t xml:space="preserve">Если симптомы не поддаются лечению β2-агонистами, добавить ипратропия бромид (250 мкг/доза смешивается </w:t>
            </w:r>
            <w:r>
              <w:rPr>
                <w:rFonts w:ascii="Cambria" w:hAnsi="Cambria"/>
                <w:sz w:val="22"/>
                <w:szCs w:val="22"/>
              </w:rPr>
              <w:t xml:space="preserve">с </w:t>
            </w:r>
            <w:r w:rsidRPr="00955722">
              <w:rPr>
                <w:rFonts w:ascii="Cambria" w:hAnsi="Cambria"/>
                <w:sz w:val="22"/>
                <w:szCs w:val="22"/>
              </w:rPr>
              <w:t>раствором β2</w:t>
            </w:r>
            <w:r>
              <w:rPr>
                <w:rFonts w:ascii="Cambria" w:hAnsi="Cambria"/>
                <w:sz w:val="22"/>
                <w:szCs w:val="22"/>
              </w:rPr>
              <w:t>-</w:t>
            </w:r>
            <w:r w:rsidRPr="00955722">
              <w:rPr>
                <w:rFonts w:ascii="Cambria" w:hAnsi="Cambria"/>
                <w:sz w:val="22"/>
                <w:szCs w:val="22"/>
              </w:rPr>
              <w:t>агонист</w:t>
            </w:r>
            <w:r>
              <w:rPr>
                <w:rFonts w:ascii="Cambria" w:hAnsi="Cambria"/>
                <w:sz w:val="22"/>
                <w:szCs w:val="22"/>
              </w:rPr>
              <w:t>а</w:t>
            </w:r>
            <w:r w:rsidRPr="00955722">
              <w:rPr>
                <w:rFonts w:ascii="Cambria" w:hAnsi="Cambria"/>
                <w:sz w:val="22"/>
                <w:szCs w:val="22"/>
              </w:rPr>
              <w:t xml:space="preserve"> ч</w:t>
            </w:r>
            <w:r>
              <w:rPr>
                <w:rFonts w:ascii="Cambria" w:hAnsi="Cambria"/>
                <w:sz w:val="22"/>
                <w:szCs w:val="22"/>
              </w:rPr>
              <w:t>ерез небулайзер). Комбинация β2-</w:t>
            </w:r>
            <w:r w:rsidRPr="00955722">
              <w:rPr>
                <w:rFonts w:ascii="Cambria" w:hAnsi="Cambria"/>
                <w:sz w:val="22"/>
                <w:szCs w:val="22"/>
              </w:rPr>
              <w:t>агонист+ипратропия бромид обеспечивает большее улучшение функции легких и способствует уменьшению риска госпитализации</w:t>
            </w:r>
            <w:r>
              <w:rPr>
                <w:rFonts w:ascii="Cambria" w:hAnsi="Cambria"/>
                <w:sz w:val="22"/>
                <w:szCs w:val="22"/>
              </w:rPr>
              <w:t>.</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955722">
              <w:rPr>
                <w:rFonts w:ascii="Cambria" w:hAnsi="Cambria"/>
                <w:sz w:val="22"/>
                <w:szCs w:val="22"/>
              </w:rPr>
              <w:t>Повторные дозы ипр</w:t>
            </w:r>
            <w:r>
              <w:rPr>
                <w:rFonts w:ascii="Cambria" w:hAnsi="Cambria"/>
                <w:sz w:val="22"/>
                <w:szCs w:val="22"/>
              </w:rPr>
              <w:t xml:space="preserve">атропия бромида используют для </w:t>
            </w:r>
            <w:r w:rsidRPr="004565C2">
              <w:rPr>
                <w:rFonts w:ascii="Cambria" w:hAnsi="Cambria"/>
                <w:sz w:val="22"/>
                <w:szCs w:val="22"/>
              </w:rPr>
              <w:t>лечения дете</w:t>
            </w:r>
            <w:r>
              <w:rPr>
                <w:rFonts w:ascii="Cambria" w:hAnsi="Cambria"/>
                <w:sz w:val="22"/>
                <w:szCs w:val="22"/>
              </w:rPr>
              <w:t>й, которые плохо отвечают на β2-</w:t>
            </w:r>
            <w:r w:rsidRPr="004565C2">
              <w:rPr>
                <w:rFonts w:ascii="Cambria" w:hAnsi="Cambria"/>
                <w:sz w:val="22"/>
                <w:szCs w:val="22"/>
              </w:rPr>
              <w:t>агонисты.</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Увеличение дозы β2-</w:t>
            </w:r>
            <w:r w:rsidRPr="004565C2">
              <w:rPr>
                <w:rFonts w:ascii="Cambria" w:hAnsi="Cambria"/>
                <w:sz w:val="22"/>
                <w:szCs w:val="22"/>
              </w:rPr>
              <w:t xml:space="preserve">агонистов </w:t>
            </w:r>
            <w:r>
              <w:rPr>
                <w:rFonts w:ascii="Cambria" w:hAnsi="Cambria"/>
                <w:sz w:val="22"/>
                <w:szCs w:val="22"/>
              </w:rPr>
              <w:t xml:space="preserve">по два вдоха каждые две минуты </w:t>
            </w:r>
            <w:r w:rsidRPr="004565C2">
              <w:rPr>
                <w:rFonts w:ascii="Cambria" w:hAnsi="Cambria"/>
                <w:sz w:val="22"/>
                <w:szCs w:val="22"/>
              </w:rPr>
              <w:t>в соотве</w:t>
            </w:r>
            <w:r>
              <w:rPr>
                <w:rFonts w:ascii="Cambria" w:hAnsi="Cambria"/>
                <w:sz w:val="22"/>
                <w:szCs w:val="22"/>
              </w:rPr>
              <w:t xml:space="preserve">тствии с ответом – </w:t>
            </w:r>
            <w:r w:rsidRPr="004565C2">
              <w:rPr>
                <w:rFonts w:ascii="Cambria" w:hAnsi="Cambria"/>
                <w:sz w:val="22"/>
                <w:szCs w:val="22"/>
              </w:rPr>
              <w:t>до десяти вдохо</w:t>
            </w:r>
            <w:r>
              <w:rPr>
                <w:rFonts w:ascii="Cambria" w:hAnsi="Cambria"/>
                <w:sz w:val="22"/>
                <w:szCs w:val="22"/>
              </w:rPr>
              <w:t xml:space="preserve">в с помощью спейсера. </w:t>
            </w:r>
            <w:r w:rsidRPr="0020000D">
              <w:rPr>
                <w:rFonts w:ascii="Cambria" w:hAnsi="Cambria"/>
                <w:sz w:val="22"/>
                <w:szCs w:val="22"/>
              </w:rPr>
              <w:t>У детей с обострением астмы</w:t>
            </w:r>
            <w:r>
              <w:rPr>
                <w:rFonts w:ascii="Cambria" w:hAnsi="Cambria"/>
                <w:sz w:val="22"/>
                <w:szCs w:val="22"/>
              </w:rPr>
              <w:t xml:space="preserve">, </w:t>
            </w:r>
            <w:r w:rsidRPr="0020000D">
              <w:rPr>
                <w:rFonts w:ascii="Cambria" w:hAnsi="Cambria"/>
                <w:sz w:val="22"/>
                <w:szCs w:val="22"/>
              </w:rPr>
              <w:t>находящихся дома с симптомами</w:t>
            </w:r>
            <w:r>
              <w:rPr>
                <w:rFonts w:ascii="Cambria" w:hAnsi="Cambria"/>
                <w:sz w:val="22"/>
                <w:szCs w:val="22"/>
              </w:rPr>
              <w:t>, не контролируемыми</w:t>
            </w:r>
            <w:r w:rsidRPr="0020000D">
              <w:rPr>
                <w:rFonts w:ascii="Cambria" w:hAnsi="Cambria"/>
                <w:sz w:val="22"/>
                <w:szCs w:val="22"/>
              </w:rPr>
              <w:t xml:space="preserve"> ингаляциями </w:t>
            </w:r>
            <w:r>
              <w:rPr>
                <w:rFonts w:ascii="Cambria" w:hAnsi="Cambria"/>
                <w:sz w:val="22"/>
                <w:szCs w:val="22"/>
              </w:rPr>
              <w:t>β2-</w:t>
            </w:r>
            <w:r w:rsidRPr="004565C2">
              <w:rPr>
                <w:rFonts w:ascii="Cambria" w:hAnsi="Cambria"/>
                <w:sz w:val="22"/>
                <w:szCs w:val="22"/>
              </w:rPr>
              <w:t>агонист</w:t>
            </w:r>
            <w:r>
              <w:rPr>
                <w:rFonts w:ascii="Cambria" w:hAnsi="Cambria"/>
                <w:sz w:val="22"/>
                <w:szCs w:val="22"/>
              </w:rPr>
              <w:t>а или его комбинации с ипратропия бромидом</w:t>
            </w:r>
            <w:r w:rsidRPr="004565C2">
              <w:rPr>
                <w:rFonts w:ascii="Cambria" w:hAnsi="Cambria"/>
                <w:sz w:val="22"/>
                <w:szCs w:val="22"/>
              </w:rPr>
              <w:t xml:space="preserve"> </w:t>
            </w:r>
            <w:r>
              <w:rPr>
                <w:rFonts w:ascii="Cambria" w:hAnsi="Cambria"/>
                <w:sz w:val="22"/>
                <w:szCs w:val="22"/>
              </w:rPr>
              <w:t xml:space="preserve">через ДАИ </w:t>
            </w:r>
            <w:r w:rsidRPr="004565C2">
              <w:rPr>
                <w:rFonts w:ascii="Cambria" w:hAnsi="Cambria"/>
                <w:sz w:val="22"/>
                <w:szCs w:val="22"/>
              </w:rPr>
              <w:t>со спейсером до 10</w:t>
            </w:r>
            <w:r>
              <w:rPr>
                <w:rFonts w:ascii="Cambria" w:hAnsi="Cambria"/>
                <w:sz w:val="22"/>
                <w:szCs w:val="22"/>
              </w:rPr>
              <w:t xml:space="preserve"> доз</w:t>
            </w:r>
            <w:r w:rsidRPr="004565C2">
              <w:rPr>
                <w:rFonts w:ascii="Cambria" w:hAnsi="Cambria"/>
                <w:sz w:val="22"/>
                <w:szCs w:val="22"/>
              </w:rPr>
              <w:t xml:space="preserve"> </w:t>
            </w:r>
            <w:r>
              <w:rPr>
                <w:rFonts w:ascii="Cambria" w:hAnsi="Cambria"/>
                <w:sz w:val="22"/>
                <w:szCs w:val="22"/>
              </w:rPr>
              <w:t>или от 2,5 до 5 мг β2-</w:t>
            </w:r>
            <w:r w:rsidRPr="004565C2">
              <w:rPr>
                <w:rFonts w:ascii="Cambria" w:hAnsi="Cambria"/>
                <w:sz w:val="22"/>
                <w:szCs w:val="22"/>
              </w:rPr>
              <w:t>агонист</w:t>
            </w:r>
            <w:r>
              <w:rPr>
                <w:rFonts w:ascii="Cambria" w:hAnsi="Cambria"/>
                <w:sz w:val="22"/>
                <w:szCs w:val="22"/>
              </w:rPr>
              <w:t>а или его комбинации с ипратропия бромидом</w:t>
            </w:r>
            <w:r w:rsidRPr="004565C2">
              <w:rPr>
                <w:rFonts w:ascii="Cambria" w:hAnsi="Cambria"/>
                <w:sz w:val="22"/>
                <w:szCs w:val="22"/>
              </w:rPr>
              <w:t xml:space="preserve"> через небулайзер, необходимо срочно вызвать скорую помощь. </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Дополнительные дозы бронходилататоров даются по мере необходимости во время ожидания врача при выраженных симптомах.</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При неэффективности бронходил</w:t>
            </w:r>
            <w:r>
              <w:rPr>
                <w:rFonts w:ascii="Cambria" w:hAnsi="Cambria"/>
                <w:sz w:val="22"/>
                <w:szCs w:val="22"/>
              </w:rPr>
              <w:t>а</w:t>
            </w:r>
            <w:r w:rsidRPr="004565C2">
              <w:rPr>
                <w:rFonts w:ascii="Cambria" w:hAnsi="Cambria"/>
                <w:sz w:val="22"/>
                <w:szCs w:val="22"/>
              </w:rPr>
              <w:t xml:space="preserve">таторов </w:t>
            </w:r>
            <w:r>
              <w:rPr>
                <w:rFonts w:ascii="Cambria" w:hAnsi="Cambria"/>
                <w:sz w:val="22"/>
                <w:szCs w:val="22"/>
              </w:rPr>
              <w:t xml:space="preserve">у детей </w:t>
            </w:r>
            <w:r w:rsidRPr="004565C2">
              <w:rPr>
                <w:rFonts w:ascii="Cambria" w:hAnsi="Cambria"/>
                <w:sz w:val="22"/>
                <w:szCs w:val="22"/>
              </w:rPr>
              <w:t xml:space="preserve">с 6 мес. возраста добавляется суспензия </w:t>
            </w:r>
            <w:r>
              <w:rPr>
                <w:rFonts w:ascii="Cambria" w:hAnsi="Cambria"/>
                <w:sz w:val="22"/>
                <w:szCs w:val="22"/>
              </w:rPr>
              <w:t xml:space="preserve">будесонида </w:t>
            </w:r>
            <w:r w:rsidRPr="004565C2">
              <w:rPr>
                <w:rFonts w:ascii="Cambria" w:hAnsi="Cambria"/>
                <w:sz w:val="22"/>
                <w:szCs w:val="22"/>
              </w:rPr>
              <w:t xml:space="preserve">через небулайзер </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 xml:space="preserve">Во время доставки  ребенка </w:t>
            </w:r>
            <w:r>
              <w:rPr>
                <w:rFonts w:ascii="Cambria" w:hAnsi="Cambria"/>
                <w:sz w:val="22"/>
                <w:szCs w:val="22"/>
              </w:rPr>
              <w:t xml:space="preserve">с тяжелым приступом астмы </w:t>
            </w:r>
            <w:r w:rsidRPr="004565C2">
              <w:rPr>
                <w:rFonts w:ascii="Cambria" w:hAnsi="Cambria"/>
                <w:sz w:val="22"/>
                <w:szCs w:val="22"/>
              </w:rPr>
              <w:t>в отделение неотложной помощи назначается бронхолитик</w:t>
            </w:r>
            <w:r>
              <w:rPr>
                <w:rFonts w:ascii="Cambria" w:hAnsi="Cambria"/>
                <w:sz w:val="22"/>
                <w:szCs w:val="22"/>
              </w:rPr>
              <w:t xml:space="preserve"> </w:t>
            </w:r>
            <w:r w:rsidRPr="004565C2">
              <w:rPr>
                <w:rFonts w:ascii="Cambria" w:hAnsi="Cambria"/>
                <w:sz w:val="22"/>
                <w:szCs w:val="22"/>
              </w:rPr>
              <w:t>+</w:t>
            </w:r>
            <w:r>
              <w:rPr>
                <w:rFonts w:ascii="Cambria" w:hAnsi="Cambria"/>
                <w:sz w:val="22"/>
                <w:szCs w:val="22"/>
              </w:rPr>
              <w:t xml:space="preserve"> суспензия будесонида </w:t>
            </w:r>
            <w:r w:rsidRPr="004565C2">
              <w:rPr>
                <w:rFonts w:ascii="Cambria" w:hAnsi="Cambria"/>
                <w:sz w:val="22"/>
                <w:szCs w:val="22"/>
              </w:rPr>
              <w:t xml:space="preserve">через небулайзер с кислородом. </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907D1D">
              <w:rPr>
                <w:rFonts w:ascii="Cambria" w:hAnsi="Cambria"/>
                <w:b/>
                <w:sz w:val="22"/>
                <w:szCs w:val="22"/>
              </w:rPr>
              <w:t>(B)</w:t>
            </w:r>
            <w:r>
              <w:rPr>
                <w:rFonts w:ascii="Cambria" w:hAnsi="Cambria"/>
                <w:sz w:val="22"/>
                <w:szCs w:val="22"/>
              </w:rPr>
              <w:t xml:space="preserve"> </w:t>
            </w:r>
            <w:r w:rsidRPr="004565C2">
              <w:rPr>
                <w:rFonts w:ascii="Cambria" w:hAnsi="Cambria"/>
                <w:sz w:val="22"/>
                <w:szCs w:val="22"/>
              </w:rPr>
              <w:t xml:space="preserve">– </w:t>
            </w:r>
            <w:r>
              <w:rPr>
                <w:rFonts w:ascii="Cambria" w:hAnsi="Cambria"/>
                <w:sz w:val="22"/>
                <w:szCs w:val="22"/>
              </w:rPr>
              <w:t>Необходимо и</w:t>
            </w:r>
            <w:r w:rsidRPr="004565C2">
              <w:rPr>
                <w:rFonts w:ascii="Cambria" w:hAnsi="Cambria"/>
                <w:sz w:val="22"/>
                <w:szCs w:val="22"/>
              </w:rPr>
              <w:t>ндивидуализировать дозу препарата в зависимости от тяжести и ответной реакции пациента.</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β2</w:t>
            </w:r>
            <w:r>
              <w:rPr>
                <w:rFonts w:ascii="Cambria" w:hAnsi="Cambria"/>
                <w:sz w:val="22"/>
                <w:szCs w:val="22"/>
              </w:rPr>
              <w:t>-</w:t>
            </w:r>
            <w:r w:rsidRPr="004565C2">
              <w:rPr>
                <w:rFonts w:ascii="Cambria" w:hAnsi="Cambria"/>
                <w:sz w:val="22"/>
                <w:szCs w:val="22"/>
              </w:rPr>
              <w:t xml:space="preserve">агонисты  длительного действия отменяются, </w:t>
            </w:r>
            <w:r>
              <w:rPr>
                <w:rFonts w:ascii="Cambria" w:hAnsi="Cambria"/>
                <w:sz w:val="22"/>
                <w:szCs w:val="22"/>
              </w:rPr>
              <w:t xml:space="preserve">если ингаляции </w:t>
            </w:r>
            <w:r w:rsidRPr="004565C2">
              <w:rPr>
                <w:rFonts w:ascii="Cambria" w:hAnsi="Cambria"/>
                <w:sz w:val="22"/>
                <w:szCs w:val="22"/>
              </w:rPr>
              <w:t>β2</w:t>
            </w:r>
            <w:r>
              <w:rPr>
                <w:rFonts w:ascii="Cambria" w:hAnsi="Cambria"/>
                <w:sz w:val="22"/>
                <w:szCs w:val="22"/>
              </w:rPr>
              <w:t>-</w:t>
            </w:r>
            <w:r w:rsidRPr="004565C2">
              <w:rPr>
                <w:rFonts w:ascii="Cambria" w:hAnsi="Cambria"/>
                <w:sz w:val="22"/>
                <w:szCs w:val="22"/>
              </w:rPr>
              <w:t xml:space="preserve">агонистов </w:t>
            </w:r>
            <w:r>
              <w:rPr>
                <w:rFonts w:ascii="Cambria" w:hAnsi="Cambria"/>
                <w:sz w:val="22"/>
                <w:szCs w:val="22"/>
              </w:rPr>
              <w:t xml:space="preserve">короткого действия </w:t>
            </w:r>
            <w:r w:rsidRPr="004565C2">
              <w:rPr>
                <w:rFonts w:ascii="Cambria" w:hAnsi="Cambria"/>
                <w:sz w:val="22"/>
                <w:szCs w:val="22"/>
              </w:rPr>
              <w:t>требуются чаще, чем через четыре часа.</w:t>
            </w:r>
          </w:p>
          <w:p w:rsidR="00674055" w:rsidRDefault="00674055" w:rsidP="00D8642A">
            <w:pPr>
              <w:pStyle w:val="1"/>
              <w:numPr>
                <w:ilvl w:val="0"/>
                <w:numId w:val="44"/>
              </w:numPr>
              <w:pBdr>
                <w:bottom w:val="single" w:sz="4" w:space="1" w:color="auto"/>
              </w:pBd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Дети с тяжелой или угрожающей жизни бронхиальной астм</w:t>
            </w:r>
            <w:r>
              <w:rPr>
                <w:rFonts w:ascii="Cambria" w:hAnsi="Cambria"/>
                <w:sz w:val="22"/>
                <w:szCs w:val="22"/>
              </w:rPr>
              <w:t>ой</w:t>
            </w:r>
            <w:r w:rsidRPr="004565C2">
              <w:rPr>
                <w:rFonts w:ascii="Cambria" w:hAnsi="Cambria"/>
                <w:sz w:val="22"/>
                <w:szCs w:val="22"/>
              </w:rPr>
              <w:t xml:space="preserve"> должны быть доставлены в больницу в срочном порядке.</w:t>
            </w:r>
          </w:p>
          <w:p w:rsidR="00674055" w:rsidRPr="004565C2" w:rsidRDefault="00674055" w:rsidP="00D8642A">
            <w:pPr>
              <w:pStyle w:val="1"/>
              <w:numPr>
                <w:ilvl w:val="0"/>
                <w:numId w:val="44"/>
              </w:numPr>
              <w:pBdr>
                <w:bottom w:val="single" w:sz="4" w:space="1" w:color="auto"/>
              </w:pBdr>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Дети с угрожающей жизни бронхиальной астмой или SpO2 &lt;94% должны получать кислород через плотно прилегающую маску или носовые канюли для достижения нормальной сатурации.</w:t>
            </w:r>
          </w:p>
          <w:p w:rsidR="00674055" w:rsidRDefault="00674055" w:rsidP="00907D1D">
            <w:pPr>
              <w:pStyle w:val="1"/>
              <w:jc w:val="both"/>
              <w:rPr>
                <w:rFonts w:ascii="Cambria" w:hAnsi="Cambria"/>
                <w:b/>
                <w:sz w:val="22"/>
                <w:szCs w:val="22"/>
              </w:rPr>
            </w:pPr>
          </w:p>
          <w:p w:rsidR="00674055" w:rsidRDefault="00674055" w:rsidP="00907D1D">
            <w:pPr>
              <w:pStyle w:val="1"/>
              <w:jc w:val="both"/>
              <w:rPr>
                <w:rFonts w:ascii="Cambria" w:hAnsi="Cambria"/>
                <w:b/>
                <w:sz w:val="22"/>
                <w:szCs w:val="22"/>
              </w:rPr>
            </w:pPr>
            <w:r w:rsidRPr="004565C2">
              <w:rPr>
                <w:rFonts w:ascii="Cambria" w:hAnsi="Cambria"/>
                <w:b/>
                <w:sz w:val="22"/>
                <w:szCs w:val="22"/>
              </w:rPr>
              <w:t>Стероидная терапия</w:t>
            </w:r>
          </w:p>
          <w:p w:rsidR="00674055" w:rsidRPr="004565C2" w:rsidRDefault="00674055" w:rsidP="00907D1D">
            <w:pPr>
              <w:pStyle w:val="1"/>
              <w:jc w:val="both"/>
              <w:rPr>
                <w:rFonts w:ascii="Cambria" w:hAnsi="Cambria"/>
                <w:b/>
                <w:sz w:val="22"/>
                <w:szCs w:val="22"/>
              </w:rPr>
            </w:pPr>
          </w:p>
          <w:p w:rsidR="00674055" w:rsidRPr="004565C2" w:rsidRDefault="00674055" w:rsidP="00D8642A">
            <w:pPr>
              <w:pStyle w:val="1"/>
              <w:numPr>
                <w:ilvl w:val="0"/>
                <w:numId w:val="44"/>
              </w:numPr>
              <w:ind w:left="714" w:hanging="357"/>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Системные стероиды (таблетки)</w:t>
            </w:r>
          </w:p>
          <w:p w:rsidR="00674055" w:rsidRPr="004565C2" w:rsidRDefault="00674055" w:rsidP="00D8642A">
            <w:pPr>
              <w:pStyle w:val="1"/>
              <w:numPr>
                <w:ilvl w:val="0"/>
                <w:numId w:val="44"/>
              </w:numPr>
              <w:ind w:left="714" w:hanging="357"/>
              <w:contextualSpacing/>
              <w:jc w:val="both"/>
              <w:rPr>
                <w:rFonts w:ascii="Cambria" w:hAnsi="Cambria"/>
                <w:sz w:val="22"/>
                <w:szCs w:val="22"/>
              </w:rPr>
            </w:pPr>
            <w:r>
              <w:rPr>
                <w:rFonts w:ascii="Cambria" w:hAnsi="Cambria"/>
                <w:sz w:val="22"/>
                <w:szCs w:val="22"/>
              </w:rPr>
              <w:t xml:space="preserve"> </w:t>
            </w:r>
            <w:r w:rsidRPr="00907D1D">
              <w:rPr>
                <w:rFonts w:ascii="Cambria" w:hAnsi="Cambria"/>
                <w:b/>
                <w:sz w:val="22"/>
                <w:szCs w:val="22"/>
              </w:rPr>
              <w:t>(А)</w:t>
            </w:r>
            <w:r w:rsidRPr="004565C2">
              <w:rPr>
                <w:rFonts w:ascii="Cambria" w:hAnsi="Cambria"/>
                <w:sz w:val="22"/>
                <w:szCs w:val="22"/>
              </w:rPr>
              <w:t xml:space="preserve"> </w:t>
            </w:r>
            <w:r>
              <w:rPr>
                <w:rFonts w:ascii="Cambria" w:hAnsi="Cambria"/>
                <w:sz w:val="22"/>
                <w:szCs w:val="22"/>
              </w:rPr>
              <w:t xml:space="preserve"> </w:t>
            </w:r>
            <w:r w:rsidRPr="004565C2">
              <w:rPr>
                <w:rFonts w:ascii="Cambria" w:hAnsi="Cambria"/>
                <w:sz w:val="22"/>
                <w:szCs w:val="22"/>
              </w:rPr>
              <w:t xml:space="preserve">Преднизолон  назначается в </w:t>
            </w:r>
            <w:r>
              <w:rPr>
                <w:rFonts w:ascii="Cambria" w:hAnsi="Cambria"/>
                <w:sz w:val="22"/>
                <w:szCs w:val="22"/>
              </w:rPr>
              <w:t xml:space="preserve">самом </w:t>
            </w:r>
            <w:r w:rsidRPr="004565C2">
              <w:rPr>
                <w:rFonts w:ascii="Cambria" w:hAnsi="Cambria"/>
                <w:sz w:val="22"/>
                <w:szCs w:val="22"/>
              </w:rPr>
              <w:t>начале лечения острого приступа  астмы.</w:t>
            </w:r>
          </w:p>
          <w:p w:rsidR="00674055" w:rsidRPr="004565C2" w:rsidRDefault="00674055" w:rsidP="00D8642A">
            <w:pPr>
              <w:pStyle w:val="1"/>
              <w:numPr>
                <w:ilvl w:val="0"/>
                <w:numId w:val="44"/>
              </w:numPr>
              <w:ind w:left="714" w:hanging="357"/>
              <w:contextualSpacing/>
              <w:jc w:val="both"/>
              <w:rPr>
                <w:rFonts w:ascii="Cambria" w:hAnsi="Cambria"/>
                <w:sz w:val="22"/>
                <w:szCs w:val="22"/>
              </w:rPr>
            </w:pPr>
            <w:r>
              <w:rPr>
                <w:rFonts w:ascii="Cambria" w:hAnsi="Cambria"/>
                <w:sz w:val="22"/>
                <w:szCs w:val="22"/>
              </w:rPr>
              <w:t xml:space="preserve"> П</w:t>
            </w:r>
            <w:r w:rsidRPr="004565C2">
              <w:rPr>
                <w:rFonts w:ascii="Cambria" w:hAnsi="Cambria"/>
                <w:sz w:val="22"/>
                <w:szCs w:val="22"/>
              </w:rPr>
              <w:t xml:space="preserve">реднизолон  используется в  дозе 20 мг для детей в возрасте от 2 до 5 лет и в дозе от 30 до 40 мг  для детей старше  5 лет. У </w:t>
            </w:r>
            <w:r>
              <w:rPr>
                <w:rFonts w:ascii="Cambria" w:hAnsi="Cambria"/>
                <w:sz w:val="22"/>
                <w:szCs w:val="22"/>
              </w:rPr>
              <w:t xml:space="preserve">детей, уже получающих </w:t>
            </w:r>
            <w:r w:rsidRPr="004565C2">
              <w:rPr>
                <w:rFonts w:ascii="Cambria" w:hAnsi="Cambria"/>
                <w:sz w:val="22"/>
                <w:szCs w:val="22"/>
              </w:rPr>
              <w:t>стероиды перорально,  преднизолон назначается из расчета  2 мг/кг  до максимальной дозы 60 мг.</w:t>
            </w:r>
          </w:p>
          <w:p w:rsidR="00674055" w:rsidRPr="004565C2" w:rsidRDefault="00674055" w:rsidP="00D8642A">
            <w:pPr>
              <w:pStyle w:val="1"/>
              <w:numPr>
                <w:ilvl w:val="0"/>
                <w:numId w:val="44"/>
              </w:numPr>
              <w:ind w:left="714" w:hanging="357"/>
              <w:contextualSpacing/>
              <w:jc w:val="both"/>
              <w:rPr>
                <w:rFonts w:ascii="Cambria" w:hAnsi="Cambria"/>
                <w:sz w:val="22"/>
                <w:szCs w:val="22"/>
              </w:rPr>
            </w:pPr>
            <w:r>
              <w:rPr>
                <w:rFonts w:ascii="Cambria" w:hAnsi="Cambria"/>
                <w:sz w:val="22"/>
                <w:szCs w:val="22"/>
              </w:rPr>
              <w:t xml:space="preserve"> Если у ребенка </w:t>
            </w:r>
            <w:r w:rsidRPr="004565C2">
              <w:rPr>
                <w:rFonts w:ascii="Cambria" w:hAnsi="Cambria"/>
                <w:sz w:val="22"/>
                <w:szCs w:val="22"/>
              </w:rPr>
              <w:t>наблюдалась рвота, преднизолон назначается повторно</w:t>
            </w:r>
            <w:r>
              <w:rPr>
                <w:rFonts w:ascii="Cambria" w:hAnsi="Cambria"/>
                <w:sz w:val="22"/>
                <w:szCs w:val="22"/>
              </w:rPr>
              <w:t>.</w:t>
            </w:r>
            <w:r w:rsidRPr="004565C2">
              <w:rPr>
                <w:rFonts w:ascii="Cambria" w:hAnsi="Cambria"/>
                <w:sz w:val="22"/>
                <w:szCs w:val="22"/>
              </w:rPr>
              <w:t xml:space="preserve"> </w:t>
            </w:r>
            <w:r>
              <w:rPr>
                <w:rFonts w:ascii="Cambria" w:hAnsi="Cambria"/>
                <w:sz w:val="22"/>
                <w:szCs w:val="22"/>
              </w:rPr>
              <w:t>В</w:t>
            </w:r>
            <w:r w:rsidRPr="004565C2">
              <w:rPr>
                <w:rFonts w:ascii="Cambria" w:hAnsi="Cambria"/>
                <w:sz w:val="22"/>
                <w:szCs w:val="22"/>
              </w:rPr>
              <w:t xml:space="preserve">озможно  внутривенное введение стероидов в  случаях, когда </w:t>
            </w:r>
            <w:r>
              <w:rPr>
                <w:rFonts w:ascii="Cambria" w:hAnsi="Cambria"/>
                <w:sz w:val="22"/>
                <w:szCs w:val="22"/>
              </w:rPr>
              <w:t xml:space="preserve"> пероральный прием препарата затруднен или невозможен</w:t>
            </w:r>
            <w:r w:rsidRPr="004565C2">
              <w:rPr>
                <w:rFonts w:ascii="Cambria" w:hAnsi="Cambria"/>
                <w:sz w:val="22"/>
                <w:szCs w:val="22"/>
              </w:rPr>
              <w:t>.</w:t>
            </w:r>
          </w:p>
          <w:p w:rsidR="00674055" w:rsidRPr="004565C2" w:rsidRDefault="00674055" w:rsidP="00D8642A">
            <w:pPr>
              <w:pStyle w:val="1"/>
              <w:numPr>
                <w:ilvl w:val="0"/>
                <w:numId w:val="44"/>
              </w:numPr>
              <w:contextualSpacing/>
              <w:jc w:val="both"/>
              <w:rPr>
                <w:rFonts w:ascii="Cambria" w:hAnsi="Cambria"/>
                <w:sz w:val="22"/>
                <w:szCs w:val="22"/>
              </w:rPr>
            </w:pPr>
            <w:r>
              <w:rPr>
                <w:rFonts w:ascii="Cambria" w:hAnsi="Cambria"/>
                <w:sz w:val="22"/>
                <w:szCs w:val="22"/>
              </w:rPr>
              <w:t>О</w:t>
            </w:r>
            <w:r w:rsidRPr="004565C2">
              <w:rPr>
                <w:rFonts w:ascii="Cambria" w:hAnsi="Cambria"/>
                <w:sz w:val="22"/>
                <w:szCs w:val="22"/>
              </w:rPr>
              <w:t xml:space="preserve">бычно достаточно </w:t>
            </w:r>
            <w:r>
              <w:rPr>
                <w:rFonts w:ascii="Cambria" w:hAnsi="Cambria"/>
                <w:sz w:val="22"/>
                <w:szCs w:val="22"/>
              </w:rPr>
              <w:t>л</w:t>
            </w:r>
            <w:r w:rsidRPr="004565C2">
              <w:rPr>
                <w:rFonts w:ascii="Cambria" w:hAnsi="Cambria"/>
                <w:sz w:val="22"/>
                <w:szCs w:val="22"/>
              </w:rPr>
              <w:t>ечени</w:t>
            </w:r>
            <w:r>
              <w:rPr>
                <w:rFonts w:ascii="Cambria" w:hAnsi="Cambria"/>
                <w:sz w:val="22"/>
                <w:szCs w:val="22"/>
              </w:rPr>
              <w:t>я</w:t>
            </w:r>
            <w:r w:rsidRPr="004565C2">
              <w:rPr>
                <w:rFonts w:ascii="Cambria" w:hAnsi="Cambria"/>
                <w:sz w:val="22"/>
                <w:szCs w:val="22"/>
              </w:rPr>
              <w:t xml:space="preserve"> пероральным преднизолоном в течение трех дней, но длительность его приема может быть увеличена до 14 дней д</w:t>
            </w:r>
            <w:r>
              <w:rPr>
                <w:rFonts w:ascii="Cambria" w:hAnsi="Cambria"/>
                <w:sz w:val="22"/>
                <w:szCs w:val="22"/>
              </w:rPr>
              <w:t>ля</w:t>
            </w:r>
            <w:r w:rsidRPr="004565C2">
              <w:rPr>
                <w:rFonts w:ascii="Cambria" w:hAnsi="Cambria"/>
                <w:sz w:val="22"/>
                <w:szCs w:val="22"/>
              </w:rPr>
              <w:t xml:space="preserve"> полного купирования симптомов.  </w:t>
            </w:r>
          </w:p>
          <w:p w:rsidR="00674055" w:rsidRPr="00F038A9" w:rsidRDefault="00674055" w:rsidP="00907D1D">
            <w:pPr>
              <w:spacing w:after="0" w:line="240" w:lineRule="auto"/>
              <w:rPr>
                <w:rFonts w:ascii="Cambria" w:hAnsi="Cambria"/>
              </w:rPr>
            </w:pPr>
          </w:p>
        </w:tc>
      </w:tr>
    </w:tbl>
    <w:p w:rsidR="00674055" w:rsidRPr="004565C2" w:rsidRDefault="00674055" w:rsidP="008C7A4D">
      <w:pPr>
        <w:jc w:val="both"/>
        <w:rPr>
          <w:rFonts w:ascii="Cambria" w:hAnsi="Cambria"/>
        </w:rPr>
      </w:pPr>
    </w:p>
    <w:p w:rsidR="00674055" w:rsidRPr="004565C2" w:rsidRDefault="00674055" w:rsidP="008C7A4D">
      <w:pPr>
        <w:jc w:val="both"/>
        <w:rPr>
          <w:rFonts w:ascii="Cambria" w:hAnsi="Cambria"/>
          <w:b/>
        </w:rPr>
      </w:pPr>
      <w:r>
        <w:rPr>
          <w:rFonts w:ascii="Cambria" w:hAnsi="Cambria"/>
          <w:b/>
        </w:rPr>
        <w:t>Терапия</w:t>
      </w:r>
      <w:r w:rsidRPr="004565C2">
        <w:rPr>
          <w:rFonts w:ascii="Cambria" w:hAnsi="Cambria"/>
          <w:b/>
        </w:rPr>
        <w:t xml:space="preserve"> второй линии обострения астмы у детей старше 2 лет</w:t>
      </w: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907D1D">
        <w:tc>
          <w:tcPr>
            <w:tcW w:w="9571" w:type="dxa"/>
          </w:tcPr>
          <w:p w:rsidR="00674055" w:rsidRPr="004565C2" w:rsidRDefault="00674055" w:rsidP="00907D1D">
            <w:pPr>
              <w:pStyle w:val="1"/>
              <w:jc w:val="both"/>
              <w:rPr>
                <w:rFonts w:ascii="Cambria" w:hAnsi="Cambria"/>
                <w:sz w:val="22"/>
                <w:szCs w:val="22"/>
              </w:rPr>
            </w:pPr>
          </w:p>
          <w:p w:rsidR="00674055" w:rsidRPr="00F038A9" w:rsidRDefault="00674055" w:rsidP="00907D1D">
            <w:pPr>
              <w:spacing w:after="0" w:line="240" w:lineRule="auto"/>
              <w:ind w:left="720"/>
              <w:jc w:val="both"/>
              <w:rPr>
                <w:rFonts w:ascii="Cambria" w:hAnsi="Cambria"/>
                <w:b/>
              </w:rPr>
            </w:pPr>
            <w:r w:rsidRPr="00F038A9">
              <w:rPr>
                <w:rFonts w:ascii="Cambria" w:hAnsi="Cambria"/>
                <w:b/>
              </w:rPr>
              <w:t>В/в Аминофиллин</w:t>
            </w:r>
          </w:p>
          <w:p w:rsidR="00674055" w:rsidRPr="00F038A9" w:rsidRDefault="00674055" w:rsidP="00907D1D">
            <w:pPr>
              <w:spacing w:after="0" w:line="240" w:lineRule="auto"/>
              <w:ind w:left="720"/>
              <w:jc w:val="both"/>
              <w:rPr>
                <w:rFonts w:ascii="Cambria" w:hAnsi="Cambria"/>
                <w:b/>
              </w:rPr>
            </w:pPr>
          </w:p>
          <w:p w:rsidR="00674055" w:rsidRPr="004565C2" w:rsidRDefault="00674055" w:rsidP="000570C2">
            <w:pPr>
              <w:pStyle w:val="1"/>
              <w:ind w:left="357"/>
              <w:contextualSpacing/>
              <w:jc w:val="both"/>
              <w:rPr>
                <w:rFonts w:ascii="Cambria" w:hAnsi="Cambria"/>
                <w:sz w:val="22"/>
                <w:szCs w:val="22"/>
              </w:rPr>
            </w:pPr>
            <w:r w:rsidRPr="00907D1D">
              <w:rPr>
                <w:rFonts w:ascii="Cambria" w:hAnsi="Cambria"/>
                <w:b/>
                <w:sz w:val="22"/>
                <w:szCs w:val="22"/>
              </w:rPr>
              <w:t>(А)</w:t>
            </w:r>
            <w:r>
              <w:rPr>
                <w:rFonts w:ascii="Cambria" w:hAnsi="Cambria"/>
                <w:sz w:val="22"/>
                <w:szCs w:val="22"/>
              </w:rPr>
              <w:t xml:space="preserve"> – а</w:t>
            </w:r>
            <w:r w:rsidRPr="004565C2">
              <w:rPr>
                <w:rFonts w:ascii="Cambria" w:hAnsi="Cambria"/>
                <w:sz w:val="22"/>
                <w:szCs w:val="22"/>
              </w:rPr>
              <w:t xml:space="preserve">минофиллин не рекомендуется </w:t>
            </w:r>
            <w:r>
              <w:rPr>
                <w:rFonts w:ascii="Cambria" w:hAnsi="Cambria"/>
                <w:sz w:val="22"/>
                <w:szCs w:val="22"/>
              </w:rPr>
              <w:t>для лечения детей с легким и средне</w:t>
            </w:r>
            <w:r w:rsidRPr="004565C2">
              <w:rPr>
                <w:rFonts w:ascii="Cambria" w:hAnsi="Cambria"/>
                <w:sz w:val="22"/>
                <w:szCs w:val="22"/>
              </w:rPr>
              <w:t>тяжелым  обострением астмы.</w:t>
            </w:r>
          </w:p>
          <w:p w:rsidR="00674055" w:rsidRPr="004565C2" w:rsidRDefault="00674055" w:rsidP="000570C2">
            <w:pPr>
              <w:pStyle w:val="1"/>
              <w:ind w:left="357"/>
              <w:contextualSpacing/>
              <w:jc w:val="both"/>
              <w:rPr>
                <w:rFonts w:ascii="Cambria" w:hAnsi="Cambria"/>
                <w:sz w:val="22"/>
                <w:szCs w:val="22"/>
              </w:rPr>
            </w:pPr>
            <w:r w:rsidRPr="00907D1D">
              <w:rPr>
                <w:rFonts w:ascii="Cambria" w:hAnsi="Cambria"/>
                <w:b/>
                <w:sz w:val="22"/>
                <w:szCs w:val="22"/>
              </w:rPr>
              <w:t>(C)</w:t>
            </w:r>
            <w:r>
              <w:rPr>
                <w:rFonts w:ascii="Cambria" w:hAnsi="Cambria"/>
                <w:sz w:val="22"/>
                <w:szCs w:val="22"/>
              </w:rPr>
              <w:t xml:space="preserve">  – в</w:t>
            </w:r>
            <w:r w:rsidRPr="004565C2">
              <w:rPr>
                <w:rFonts w:ascii="Cambria" w:hAnsi="Cambria"/>
                <w:sz w:val="22"/>
                <w:szCs w:val="22"/>
              </w:rPr>
              <w:t xml:space="preserve">/в  аминофиллин вводится в  педиатрическом отделении интенсивной терапии (ОРИТ) </w:t>
            </w:r>
            <w:r>
              <w:rPr>
                <w:rFonts w:ascii="Cambria" w:hAnsi="Cambria"/>
                <w:sz w:val="22"/>
                <w:szCs w:val="22"/>
              </w:rPr>
              <w:t xml:space="preserve">детям </w:t>
            </w:r>
            <w:r w:rsidRPr="004565C2">
              <w:rPr>
                <w:rFonts w:ascii="Cambria" w:hAnsi="Cambria"/>
                <w:sz w:val="22"/>
                <w:szCs w:val="22"/>
              </w:rPr>
              <w:t>с тяжелой или угрожающей жизни астмой</w:t>
            </w:r>
            <w:r>
              <w:rPr>
                <w:rFonts w:ascii="Cambria" w:hAnsi="Cambria"/>
                <w:sz w:val="22"/>
                <w:szCs w:val="22"/>
              </w:rPr>
              <w:t>,</w:t>
            </w:r>
            <w:r w:rsidRPr="004565C2">
              <w:rPr>
                <w:rFonts w:ascii="Cambria" w:hAnsi="Cambria"/>
                <w:sz w:val="22"/>
                <w:szCs w:val="22"/>
              </w:rPr>
              <w:t xml:space="preserve"> не отвечающи</w:t>
            </w:r>
            <w:r>
              <w:rPr>
                <w:rFonts w:ascii="Cambria" w:hAnsi="Cambria"/>
                <w:sz w:val="22"/>
                <w:szCs w:val="22"/>
              </w:rPr>
              <w:t>м</w:t>
            </w:r>
            <w:r w:rsidRPr="004565C2">
              <w:rPr>
                <w:rFonts w:ascii="Cambria" w:hAnsi="Cambria"/>
                <w:sz w:val="22"/>
                <w:szCs w:val="22"/>
              </w:rPr>
              <w:t xml:space="preserve"> на максимальные дозы </w:t>
            </w:r>
            <w:r>
              <w:rPr>
                <w:rFonts w:ascii="Cambria" w:hAnsi="Cambria"/>
                <w:sz w:val="22"/>
                <w:szCs w:val="22"/>
              </w:rPr>
              <w:t xml:space="preserve">ингаляционных </w:t>
            </w:r>
            <w:r w:rsidRPr="004565C2">
              <w:rPr>
                <w:rFonts w:ascii="Cambria" w:hAnsi="Cambria"/>
                <w:sz w:val="22"/>
                <w:szCs w:val="22"/>
              </w:rPr>
              <w:t>бронхолитиков и стероидов.</w:t>
            </w:r>
          </w:p>
        </w:tc>
      </w:tr>
    </w:tbl>
    <w:p w:rsidR="00674055" w:rsidRPr="004565C2" w:rsidRDefault="00674055" w:rsidP="008C7A4D">
      <w:pPr>
        <w:jc w:val="both"/>
        <w:rPr>
          <w:rFonts w:ascii="Cambria" w:hAnsi="Cambria"/>
        </w:rPr>
      </w:pPr>
    </w:p>
    <w:p w:rsidR="00674055" w:rsidRPr="004565C2" w:rsidRDefault="00674055" w:rsidP="008C7A4D">
      <w:pPr>
        <w:jc w:val="both"/>
        <w:rPr>
          <w:rFonts w:ascii="Cambria" w:hAnsi="Cambria"/>
          <w:b/>
        </w:rPr>
      </w:pPr>
      <w:r w:rsidRPr="004565C2">
        <w:rPr>
          <w:rFonts w:ascii="Cambria" w:hAnsi="Cambria"/>
          <w:b/>
        </w:rPr>
        <w:t xml:space="preserve">Лечение обострений  бронхиальной астмы у детей в возрасте </w:t>
      </w:r>
      <w:r>
        <w:rPr>
          <w:rFonts w:ascii="Cambria" w:hAnsi="Cambria"/>
          <w:b/>
        </w:rPr>
        <w:t xml:space="preserve">младше </w:t>
      </w:r>
      <w:r w:rsidRPr="004565C2">
        <w:rPr>
          <w:rFonts w:ascii="Cambria" w:hAnsi="Cambria"/>
          <w:b/>
        </w:rPr>
        <w:t>2 лет</w:t>
      </w: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907D1D">
        <w:tc>
          <w:tcPr>
            <w:tcW w:w="9571" w:type="dxa"/>
          </w:tcPr>
          <w:p w:rsidR="00674055" w:rsidRPr="00F038A9" w:rsidRDefault="00674055" w:rsidP="00907D1D">
            <w:pPr>
              <w:spacing w:after="0" w:line="240" w:lineRule="auto"/>
              <w:ind w:left="720"/>
              <w:rPr>
                <w:rFonts w:ascii="Cambria" w:hAnsi="Cambria"/>
                <w:b/>
              </w:rPr>
            </w:pPr>
            <w:r w:rsidRPr="00F038A9">
              <w:rPr>
                <w:rFonts w:ascii="Cambria" w:hAnsi="Cambria"/>
                <w:b/>
              </w:rPr>
              <w:t>Бронхолитики: β2 агонисты или их комбинация с ипратропия бромидом</w:t>
            </w:r>
          </w:p>
          <w:p w:rsidR="00674055" w:rsidRPr="00F038A9" w:rsidRDefault="00674055" w:rsidP="00907D1D">
            <w:pPr>
              <w:spacing w:after="0" w:line="240" w:lineRule="auto"/>
              <w:ind w:left="720"/>
              <w:rPr>
                <w:rFonts w:ascii="Cambria" w:hAnsi="Cambria"/>
                <w:b/>
              </w:rPr>
            </w:pPr>
          </w:p>
          <w:p w:rsidR="00674055" w:rsidRPr="004565C2" w:rsidRDefault="00674055" w:rsidP="00907D1D">
            <w:pPr>
              <w:pStyle w:val="1"/>
              <w:ind w:left="360"/>
              <w:contextualSpacing/>
              <w:jc w:val="both"/>
              <w:rPr>
                <w:rFonts w:ascii="Cambria" w:hAnsi="Cambria"/>
                <w:sz w:val="22"/>
                <w:szCs w:val="22"/>
              </w:rPr>
            </w:pPr>
            <w:r w:rsidRPr="00907D1D">
              <w:rPr>
                <w:rFonts w:ascii="Cambria" w:hAnsi="Cambria"/>
                <w:b/>
                <w:sz w:val="22"/>
                <w:szCs w:val="22"/>
              </w:rPr>
              <w:t>(А)</w:t>
            </w:r>
            <w:r>
              <w:rPr>
                <w:rFonts w:ascii="Cambria" w:hAnsi="Cambria"/>
                <w:sz w:val="22"/>
                <w:szCs w:val="22"/>
              </w:rPr>
              <w:t xml:space="preserve"> – д</w:t>
            </w:r>
            <w:r w:rsidRPr="004565C2">
              <w:rPr>
                <w:rFonts w:ascii="Cambria" w:hAnsi="Cambria"/>
                <w:sz w:val="22"/>
                <w:szCs w:val="22"/>
              </w:rPr>
              <w:t>ля легкого и средне-тяжелого обострения оптимальным устройством доставки лекарственного средства является  небулайзер, возможен ДАИ + спейсер .</w:t>
            </w:r>
          </w:p>
          <w:p w:rsidR="00674055" w:rsidRPr="004565C2" w:rsidRDefault="00674055" w:rsidP="00907D1D">
            <w:pPr>
              <w:pStyle w:val="1"/>
              <w:ind w:left="357"/>
              <w:contextualSpacing/>
              <w:jc w:val="both"/>
              <w:rPr>
                <w:rFonts w:ascii="Cambria" w:hAnsi="Cambria"/>
                <w:sz w:val="22"/>
                <w:szCs w:val="22"/>
              </w:rPr>
            </w:pPr>
            <w:r w:rsidRPr="00907D1D">
              <w:rPr>
                <w:rFonts w:ascii="Cambria" w:hAnsi="Cambria"/>
                <w:b/>
                <w:sz w:val="22"/>
                <w:szCs w:val="22"/>
              </w:rPr>
              <w:t>(B)</w:t>
            </w:r>
            <w:r>
              <w:rPr>
                <w:rFonts w:ascii="Cambria" w:hAnsi="Cambria"/>
                <w:sz w:val="22"/>
                <w:szCs w:val="22"/>
              </w:rPr>
              <w:t xml:space="preserve"> </w:t>
            </w:r>
            <w:r w:rsidRPr="004565C2">
              <w:rPr>
                <w:rFonts w:ascii="Cambria" w:hAnsi="Cambria"/>
                <w:sz w:val="22"/>
                <w:szCs w:val="22"/>
              </w:rPr>
              <w:t xml:space="preserve"> –</w:t>
            </w:r>
            <w:r>
              <w:rPr>
                <w:rFonts w:ascii="Cambria" w:hAnsi="Cambria"/>
                <w:sz w:val="22"/>
                <w:szCs w:val="22"/>
              </w:rPr>
              <w:t xml:space="preserve"> </w:t>
            </w:r>
            <w:r w:rsidRPr="004565C2">
              <w:rPr>
                <w:rFonts w:ascii="Cambria" w:hAnsi="Cambria"/>
                <w:sz w:val="22"/>
                <w:szCs w:val="22"/>
              </w:rPr>
              <w:t>ингаляционный  ипратропия бромид в комбинации с ингаляционным β</w:t>
            </w:r>
            <w:r>
              <w:rPr>
                <w:rFonts w:ascii="Cambria" w:hAnsi="Cambria"/>
                <w:sz w:val="22"/>
                <w:szCs w:val="22"/>
              </w:rPr>
              <w:t>2-</w:t>
            </w:r>
            <w:r w:rsidRPr="004565C2">
              <w:rPr>
                <w:rFonts w:ascii="Cambria" w:hAnsi="Cambria"/>
                <w:sz w:val="22"/>
                <w:szCs w:val="22"/>
              </w:rPr>
              <w:t>агонистом применяется при более тяжелых симптомах</w:t>
            </w:r>
          </w:p>
          <w:p w:rsidR="00674055" w:rsidRPr="004565C2" w:rsidRDefault="00674055" w:rsidP="00907D1D">
            <w:pPr>
              <w:pStyle w:val="1"/>
              <w:ind w:left="360"/>
              <w:contextualSpacing/>
              <w:jc w:val="both"/>
              <w:rPr>
                <w:rFonts w:ascii="Cambria" w:hAnsi="Cambria"/>
                <w:sz w:val="22"/>
                <w:szCs w:val="22"/>
              </w:rPr>
            </w:pPr>
            <w:r w:rsidRPr="00907D1D">
              <w:rPr>
                <w:rFonts w:ascii="Cambria" w:hAnsi="Cambria"/>
                <w:b/>
                <w:sz w:val="22"/>
                <w:szCs w:val="22"/>
              </w:rPr>
              <w:t>(B)</w:t>
            </w:r>
            <w:r>
              <w:rPr>
                <w:rFonts w:ascii="Cambria" w:hAnsi="Cambria"/>
                <w:sz w:val="22"/>
                <w:szCs w:val="22"/>
              </w:rPr>
              <w:t xml:space="preserve"> – оральные  β2-</w:t>
            </w:r>
            <w:r w:rsidRPr="004565C2">
              <w:rPr>
                <w:rFonts w:ascii="Cambria" w:hAnsi="Cambria"/>
                <w:sz w:val="22"/>
                <w:szCs w:val="22"/>
              </w:rPr>
              <w:t>агонисты не рекомендуются для купирования  обострения бронхиальной астмы у детей.</w:t>
            </w:r>
          </w:p>
          <w:p w:rsidR="00674055" w:rsidRPr="00F038A9" w:rsidRDefault="00674055" w:rsidP="00907D1D">
            <w:pPr>
              <w:spacing w:after="0" w:line="240" w:lineRule="auto"/>
              <w:rPr>
                <w:rFonts w:ascii="Cambria" w:hAnsi="Cambria"/>
                <w:b/>
              </w:rPr>
            </w:pPr>
          </w:p>
          <w:p w:rsidR="00674055" w:rsidRPr="00F038A9" w:rsidRDefault="00674055" w:rsidP="00907D1D">
            <w:pPr>
              <w:spacing w:after="0" w:line="240" w:lineRule="auto"/>
              <w:ind w:left="720"/>
              <w:rPr>
                <w:rFonts w:ascii="Cambria" w:hAnsi="Cambria"/>
                <w:b/>
              </w:rPr>
            </w:pPr>
            <w:r w:rsidRPr="00F038A9">
              <w:rPr>
                <w:rFonts w:ascii="Cambria" w:hAnsi="Cambria"/>
                <w:b/>
              </w:rPr>
              <w:t>Стероидная терапия</w:t>
            </w:r>
          </w:p>
          <w:p w:rsidR="00674055" w:rsidRPr="00F038A9" w:rsidRDefault="00674055" w:rsidP="00907D1D">
            <w:pPr>
              <w:spacing w:after="0" w:line="240" w:lineRule="auto"/>
              <w:rPr>
                <w:rFonts w:ascii="Cambria" w:hAnsi="Cambria"/>
                <w:b/>
              </w:rPr>
            </w:pPr>
          </w:p>
          <w:p w:rsidR="00674055" w:rsidRPr="00F038A9" w:rsidRDefault="00674055" w:rsidP="00907D1D">
            <w:pPr>
              <w:spacing w:line="240" w:lineRule="auto"/>
              <w:ind w:left="357"/>
              <w:jc w:val="both"/>
              <w:rPr>
                <w:rFonts w:ascii="Cambria" w:hAnsi="Cambria"/>
                <w:b/>
              </w:rPr>
            </w:pPr>
            <w:r w:rsidRPr="00F038A9">
              <w:rPr>
                <w:rFonts w:ascii="Cambria" w:hAnsi="Cambria"/>
                <w:b/>
              </w:rPr>
              <w:t>(B)</w:t>
            </w:r>
            <w:r w:rsidRPr="00F038A9">
              <w:rPr>
                <w:rFonts w:ascii="Cambria" w:hAnsi="Cambria"/>
              </w:rPr>
              <w:t xml:space="preserve"> – для купирования среднетяжелых и тяжелых приступов  бронхиальной астмы в условиях стационара  у детей раннего возраста используют  ингаляционный будесонид через небулайзер в средних и высоких дозах, системные стероиды внутрь (преднизолон –  10 мг) до трех дней  для детей этой возрастной группы.</w:t>
            </w:r>
          </w:p>
          <w:p w:rsidR="00674055" w:rsidRPr="00F038A9" w:rsidRDefault="00674055" w:rsidP="00907D1D">
            <w:pPr>
              <w:spacing w:line="240" w:lineRule="auto"/>
              <w:ind w:left="720"/>
              <w:jc w:val="both"/>
              <w:rPr>
                <w:rFonts w:ascii="Cambria" w:hAnsi="Cambria"/>
                <w:b/>
              </w:rPr>
            </w:pPr>
            <w:r w:rsidRPr="00F038A9">
              <w:rPr>
                <w:rFonts w:ascii="Cambria" w:hAnsi="Cambria"/>
                <w:b/>
              </w:rPr>
              <w:t>Другая терапия</w:t>
            </w:r>
          </w:p>
          <w:p w:rsidR="00674055" w:rsidRPr="00F038A9" w:rsidRDefault="00674055" w:rsidP="00907D1D">
            <w:pPr>
              <w:spacing w:after="0" w:line="240" w:lineRule="auto"/>
              <w:ind w:left="357"/>
              <w:jc w:val="both"/>
              <w:rPr>
                <w:rFonts w:ascii="Cambria" w:hAnsi="Cambria"/>
              </w:rPr>
            </w:pPr>
            <w:r w:rsidRPr="00F038A9">
              <w:rPr>
                <w:rFonts w:ascii="Cambria" w:hAnsi="Cambria"/>
              </w:rPr>
              <w:t xml:space="preserve"> Антибиотики  детям  с обострением  астмы назначаются по строгим показаниям.</w:t>
            </w:r>
          </w:p>
          <w:p w:rsidR="00674055" w:rsidRPr="00F038A9" w:rsidRDefault="00674055" w:rsidP="00907D1D">
            <w:pPr>
              <w:spacing w:after="0" w:line="240" w:lineRule="auto"/>
              <w:jc w:val="both"/>
              <w:rPr>
                <w:rFonts w:ascii="Cambria" w:hAnsi="Cambria"/>
              </w:rPr>
            </w:pPr>
          </w:p>
        </w:tc>
      </w:tr>
    </w:tbl>
    <w:p w:rsidR="00674055" w:rsidRPr="004565C2" w:rsidRDefault="00674055" w:rsidP="008C7A4D">
      <w:pPr>
        <w:jc w:val="both"/>
        <w:rPr>
          <w:rFonts w:ascii="Cambria" w:hAnsi="Cambria"/>
        </w:rPr>
      </w:pPr>
    </w:p>
    <w:p w:rsidR="00674055" w:rsidRPr="00F61B0A" w:rsidRDefault="00674055" w:rsidP="00F61B0A">
      <w:pPr>
        <w:pStyle w:val="Heading1"/>
        <w:rPr>
          <w:sz w:val="22"/>
          <w:szCs w:val="22"/>
        </w:rPr>
      </w:pPr>
      <w:bookmarkStart w:id="14" w:name="_Toc241855848"/>
      <w:r w:rsidRPr="00F61B0A">
        <w:rPr>
          <w:sz w:val="22"/>
          <w:szCs w:val="22"/>
        </w:rPr>
        <w:t>5.2. .Лечение обострений БА у взрослых</w:t>
      </w:r>
      <w:bookmarkEnd w:id="14"/>
    </w:p>
    <w:p w:rsidR="00674055" w:rsidRPr="00CD427B" w:rsidRDefault="00674055" w:rsidP="008C7A4D">
      <w:pPr>
        <w:spacing w:after="0" w:line="240" w:lineRule="auto"/>
        <w:jc w:val="both"/>
        <w:rPr>
          <w:rFonts w:ascii="Cambria" w:hAnsi="Cambria"/>
        </w:rPr>
      </w:pPr>
    </w:p>
    <w:p w:rsidR="00674055" w:rsidRDefault="00674055" w:rsidP="008C7A4D">
      <w:pPr>
        <w:spacing w:after="0" w:line="240" w:lineRule="auto"/>
        <w:jc w:val="both"/>
        <w:rPr>
          <w:rFonts w:ascii="Cambria" w:hAnsi="Cambria" w:cs="Calibri"/>
          <w:b/>
        </w:rPr>
      </w:pPr>
      <w:r w:rsidRPr="00CD427B">
        <w:rPr>
          <w:rFonts w:ascii="Cambria" w:hAnsi="Cambria" w:cs="Calibri"/>
          <w:b/>
        </w:rPr>
        <w:t>Диагностика (оценка, обследование) тяжелых форм астмы:</w:t>
      </w:r>
    </w:p>
    <w:p w:rsidR="00674055" w:rsidRPr="00CD427B" w:rsidRDefault="00674055" w:rsidP="008C7A4D">
      <w:pPr>
        <w:spacing w:after="0" w:line="240" w:lineRule="auto"/>
        <w:jc w:val="both"/>
        <w:rPr>
          <w:rFonts w:ascii="Cambria" w:hAnsi="Cambria" w:cs="Calibri"/>
          <w:b/>
        </w:rPr>
      </w:pPr>
    </w:p>
    <w:p w:rsidR="00674055" w:rsidRPr="00CD427B" w:rsidRDefault="00674055" w:rsidP="008C7A4D">
      <w:pPr>
        <w:tabs>
          <w:tab w:val="left" w:pos="426"/>
        </w:tabs>
        <w:spacing w:after="0" w:line="240" w:lineRule="auto"/>
        <w:jc w:val="both"/>
        <w:rPr>
          <w:rFonts w:ascii="Cambria" w:hAnsi="Cambria" w:cs="Calibri"/>
        </w:rPr>
      </w:pPr>
      <w:r>
        <w:rPr>
          <w:rFonts w:ascii="Cambria" w:hAnsi="Cambria" w:cs="Calibri"/>
          <w:b/>
        </w:rPr>
        <w:t>(</w:t>
      </w:r>
      <w:r w:rsidRPr="00CD427B">
        <w:rPr>
          <w:rFonts w:ascii="Cambria" w:hAnsi="Cambria" w:cs="Calibri"/>
          <w:b/>
        </w:rPr>
        <w:t>В</w:t>
      </w:r>
      <w:r>
        <w:rPr>
          <w:rFonts w:ascii="Cambria" w:hAnsi="Cambria" w:cs="Calibri"/>
          <w:b/>
        </w:rPr>
        <w:t>)</w:t>
      </w:r>
      <w:r w:rsidRPr="00CD427B">
        <w:rPr>
          <w:rFonts w:ascii="Cambria" w:hAnsi="Cambria" w:cs="Calibri"/>
          <w:b/>
        </w:rPr>
        <w:tab/>
      </w:r>
      <w:r w:rsidRPr="004565C2">
        <w:rPr>
          <w:rFonts w:ascii="Cambria" w:hAnsi="Cambria"/>
        </w:rPr>
        <w:t>–</w:t>
      </w:r>
      <w:r>
        <w:rPr>
          <w:rFonts w:ascii="Cambria" w:hAnsi="Cambria"/>
        </w:rPr>
        <w:t xml:space="preserve"> </w:t>
      </w:r>
      <w:r w:rsidRPr="00CD427B">
        <w:rPr>
          <w:rFonts w:ascii="Cambria" w:hAnsi="Cambria" w:cs="Calibri"/>
        </w:rPr>
        <w:t>Работники здравоохранения должны осознавать риск смерти пациентов, страдающих  бронхиальной астмой, у которых одновременно отмечается наличие одного или нескольких осложняющих ситуацию психологических факторов.</w:t>
      </w:r>
    </w:p>
    <w:p w:rsidR="00674055" w:rsidRPr="00CD427B" w:rsidRDefault="00674055" w:rsidP="00D8642A">
      <w:pPr>
        <w:pStyle w:val="1"/>
        <w:numPr>
          <w:ilvl w:val="0"/>
          <w:numId w:val="53"/>
        </w:numPr>
        <w:ind w:left="714" w:hanging="357"/>
        <w:jc w:val="both"/>
        <w:rPr>
          <w:rFonts w:ascii="Cambria" w:hAnsi="Cambria" w:cs="Calibri"/>
          <w:sz w:val="22"/>
          <w:szCs w:val="22"/>
        </w:rPr>
      </w:pPr>
      <w:r>
        <w:rPr>
          <w:rFonts w:ascii="Cambria" w:hAnsi="Cambria" w:cs="Calibri"/>
          <w:sz w:val="22"/>
          <w:szCs w:val="22"/>
        </w:rPr>
        <w:t xml:space="preserve"> </w:t>
      </w:r>
      <w:r w:rsidRPr="00CD427B">
        <w:rPr>
          <w:rFonts w:ascii="Cambria" w:hAnsi="Cambria" w:cs="Calibri"/>
          <w:sz w:val="22"/>
          <w:szCs w:val="22"/>
        </w:rPr>
        <w:t>Постоянно наблюда</w:t>
      </w:r>
      <w:r>
        <w:rPr>
          <w:rFonts w:ascii="Cambria" w:hAnsi="Cambria" w:cs="Calibri"/>
          <w:sz w:val="22"/>
          <w:szCs w:val="22"/>
        </w:rPr>
        <w:t xml:space="preserve">йте   и осуществляйте контроль </w:t>
      </w:r>
      <w:r w:rsidRPr="00CD427B">
        <w:rPr>
          <w:rFonts w:ascii="Cambria" w:hAnsi="Cambria" w:cs="Calibri"/>
          <w:sz w:val="22"/>
          <w:szCs w:val="22"/>
        </w:rPr>
        <w:t xml:space="preserve">за пациентами, у которых в анамнезе были тяжелые или крайне тяжелые обострения астмы, а также </w:t>
      </w:r>
      <w:r>
        <w:rPr>
          <w:rFonts w:ascii="Cambria" w:hAnsi="Cambria" w:cs="Calibri"/>
          <w:sz w:val="22"/>
          <w:szCs w:val="22"/>
        </w:rPr>
        <w:t xml:space="preserve">за </w:t>
      </w:r>
      <w:r w:rsidRPr="00CD427B">
        <w:rPr>
          <w:rFonts w:ascii="Cambria" w:hAnsi="Cambria" w:cs="Calibri"/>
          <w:sz w:val="22"/>
          <w:szCs w:val="22"/>
        </w:rPr>
        <w:t>пациент</w:t>
      </w:r>
      <w:r>
        <w:rPr>
          <w:rFonts w:ascii="Cambria" w:hAnsi="Cambria" w:cs="Calibri"/>
          <w:sz w:val="22"/>
          <w:szCs w:val="22"/>
        </w:rPr>
        <w:t>ами</w:t>
      </w:r>
      <w:r w:rsidRPr="00CD427B">
        <w:rPr>
          <w:rFonts w:ascii="Cambria" w:hAnsi="Cambria" w:cs="Calibri"/>
          <w:sz w:val="22"/>
          <w:szCs w:val="22"/>
        </w:rPr>
        <w:t xml:space="preserve"> с  нестабильным</w:t>
      </w:r>
      <w:r>
        <w:rPr>
          <w:rFonts w:ascii="Cambria" w:hAnsi="Cambria" w:cs="Calibri"/>
          <w:sz w:val="22"/>
          <w:szCs w:val="22"/>
        </w:rPr>
        <w:t xml:space="preserve"> течением</w:t>
      </w:r>
      <w:r w:rsidRPr="00CD427B">
        <w:rPr>
          <w:rFonts w:ascii="Cambria" w:hAnsi="Cambria" w:cs="Calibri"/>
          <w:sz w:val="22"/>
          <w:szCs w:val="22"/>
        </w:rPr>
        <w:t xml:space="preserve">  заболевания.</w:t>
      </w:r>
    </w:p>
    <w:p w:rsidR="00674055" w:rsidRDefault="00674055" w:rsidP="00D8642A">
      <w:pPr>
        <w:pStyle w:val="1"/>
        <w:numPr>
          <w:ilvl w:val="0"/>
          <w:numId w:val="53"/>
        </w:numPr>
        <w:ind w:left="714" w:hanging="357"/>
        <w:jc w:val="both"/>
        <w:rPr>
          <w:rFonts w:ascii="Cambria" w:hAnsi="Cambria" w:cs="Calibri"/>
          <w:sz w:val="22"/>
          <w:szCs w:val="22"/>
        </w:rPr>
      </w:pPr>
      <w:r>
        <w:rPr>
          <w:rFonts w:ascii="Cambria" w:hAnsi="Cambria" w:cs="Calibri"/>
          <w:sz w:val="22"/>
          <w:szCs w:val="22"/>
        </w:rPr>
        <w:t xml:space="preserve"> </w:t>
      </w:r>
      <w:r w:rsidRPr="00CD427B">
        <w:rPr>
          <w:rFonts w:ascii="Cambria" w:hAnsi="Cambria" w:cs="Calibri"/>
          <w:sz w:val="22"/>
          <w:szCs w:val="22"/>
        </w:rPr>
        <w:t>Специалисты по респираторным заболеваниям должны наблюдать пациентов, госпитализированных с тяжелыми обострениями астмы, как минимум в течение года после госпитализации.</w:t>
      </w:r>
    </w:p>
    <w:p w:rsidR="00674055" w:rsidRDefault="00674055" w:rsidP="008C7A4D">
      <w:pPr>
        <w:pStyle w:val="Default"/>
        <w:ind w:left="-360"/>
        <w:jc w:val="both"/>
        <w:rPr>
          <w:b/>
        </w:rPr>
      </w:pPr>
    </w:p>
    <w:p w:rsidR="00674055" w:rsidRDefault="00674055" w:rsidP="008C7A4D">
      <w:pPr>
        <w:pStyle w:val="Default"/>
        <w:jc w:val="both"/>
        <w:rPr>
          <w:rFonts w:ascii="Cambria" w:hAnsi="Cambria"/>
          <w:b/>
          <w:sz w:val="22"/>
          <w:szCs w:val="22"/>
        </w:rPr>
      </w:pPr>
      <w:r w:rsidRPr="00294F6F">
        <w:rPr>
          <w:rFonts w:ascii="Cambria" w:hAnsi="Cambria"/>
          <w:b/>
          <w:sz w:val="22"/>
          <w:szCs w:val="22"/>
        </w:rPr>
        <w:t>Диагностические критерии тяжелой формы БА (табл. 7).</w:t>
      </w:r>
    </w:p>
    <w:p w:rsidR="00674055" w:rsidRPr="00294F6F" w:rsidRDefault="00674055" w:rsidP="008C7A4D">
      <w:pPr>
        <w:pStyle w:val="Default"/>
        <w:jc w:val="both"/>
        <w:rPr>
          <w:rFonts w:ascii="Cambria" w:hAnsi="Cambria" w:cs="Calibri"/>
          <w:sz w:val="22"/>
          <w:szCs w:val="22"/>
        </w:rPr>
      </w:pPr>
    </w:p>
    <w:p w:rsidR="00674055" w:rsidRPr="00CD427B" w:rsidRDefault="00674055" w:rsidP="008C7A4D">
      <w:pPr>
        <w:pStyle w:val="1"/>
        <w:ind w:left="284"/>
        <w:rPr>
          <w:rFonts w:ascii="Cambria" w:hAnsi="Cambri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478"/>
      </w:tblGrid>
      <w:tr w:rsidR="00674055" w:rsidRPr="00F038A9" w:rsidTr="00907D1D">
        <w:tc>
          <w:tcPr>
            <w:tcW w:w="2093" w:type="dxa"/>
          </w:tcPr>
          <w:p w:rsidR="00674055" w:rsidRPr="00F038A9" w:rsidRDefault="00674055" w:rsidP="00907D1D">
            <w:pPr>
              <w:spacing w:after="0" w:line="240" w:lineRule="auto"/>
              <w:rPr>
                <w:rFonts w:ascii="Cambria" w:hAnsi="Cambria" w:cs="Calibri"/>
              </w:rPr>
            </w:pPr>
            <w:r w:rsidRPr="00F038A9">
              <w:rPr>
                <w:rFonts w:ascii="Cambria" w:hAnsi="Cambria" w:cs="Calibri"/>
              </w:rPr>
              <w:t>Клинические признаки</w:t>
            </w:r>
          </w:p>
        </w:tc>
        <w:tc>
          <w:tcPr>
            <w:tcW w:w="7478" w:type="dxa"/>
          </w:tcPr>
          <w:p w:rsidR="00674055" w:rsidRPr="00F038A9" w:rsidRDefault="00674055" w:rsidP="00907D1D">
            <w:pPr>
              <w:spacing w:after="0" w:line="240" w:lineRule="auto"/>
              <w:rPr>
                <w:rFonts w:ascii="Cambria" w:hAnsi="Cambria" w:cs="Calibri"/>
              </w:rPr>
            </w:pPr>
            <w:r w:rsidRPr="00F038A9">
              <w:rPr>
                <w:rFonts w:ascii="Cambria" w:hAnsi="Cambria" w:cs="Calibri"/>
              </w:rPr>
              <w:t>Острая дыхательная недостаточность (включая нехватку воздуха для завершения предложения на одном дыхании), учащенное дыхание (тахипноэ), отсутствие дыхательных шумов, цианоз или обморочное состояние (коллапс)</w:t>
            </w:r>
          </w:p>
          <w:p w:rsidR="00674055" w:rsidRPr="00F038A9" w:rsidRDefault="00674055" w:rsidP="000570C2">
            <w:pPr>
              <w:spacing w:after="0" w:line="240" w:lineRule="auto"/>
              <w:rPr>
                <w:rFonts w:ascii="Cambria" w:hAnsi="Cambria" w:cs="Calibri"/>
              </w:rPr>
            </w:pPr>
            <w:r w:rsidRPr="00F038A9">
              <w:rPr>
                <w:rFonts w:ascii="Cambria" w:hAnsi="Cambria" w:cs="Calibri"/>
              </w:rPr>
              <w:t>Ни один из этих признаков по отдельности или вместе не является специфическим, и их отсутствие не исключает наличия острого приступа</w:t>
            </w:r>
          </w:p>
        </w:tc>
      </w:tr>
      <w:tr w:rsidR="00674055" w:rsidRPr="00F038A9" w:rsidTr="00907D1D">
        <w:tc>
          <w:tcPr>
            <w:tcW w:w="2093" w:type="dxa"/>
          </w:tcPr>
          <w:p w:rsidR="00674055" w:rsidRPr="00F038A9" w:rsidRDefault="00674055" w:rsidP="00907D1D">
            <w:pPr>
              <w:spacing w:after="0" w:line="240" w:lineRule="auto"/>
              <w:rPr>
                <w:rFonts w:ascii="Cambria" w:hAnsi="Cambria" w:cs="Calibri"/>
              </w:rPr>
            </w:pPr>
            <w:r w:rsidRPr="00F038A9">
              <w:rPr>
                <w:rFonts w:ascii="Cambria" w:hAnsi="Cambria" w:cs="Calibri"/>
              </w:rPr>
              <w:t xml:space="preserve">Макс.  пиковая скорость выдоха или </w:t>
            </w:r>
          </w:p>
          <w:p w:rsidR="00674055" w:rsidRPr="00F038A9" w:rsidRDefault="00674055" w:rsidP="00907D1D">
            <w:pPr>
              <w:spacing w:after="0" w:line="240" w:lineRule="auto"/>
              <w:rPr>
                <w:rFonts w:ascii="Cambria" w:hAnsi="Cambria" w:cs="Calibri"/>
              </w:rPr>
            </w:pPr>
            <w:r w:rsidRPr="00F038A9">
              <w:rPr>
                <w:rFonts w:ascii="Cambria" w:hAnsi="Cambria" w:cs="Calibri"/>
              </w:rPr>
              <w:t>объём форсированного выдоха за 1 –ую секунду (ОФВ1)</w:t>
            </w:r>
          </w:p>
        </w:tc>
        <w:tc>
          <w:tcPr>
            <w:tcW w:w="7478" w:type="dxa"/>
          </w:tcPr>
          <w:p w:rsidR="00674055" w:rsidRPr="00F038A9" w:rsidRDefault="00674055" w:rsidP="00907D1D">
            <w:pPr>
              <w:spacing w:after="0" w:line="240" w:lineRule="auto"/>
              <w:rPr>
                <w:rFonts w:ascii="Cambria" w:hAnsi="Cambria" w:cs="Calibri"/>
              </w:rPr>
            </w:pPr>
            <w:r w:rsidRPr="00F038A9">
              <w:rPr>
                <w:rFonts w:ascii="Cambria" w:hAnsi="Cambria" w:cs="Calibri"/>
              </w:rPr>
              <w:t>Показатели пиковой скорости выдоха (ПСВ) или объёма форсированного выдоха за 1 секунду являются полезными и ценными показателями состояния дыхательных путей. ПСВ, выраженная в % от предыдущего лучшего результата, показанного пациентом, является наиболее полезным клиническим показателем. В его отсутствие,  ПСВ, выраженная в % от расчетной величины, используется как грубый показатель</w:t>
            </w:r>
          </w:p>
        </w:tc>
      </w:tr>
      <w:tr w:rsidR="00674055" w:rsidRPr="00F038A9" w:rsidTr="00907D1D">
        <w:tc>
          <w:tcPr>
            <w:tcW w:w="2093" w:type="dxa"/>
          </w:tcPr>
          <w:p w:rsidR="00674055" w:rsidRPr="00F038A9" w:rsidRDefault="00674055" w:rsidP="00907D1D">
            <w:pPr>
              <w:spacing w:after="0" w:line="240" w:lineRule="auto"/>
              <w:rPr>
                <w:rFonts w:ascii="Cambria" w:hAnsi="Cambria" w:cs="Calibri"/>
              </w:rPr>
            </w:pPr>
            <w:r w:rsidRPr="00F038A9">
              <w:rPr>
                <w:rFonts w:ascii="Cambria" w:hAnsi="Cambria" w:cs="Calibri"/>
              </w:rPr>
              <w:t>Пульсоксиметрия</w:t>
            </w:r>
          </w:p>
        </w:tc>
        <w:tc>
          <w:tcPr>
            <w:tcW w:w="7478" w:type="dxa"/>
          </w:tcPr>
          <w:p w:rsidR="00674055" w:rsidRPr="00F038A9" w:rsidRDefault="00674055" w:rsidP="00907D1D">
            <w:pPr>
              <w:spacing w:after="0" w:line="240" w:lineRule="auto"/>
              <w:rPr>
                <w:rFonts w:ascii="Cambria" w:hAnsi="Cambria" w:cs="Calibri"/>
              </w:rPr>
            </w:pPr>
            <w:r w:rsidRPr="00F038A9">
              <w:rPr>
                <w:rFonts w:ascii="Cambria" w:hAnsi="Cambria" w:cs="Calibri"/>
              </w:rPr>
              <w:t>Насыщение кислородом (</w:t>
            </w:r>
            <w:r w:rsidRPr="00F038A9">
              <w:rPr>
                <w:rFonts w:ascii="Cambria" w:hAnsi="Cambria" w:cs="Calibri"/>
                <w:lang w:val="en-US"/>
              </w:rPr>
              <w:t>SpO</w:t>
            </w:r>
            <w:r w:rsidRPr="00F038A9">
              <w:rPr>
                <w:rFonts w:ascii="Cambria" w:hAnsi="Cambria" w:cs="Calibri"/>
              </w:rPr>
              <w:t xml:space="preserve">₂), измеряемое путем проведения пульсоксиметрии, определяет адекватность оксигенотерапии и необходимость  в исследовании газов  и  </w:t>
            </w:r>
            <w:r w:rsidRPr="00F038A9">
              <w:rPr>
                <w:rFonts w:ascii="Cambria" w:hAnsi="Cambria" w:cs="Calibri"/>
                <w:lang w:val="en-US"/>
              </w:rPr>
              <w:t>pH</w:t>
            </w:r>
            <w:r w:rsidRPr="00F038A9">
              <w:rPr>
                <w:rFonts w:ascii="Cambria" w:hAnsi="Cambria" w:cs="Calibri"/>
              </w:rPr>
              <w:t xml:space="preserve"> артериальной крови </w:t>
            </w:r>
          </w:p>
        </w:tc>
      </w:tr>
      <w:tr w:rsidR="00674055" w:rsidRPr="00F038A9" w:rsidTr="00907D1D">
        <w:tc>
          <w:tcPr>
            <w:tcW w:w="2093" w:type="dxa"/>
          </w:tcPr>
          <w:p w:rsidR="00674055" w:rsidRPr="00F038A9" w:rsidRDefault="00674055" w:rsidP="00907D1D">
            <w:pPr>
              <w:spacing w:after="0" w:line="240" w:lineRule="auto"/>
              <w:rPr>
                <w:rFonts w:ascii="Cambria" w:hAnsi="Cambria" w:cs="Calibri"/>
              </w:rPr>
            </w:pPr>
            <w:r w:rsidRPr="00F038A9">
              <w:rPr>
                <w:rFonts w:ascii="Cambria" w:hAnsi="Cambria" w:cs="Calibri"/>
              </w:rPr>
              <w:t>Газы крови (анализ крови на газы и кислотность)</w:t>
            </w:r>
          </w:p>
        </w:tc>
        <w:tc>
          <w:tcPr>
            <w:tcW w:w="7478" w:type="dxa"/>
          </w:tcPr>
          <w:p w:rsidR="00674055" w:rsidRPr="00F038A9" w:rsidRDefault="00674055" w:rsidP="00907D1D">
            <w:pPr>
              <w:spacing w:after="0" w:line="240" w:lineRule="auto"/>
              <w:rPr>
                <w:rFonts w:ascii="Cambria" w:hAnsi="Cambria" w:cs="Calibri"/>
              </w:rPr>
            </w:pPr>
            <w:r w:rsidRPr="00F038A9">
              <w:rPr>
                <w:rFonts w:ascii="Cambria" w:hAnsi="Cambria" w:cs="Calibri"/>
              </w:rPr>
              <w:t xml:space="preserve">Пациентам, у которых  показатель </w:t>
            </w:r>
            <w:r w:rsidRPr="00F038A9">
              <w:rPr>
                <w:rFonts w:ascii="Cambria" w:hAnsi="Cambria" w:cs="Calibri"/>
                <w:lang w:val="en-US"/>
              </w:rPr>
              <w:t>SpO</w:t>
            </w:r>
            <w:r w:rsidRPr="00F038A9">
              <w:rPr>
                <w:rFonts w:ascii="Cambria" w:hAnsi="Cambria" w:cs="Calibri"/>
              </w:rPr>
              <w:t xml:space="preserve">₂≤92% или присутствуют другие признаки астмы, угрожающей жизни, необходимо провести анализ крови на газы и </w:t>
            </w:r>
            <w:r w:rsidRPr="00F038A9">
              <w:rPr>
                <w:rFonts w:ascii="Cambria" w:hAnsi="Cambria" w:cs="Calibri"/>
                <w:lang w:val="en-US"/>
              </w:rPr>
              <w:t>pH</w:t>
            </w:r>
            <w:r w:rsidRPr="00F038A9">
              <w:rPr>
                <w:rFonts w:ascii="Cambria" w:hAnsi="Cambria" w:cs="Calibri"/>
              </w:rPr>
              <w:t xml:space="preserve"> артериальной крови  </w:t>
            </w:r>
          </w:p>
        </w:tc>
      </w:tr>
      <w:tr w:rsidR="00674055" w:rsidRPr="00F038A9" w:rsidTr="00907D1D">
        <w:tc>
          <w:tcPr>
            <w:tcW w:w="2093" w:type="dxa"/>
          </w:tcPr>
          <w:p w:rsidR="00674055" w:rsidRPr="00F038A9" w:rsidRDefault="00674055" w:rsidP="00907D1D">
            <w:pPr>
              <w:spacing w:after="0" w:line="240" w:lineRule="auto"/>
              <w:rPr>
                <w:rFonts w:ascii="Cambria" w:hAnsi="Cambria" w:cs="Calibri"/>
              </w:rPr>
            </w:pPr>
            <w:r w:rsidRPr="00F038A9">
              <w:rPr>
                <w:rFonts w:ascii="Cambria" w:hAnsi="Cambria" w:cs="Calibri"/>
              </w:rPr>
              <w:t>Рентгенография грудной клетки</w:t>
            </w:r>
          </w:p>
        </w:tc>
        <w:tc>
          <w:tcPr>
            <w:tcW w:w="7478" w:type="dxa"/>
          </w:tcPr>
          <w:p w:rsidR="00674055" w:rsidRPr="00F038A9" w:rsidRDefault="00674055" w:rsidP="00907D1D">
            <w:pPr>
              <w:spacing w:after="0" w:line="240" w:lineRule="auto"/>
              <w:rPr>
                <w:rFonts w:ascii="Cambria" w:hAnsi="Cambria" w:cs="Calibri"/>
              </w:rPr>
            </w:pPr>
            <w:r w:rsidRPr="00F038A9">
              <w:rPr>
                <w:rFonts w:ascii="Cambria" w:hAnsi="Cambria" w:cs="Calibri"/>
              </w:rPr>
              <w:t>Рентгенография грудной клетки не является стандартным назначением при отсутствии:</w:t>
            </w:r>
          </w:p>
          <w:p w:rsidR="00674055" w:rsidRPr="0082603F" w:rsidRDefault="00674055" w:rsidP="00D8642A">
            <w:pPr>
              <w:pStyle w:val="1"/>
              <w:numPr>
                <w:ilvl w:val="0"/>
                <w:numId w:val="39"/>
              </w:numPr>
              <w:ind w:left="317" w:hanging="283"/>
              <w:rPr>
                <w:rFonts w:ascii="Cambria" w:hAnsi="Cambria" w:cs="Calibri"/>
                <w:sz w:val="22"/>
                <w:szCs w:val="22"/>
              </w:rPr>
            </w:pPr>
            <w:r>
              <w:rPr>
                <w:rFonts w:ascii="Cambria" w:hAnsi="Cambria" w:cs="Calibri"/>
                <w:sz w:val="22"/>
                <w:szCs w:val="22"/>
              </w:rPr>
              <w:t xml:space="preserve"> </w:t>
            </w:r>
            <w:r w:rsidRPr="0082603F">
              <w:rPr>
                <w:rFonts w:ascii="Cambria" w:hAnsi="Cambria" w:cs="Calibri"/>
                <w:sz w:val="22"/>
                <w:szCs w:val="22"/>
              </w:rPr>
              <w:t>медиастинальной эмфиземы или пневмоторакса;</w:t>
            </w:r>
          </w:p>
          <w:p w:rsidR="00674055" w:rsidRPr="00CD427B" w:rsidRDefault="00674055" w:rsidP="00D8642A">
            <w:pPr>
              <w:pStyle w:val="1"/>
              <w:numPr>
                <w:ilvl w:val="0"/>
                <w:numId w:val="39"/>
              </w:numPr>
              <w:ind w:left="317" w:hanging="283"/>
              <w:rPr>
                <w:rFonts w:ascii="Cambria" w:hAnsi="Cambria" w:cs="Calibri"/>
                <w:sz w:val="22"/>
                <w:szCs w:val="22"/>
              </w:rPr>
            </w:pPr>
            <w:r>
              <w:rPr>
                <w:rFonts w:ascii="Cambria" w:hAnsi="Cambria" w:cs="Calibri"/>
                <w:sz w:val="22"/>
                <w:szCs w:val="22"/>
              </w:rPr>
              <w:t xml:space="preserve"> </w:t>
            </w:r>
            <w:r w:rsidRPr="0082603F">
              <w:rPr>
                <w:rFonts w:ascii="Cambria" w:hAnsi="Cambria" w:cs="Calibri"/>
                <w:sz w:val="22"/>
                <w:szCs w:val="22"/>
              </w:rPr>
              <w:t xml:space="preserve">подозрения </w:t>
            </w:r>
            <w:r w:rsidRPr="00CD427B">
              <w:rPr>
                <w:rFonts w:ascii="Cambria" w:hAnsi="Cambria" w:cs="Calibri"/>
                <w:sz w:val="22"/>
                <w:szCs w:val="22"/>
              </w:rPr>
              <w:t>на  пневмонию;</w:t>
            </w:r>
          </w:p>
          <w:p w:rsidR="00674055" w:rsidRPr="0082603F" w:rsidRDefault="00674055" w:rsidP="00D8642A">
            <w:pPr>
              <w:pStyle w:val="1"/>
              <w:numPr>
                <w:ilvl w:val="0"/>
                <w:numId w:val="39"/>
              </w:numPr>
              <w:ind w:left="317" w:hanging="283"/>
              <w:rPr>
                <w:rFonts w:ascii="Cambria" w:hAnsi="Cambria" w:cs="Calibri"/>
                <w:sz w:val="22"/>
                <w:szCs w:val="22"/>
              </w:rPr>
            </w:pPr>
            <w:r>
              <w:rPr>
                <w:rFonts w:ascii="Cambria" w:hAnsi="Cambria" w:cs="Calibri"/>
                <w:sz w:val="22"/>
                <w:szCs w:val="22"/>
              </w:rPr>
              <w:t xml:space="preserve"> </w:t>
            </w:r>
            <w:r w:rsidRPr="0082603F">
              <w:rPr>
                <w:rFonts w:ascii="Cambria" w:hAnsi="Cambria" w:cs="Calibri"/>
                <w:sz w:val="22"/>
                <w:szCs w:val="22"/>
              </w:rPr>
              <w:t>астм</w:t>
            </w:r>
            <w:r>
              <w:rPr>
                <w:rFonts w:ascii="Cambria" w:hAnsi="Cambria" w:cs="Calibri"/>
                <w:sz w:val="22"/>
                <w:szCs w:val="22"/>
              </w:rPr>
              <w:t>ы</w:t>
            </w:r>
            <w:r w:rsidRPr="0082603F">
              <w:rPr>
                <w:rFonts w:ascii="Cambria" w:hAnsi="Cambria" w:cs="Calibri"/>
                <w:sz w:val="22"/>
                <w:szCs w:val="22"/>
              </w:rPr>
              <w:t>, угрожающ</w:t>
            </w:r>
            <w:r>
              <w:rPr>
                <w:rFonts w:ascii="Cambria" w:hAnsi="Cambria" w:cs="Calibri"/>
                <w:sz w:val="22"/>
                <w:szCs w:val="22"/>
              </w:rPr>
              <w:t>ей</w:t>
            </w:r>
            <w:r w:rsidRPr="0082603F">
              <w:rPr>
                <w:rFonts w:ascii="Cambria" w:hAnsi="Cambria" w:cs="Calibri"/>
                <w:sz w:val="22"/>
                <w:szCs w:val="22"/>
              </w:rPr>
              <w:t xml:space="preserve"> жизни;</w:t>
            </w:r>
          </w:p>
          <w:p w:rsidR="00674055" w:rsidRPr="0082603F" w:rsidRDefault="00674055" w:rsidP="00D8642A">
            <w:pPr>
              <w:pStyle w:val="1"/>
              <w:numPr>
                <w:ilvl w:val="0"/>
                <w:numId w:val="39"/>
              </w:numPr>
              <w:ind w:left="317" w:hanging="283"/>
              <w:rPr>
                <w:rFonts w:ascii="Cambria" w:hAnsi="Cambria" w:cs="Calibri"/>
                <w:sz w:val="22"/>
                <w:szCs w:val="22"/>
              </w:rPr>
            </w:pPr>
            <w:r>
              <w:rPr>
                <w:rFonts w:ascii="Cambria" w:hAnsi="Cambria" w:cs="Calibri"/>
                <w:sz w:val="22"/>
                <w:szCs w:val="22"/>
              </w:rPr>
              <w:t xml:space="preserve"> не</w:t>
            </w:r>
            <w:r w:rsidRPr="0082603F">
              <w:rPr>
                <w:rFonts w:ascii="Cambria" w:hAnsi="Cambria" w:cs="Calibri"/>
                <w:sz w:val="22"/>
                <w:szCs w:val="22"/>
              </w:rPr>
              <w:t>удовлетворительной реакции на лечение;</w:t>
            </w:r>
          </w:p>
          <w:p w:rsidR="00674055" w:rsidRPr="0082603F" w:rsidRDefault="00674055" w:rsidP="00D8642A">
            <w:pPr>
              <w:pStyle w:val="1"/>
              <w:numPr>
                <w:ilvl w:val="0"/>
                <w:numId w:val="39"/>
              </w:numPr>
              <w:ind w:left="317" w:hanging="283"/>
              <w:rPr>
                <w:rFonts w:ascii="Cambria" w:hAnsi="Cambria" w:cs="Calibri"/>
                <w:sz w:val="22"/>
                <w:szCs w:val="22"/>
              </w:rPr>
            </w:pPr>
            <w:r>
              <w:rPr>
                <w:rFonts w:ascii="Cambria" w:hAnsi="Cambria" w:cs="Calibri"/>
                <w:sz w:val="22"/>
                <w:szCs w:val="22"/>
              </w:rPr>
              <w:t xml:space="preserve"> </w:t>
            </w:r>
            <w:r w:rsidRPr="0082603F">
              <w:rPr>
                <w:rFonts w:ascii="Cambria" w:hAnsi="Cambria" w:cs="Calibri"/>
                <w:sz w:val="22"/>
                <w:szCs w:val="22"/>
              </w:rPr>
              <w:t>необходимост</w:t>
            </w:r>
            <w:r>
              <w:rPr>
                <w:rFonts w:ascii="Cambria" w:hAnsi="Cambria" w:cs="Calibri"/>
                <w:sz w:val="22"/>
                <w:szCs w:val="22"/>
              </w:rPr>
              <w:t>и</w:t>
            </w:r>
            <w:r w:rsidRPr="0082603F">
              <w:rPr>
                <w:rFonts w:ascii="Cambria" w:hAnsi="Cambria" w:cs="Calibri"/>
                <w:sz w:val="22"/>
                <w:szCs w:val="22"/>
              </w:rPr>
              <w:t xml:space="preserve"> искусственной вентиляции.</w:t>
            </w:r>
          </w:p>
        </w:tc>
      </w:tr>
    </w:tbl>
    <w:p w:rsidR="00674055" w:rsidRDefault="00674055" w:rsidP="008C7A4D">
      <w:pPr>
        <w:spacing w:after="0" w:line="240" w:lineRule="auto"/>
        <w:jc w:val="center"/>
        <w:rPr>
          <w:rFonts w:ascii="Cambria" w:hAnsi="Cambria" w:cs="Calibri"/>
          <w:b/>
        </w:rPr>
      </w:pPr>
    </w:p>
    <w:p w:rsidR="00674055" w:rsidRDefault="00674055" w:rsidP="008C7A4D">
      <w:pPr>
        <w:pStyle w:val="Default"/>
        <w:rPr>
          <w:b/>
        </w:rPr>
      </w:pPr>
    </w:p>
    <w:p w:rsidR="00674055" w:rsidRPr="00294F6F" w:rsidRDefault="00674055" w:rsidP="008C7A4D">
      <w:pPr>
        <w:pStyle w:val="Default"/>
        <w:rPr>
          <w:rFonts w:ascii="Cambria" w:hAnsi="Cambria" w:cs="Calibri"/>
          <w:b/>
          <w:sz w:val="22"/>
          <w:szCs w:val="22"/>
        </w:rPr>
      </w:pPr>
      <w:r w:rsidRPr="00294F6F">
        <w:rPr>
          <w:rFonts w:ascii="Cambria" w:hAnsi="Cambria"/>
          <w:b/>
          <w:sz w:val="22"/>
          <w:szCs w:val="22"/>
        </w:rPr>
        <w:t>Критерии тяжелой астмы при первичном осмотре (табл. 8).</w:t>
      </w:r>
    </w:p>
    <w:p w:rsidR="00674055" w:rsidRPr="00A322C9" w:rsidRDefault="00674055" w:rsidP="008C7A4D">
      <w:pPr>
        <w:spacing w:after="0" w:line="240" w:lineRule="auto"/>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5068"/>
      </w:tblGrid>
      <w:tr w:rsidR="00674055" w:rsidRPr="00F038A9" w:rsidTr="00907D1D">
        <w:trPr>
          <w:trHeight w:val="445"/>
        </w:trPr>
        <w:tc>
          <w:tcPr>
            <w:tcW w:w="4503" w:type="dxa"/>
            <w:shd w:val="clear" w:color="auto" w:fill="BFBFBF"/>
            <w:vAlign w:val="center"/>
          </w:tcPr>
          <w:p w:rsidR="00674055" w:rsidRPr="00F038A9" w:rsidRDefault="00674055" w:rsidP="00907D1D">
            <w:pPr>
              <w:spacing w:after="0" w:line="240" w:lineRule="auto"/>
              <w:jc w:val="center"/>
              <w:rPr>
                <w:rFonts w:ascii="Cambria" w:hAnsi="Cambria" w:cs="Calibri"/>
              </w:rPr>
            </w:pPr>
            <w:r w:rsidRPr="00F038A9">
              <w:rPr>
                <w:rFonts w:ascii="Cambria" w:hAnsi="Cambria" w:cs="Calibri"/>
              </w:rPr>
              <w:t>Умеренное обострение</w:t>
            </w:r>
          </w:p>
        </w:tc>
        <w:tc>
          <w:tcPr>
            <w:tcW w:w="5068" w:type="dxa"/>
            <w:shd w:val="clear" w:color="auto" w:fill="BFBFBF"/>
            <w:vAlign w:val="center"/>
          </w:tcPr>
          <w:p w:rsidR="00674055" w:rsidRPr="00F038A9" w:rsidRDefault="00674055" w:rsidP="00907D1D">
            <w:pPr>
              <w:spacing w:after="0" w:line="240" w:lineRule="auto"/>
              <w:jc w:val="center"/>
              <w:rPr>
                <w:rFonts w:ascii="Cambria" w:hAnsi="Cambria" w:cs="Calibri"/>
              </w:rPr>
            </w:pPr>
            <w:r w:rsidRPr="00F038A9">
              <w:rPr>
                <w:rFonts w:ascii="Cambria" w:hAnsi="Cambria" w:cs="Calibri"/>
              </w:rPr>
              <w:t>Угроза жизни</w:t>
            </w:r>
          </w:p>
        </w:tc>
      </w:tr>
      <w:tr w:rsidR="00674055" w:rsidRPr="00F038A9" w:rsidTr="00907D1D">
        <w:tc>
          <w:tcPr>
            <w:tcW w:w="4503" w:type="dxa"/>
          </w:tcPr>
          <w:p w:rsidR="00674055" w:rsidRPr="00A322C9" w:rsidRDefault="00674055" w:rsidP="00D8642A">
            <w:pPr>
              <w:pStyle w:val="1"/>
              <w:numPr>
                <w:ilvl w:val="0"/>
                <w:numId w:val="36"/>
              </w:numPr>
              <w:ind w:left="68" w:firstLine="0"/>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Развивающиеся симптомы</w:t>
            </w:r>
          </w:p>
          <w:p w:rsidR="00674055" w:rsidRPr="00A322C9" w:rsidRDefault="00674055" w:rsidP="00D8642A">
            <w:pPr>
              <w:pStyle w:val="1"/>
              <w:numPr>
                <w:ilvl w:val="0"/>
                <w:numId w:val="36"/>
              </w:numPr>
              <w:ind w:left="68" w:firstLine="0"/>
              <w:rPr>
                <w:rFonts w:ascii="Cambria" w:hAnsi="Cambria" w:cs="Calibri"/>
                <w:sz w:val="22"/>
                <w:szCs w:val="22"/>
              </w:rPr>
            </w:pPr>
            <w:r>
              <w:rPr>
                <w:rFonts w:ascii="Cambria" w:hAnsi="Cambria" w:cs="Calibri"/>
                <w:sz w:val="22"/>
                <w:szCs w:val="22"/>
              </w:rPr>
              <w:t xml:space="preserve"> ПСВ </w:t>
            </w:r>
            <w:r w:rsidRPr="00A322C9">
              <w:rPr>
                <w:rFonts w:ascii="Cambria" w:hAnsi="Cambria" w:cs="Calibri"/>
                <w:sz w:val="22"/>
                <w:szCs w:val="22"/>
              </w:rPr>
              <w:t>≥ 50-75% от лучшего или расчетного результата</w:t>
            </w:r>
          </w:p>
          <w:p w:rsidR="00674055" w:rsidRPr="00A322C9" w:rsidRDefault="00674055" w:rsidP="00D8642A">
            <w:pPr>
              <w:pStyle w:val="1"/>
              <w:numPr>
                <w:ilvl w:val="0"/>
                <w:numId w:val="36"/>
              </w:numPr>
              <w:ind w:left="68" w:firstLine="0"/>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 xml:space="preserve">Нет признаков тяжелого обострения  астмы </w:t>
            </w:r>
          </w:p>
        </w:tc>
        <w:tc>
          <w:tcPr>
            <w:tcW w:w="5068" w:type="dxa"/>
          </w:tcPr>
          <w:p w:rsidR="00674055" w:rsidRPr="00F038A9" w:rsidRDefault="00674055" w:rsidP="00907D1D">
            <w:pPr>
              <w:spacing w:after="0" w:line="240" w:lineRule="auto"/>
              <w:rPr>
                <w:rFonts w:ascii="Cambria" w:hAnsi="Cambria" w:cs="Calibri"/>
              </w:rPr>
            </w:pPr>
            <w:r w:rsidRPr="00F038A9">
              <w:rPr>
                <w:rFonts w:ascii="Cambria" w:hAnsi="Cambria" w:cs="Calibri"/>
              </w:rPr>
              <w:t>Наличие у пациентов с  тяжелым обострением астмы одного из следующих признаков:</w:t>
            </w:r>
          </w:p>
          <w:p w:rsidR="00674055" w:rsidRPr="00A322C9" w:rsidRDefault="00674055" w:rsidP="00D8642A">
            <w:pPr>
              <w:pStyle w:val="1"/>
              <w:numPr>
                <w:ilvl w:val="0"/>
                <w:numId w:val="37"/>
              </w:numPr>
              <w:ind w:left="318" w:hanging="283"/>
              <w:rPr>
                <w:rFonts w:ascii="Cambria" w:hAnsi="Cambria" w:cs="Calibri"/>
                <w:sz w:val="22"/>
                <w:szCs w:val="22"/>
              </w:rPr>
            </w:pPr>
            <w:r>
              <w:rPr>
                <w:rFonts w:ascii="Cambria" w:hAnsi="Cambria" w:cs="Calibri"/>
                <w:sz w:val="22"/>
                <w:szCs w:val="22"/>
              </w:rPr>
              <w:t xml:space="preserve">ПСВ </w:t>
            </w:r>
            <w:r w:rsidRPr="00A322C9">
              <w:rPr>
                <w:rFonts w:ascii="Cambria" w:hAnsi="Cambria" w:cs="Calibri"/>
                <w:sz w:val="22"/>
                <w:szCs w:val="22"/>
              </w:rPr>
              <w:t>≤ 33% от лучшего или расчетного результата</w:t>
            </w:r>
          </w:p>
          <w:p w:rsidR="00674055" w:rsidRDefault="00674055" w:rsidP="00D8642A">
            <w:pPr>
              <w:pStyle w:val="1"/>
              <w:numPr>
                <w:ilvl w:val="0"/>
                <w:numId w:val="37"/>
              </w:numPr>
              <w:ind w:left="318" w:hanging="283"/>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lang w:val="en-US"/>
              </w:rPr>
              <w:t>SpO₂</w:t>
            </w:r>
            <w:r w:rsidRPr="00A322C9">
              <w:rPr>
                <w:rFonts w:ascii="Cambria" w:hAnsi="Cambria" w:cs="Calibri"/>
                <w:sz w:val="22"/>
                <w:szCs w:val="22"/>
              </w:rPr>
              <w:t>≤</w:t>
            </w:r>
            <w:r w:rsidRPr="00A322C9">
              <w:rPr>
                <w:rFonts w:ascii="Cambria" w:hAnsi="Cambria" w:cs="Calibri"/>
                <w:sz w:val="22"/>
                <w:szCs w:val="22"/>
                <w:lang w:val="en-US"/>
              </w:rPr>
              <w:t>92%</w:t>
            </w:r>
          </w:p>
          <w:p w:rsidR="00674055" w:rsidRPr="000570C2" w:rsidRDefault="00674055" w:rsidP="00D8642A">
            <w:pPr>
              <w:pStyle w:val="1"/>
              <w:numPr>
                <w:ilvl w:val="0"/>
                <w:numId w:val="37"/>
              </w:numPr>
              <w:ind w:left="318" w:hanging="283"/>
              <w:rPr>
                <w:rFonts w:ascii="Cambria" w:hAnsi="Cambria" w:cs="Calibri"/>
                <w:sz w:val="22"/>
                <w:szCs w:val="22"/>
              </w:rPr>
            </w:pPr>
            <w:r w:rsidRPr="000570C2">
              <w:rPr>
                <w:rFonts w:ascii="Cambria" w:hAnsi="Cambria" w:cs="Calibri"/>
                <w:sz w:val="22"/>
                <w:szCs w:val="22"/>
                <w:lang w:val="en-US"/>
              </w:rPr>
              <w:t>PaO</w:t>
            </w:r>
            <w:r w:rsidRPr="000570C2">
              <w:rPr>
                <w:rFonts w:ascii="Cambria" w:hAnsi="Cambria" w:cs="Calibri"/>
                <w:sz w:val="22"/>
                <w:szCs w:val="22"/>
              </w:rPr>
              <w:t xml:space="preserve">₂≤8 </w:t>
            </w:r>
            <w:r w:rsidRPr="000570C2">
              <w:rPr>
                <w:rFonts w:ascii="Cambria" w:hAnsi="Cambria" w:cs="Calibri"/>
                <w:sz w:val="22"/>
                <w:szCs w:val="22"/>
                <w:lang w:val="en-US"/>
              </w:rPr>
              <w:t>kPa</w:t>
            </w:r>
            <w:r w:rsidRPr="000570C2">
              <w:rPr>
                <w:rFonts w:ascii="Cambria" w:hAnsi="Cambria" w:cs="Calibri"/>
                <w:sz w:val="22"/>
                <w:szCs w:val="22"/>
              </w:rPr>
              <w:t xml:space="preserve"> (60 мм.рт.ст)</w:t>
            </w:r>
            <w:r>
              <w:rPr>
                <w:rFonts w:ascii="Cambria" w:hAnsi="Cambria" w:cs="Calibri"/>
                <w:sz w:val="22"/>
                <w:szCs w:val="22"/>
              </w:rPr>
              <w:t xml:space="preserve"> </w:t>
            </w:r>
            <w:r w:rsidRPr="000570C2">
              <w:rPr>
                <w:rFonts w:ascii="Cambria" w:hAnsi="Cambria" w:cs="Calibri"/>
                <w:sz w:val="22"/>
                <w:szCs w:val="22"/>
              </w:rPr>
              <w:t xml:space="preserve">при нормальном показателе </w:t>
            </w:r>
            <w:r w:rsidRPr="000570C2">
              <w:rPr>
                <w:rFonts w:ascii="Cambria" w:hAnsi="Cambria" w:cs="Calibri"/>
                <w:sz w:val="22"/>
                <w:szCs w:val="22"/>
                <w:lang w:val="en-US"/>
              </w:rPr>
              <w:t>PaCO</w:t>
            </w:r>
            <w:r w:rsidRPr="000570C2">
              <w:rPr>
                <w:rFonts w:ascii="Cambria" w:hAnsi="Cambria" w:cs="Calibri"/>
                <w:sz w:val="22"/>
                <w:szCs w:val="22"/>
              </w:rPr>
              <w:t xml:space="preserve">₂ (4.6-6.0 </w:t>
            </w:r>
            <w:r w:rsidRPr="000570C2">
              <w:rPr>
                <w:rFonts w:ascii="Cambria" w:hAnsi="Cambria" w:cs="Calibri"/>
                <w:sz w:val="22"/>
                <w:szCs w:val="22"/>
                <w:lang w:val="en-US"/>
              </w:rPr>
              <w:t>kPa</w:t>
            </w:r>
            <w:r w:rsidRPr="000570C2">
              <w:rPr>
                <w:rFonts w:ascii="Cambria" w:hAnsi="Cambria" w:cs="Calibri"/>
                <w:sz w:val="22"/>
                <w:szCs w:val="22"/>
              </w:rPr>
              <w:t>- 34.5 -45 мм.рт.ст)</w:t>
            </w:r>
          </w:p>
          <w:p w:rsidR="00674055" w:rsidRPr="00CF3851" w:rsidRDefault="00674055" w:rsidP="00D8642A">
            <w:pPr>
              <w:pStyle w:val="1"/>
              <w:numPr>
                <w:ilvl w:val="0"/>
                <w:numId w:val="37"/>
              </w:numPr>
              <w:ind w:left="318" w:hanging="283"/>
              <w:rPr>
                <w:rFonts w:ascii="Cambria" w:hAnsi="Cambria" w:cs="Calibri"/>
                <w:sz w:val="22"/>
                <w:szCs w:val="22"/>
              </w:rPr>
            </w:pPr>
            <w:r w:rsidRPr="00CF3851">
              <w:rPr>
                <w:rFonts w:ascii="Cambria" w:hAnsi="Cambria" w:cs="Calibri"/>
                <w:sz w:val="22"/>
                <w:szCs w:val="22"/>
              </w:rPr>
              <w:t xml:space="preserve"> Отсут</w:t>
            </w:r>
            <w:r w:rsidRPr="000570C2">
              <w:rPr>
                <w:rFonts w:ascii="Cambria" w:hAnsi="Cambria" w:cs="Calibri"/>
                <w:sz w:val="22"/>
                <w:szCs w:val="22"/>
              </w:rPr>
              <w:t>ств</w:t>
            </w:r>
            <w:r w:rsidRPr="00CF3851">
              <w:rPr>
                <w:rFonts w:ascii="Cambria" w:hAnsi="Cambria" w:cs="Calibri"/>
                <w:sz w:val="22"/>
                <w:szCs w:val="22"/>
              </w:rPr>
              <w:t>ие дыхательных шумов</w:t>
            </w:r>
            <w:r>
              <w:rPr>
                <w:rFonts w:ascii="Cambria" w:hAnsi="Cambria" w:cs="Calibri"/>
                <w:sz w:val="22"/>
                <w:szCs w:val="22"/>
              </w:rPr>
              <w:t xml:space="preserve"> («немое легкое»)</w:t>
            </w:r>
          </w:p>
          <w:p w:rsidR="00674055" w:rsidRPr="00A322C9" w:rsidRDefault="00674055" w:rsidP="00D8642A">
            <w:pPr>
              <w:pStyle w:val="1"/>
              <w:numPr>
                <w:ilvl w:val="0"/>
                <w:numId w:val="37"/>
              </w:numPr>
              <w:ind w:left="318" w:hanging="283"/>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Слабое дыхательное усилие</w:t>
            </w:r>
          </w:p>
          <w:p w:rsidR="00674055" w:rsidRPr="00A322C9" w:rsidRDefault="00674055" w:rsidP="00D8642A">
            <w:pPr>
              <w:pStyle w:val="1"/>
              <w:numPr>
                <w:ilvl w:val="0"/>
                <w:numId w:val="37"/>
              </w:numPr>
              <w:ind w:left="318" w:hanging="283"/>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Аритмия</w:t>
            </w:r>
          </w:p>
          <w:p w:rsidR="00674055" w:rsidRPr="00A322C9" w:rsidRDefault="00674055" w:rsidP="00D8642A">
            <w:pPr>
              <w:pStyle w:val="1"/>
              <w:numPr>
                <w:ilvl w:val="0"/>
                <w:numId w:val="37"/>
              </w:numPr>
              <w:ind w:left="318" w:hanging="283"/>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Истощение</w:t>
            </w:r>
            <w:r>
              <w:rPr>
                <w:rFonts w:ascii="Cambria" w:hAnsi="Cambria" w:cs="Calibri"/>
                <w:sz w:val="22"/>
                <w:szCs w:val="22"/>
              </w:rPr>
              <w:t xml:space="preserve"> сил</w:t>
            </w:r>
            <w:r w:rsidRPr="00A322C9">
              <w:rPr>
                <w:rFonts w:ascii="Cambria" w:hAnsi="Cambria" w:cs="Calibri"/>
                <w:sz w:val="22"/>
                <w:szCs w:val="22"/>
              </w:rPr>
              <w:t xml:space="preserve">, </w:t>
            </w:r>
            <w:r>
              <w:rPr>
                <w:rFonts w:ascii="Cambria" w:hAnsi="Cambria" w:cs="Calibri"/>
                <w:sz w:val="22"/>
                <w:szCs w:val="22"/>
              </w:rPr>
              <w:t xml:space="preserve">угнетение </w:t>
            </w:r>
            <w:r w:rsidRPr="00A322C9">
              <w:rPr>
                <w:rFonts w:ascii="Cambria" w:hAnsi="Cambria" w:cs="Calibri"/>
                <w:sz w:val="22"/>
                <w:szCs w:val="22"/>
              </w:rPr>
              <w:t>сознани</w:t>
            </w:r>
            <w:r>
              <w:rPr>
                <w:rFonts w:ascii="Cambria" w:hAnsi="Cambria" w:cs="Calibri"/>
                <w:sz w:val="22"/>
                <w:szCs w:val="22"/>
              </w:rPr>
              <w:t>я</w:t>
            </w:r>
          </w:p>
        </w:tc>
      </w:tr>
      <w:tr w:rsidR="00674055" w:rsidRPr="00F038A9" w:rsidTr="00907D1D">
        <w:trPr>
          <w:trHeight w:val="501"/>
        </w:trPr>
        <w:tc>
          <w:tcPr>
            <w:tcW w:w="4503" w:type="dxa"/>
            <w:shd w:val="clear" w:color="auto" w:fill="BFBFBF"/>
            <w:vAlign w:val="center"/>
          </w:tcPr>
          <w:p w:rsidR="00674055" w:rsidRPr="00F038A9" w:rsidRDefault="00674055" w:rsidP="00907D1D">
            <w:pPr>
              <w:spacing w:after="0" w:line="240" w:lineRule="auto"/>
              <w:jc w:val="center"/>
              <w:rPr>
                <w:rFonts w:ascii="Cambria" w:hAnsi="Cambria" w:cs="Calibri"/>
              </w:rPr>
            </w:pPr>
            <w:r w:rsidRPr="00F038A9">
              <w:rPr>
                <w:rFonts w:ascii="Cambria" w:hAnsi="Cambria" w:cs="Calibri"/>
              </w:rPr>
              <w:t>Тяжелое обострение</w:t>
            </w:r>
          </w:p>
        </w:tc>
        <w:tc>
          <w:tcPr>
            <w:tcW w:w="5068" w:type="dxa"/>
            <w:shd w:val="clear" w:color="auto" w:fill="BFBFBF"/>
            <w:vAlign w:val="center"/>
          </w:tcPr>
          <w:p w:rsidR="00674055" w:rsidRPr="00F038A9" w:rsidRDefault="00674055" w:rsidP="00907D1D">
            <w:pPr>
              <w:spacing w:after="0" w:line="240" w:lineRule="auto"/>
              <w:jc w:val="center"/>
              <w:rPr>
                <w:rFonts w:ascii="Cambria" w:hAnsi="Cambria" w:cs="Calibri"/>
              </w:rPr>
            </w:pPr>
            <w:r w:rsidRPr="00F038A9">
              <w:rPr>
                <w:rFonts w:ascii="Cambria" w:hAnsi="Cambria" w:cs="Calibri"/>
              </w:rPr>
              <w:t>Околофатальное обострение (угроза остановки дыхания)</w:t>
            </w:r>
          </w:p>
        </w:tc>
      </w:tr>
      <w:tr w:rsidR="00674055" w:rsidRPr="00F038A9" w:rsidTr="00907D1D">
        <w:tc>
          <w:tcPr>
            <w:tcW w:w="4503" w:type="dxa"/>
          </w:tcPr>
          <w:p w:rsidR="00674055" w:rsidRPr="00F038A9" w:rsidRDefault="00674055" w:rsidP="00907D1D">
            <w:pPr>
              <w:spacing w:after="0" w:line="240" w:lineRule="auto"/>
              <w:rPr>
                <w:rFonts w:ascii="Cambria" w:hAnsi="Cambria" w:cs="Calibri"/>
              </w:rPr>
            </w:pPr>
            <w:r w:rsidRPr="00F038A9">
              <w:rPr>
                <w:rFonts w:ascii="Cambria" w:hAnsi="Cambria" w:cs="Calibri"/>
              </w:rPr>
              <w:t>Наличие одного из следующих признаков:</w:t>
            </w:r>
          </w:p>
          <w:p w:rsidR="00674055" w:rsidRPr="00A322C9" w:rsidRDefault="00674055" w:rsidP="00D8642A">
            <w:pPr>
              <w:pStyle w:val="1"/>
              <w:numPr>
                <w:ilvl w:val="0"/>
                <w:numId w:val="38"/>
              </w:numPr>
              <w:ind w:left="0" w:firstLine="0"/>
              <w:rPr>
                <w:rFonts w:ascii="Cambria" w:hAnsi="Cambria" w:cs="Calibri"/>
                <w:sz w:val="22"/>
                <w:szCs w:val="22"/>
              </w:rPr>
            </w:pPr>
            <w:r>
              <w:rPr>
                <w:rFonts w:ascii="Cambria" w:hAnsi="Cambria" w:cs="Calibri"/>
                <w:sz w:val="22"/>
                <w:szCs w:val="22"/>
              </w:rPr>
              <w:t xml:space="preserve"> ПСВ </w:t>
            </w:r>
            <w:r w:rsidRPr="00A322C9">
              <w:rPr>
                <w:rFonts w:ascii="Cambria" w:hAnsi="Cambria" w:cs="Calibri"/>
                <w:sz w:val="22"/>
                <w:szCs w:val="22"/>
              </w:rPr>
              <w:t>33-50% от лучшего или расчетного результата</w:t>
            </w:r>
          </w:p>
          <w:p w:rsidR="00674055" w:rsidRDefault="00674055" w:rsidP="00D8642A">
            <w:pPr>
              <w:pStyle w:val="1"/>
              <w:numPr>
                <w:ilvl w:val="0"/>
                <w:numId w:val="38"/>
              </w:numPr>
              <w:ind w:left="0" w:firstLine="0"/>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 xml:space="preserve">Частота дыхания (ЧДД) ≥ </w:t>
            </w:r>
            <w:r>
              <w:rPr>
                <w:rFonts w:ascii="Cambria" w:hAnsi="Cambria" w:cs="Calibri"/>
                <w:sz w:val="22"/>
                <w:szCs w:val="22"/>
              </w:rPr>
              <w:t>25</w:t>
            </w:r>
            <w:r>
              <w:rPr>
                <w:rFonts w:ascii="Cambria" w:hAnsi="Cambria" w:cs="Calibri"/>
                <w:sz w:val="22"/>
                <w:szCs w:val="22"/>
                <w:lang w:val="en-US"/>
              </w:rPr>
              <w:t>/</w:t>
            </w:r>
            <w:r>
              <w:rPr>
                <w:rFonts w:ascii="Cambria" w:hAnsi="Cambria" w:cs="Calibri"/>
                <w:sz w:val="22"/>
                <w:szCs w:val="22"/>
              </w:rPr>
              <w:t>мин</w:t>
            </w:r>
          </w:p>
          <w:p w:rsidR="00674055" w:rsidRPr="00A322C9" w:rsidRDefault="00674055" w:rsidP="00D8642A">
            <w:pPr>
              <w:pStyle w:val="1"/>
              <w:numPr>
                <w:ilvl w:val="0"/>
                <w:numId w:val="38"/>
              </w:numPr>
              <w:ind w:left="0" w:firstLine="0"/>
              <w:rPr>
                <w:rFonts w:ascii="Cambria" w:hAnsi="Cambria" w:cs="Calibri"/>
                <w:sz w:val="22"/>
                <w:szCs w:val="22"/>
              </w:rPr>
            </w:pPr>
            <w:r>
              <w:rPr>
                <w:rFonts w:ascii="Cambria" w:hAnsi="Cambria" w:cs="Calibri"/>
                <w:sz w:val="22"/>
                <w:szCs w:val="22"/>
              </w:rPr>
              <w:t xml:space="preserve"> Частота пульса </w:t>
            </w:r>
            <w:r w:rsidRPr="00A322C9">
              <w:rPr>
                <w:rFonts w:ascii="Cambria" w:hAnsi="Cambria" w:cs="Calibri"/>
                <w:sz w:val="22"/>
                <w:szCs w:val="22"/>
              </w:rPr>
              <w:t>≥110/ мин</w:t>
            </w:r>
          </w:p>
          <w:p w:rsidR="00674055" w:rsidRPr="00A322C9" w:rsidRDefault="00674055" w:rsidP="00D8642A">
            <w:pPr>
              <w:pStyle w:val="1"/>
              <w:numPr>
                <w:ilvl w:val="0"/>
                <w:numId w:val="38"/>
              </w:numPr>
              <w:ind w:left="0" w:firstLine="0"/>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Невозможность закончить предложение на одном дыхании</w:t>
            </w:r>
          </w:p>
        </w:tc>
        <w:tc>
          <w:tcPr>
            <w:tcW w:w="5068" w:type="dxa"/>
          </w:tcPr>
          <w:p w:rsidR="00674055" w:rsidRPr="00F038A9" w:rsidRDefault="00674055" w:rsidP="00907D1D">
            <w:pPr>
              <w:spacing w:after="0" w:line="240" w:lineRule="auto"/>
              <w:rPr>
                <w:rFonts w:ascii="Cambria" w:hAnsi="Cambria" w:cs="Calibri"/>
              </w:rPr>
            </w:pPr>
            <w:r w:rsidRPr="00F038A9">
              <w:rPr>
                <w:rFonts w:ascii="Cambria" w:hAnsi="Cambria" w:cs="Calibri"/>
              </w:rPr>
              <w:t xml:space="preserve">Повышенный уровень </w:t>
            </w:r>
            <w:r w:rsidRPr="00F038A9">
              <w:rPr>
                <w:rFonts w:ascii="Cambria" w:hAnsi="Cambria" w:cs="Calibri"/>
                <w:lang w:val="en-US"/>
              </w:rPr>
              <w:t>PaCO</w:t>
            </w:r>
            <w:r w:rsidRPr="00F038A9">
              <w:rPr>
                <w:rFonts w:ascii="Cambria" w:hAnsi="Cambria" w:cs="Calibri"/>
              </w:rPr>
              <w:t>₂ и/ или необходимость искусственной вентиляции легких с повышенным давлением вдыхаемого воздуха</w:t>
            </w:r>
          </w:p>
        </w:tc>
      </w:tr>
    </w:tbl>
    <w:p w:rsidR="00674055" w:rsidRPr="00A322C9" w:rsidRDefault="00674055" w:rsidP="008C7A4D">
      <w:pPr>
        <w:spacing w:after="0" w:line="240" w:lineRule="auto"/>
        <w:rPr>
          <w:rFonts w:ascii="Cambria" w:hAnsi="Cambria" w:cs="Calibri"/>
          <w:b/>
        </w:rPr>
      </w:pPr>
    </w:p>
    <w:p w:rsidR="00674055" w:rsidRDefault="00674055" w:rsidP="008C7A4D">
      <w:pPr>
        <w:spacing w:after="0" w:line="240" w:lineRule="auto"/>
        <w:rPr>
          <w:rFonts w:ascii="Cambria" w:hAnsi="Cambria" w:cs="Calibri"/>
          <w:b/>
        </w:rPr>
      </w:pPr>
    </w:p>
    <w:p w:rsidR="00674055" w:rsidRDefault="00674055" w:rsidP="008C7A4D">
      <w:pPr>
        <w:spacing w:after="0" w:line="240" w:lineRule="auto"/>
        <w:rPr>
          <w:rFonts w:ascii="Cambria" w:hAnsi="Cambria" w:cs="Calibri"/>
          <w:b/>
        </w:rPr>
      </w:pPr>
      <w:r w:rsidRPr="00A322C9">
        <w:rPr>
          <w:rFonts w:ascii="Cambria" w:hAnsi="Cambria" w:cs="Calibri"/>
          <w:b/>
        </w:rPr>
        <w:t>Тактика лечения  обострений астмы у взрослых</w:t>
      </w:r>
      <w:r>
        <w:rPr>
          <w:rFonts w:ascii="Cambria" w:hAnsi="Cambria" w:cs="Calibri"/>
          <w:b/>
        </w:rPr>
        <w:t xml:space="preserve">, </w:t>
      </w:r>
      <w:r w:rsidRPr="00A322C9">
        <w:rPr>
          <w:rFonts w:ascii="Cambria" w:hAnsi="Cambria" w:cs="Calibri"/>
          <w:b/>
        </w:rPr>
        <w:t>критерии для госпитализации</w:t>
      </w:r>
      <w:r>
        <w:rPr>
          <w:rFonts w:ascii="Cambria" w:hAnsi="Cambria" w:cs="Calibri"/>
          <w:b/>
        </w:rPr>
        <w:t xml:space="preserve"> (табл. 8а)</w:t>
      </w:r>
    </w:p>
    <w:p w:rsidR="00674055" w:rsidRPr="00A322C9" w:rsidRDefault="00674055" w:rsidP="008C7A4D">
      <w:pPr>
        <w:spacing w:after="0" w:line="240" w:lineRule="auto"/>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037"/>
      </w:tblGrid>
      <w:tr w:rsidR="00674055" w:rsidRPr="00F038A9" w:rsidTr="00907D1D">
        <w:tc>
          <w:tcPr>
            <w:tcW w:w="534" w:type="dxa"/>
          </w:tcPr>
          <w:p w:rsidR="00674055" w:rsidRPr="00F038A9" w:rsidRDefault="00674055" w:rsidP="00907D1D">
            <w:pPr>
              <w:spacing w:after="0" w:line="240" w:lineRule="auto"/>
              <w:jc w:val="center"/>
              <w:rPr>
                <w:rFonts w:ascii="Cambria" w:hAnsi="Cambria" w:cs="Calibri"/>
                <w:b/>
              </w:rPr>
            </w:pPr>
            <w:r w:rsidRPr="00F038A9">
              <w:rPr>
                <w:rFonts w:ascii="Cambria" w:hAnsi="Cambria" w:cs="Calibri"/>
                <w:b/>
              </w:rPr>
              <w:t>В</w:t>
            </w:r>
          </w:p>
        </w:tc>
        <w:tc>
          <w:tcPr>
            <w:tcW w:w="9037" w:type="dxa"/>
          </w:tcPr>
          <w:p w:rsidR="00674055" w:rsidRPr="00F038A9" w:rsidRDefault="00674055" w:rsidP="00907D1D">
            <w:pPr>
              <w:spacing w:after="0" w:line="240" w:lineRule="auto"/>
              <w:rPr>
                <w:rFonts w:ascii="Cambria" w:hAnsi="Cambria" w:cs="Calibri"/>
              </w:rPr>
            </w:pPr>
            <w:r w:rsidRPr="00F038A9">
              <w:rPr>
                <w:rFonts w:ascii="Cambria" w:hAnsi="Cambria" w:cs="Calibri"/>
              </w:rPr>
              <w:t xml:space="preserve">Должны быть обязательно госпитализированы  пациенты с любым из признаков приступа угрожающей жизни или околофатальной астмы.  </w:t>
            </w:r>
          </w:p>
        </w:tc>
      </w:tr>
      <w:tr w:rsidR="00674055" w:rsidRPr="00F038A9" w:rsidTr="00907D1D">
        <w:tc>
          <w:tcPr>
            <w:tcW w:w="534" w:type="dxa"/>
          </w:tcPr>
          <w:p w:rsidR="00674055" w:rsidRPr="00F038A9" w:rsidRDefault="00674055" w:rsidP="00907D1D">
            <w:pPr>
              <w:spacing w:after="0" w:line="240" w:lineRule="auto"/>
              <w:jc w:val="center"/>
              <w:rPr>
                <w:rFonts w:ascii="Cambria" w:hAnsi="Cambria" w:cs="Calibri"/>
                <w:b/>
              </w:rPr>
            </w:pPr>
            <w:r w:rsidRPr="00F038A9">
              <w:rPr>
                <w:rFonts w:ascii="Cambria" w:hAnsi="Cambria" w:cs="Calibri"/>
                <w:b/>
              </w:rPr>
              <w:t>В</w:t>
            </w:r>
          </w:p>
        </w:tc>
        <w:tc>
          <w:tcPr>
            <w:tcW w:w="9037" w:type="dxa"/>
          </w:tcPr>
          <w:p w:rsidR="00674055" w:rsidRPr="00F038A9" w:rsidRDefault="00674055" w:rsidP="00907D1D">
            <w:pPr>
              <w:spacing w:after="0" w:line="240" w:lineRule="auto"/>
              <w:rPr>
                <w:rFonts w:ascii="Cambria" w:hAnsi="Cambria" w:cs="Calibri"/>
              </w:rPr>
            </w:pPr>
            <w:r w:rsidRPr="00F038A9">
              <w:rPr>
                <w:rFonts w:ascii="Cambria" w:hAnsi="Cambria" w:cs="Calibri"/>
              </w:rPr>
              <w:t>Должны быть обязательно госпитализированы   пациенты с любым из признаков тяжелого приступа астмы, сохраняющегося после первоначального лечения.</w:t>
            </w:r>
          </w:p>
        </w:tc>
      </w:tr>
      <w:tr w:rsidR="00674055" w:rsidRPr="00F038A9" w:rsidTr="00907D1D">
        <w:tc>
          <w:tcPr>
            <w:tcW w:w="534" w:type="dxa"/>
          </w:tcPr>
          <w:p w:rsidR="00674055" w:rsidRPr="00F038A9" w:rsidRDefault="00674055" w:rsidP="00907D1D">
            <w:pPr>
              <w:spacing w:after="0" w:line="240" w:lineRule="auto"/>
              <w:jc w:val="center"/>
              <w:rPr>
                <w:rFonts w:ascii="Cambria" w:hAnsi="Cambria" w:cs="Calibri"/>
                <w:b/>
              </w:rPr>
            </w:pPr>
            <w:r w:rsidRPr="00F038A9">
              <w:rPr>
                <w:rFonts w:ascii="Cambria" w:hAnsi="Cambria" w:cs="Calibri"/>
                <w:b/>
              </w:rPr>
              <w:t>С</w:t>
            </w:r>
          </w:p>
        </w:tc>
        <w:tc>
          <w:tcPr>
            <w:tcW w:w="9037" w:type="dxa"/>
          </w:tcPr>
          <w:p w:rsidR="00674055" w:rsidRPr="00F038A9" w:rsidRDefault="00674055" w:rsidP="00907D1D">
            <w:pPr>
              <w:spacing w:after="0" w:line="240" w:lineRule="auto"/>
              <w:rPr>
                <w:rFonts w:ascii="Cambria" w:hAnsi="Cambria" w:cs="Calibri"/>
              </w:rPr>
            </w:pPr>
            <w:r w:rsidRPr="00F038A9">
              <w:rPr>
                <w:rFonts w:ascii="Cambria" w:hAnsi="Cambria" w:cs="Calibri"/>
              </w:rPr>
              <w:t>Пациенты, максимальная  пиковая скорость выдоха у которых через один час после проведенного первоначального лечения составляет более 75% от лучшего или расчетного результата, могут быть отпущены из  приемного отделения или отделения неотложной помощи, если нет других причин, по которым их госпитализация может быть необходима.</w:t>
            </w:r>
          </w:p>
        </w:tc>
      </w:tr>
    </w:tbl>
    <w:p w:rsidR="00674055" w:rsidRPr="00A322C9" w:rsidRDefault="00674055" w:rsidP="008C7A4D">
      <w:pPr>
        <w:spacing w:after="0" w:line="240" w:lineRule="auto"/>
        <w:jc w:val="center"/>
        <w:rPr>
          <w:rFonts w:ascii="Cambria" w:hAnsi="Cambria" w:cs="Calibri"/>
          <w:b/>
        </w:rPr>
      </w:pPr>
    </w:p>
    <w:p w:rsidR="00674055" w:rsidRDefault="00674055">
      <w:pPr>
        <w:rPr>
          <w:rFonts w:ascii="Cambria" w:hAnsi="Cambria" w:cs="Calibri"/>
          <w:b/>
        </w:rPr>
      </w:pPr>
      <w:r>
        <w:rPr>
          <w:rFonts w:ascii="Cambria" w:hAnsi="Cambria" w:cs="Calibri"/>
          <w:b/>
        </w:rPr>
        <w:br w:type="page"/>
      </w:r>
    </w:p>
    <w:p w:rsidR="00674055" w:rsidRDefault="00674055" w:rsidP="008C7A4D">
      <w:pPr>
        <w:spacing w:after="0" w:line="240" w:lineRule="auto"/>
        <w:rPr>
          <w:rFonts w:ascii="Cambria" w:hAnsi="Cambria" w:cs="Calibri"/>
          <w:b/>
        </w:rPr>
      </w:pPr>
      <w:r w:rsidRPr="00A322C9">
        <w:rPr>
          <w:rFonts w:ascii="Cambria" w:hAnsi="Cambria" w:cs="Calibri"/>
          <w:b/>
        </w:rPr>
        <w:t>Терапия обострений астмы</w:t>
      </w:r>
      <w:r>
        <w:rPr>
          <w:rFonts w:ascii="Cambria" w:hAnsi="Cambria" w:cs="Calibri"/>
          <w:b/>
        </w:rPr>
        <w:t xml:space="preserve"> (табл. 9).</w:t>
      </w:r>
    </w:p>
    <w:p w:rsidR="00674055" w:rsidRPr="00A322C9" w:rsidRDefault="00674055" w:rsidP="008C7A4D">
      <w:pPr>
        <w:spacing w:after="0" w:line="240" w:lineRule="auto"/>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74055" w:rsidRPr="00F038A9" w:rsidTr="00907D1D">
        <w:trPr>
          <w:trHeight w:val="453"/>
        </w:trPr>
        <w:tc>
          <w:tcPr>
            <w:tcW w:w="4785" w:type="dxa"/>
            <w:shd w:val="clear" w:color="auto" w:fill="BFBFBF"/>
            <w:vAlign w:val="center"/>
          </w:tcPr>
          <w:p w:rsidR="00674055" w:rsidRPr="00F038A9" w:rsidRDefault="00674055" w:rsidP="00907D1D">
            <w:pPr>
              <w:spacing w:after="0" w:line="240" w:lineRule="auto"/>
              <w:jc w:val="center"/>
              <w:rPr>
                <w:rFonts w:ascii="Cambria" w:hAnsi="Cambria" w:cs="Calibri"/>
                <w:b/>
              </w:rPr>
            </w:pPr>
            <w:r w:rsidRPr="00F038A9">
              <w:rPr>
                <w:rFonts w:ascii="Cambria" w:hAnsi="Cambria" w:cs="Calibri"/>
                <w:b/>
              </w:rPr>
              <w:t>КИСЛОРОД</w:t>
            </w:r>
          </w:p>
        </w:tc>
        <w:tc>
          <w:tcPr>
            <w:tcW w:w="4786" w:type="dxa"/>
            <w:shd w:val="clear" w:color="auto" w:fill="BFBFBF"/>
            <w:vAlign w:val="center"/>
          </w:tcPr>
          <w:p w:rsidR="00674055" w:rsidRPr="00F038A9" w:rsidRDefault="00674055" w:rsidP="00907D1D">
            <w:pPr>
              <w:spacing w:after="0" w:line="240" w:lineRule="auto"/>
              <w:jc w:val="center"/>
              <w:rPr>
                <w:rFonts w:ascii="Cambria" w:hAnsi="Cambria" w:cs="Calibri"/>
                <w:b/>
              </w:rPr>
            </w:pPr>
            <w:r w:rsidRPr="00F038A9">
              <w:rPr>
                <w:rFonts w:ascii="Cambria" w:hAnsi="Cambria" w:cs="Calibri"/>
                <w:b/>
              </w:rPr>
              <w:t>β2-АГОНИСТЫ (БРОНХОЛИТИКИ)</w:t>
            </w:r>
          </w:p>
        </w:tc>
      </w:tr>
      <w:tr w:rsidR="00674055" w:rsidRPr="00F038A9" w:rsidTr="00907D1D">
        <w:trPr>
          <w:trHeight w:val="69"/>
        </w:trPr>
        <w:tc>
          <w:tcPr>
            <w:tcW w:w="4785" w:type="dxa"/>
            <w:vMerge w:val="restart"/>
          </w:tcPr>
          <w:p w:rsidR="00674055" w:rsidRPr="00F038A9" w:rsidRDefault="00674055" w:rsidP="00907D1D">
            <w:pPr>
              <w:spacing w:after="0" w:line="240" w:lineRule="auto"/>
              <w:rPr>
                <w:rFonts w:ascii="Cambria" w:hAnsi="Cambria" w:cs="Calibri"/>
              </w:rPr>
            </w:pPr>
            <w:r w:rsidRPr="00F038A9">
              <w:rPr>
                <w:rFonts w:ascii="Cambria" w:hAnsi="Cambria" w:cs="Calibri"/>
                <w:b/>
              </w:rPr>
              <w:t xml:space="preserve">(С)  </w:t>
            </w:r>
            <w:r w:rsidRPr="00F038A9">
              <w:rPr>
                <w:rFonts w:ascii="Cambria" w:hAnsi="Cambria" w:cs="Calibri"/>
              </w:rPr>
              <w:t xml:space="preserve">Назначайте дополнительную кислородотерапию  всем пациентам с обострением астмы, страдающим от гипоксемии, для поддержания </w:t>
            </w:r>
            <w:r w:rsidRPr="00F038A9">
              <w:rPr>
                <w:rFonts w:ascii="Cambria" w:hAnsi="Cambria" w:cs="Calibri"/>
                <w:lang w:val="en-US"/>
              </w:rPr>
              <w:t>SpO</w:t>
            </w:r>
            <w:r w:rsidRPr="00F038A9">
              <w:rPr>
                <w:rFonts w:ascii="Cambria" w:hAnsi="Cambria" w:cs="Calibri"/>
              </w:rPr>
              <w:t xml:space="preserve">₂ на уровне 94-98%. Отсутствие (показателя </w:t>
            </w:r>
            <w:r w:rsidRPr="00F038A9">
              <w:rPr>
                <w:rFonts w:ascii="Cambria" w:hAnsi="Cambria" w:cs="Calibri"/>
                <w:lang w:val="en-US"/>
              </w:rPr>
              <w:t>SpO</w:t>
            </w:r>
            <w:r w:rsidRPr="00F038A9">
              <w:rPr>
                <w:rFonts w:ascii="Cambria" w:hAnsi="Cambria" w:cs="Calibri"/>
              </w:rPr>
              <w:t>₂) пульсоксиметрии не должно влиять на назначение  кислорода.</w:t>
            </w:r>
          </w:p>
          <w:p w:rsidR="00674055" w:rsidRPr="00F038A9" w:rsidRDefault="00674055" w:rsidP="00907D1D">
            <w:pPr>
              <w:spacing w:after="0" w:line="240" w:lineRule="auto"/>
              <w:rPr>
                <w:rFonts w:ascii="Cambria" w:hAnsi="Cambria" w:cs="Calibri"/>
              </w:rPr>
            </w:pPr>
            <w:r w:rsidRPr="00F038A9">
              <w:rPr>
                <w:rFonts w:ascii="Cambria" w:hAnsi="Cambria" w:cs="Calibri"/>
                <w:b/>
              </w:rPr>
              <w:t xml:space="preserve">(А) </w:t>
            </w:r>
            <w:r w:rsidRPr="00F038A9">
              <w:rPr>
                <w:rFonts w:ascii="Cambria" w:hAnsi="Cambria" w:cs="Calibri"/>
              </w:rPr>
              <w:t xml:space="preserve"> В больнице, поликлинике или отделении первой</w:t>
            </w:r>
            <w:r>
              <w:rPr>
                <w:rFonts w:ascii="Cambria" w:hAnsi="Cambria" w:cs="Calibri"/>
              </w:rPr>
              <w:t xml:space="preserve"> помощи (</w:t>
            </w:r>
            <w:r w:rsidRPr="00F038A9">
              <w:rPr>
                <w:rFonts w:ascii="Cambria" w:hAnsi="Cambria" w:cs="Calibri"/>
              </w:rPr>
              <w:t>неотложной терапии, при</w:t>
            </w:r>
            <w:r>
              <w:rPr>
                <w:rFonts w:ascii="Cambria" w:hAnsi="Cambria" w:cs="Calibri"/>
              </w:rPr>
              <w:t>е</w:t>
            </w:r>
            <w:r w:rsidRPr="00F038A9">
              <w:rPr>
                <w:rFonts w:ascii="Cambria" w:hAnsi="Cambria" w:cs="Calibri"/>
              </w:rPr>
              <w:t>много отделения), ингаляционные (в том числе с помощью небулайзера) β2-агонисты должны доставляться с помощью кислорода.</w:t>
            </w:r>
          </w:p>
          <w:p w:rsidR="00674055" w:rsidRPr="00F038A9" w:rsidRDefault="00674055" w:rsidP="00DB1854">
            <w:pPr>
              <w:spacing w:after="0" w:line="240" w:lineRule="auto"/>
              <w:rPr>
                <w:rFonts w:ascii="Cambria" w:hAnsi="Cambria" w:cs="Calibri"/>
              </w:rPr>
            </w:pPr>
            <w:r w:rsidRPr="00F038A9">
              <w:rPr>
                <w:rFonts w:ascii="Cambria" w:hAnsi="Cambria" w:cs="Calibri"/>
                <w:b/>
              </w:rPr>
              <w:t xml:space="preserve">(С) </w:t>
            </w:r>
            <w:r w:rsidRPr="00F038A9">
              <w:rPr>
                <w:rFonts w:ascii="Cambria" w:hAnsi="Cambria" w:cs="Calibri"/>
              </w:rPr>
              <w:t xml:space="preserve"> Отсутствие  кислородотерапии не должно препятствовать проведению ингаляционного лечения при наличии показаний.</w:t>
            </w:r>
          </w:p>
        </w:tc>
        <w:tc>
          <w:tcPr>
            <w:tcW w:w="4786" w:type="dxa"/>
          </w:tcPr>
          <w:p w:rsidR="00674055" w:rsidRPr="00F038A9" w:rsidRDefault="00674055" w:rsidP="00907D1D">
            <w:pPr>
              <w:tabs>
                <w:tab w:val="left" w:pos="460"/>
              </w:tabs>
              <w:spacing w:after="0" w:line="240" w:lineRule="auto"/>
              <w:rPr>
                <w:rFonts w:ascii="Cambria" w:hAnsi="Cambria" w:cs="Calibri"/>
              </w:rPr>
            </w:pPr>
            <w:r w:rsidRPr="00F038A9">
              <w:rPr>
                <w:rFonts w:ascii="Cambria" w:hAnsi="Cambria" w:cs="Calibri"/>
                <w:b/>
              </w:rPr>
              <w:t xml:space="preserve">(А) </w:t>
            </w:r>
            <w:r w:rsidRPr="00F038A9">
              <w:rPr>
                <w:rFonts w:ascii="Cambria" w:hAnsi="Cambria" w:cs="Calibri"/>
              </w:rPr>
              <w:t xml:space="preserve"> Используйте большие (повышенные) дозы ингаляционного бета-2-агониста в качестве препарата первой линии при обострениях астмы и назначайте их как можно раньше. Для пациентов, у которых ингаляционная терапия не дает надежного результата, предусмотрите использование бета-2-агониста внутривенно</w:t>
            </w:r>
            <w:r>
              <w:rPr>
                <w:rFonts w:ascii="Cambria" w:hAnsi="Cambria" w:cs="Calibri"/>
              </w:rPr>
              <w:t xml:space="preserve"> </w:t>
            </w:r>
            <w:r w:rsidRPr="00F038A9">
              <w:rPr>
                <w:rFonts w:ascii="Cambria" w:hAnsi="Cambria" w:cs="Calibri"/>
              </w:rPr>
              <w:t>(в России не зарегистрированы)</w:t>
            </w:r>
          </w:p>
        </w:tc>
      </w:tr>
      <w:tr w:rsidR="00674055" w:rsidRPr="00F038A9" w:rsidTr="00907D1D">
        <w:trPr>
          <w:trHeight w:val="69"/>
        </w:trPr>
        <w:tc>
          <w:tcPr>
            <w:tcW w:w="4785" w:type="dxa"/>
            <w:vMerge/>
          </w:tcPr>
          <w:p w:rsidR="00674055" w:rsidRPr="00F038A9" w:rsidRDefault="00674055" w:rsidP="00907D1D">
            <w:pPr>
              <w:spacing w:after="0" w:line="240" w:lineRule="auto"/>
              <w:rPr>
                <w:rFonts w:ascii="Cambria" w:hAnsi="Cambria" w:cs="Calibri"/>
              </w:rPr>
            </w:pPr>
          </w:p>
        </w:tc>
        <w:tc>
          <w:tcPr>
            <w:tcW w:w="4786" w:type="dxa"/>
          </w:tcPr>
          <w:p w:rsidR="00674055" w:rsidRPr="00F038A9" w:rsidRDefault="00674055" w:rsidP="00907D1D">
            <w:pPr>
              <w:spacing w:after="0" w:line="240" w:lineRule="auto"/>
              <w:rPr>
                <w:rFonts w:ascii="Cambria" w:hAnsi="Cambria" w:cs="Calibri"/>
              </w:rPr>
            </w:pPr>
            <w:r w:rsidRPr="00F038A9">
              <w:rPr>
                <w:rFonts w:ascii="Cambria" w:hAnsi="Cambria" w:cs="Calibri"/>
                <w:b/>
              </w:rPr>
              <w:t>√</w:t>
            </w:r>
            <w:r w:rsidRPr="00F038A9">
              <w:rPr>
                <w:rFonts w:ascii="Cambria" w:hAnsi="Cambria" w:cs="Calibri"/>
              </w:rPr>
              <w:t xml:space="preserve">   При обострении астмы с признаками угрозы  жизни рекомендуется использование небулайзера (кислородо-проводимый способ).</w:t>
            </w:r>
          </w:p>
        </w:tc>
      </w:tr>
      <w:tr w:rsidR="00674055" w:rsidRPr="00F038A9" w:rsidTr="00907D1D">
        <w:trPr>
          <w:trHeight w:val="69"/>
        </w:trPr>
        <w:tc>
          <w:tcPr>
            <w:tcW w:w="4785" w:type="dxa"/>
            <w:vMerge/>
          </w:tcPr>
          <w:p w:rsidR="00674055" w:rsidRPr="00F038A9" w:rsidRDefault="00674055" w:rsidP="00907D1D">
            <w:pPr>
              <w:spacing w:after="0" w:line="240" w:lineRule="auto"/>
              <w:rPr>
                <w:rFonts w:ascii="Cambria" w:hAnsi="Cambria" w:cs="Calibri"/>
              </w:rPr>
            </w:pPr>
          </w:p>
        </w:tc>
        <w:tc>
          <w:tcPr>
            <w:tcW w:w="4786" w:type="dxa"/>
          </w:tcPr>
          <w:p w:rsidR="00674055" w:rsidRPr="00F038A9" w:rsidRDefault="00674055" w:rsidP="00DB1854">
            <w:pPr>
              <w:spacing w:after="0" w:line="240" w:lineRule="auto"/>
              <w:rPr>
                <w:rFonts w:ascii="Cambria" w:hAnsi="Cambria" w:cs="Calibri"/>
              </w:rPr>
            </w:pPr>
            <w:r w:rsidRPr="00F038A9">
              <w:rPr>
                <w:rFonts w:ascii="Cambria" w:hAnsi="Cambria" w:cs="Calibri"/>
                <w:b/>
              </w:rPr>
              <w:t xml:space="preserve">(А) </w:t>
            </w:r>
            <w:r w:rsidRPr="00F038A9">
              <w:rPr>
                <w:rFonts w:ascii="Cambria" w:hAnsi="Cambria" w:cs="Calibri"/>
              </w:rPr>
              <w:t xml:space="preserve"> У пациентов с тяжелыми формами астмы, плохо реагирующими на первоначальную ударную дозу β2-агониста, рассмотрите возможность непрерывной  его подачи с помощью небулайзера в комбинации с ипратропия бромидом</w:t>
            </w:r>
          </w:p>
        </w:tc>
      </w:tr>
      <w:tr w:rsidR="00674055" w:rsidRPr="00F038A9" w:rsidTr="00907D1D">
        <w:trPr>
          <w:trHeight w:val="395"/>
        </w:trPr>
        <w:tc>
          <w:tcPr>
            <w:tcW w:w="4785" w:type="dxa"/>
            <w:shd w:val="clear" w:color="auto" w:fill="BFBFBF"/>
            <w:vAlign w:val="center"/>
          </w:tcPr>
          <w:p w:rsidR="00674055" w:rsidRPr="00F038A9" w:rsidRDefault="00674055" w:rsidP="00907D1D">
            <w:pPr>
              <w:spacing w:after="0" w:line="240" w:lineRule="auto"/>
              <w:jc w:val="center"/>
              <w:rPr>
                <w:rFonts w:ascii="Cambria" w:hAnsi="Cambria" w:cs="Calibri"/>
              </w:rPr>
            </w:pPr>
            <w:r w:rsidRPr="00F038A9">
              <w:rPr>
                <w:rFonts w:ascii="Cambria" w:hAnsi="Cambria" w:cs="Calibri"/>
              </w:rPr>
              <w:t>СТЕРОИДНАЯ ТЕРАПИЯ</w:t>
            </w:r>
          </w:p>
        </w:tc>
        <w:tc>
          <w:tcPr>
            <w:tcW w:w="4786" w:type="dxa"/>
            <w:shd w:val="clear" w:color="auto" w:fill="BFBFBF"/>
            <w:vAlign w:val="center"/>
          </w:tcPr>
          <w:p w:rsidR="00674055" w:rsidRPr="00F038A9" w:rsidRDefault="00674055" w:rsidP="00907D1D">
            <w:pPr>
              <w:spacing w:after="0" w:line="240" w:lineRule="auto"/>
              <w:jc w:val="center"/>
              <w:rPr>
                <w:rFonts w:ascii="Cambria" w:hAnsi="Cambria" w:cs="Calibri"/>
                <w:lang w:val="en-US"/>
              </w:rPr>
            </w:pPr>
            <w:r w:rsidRPr="00F038A9">
              <w:rPr>
                <w:rFonts w:ascii="Cambria" w:hAnsi="Cambria" w:cs="Calibri"/>
              </w:rPr>
              <w:t>ИПРАТРОПИУМ БРОМИД</w:t>
            </w:r>
          </w:p>
        </w:tc>
      </w:tr>
      <w:tr w:rsidR="00674055" w:rsidRPr="00F038A9" w:rsidTr="00907D1D">
        <w:trPr>
          <w:trHeight w:val="150"/>
        </w:trPr>
        <w:tc>
          <w:tcPr>
            <w:tcW w:w="4785" w:type="dxa"/>
          </w:tcPr>
          <w:p w:rsidR="00674055" w:rsidRPr="00F038A9" w:rsidRDefault="00674055" w:rsidP="00DB1854">
            <w:pPr>
              <w:spacing w:after="0" w:line="240" w:lineRule="auto"/>
              <w:rPr>
                <w:rFonts w:ascii="Cambria" w:hAnsi="Cambria" w:cs="Calibri"/>
              </w:rPr>
            </w:pPr>
            <w:r w:rsidRPr="00F038A9">
              <w:rPr>
                <w:rFonts w:ascii="Cambria" w:hAnsi="Cambria" w:cs="Calibri"/>
                <w:b/>
              </w:rPr>
              <w:t xml:space="preserve">(А)  </w:t>
            </w:r>
            <w:r w:rsidRPr="00F038A9">
              <w:rPr>
                <w:rFonts w:ascii="Cambria" w:hAnsi="Cambria" w:cs="Calibri"/>
              </w:rPr>
              <w:t>Назначайте</w:t>
            </w:r>
            <w:r w:rsidRPr="00F038A9">
              <w:rPr>
                <w:rFonts w:ascii="Cambria" w:hAnsi="Cambria" w:cs="Calibri"/>
                <w:b/>
              </w:rPr>
              <w:t xml:space="preserve"> </w:t>
            </w:r>
            <w:r w:rsidRPr="00F038A9">
              <w:rPr>
                <w:rFonts w:ascii="Cambria" w:hAnsi="Cambria" w:cs="Calibri"/>
              </w:rPr>
              <w:t xml:space="preserve"> стероидные препараты в адекватных дозах при всех случаях обострения астмы</w:t>
            </w:r>
          </w:p>
        </w:tc>
        <w:tc>
          <w:tcPr>
            <w:tcW w:w="4786" w:type="dxa"/>
            <w:vMerge w:val="restart"/>
          </w:tcPr>
          <w:p w:rsidR="00674055" w:rsidRPr="00F038A9" w:rsidRDefault="00674055" w:rsidP="00DB1854">
            <w:pPr>
              <w:spacing w:after="0" w:line="240" w:lineRule="auto"/>
              <w:rPr>
                <w:rFonts w:ascii="Cambria" w:hAnsi="Cambria" w:cs="Calibri"/>
              </w:rPr>
            </w:pPr>
            <w:r w:rsidRPr="00F038A9">
              <w:rPr>
                <w:rFonts w:ascii="Cambria" w:hAnsi="Cambria" w:cs="Calibri"/>
                <w:b/>
              </w:rPr>
              <w:t xml:space="preserve">(В) </w:t>
            </w:r>
            <w:r w:rsidRPr="00F038A9">
              <w:rPr>
                <w:rFonts w:ascii="Cambria" w:hAnsi="Cambria" w:cs="Calibri"/>
              </w:rPr>
              <w:t xml:space="preserve">   Добавьте   терапию  ипратропия бромидом и</w:t>
            </w:r>
            <w:r>
              <w:rPr>
                <w:rFonts w:ascii="Cambria" w:hAnsi="Cambria" w:cs="Calibri"/>
              </w:rPr>
              <w:t>н</w:t>
            </w:r>
            <w:r w:rsidRPr="00F038A9">
              <w:rPr>
                <w:rFonts w:ascii="Cambria" w:hAnsi="Cambria" w:cs="Calibri"/>
              </w:rPr>
              <w:t>галяционно (0,5 мг каждые 4-6 часов) к терапии β2-агонистами пациентам с умеренным,  тяжелым или угрожающим жизни обострением астмы либо пациентам со слабой реакцией на терапию β2-агонистами.</w:t>
            </w:r>
          </w:p>
        </w:tc>
      </w:tr>
      <w:tr w:rsidR="00674055" w:rsidRPr="00F038A9" w:rsidTr="00907D1D">
        <w:trPr>
          <w:trHeight w:val="150"/>
        </w:trPr>
        <w:tc>
          <w:tcPr>
            <w:tcW w:w="4785" w:type="dxa"/>
          </w:tcPr>
          <w:p w:rsidR="00674055" w:rsidRPr="00F038A9" w:rsidRDefault="00674055" w:rsidP="00DB1854">
            <w:pPr>
              <w:spacing w:after="0" w:line="240" w:lineRule="auto"/>
              <w:rPr>
                <w:rFonts w:ascii="Cambria" w:hAnsi="Cambria" w:cs="Calibri"/>
              </w:rPr>
            </w:pPr>
            <w:r w:rsidRPr="00F038A9">
              <w:rPr>
                <w:rFonts w:ascii="Cambria" w:hAnsi="Cambria" w:cs="Calibri"/>
                <w:b/>
              </w:rPr>
              <w:t>√</w:t>
            </w:r>
            <w:r w:rsidRPr="00F038A9">
              <w:rPr>
                <w:rFonts w:ascii="Cambria" w:hAnsi="Cambria" w:cs="Calibri"/>
              </w:rPr>
              <w:t xml:space="preserve">   Продолжайте применение преднизолона в дозировке 40-50 мг в сутки как минимум в течение пяти дней либо до полного выздоровления.</w:t>
            </w:r>
          </w:p>
        </w:tc>
        <w:tc>
          <w:tcPr>
            <w:tcW w:w="4786" w:type="dxa"/>
            <w:vMerge/>
          </w:tcPr>
          <w:p w:rsidR="00674055" w:rsidRPr="00F038A9" w:rsidRDefault="00674055" w:rsidP="00907D1D">
            <w:pPr>
              <w:spacing w:after="0" w:line="240" w:lineRule="auto"/>
              <w:rPr>
                <w:rFonts w:ascii="Cambria" w:hAnsi="Cambria" w:cs="Calibri"/>
              </w:rPr>
            </w:pPr>
          </w:p>
        </w:tc>
      </w:tr>
    </w:tbl>
    <w:p w:rsidR="00674055" w:rsidRPr="00A322C9" w:rsidRDefault="00674055" w:rsidP="008C7A4D">
      <w:pPr>
        <w:spacing w:after="0" w:line="240" w:lineRule="auto"/>
        <w:rPr>
          <w:rFonts w:ascii="Cambria" w:hAnsi="Cambri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74055" w:rsidRPr="00F038A9" w:rsidTr="00907D1D">
        <w:tc>
          <w:tcPr>
            <w:tcW w:w="4785" w:type="dxa"/>
            <w:shd w:val="clear" w:color="auto" w:fill="BFBFBF"/>
            <w:vAlign w:val="center"/>
          </w:tcPr>
          <w:p w:rsidR="00674055" w:rsidRPr="00F038A9" w:rsidRDefault="00674055" w:rsidP="00907D1D">
            <w:pPr>
              <w:spacing w:after="0" w:line="240" w:lineRule="auto"/>
              <w:jc w:val="center"/>
              <w:rPr>
                <w:rFonts w:ascii="Cambria" w:hAnsi="Cambria" w:cs="Calibri"/>
              </w:rPr>
            </w:pPr>
            <w:r w:rsidRPr="00F038A9">
              <w:rPr>
                <w:rFonts w:ascii="Cambria" w:hAnsi="Cambria" w:cs="Calibri"/>
              </w:rPr>
              <w:t>ПРОЧАЯ ТЕРАПИЯ</w:t>
            </w:r>
          </w:p>
        </w:tc>
        <w:tc>
          <w:tcPr>
            <w:tcW w:w="4786" w:type="dxa"/>
            <w:shd w:val="clear" w:color="auto" w:fill="BFBFBF"/>
            <w:vAlign w:val="center"/>
          </w:tcPr>
          <w:p w:rsidR="00674055" w:rsidRPr="00F038A9" w:rsidRDefault="00674055" w:rsidP="00907D1D">
            <w:pPr>
              <w:spacing w:after="0" w:line="240" w:lineRule="auto"/>
              <w:jc w:val="center"/>
              <w:rPr>
                <w:rFonts w:ascii="Cambria" w:hAnsi="Cambria" w:cs="Calibri"/>
              </w:rPr>
            </w:pPr>
            <w:r w:rsidRPr="00F038A9">
              <w:rPr>
                <w:rFonts w:ascii="Cambria" w:hAnsi="Cambria" w:cs="Calibri"/>
              </w:rPr>
              <w:t>ПЕРЕВОД В РЕАНИМАЦИЮ (ОТДЕЛЕНИЕ ИНТЕНСИВНОЙ ТЕРАПИИ)</w:t>
            </w:r>
          </w:p>
        </w:tc>
      </w:tr>
      <w:tr w:rsidR="00674055" w:rsidRPr="00F038A9" w:rsidTr="00907D1D">
        <w:trPr>
          <w:trHeight w:val="100"/>
        </w:trPr>
        <w:tc>
          <w:tcPr>
            <w:tcW w:w="4785" w:type="dxa"/>
          </w:tcPr>
          <w:p w:rsidR="00674055" w:rsidRPr="00F038A9" w:rsidRDefault="00674055" w:rsidP="00907D1D">
            <w:pPr>
              <w:spacing w:after="0" w:line="240" w:lineRule="auto"/>
              <w:rPr>
                <w:rFonts w:ascii="Cambria" w:hAnsi="Cambria" w:cs="Calibri"/>
              </w:rPr>
            </w:pPr>
            <w:r w:rsidRPr="00F038A9">
              <w:rPr>
                <w:rFonts w:ascii="Cambria" w:hAnsi="Cambria" w:cs="Calibri"/>
              </w:rPr>
              <w:t>Рассмотрите  возможность применения однократной дозы  сульфата магния в/в  у пациентов, страдающих от:</w:t>
            </w:r>
          </w:p>
          <w:p w:rsidR="00674055" w:rsidRPr="00A322C9" w:rsidRDefault="00674055" w:rsidP="00D8642A">
            <w:pPr>
              <w:pStyle w:val="1"/>
              <w:numPr>
                <w:ilvl w:val="0"/>
                <w:numId w:val="40"/>
              </w:numPr>
              <w:ind w:left="284" w:hanging="284"/>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Тяжел</w:t>
            </w:r>
            <w:r>
              <w:rPr>
                <w:rFonts w:ascii="Cambria" w:hAnsi="Cambria" w:cs="Calibri"/>
                <w:sz w:val="22"/>
                <w:szCs w:val="22"/>
              </w:rPr>
              <w:t>ого</w:t>
            </w:r>
            <w:r w:rsidRPr="00A322C9">
              <w:rPr>
                <w:rFonts w:ascii="Cambria" w:hAnsi="Cambria" w:cs="Calibri"/>
                <w:sz w:val="22"/>
                <w:szCs w:val="22"/>
              </w:rPr>
              <w:t xml:space="preserve"> обострени</w:t>
            </w:r>
            <w:r>
              <w:rPr>
                <w:rFonts w:ascii="Cambria" w:hAnsi="Cambria" w:cs="Calibri"/>
                <w:sz w:val="22"/>
                <w:szCs w:val="22"/>
              </w:rPr>
              <w:t>я</w:t>
            </w:r>
            <w:r w:rsidRPr="00A322C9">
              <w:rPr>
                <w:rFonts w:ascii="Cambria" w:hAnsi="Cambria" w:cs="Calibri"/>
                <w:sz w:val="22"/>
                <w:szCs w:val="22"/>
              </w:rPr>
              <w:t xml:space="preserve">  астмы, </w:t>
            </w:r>
            <w:r w:rsidRPr="00DB1854">
              <w:rPr>
                <w:rFonts w:ascii="Cambria" w:hAnsi="Cambria" w:cs="Calibri"/>
                <w:sz w:val="22"/>
                <w:szCs w:val="22"/>
              </w:rPr>
              <w:t xml:space="preserve"> </w:t>
            </w:r>
            <w:r w:rsidRPr="00A322C9">
              <w:rPr>
                <w:rFonts w:ascii="Cambria" w:hAnsi="Cambria" w:cs="Calibri"/>
                <w:sz w:val="22"/>
                <w:szCs w:val="22"/>
              </w:rPr>
              <w:t>у которых не получена  хорошая первоначальная реакция на терапию ингаляционными бронхолитиками;</w:t>
            </w:r>
          </w:p>
          <w:p w:rsidR="00674055" w:rsidRPr="00A322C9" w:rsidRDefault="00674055" w:rsidP="00D8642A">
            <w:pPr>
              <w:pStyle w:val="1"/>
              <w:numPr>
                <w:ilvl w:val="0"/>
                <w:numId w:val="40"/>
              </w:numPr>
              <w:ind w:left="284" w:hanging="284"/>
              <w:rPr>
                <w:rFonts w:ascii="Cambria" w:hAnsi="Cambria" w:cs="Calibri"/>
                <w:sz w:val="22"/>
                <w:szCs w:val="22"/>
              </w:rPr>
            </w:pPr>
            <w:r>
              <w:rPr>
                <w:rFonts w:ascii="Cambria" w:hAnsi="Cambria" w:cs="Calibri"/>
                <w:sz w:val="22"/>
                <w:szCs w:val="22"/>
              </w:rPr>
              <w:t xml:space="preserve"> У</w:t>
            </w:r>
            <w:r w:rsidRPr="00A322C9">
              <w:rPr>
                <w:rFonts w:ascii="Cambria" w:hAnsi="Cambria" w:cs="Calibri"/>
                <w:sz w:val="22"/>
                <w:szCs w:val="22"/>
              </w:rPr>
              <w:t>грожающей жизни или околофатальной    астмы.</w:t>
            </w:r>
          </w:p>
        </w:tc>
        <w:tc>
          <w:tcPr>
            <w:tcW w:w="4786" w:type="dxa"/>
            <w:vMerge w:val="restart"/>
          </w:tcPr>
          <w:p w:rsidR="00674055" w:rsidRPr="00F038A9" w:rsidRDefault="00674055" w:rsidP="00907D1D">
            <w:pPr>
              <w:spacing w:after="0" w:line="240" w:lineRule="auto"/>
              <w:rPr>
                <w:rFonts w:ascii="Cambria" w:hAnsi="Cambria" w:cs="Calibri"/>
              </w:rPr>
            </w:pPr>
            <w:r w:rsidRPr="00F038A9">
              <w:rPr>
                <w:rFonts w:ascii="Cambria" w:hAnsi="Cambria" w:cs="Calibri"/>
              </w:rPr>
              <w:t xml:space="preserve"> Переводите любого пациента со следующими признаками:</w:t>
            </w:r>
          </w:p>
          <w:p w:rsidR="00674055" w:rsidRPr="00A322C9" w:rsidRDefault="00674055" w:rsidP="00D8642A">
            <w:pPr>
              <w:pStyle w:val="1"/>
              <w:numPr>
                <w:ilvl w:val="0"/>
                <w:numId w:val="41"/>
              </w:numPr>
              <w:ind w:left="318" w:hanging="283"/>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Требуется искусственная вентиляция легких;</w:t>
            </w:r>
          </w:p>
          <w:p w:rsidR="00674055" w:rsidRPr="00A322C9" w:rsidRDefault="00674055" w:rsidP="00D8642A">
            <w:pPr>
              <w:pStyle w:val="1"/>
              <w:numPr>
                <w:ilvl w:val="0"/>
                <w:numId w:val="41"/>
              </w:numPr>
              <w:ind w:left="318" w:hanging="283"/>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 xml:space="preserve">При острой тяжелой и угрожающей жизни формах астмы отсутствует реакция </w:t>
            </w:r>
            <w:r>
              <w:rPr>
                <w:rFonts w:ascii="Cambria" w:hAnsi="Cambria" w:cs="Calibri"/>
                <w:sz w:val="22"/>
                <w:szCs w:val="22"/>
              </w:rPr>
              <w:t>н</w:t>
            </w:r>
            <w:r w:rsidRPr="00A322C9">
              <w:rPr>
                <w:rFonts w:ascii="Cambria" w:hAnsi="Cambria" w:cs="Calibri"/>
                <w:sz w:val="22"/>
                <w:szCs w:val="22"/>
              </w:rPr>
              <w:t>а проводимую терапию, что проявляется в виде:</w:t>
            </w:r>
          </w:p>
          <w:p w:rsidR="00674055" w:rsidRPr="00A322C9" w:rsidRDefault="00674055" w:rsidP="00D8642A">
            <w:pPr>
              <w:pStyle w:val="1"/>
              <w:numPr>
                <w:ilvl w:val="0"/>
                <w:numId w:val="42"/>
              </w:numPr>
              <w:ind w:left="357" w:firstLine="0"/>
              <w:rPr>
                <w:rFonts w:ascii="Cambria" w:hAnsi="Cambria" w:cs="Calibri"/>
                <w:sz w:val="22"/>
                <w:szCs w:val="22"/>
              </w:rPr>
            </w:pPr>
            <w:r>
              <w:rPr>
                <w:rFonts w:ascii="Cambria" w:hAnsi="Cambria" w:cs="Calibri"/>
                <w:sz w:val="22"/>
                <w:szCs w:val="22"/>
              </w:rPr>
              <w:t xml:space="preserve"> у</w:t>
            </w:r>
            <w:r w:rsidRPr="00A322C9">
              <w:rPr>
                <w:rFonts w:ascii="Cambria" w:hAnsi="Cambria" w:cs="Calibri"/>
                <w:sz w:val="22"/>
                <w:szCs w:val="22"/>
              </w:rPr>
              <w:t>худшени</w:t>
            </w:r>
            <w:r>
              <w:rPr>
                <w:rFonts w:ascii="Cambria" w:hAnsi="Cambria" w:cs="Calibri"/>
                <w:sz w:val="22"/>
                <w:szCs w:val="22"/>
              </w:rPr>
              <w:t>я</w:t>
            </w:r>
            <w:r w:rsidRPr="00A322C9">
              <w:rPr>
                <w:rFonts w:ascii="Cambria" w:hAnsi="Cambria" w:cs="Calibri"/>
                <w:sz w:val="22"/>
                <w:szCs w:val="22"/>
              </w:rPr>
              <w:t xml:space="preserve"> показателя</w:t>
            </w:r>
            <w:r>
              <w:rPr>
                <w:rFonts w:ascii="Cambria" w:hAnsi="Cambria" w:cs="Calibri"/>
                <w:sz w:val="22"/>
                <w:szCs w:val="22"/>
              </w:rPr>
              <w:t xml:space="preserve"> пиковой</w:t>
            </w:r>
            <w:r w:rsidRPr="00A322C9">
              <w:rPr>
                <w:rFonts w:ascii="Cambria" w:hAnsi="Cambria" w:cs="Calibri"/>
                <w:sz w:val="22"/>
                <w:szCs w:val="22"/>
              </w:rPr>
              <w:t xml:space="preserve"> скорости выдоха;</w:t>
            </w:r>
          </w:p>
          <w:p w:rsidR="00674055" w:rsidRPr="00A322C9" w:rsidRDefault="00674055" w:rsidP="00D8642A">
            <w:pPr>
              <w:pStyle w:val="1"/>
              <w:numPr>
                <w:ilvl w:val="0"/>
                <w:numId w:val="42"/>
              </w:numPr>
              <w:ind w:left="357" w:firstLine="0"/>
              <w:rPr>
                <w:rFonts w:ascii="Cambria" w:hAnsi="Cambria" w:cs="Calibri"/>
                <w:sz w:val="22"/>
                <w:szCs w:val="22"/>
              </w:rPr>
            </w:pPr>
            <w:r>
              <w:rPr>
                <w:rFonts w:ascii="Cambria" w:hAnsi="Cambria" w:cs="Calibri"/>
                <w:sz w:val="22"/>
                <w:szCs w:val="22"/>
              </w:rPr>
              <w:t xml:space="preserve"> с</w:t>
            </w:r>
            <w:r w:rsidRPr="00A322C9">
              <w:rPr>
                <w:rFonts w:ascii="Cambria" w:hAnsi="Cambria" w:cs="Calibri"/>
                <w:sz w:val="22"/>
                <w:szCs w:val="22"/>
              </w:rPr>
              <w:t>охраняющейся или нарастающей гипоксии;</w:t>
            </w:r>
          </w:p>
          <w:p w:rsidR="00674055" w:rsidRPr="00A322C9" w:rsidRDefault="00674055" w:rsidP="00D8642A">
            <w:pPr>
              <w:pStyle w:val="1"/>
              <w:numPr>
                <w:ilvl w:val="0"/>
                <w:numId w:val="42"/>
              </w:numPr>
              <w:ind w:left="357" w:firstLine="0"/>
              <w:rPr>
                <w:rFonts w:ascii="Cambria" w:hAnsi="Cambria" w:cs="Calibri"/>
                <w:sz w:val="22"/>
                <w:szCs w:val="22"/>
              </w:rPr>
            </w:pPr>
            <w:r>
              <w:rPr>
                <w:rFonts w:ascii="Cambria" w:hAnsi="Cambria"/>
                <w:sz w:val="22"/>
                <w:szCs w:val="22"/>
              </w:rPr>
              <w:t xml:space="preserve">  </w:t>
            </w:r>
            <w:r w:rsidRPr="00A322C9">
              <w:rPr>
                <w:rFonts w:ascii="Cambria" w:hAnsi="Cambria"/>
                <w:sz w:val="22"/>
                <w:szCs w:val="22"/>
              </w:rPr>
              <w:t>гиперкапнии (повышенном содержании двуокиси углерода в крови);</w:t>
            </w:r>
          </w:p>
          <w:p w:rsidR="00674055" w:rsidRPr="00A322C9" w:rsidRDefault="00674055" w:rsidP="00D8642A">
            <w:pPr>
              <w:pStyle w:val="1"/>
              <w:numPr>
                <w:ilvl w:val="0"/>
                <w:numId w:val="42"/>
              </w:numPr>
              <w:ind w:left="357" w:firstLine="0"/>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 xml:space="preserve">анализ крови на газы и </w:t>
            </w:r>
            <w:r w:rsidRPr="00A322C9">
              <w:rPr>
                <w:rFonts w:ascii="Cambria" w:hAnsi="Cambria" w:cs="Calibri"/>
                <w:sz w:val="22"/>
                <w:szCs w:val="22"/>
                <w:lang w:val="en-US"/>
              </w:rPr>
              <w:t>pH</w:t>
            </w:r>
            <w:r w:rsidRPr="00A322C9">
              <w:rPr>
                <w:rFonts w:ascii="Cambria" w:hAnsi="Cambria" w:cs="Calibri"/>
                <w:sz w:val="22"/>
                <w:szCs w:val="22"/>
              </w:rPr>
              <w:t xml:space="preserve"> (</w:t>
            </w:r>
            <w:r w:rsidRPr="00A322C9">
              <w:rPr>
                <w:rFonts w:ascii="Cambria" w:hAnsi="Cambria" w:cs="Calibri"/>
                <w:sz w:val="22"/>
                <w:szCs w:val="22"/>
                <w:lang w:val="en-US"/>
              </w:rPr>
              <w:t>ABG</w:t>
            </w:r>
            <w:r w:rsidRPr="00A322C9">
              <w:rPr>
                <w:rFonts w:ascii="Cambria" w:hAnsi="Cambria" w:cs="Calibri"/>
                <w:sz w:val="22"/>
                <w:szCs w:val="22"/>
              </w:rPr>
              <w:t>) показывает уменьшение или увеличени</w:t>
            </w:r>
            <w:r>
              <w:rPr>
                <w:rFonts w:ascii="Cambria" w:hAnsi="Cambria" w:cs="Calibri"/>
                <w:sz w:val="22"/>
                <w:szCs w:val="22"/>
              </w:rPr>
              <w:t>е</w:t>
            </w:r>
            <w:r w:rsidRPr="00A322C9">
              <w:rPr>
                <w:rFonts w:ascii="Cambria" w:hAnsi="Cambria" w:cs="Calibri"/>
                <w:sz w:val="22"/>
                <w:szCs w:val="22"/>
              </w:rPr>
              <w:t xml:space="preserve"> рН </w:t>
            </w:r>
          </w:p>
          <w:p w:rsidR="00674055" w:rsidRPr="00A322C9" w:rsidRDefault="00674055" w:rsidP="00D8642A">
            <w:pPr>
              <w:pStyle w:val="1"/>
              <w:numPr>
                <w:ilvl w:val="0"/>
                <w:numId w:val="42"/>
              </w:numPr>
              <w:ind w:left="357" w:firstLine="0"/>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признак</w:t>
            </w:r>
            <w:r>
              <w:rPr>
                <w:rFonts w:ascii="Cambria" w:hAnsi="Cambria" w:cs="Calibri"/>
                <w:sz w:val="22"/>
                <w:szCs w:val="22"/>
              </w:rPr>
              <w:t>ов</w:t>
            </w:r>
            <w:r w:rsidRPr="00A322C9">
              <w:rPr>
                <w:rFonts w:ascii="Cambria" w:hAnsi="Cambria" w:cs="Calibri"/>
                <w:sz w:val="22"/>
                <w:szCs w:val="22"/>
              </w:rPr>
              <w:t xml:space="preserve"> утомления дыхания , недостаточного (слабого) дыхания;</w:t>
            </w:r>
          </w:p>
          <w:p w:rsidR="00674055" w:rsidRPr="00A322C9" w:rsidRDefault="00674055" w:rsidP="00D8642A">
            <w:pPr>
              <w:pStyle w:val="1"/>
              <w:numPr>
                <w:ilvl w:val="0"/>
                <w:numId w:val="42"/>
              </w:numPr>
              <w:ind w:left="357" w:firstLine="0"/>
              <w:rPr>
                <w:rFonts w:ascii="Cambria" w:hAnsi="Cambria" w:cs="Calibri"/>
                <w:sz w:val="22"/>
                <w:szCs w:val="22"/>
              </w:rPr>
            </w:pPr>
            <w:r>
              <w:rPr>
                <w:rFonts w:ascii="Cambria" w:hAnsi="Cambria" w:cs="Calibri"/>
                <w:sz w:val="22"/>
                <w:szCs w:val="22"/>
              </w:rPr>
              <w:t xml:space="preserve">  </w:t>
            </w:r>
            <w:r w:rsidRPr="00A322C9">
              <w:rPr>
                <w:rFonts w:ascii="Cambria" w:hAnsi="Cambria" w:cs="Calibri"/>
                <w:sz w:val="22"/>
                <w:szCs w:val="22"/>
              </w:rPr>
              <w:t>вялости, дезориентации, помутнении  сознания;</w:t>
            </w:r>
          </w:p>
          <w:p w:rsidR="00674055" w:rsidRPr="00A322C9" w:rsidRDefault="00674055" w:rsidP="00D8642A">
            <w:pPr>
              <w:pStyle w:val="1"/>
              <w:numPr>
                <w:ilvl w:val="0"/>
                <w:numId w:val="42"/>
              </w:numPr>
              <w:ind w:left="357" w:firstLine="0"/>
              <w:rPr>
                <w:rFonts w:ascii="Cambria" w:hAnsi="Cambria" w:cs="Calibri"/>
                <w:sz w:val="22"/>
                <w:szCs w:val="22"/>
              </w:rPr>
            </w:pPr>
            <w:r w:rsidRPr="00A322C9">
              <w:rPr>
                <w:rFonts w:ascii="Cambria" w:hAnsi="Cambria" w:cs="Calibri"/>
                <w:sz w:val="22"/>
                <w:szCs w:val="22"/>
              </w:rPr>
              <w:t>остановк</w:t>
            </w:r>
            <w:r>
              <w:rPr>
                <w:rFonts w:ascii="Cambria" w:hAnsi="Cambria" w:cs="Calibri"/>
                <w:sz w:val="22"/>
                <w:szCs w:val="22"/>
              </w:rPr>
              <w:t>и</w:t>
            </w:r>
            <w:r w:rsidRPr="00A322C9">
              <w:rPr>
                <w:rFonts w:ascii="Cambria" w:hAnsi="Cambria" w:cs="Calibri"/>
                <w:sz w:val="22"/>
                <w:szCs w:val="22"/>
              </w:rPr>
              <w:t xml:space="preserve"> дыхания</w:t>
            </w:r>
          </w:p>
        </w:tc>
      </w:tr>
      <w:tr w:rsidR="00674055" w:rsidRPr="00F038A9" w:rsidTr="00907D1D">
        <w:trPr>
          <w:trHeight w:val="100"/>
        </w:trPr>
        <w:tc>
          <w:tcPr>
            <w:tcW w:w="4785" w:type="dxa"/>
          </w:tcPr>
          <w:p w:rsidR="00674055" w:rsidRPr="00F038A9" w:rsidRDefault="00674055" w:rsidP="00907D1D">
            <w:pPr>
              <w:spacing w:after="0" w:line="240" w:lineRule="auto"/>
              <w:rPr>
                <w:rFonts w:ascii="Cambria" w:hAnsi="Cambria" w:cs="Calibri"/>
              </w:rPr>
            </w:pPr>
            <w:r w:rsidRPr="00F038A9">
              <w:rPr>
                <w:rFonts w:ascii="Cambria" w:hAnsi="Cambria" w:cs="Calibri"/>
              </w:rPr>
              <w:t>В/в сульфат магния (1,2-2 г  внутривенно капельно в течение более 20 минут) может применяться только после консультации со старшим медицинским персоналом.</w:t>
            </w:r>
          </w:p>
        </w:tc>
        <w:tc>
          <w:tcPr>
            <w:tcW w:w="4786" w:type="dxa"/>
            <w:vMerge/>
          </w:tcPr>
          <w:p w:rsidR="00674055" w:rsidRPr="00F038A9" w:rsidRDefault="00674055" w:rsidP="00907D1D">
            <w:pPr>
              <w:spacing w:after="0" w:line="240" w:lineRule="auto"/>
              <w:rPr>
                <w:rFonts w:ascii="Cambria" w:hAnsi="Cambria" w:cs="Calibri"/>
              </w:rPr>
            </w:pPr>
          </w:p>
        </w:tc>
      </w:tr>
      <w:tr w:rsidR="00674055" w:rsidRPr="00F038A9" w:rsidTr="00907D1D">
        <w:trPr>
          <w:trHeight w:val="100"/>
        </w:trPr>
        <w:tc>
          <w:tcPr>
            <w:tcW w:w="4785" w:type="dxa"/>
          </w:tcPr>
          <w:p w:rsidR="00674055" w:rsidRDefault="00674055" w:rsidP="00907D1D">
            <w:pPr>
              <w:spacing w:after="0" w:line="240" w:lineRule="auto"/>
              <w:rPr>
                <w:rFonts w:ascii="Cambria" w:hAnsi="Cambria" w:cs="Calibri"/>
                <w:lang w:val="en-US"/>
              </w:rPr>
            </w:pPr>
            <w:r w:rsidRPr="00F038A9">
              <w:rPr>
                <w:rFonts w:ascii="Cambria" w:hAnsi="Cambria" w:cs="Calibri"/>
              </w:rPr>
              <w:t>Обычные назначения антибиотиков не показаны к применению у пациентов с острыми формами астмы.</w:t>
            </w:r>
          </w:p>
          <w:p w:rsidR="00674055" w:rsidRDefault="00674055" w:rsidP="00907D1D">
            <w:pPr>
              <w:spacing w:after="0" w:line="240" w:lineRule="auto"/>
              <w:rPr>
                <w:rFonts w:ascii="Cambria" w:hAnsi="Cambria" w:cs="Calibri"/>
                <w:lang w:val="en-US"/>
              </w:rPr>
            </w:pPr>
          </w:p>
          <w:p w:rsidR="00674055" w:rsidRDefault="00674055" w:rsidP="00907D1D">
            <w:pPr>
              <w:spacing w:after="0" w:line="240" w:lineRule="auto"/>
              <w:rPr>
                <w:rFonts w:ascii="Cambria" w:hAnsi="Cambria" w:cs="Calibri"/>
                <w:lang w:val="en-US"/>
              </w:rPr>
            </w:pPr>
          </w:p>
          <w:p w:rsidR="00674055" w:rsidRDefault="00674055" w:rsidP="00907D1D">
            <w:pPr>
              <w:spacing w:after="0" w:line="240" w:lineRule="auto"/>
              <w:rPr>
                <w:rFonts w:ascii="Cambria" w:hAnsi="Cambria" w:cs="Calibri"/>
                <w:lang w:val="en-US"/>
              </w:rPr>
            </w:pPr>
          </w:p>
          <w:p w:rsidR="00674055" w:rsidRDefault="00674055" w:rsidP="00907D1D">
            <w:pPr>
              <w:spacing w:after="0" w:line="240" w:lineRule="auto"/>
              <w:rPr>
                <w:rFonts w:ascii="Cambria" w:hAnsi="Cambria" w:cs="Calibri"/>
                <w:lang w:val="en-US"/>
              </w:rPr>
            </w:pPr>
          </w:p>
          <w:p w:rsidR="00674055" w:rsidRPr="00642F30" w:rsidRDefault="00674055" w:rsidP="00907D1D">
            <w:pPr>
              <w:spacing w:after="0" w:line="240" w:lineRule="auto"/>
              <w:rPr>
                <w:rFonts w:ascii="Cambria" w:hAnsi="Cambria" w:cs="Calibri"/>
              </w:rPr>
            </w:pPr>
            <w:r>
              <w:rPr>
                <w:rFonts w:ascii="Cambria" w:hAnsi="Cambria" w:cs="Calibri"/>
                <w:lang w:val="en-US"/>
              </w:rPr>
              <w:t>Во</w:t>
            </w:r>
            <w:r>
              <w:rPr>
                <w:rFonts w:ascii="Cambria" w:hAnsi="Cambria" w:cs="Calibri"/>
              </w:rPr>
              <w:t>зможно введение теофиллина/аминофиллина внутривенно</w:t>
            </w:r>
          </w:p>
          <w:p w:rsidR="00674055" w:rsidRPr="00642F30" w:rsidRDefault="00674055" w:rsidP="00907D1D">
            <w:pPr>
              <w:spacing w:after="0" w:line="240" w:lineRule="auto"/>
              <w:rPr>
                <w:rFonts w:ascii="Cambria" w:hAnsi="Cambria" w:cs="Calibri"/>
              </w:rPr>
            </w:pPr>
          </w:p>
        </w:tc>
        <w:tc>
          <w:tcPr>
            <w:tcW w:w="4786" w:type="dxa"/>
            <w:vMerge/>
          </w:tcPr>
          <w:p w:rsidR="00674055" w:rsidRPr="00F038A9" w:rsidRDefault="00674055" w:rsidP="00907D1D">
            <w:pPr>
              <w:spacing w:after="0" w:line="240" w:lineRule="auto"/>
              <w:rPr>
                <w:rFonts w:ascii="Cambria" w:hAnsi="Cambria" w:cs="Calibri"/>
              </w:rPr>
            </w:pPr>
          </w:p>
        </w:tc>
      </w:tr>
    </w:tbl>
    <w:p w:rsidR="00674055" w:rsidRPr="00F61B0A" w:rsidRDefault="00674055" w:rsidP="00F61B0A">
      <w:pPr>
        <w:pStyle w:val="Heading1"/>
        <w:rPr>
          <w:rFonts w:eastAsia="Times New Roman"/>
          <w:sz w:val="22"/>
          <w:szCs w:val="22"/>
        </w:rPr>
      </w:pPr>
      <w:bookmarkStart w:id="15" w:name="_Toc241855849"/>
      <w:r w:rsidRPr="00F61B0A">
        <w:rPr>
          <w:sz w:val="22"/>
          <w:szCs w:val="22"/>
        </w:rPr>
        <w:t>6. Астма беременных</w:t>
      </w:r>
      <w:bookmarkEnd w:id="15"/>
    </w:p>
    <w:p w:rsidR="00674055" w:rsidRDefault="00674055" w:rsidP="008C7A4D">
      <w:pPr>
        <w:pStyle w:val="1"/>
        <w:tabs>
          <w:tab w:val="left" w:pos="426"/>
        </w:tabs>
        <w:ind w:left="0"/>
        <w:rPr>
          <w:rStyle w:val="Heading1Char1"/>
          <w:sz w:val="22"/>
          <w:szCs w:val="22"/>
        </w:rPr>
      </w:pPr>
    </w:p>
    <w:p w:rsidR="00674055" w:rsidRDefault="00674055" w:rsidP="00C72E60">
      <w:pPr>
        <w:pStyle w:val="1"/>
        <w:tabs>
          <w:tab w:val="left" w:pos="426"/>
        </w:tabs>
        <w:ind w:left="0"/>
        <w:rPr>
          <w:rStyle w:val="Heading1Char1"/>
          <w:b w:val="0"/>
          <w:color w:val="000000"/>
          <w:sz w:val="22"/>
          <w:szCs w:val="22"/>
        </w:rPr>
      </w:pPr>
      <w:r w:rsidRPr="003A5593">
        <w:rPr>
          <w:rStyle w:val="Heading1Char1"/>
          <w:b w:val="0"/>
          <w:color w:val="auto"/>
          <w:sz w:val="22"/>
          <w:szCs w:val="22"/>
        </w:rPr>
        <w:t>Ф</w:t>
      </w:r>
      <w:r w:rsidRPr="003A5593">
        <w:rPr>
          <w:rStyle w:val="Heading1Char1"/>
          <w:b w:val="0"/>
          <w:color w:val="000000"/>
          <w:sz w:val="22"/>
          <w:szCs w:val="22"/>
        </w:rPr>
        <w:t>изиоло</w:t>
      </w:r>
      <w:r w:rsidRPr="00C72090">
        <w:rPr>
          <w:rStyle w:val="Heading1Char1"/>
          <w:b w:val="0"/>
          <w:color w:val="000000"/>
          <w:sz w:val="22"/>
          <w:szCs w:val="22"/>
        </w:rPr>
        <w:t xml:space="preserve">гические изменения, происходящие при беременности, могут вызвать как ухудшение, так и улучшение </w:t>
      </w:r>
      <w:r>
        <w:rPr>
          <w:rStyle w:val="Heading1Char1"/>
          <w:b w:val="0"/>
          <w:color w:val="000000"/>
          <w:sz w:val="22"/>
          <w:szCs w:val="22"/>
        </w:rPr>
        <w:t xml:space="preserve"> течения </w:t>
      </w:r>
      <w:r w:rsidRPr="00C72090">
        <w:rPr>
          <w:rStyle w:val="Heading1Char1"/>
          <w:b w:val="0"/>
          <w:color w:val="000000"/>
          <w:sz w:val="22"/>
          <w:szCs w:val="22"/>
        </w:rPr>
        <w:t xml:space="preserve">астмы. </w:t>
      </w:r>
    </w:p>
    <w:p w:rsidR="00674055" w:rsidRDefault="00674055" w:rsidP="00C72E60">
      <w:pPr>
        <w:pStyle w:val="1"/>
        <w:tabs>
          <w:tab w:val="left" w:pos="426"/>
        </w:tabs>
        <w:ind w:left="0"/>
        <w:rPr>
          <w:rStyle w:val="Heading1Char1"/>
          <w:b w:val="0"/>
          <w:color w:val="000000"/>
          <w:sz w:val="22"/>
          <w:szCs w:val="22"/>
        </w:rPr>
      </w:pPr>
      <w:r w:rsidRPr="00C72090">
        <w:rPr>
          <w:rStyle w:val="Heading1Char1"/>
          <w:b w:val="0"/>
          <w:color w:val="000000"/>
          <w:sz w:val="22"/>
          <w:szCs w:val="22"/>
        </w:rPr>
        <w:t>Беременность может влиять на течение астмы, а сама астма может влиять на беременность.</w:t>
      </w:r>
    </w:p>
    <w:p w:rsidR="00674055" w:rsidRDefault="00674055" w:rsidP="00C72E60">
      <w:pPr>
        <w:pStyle w:val="1"/>
        <w:tabs>
          <w:tab w:val="left" w:pos="426"/>
        </w:tabs>
        <w:ind w:left="0"/>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lang w:val="en-US"/>
              </w:rPr>
            </w:pPr>
            <w:r w:rsidRPr="00F038A9">
              <w:rPr>
                <w:rFonts w:ascii="Cambria" w:hAnsi="Cambria"/>
              </w:rPr>
              <w:t xml:space="preserve">       </w:t>
            </w:r>
            <w:r w:rsidRPr="00F038A9">
              <w:rPr>
                <w:rFonts w:ascii="Cambria" w:hAnsi="Cambria"/>
                <w:lang w:val="en-US"/>
              </w:rPr>
              <w:t>D</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Контроль бронхиальной астмы важен во время беременности</w:t>
            </w:r>
            <w:r>
              <w:rPr>
                <w:rFonts w:ascii="Cambria" w:hAnsi="Cambria"/>
              </w:rPr>
              <w:t>,</w:t>
            </w:r>
            <w:r w:rsidRPr="00F038A9">
              <w:rPr>
                <w:rFonts w:ascii="Cambria" w:hAnsi="Cambria"/>
              </w:rPr>
              <w:t xml:space="preserve"> как для матери, так и для ребенка, уменьшая риск возможных осложнений.</w:t>
            </w:r>
          </w:p>
        </w:tc>
      </w:tr>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С</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Тщательное наблюд</w:t>
            </w:r>
            <w:r>
              <w:rPr>
                <w:rFonts w:ascii="Cambria" w:hAnsi="Cambria"/>
              </w:rPr>
              <w:t>ение является важной составляющ</w:t>
            </w:r>
            <w:r w:rsidRPr="00F038A9">
              <w:rPr>
                <w:rFonts w:ascii="Cambria" w:hAnsi="Cambria"/>
              </w:rPr>
              <w:t>ей ведения беременной женщины со среднетяжелой и тяжелой астмой для сохранения хорошего контроля.</w:t>
            </w:r>
          </w:p>
        </w:tc>
      </w:tr>
      <w:tr w:rsidR="00674055" w:rsidRPr="00F038A9" w:rsidTr="00907D1D">
        <w:tc>
          <w:tcPr>
            <w:tcW w:w="1101" w:type="dxa"/>
            <w:shd w:val="clear" w:color="auto" w:fill="A6A6A6"/>
          </w:tcPr>
          <w:p w:rsidR="00674055" w:rsidRPr="00F038A9" w:rsidRDefault="00674055" w:rsidP="00D8642A">
            <w:pPr>
              <w:numPr>
                <w:ilvl w:val="0"/>
                <w:numId w:val="46"/>
              </w:numPr>
              <w:spacing w:after="0" w:line="240" w:lineRule="auto"/>
              <w:rPr>
                <w:rFonts w:ascii="Cambria" w:hAnsi="Cambria"/>
              </w:rPr>
            </w:pP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Важно чтобы женщины, которые курят, знали, что это опасно как для самой женщины, так и для ее ребенка,  и необходимо оказывать помощь в отказе от курения.</w:t>
            </w:r>
          </w:p>
        </w:tc>
      </w:tr>
    </w:tbl>
    <w:p w:rsidR="00674055" w:rsidRDefault="00674055" w:rsidP="00C72E60">
      <w:pPr>
        <w:spacing w:after="0" w:line="240" w:lineRule="auto"/>
        <w:rPr>
          <w:rFonts w:ascii="Cambria" w:hAnsi="Cambria"/>
        </w:rPr>
      </w:pPr>
    </w:p>
    <w:p w:rsidR="00674055" w:rsidRDefault="00674055" w:rsidP="00C72E60">
      <w:pPr>
        <w:spacing w:after="0" w:line="240" w:lineRule="auto"/>
        <w:rPr>
          <w:rFonts w:ascii="Cambria" w:hAnsi="Cambria"/>
          <w:b/>
        </w:rPr>
      </w:pPr>
      <w:r w:rsidRPr="002D74F6">
        <w:rPr>
          <w:rFonts w:ascii="Cambria" w:hAnsi="Cambria"/>
          <w:b/>
        </w:rPr>
        <w:t>Лекарственная терапия у беременных</w:t>
      </w:r>
    </w:p>
    <w:p w:rsidR="00674055" w:rsidRDefault="00674055" w:rsidP="00C72E60">
      <w:pPr>
        <w:spacing w:after="0" w:line="240" w:lineRule="auto"/>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В</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Используйте короткодействующие β2</w:t>
            </w:r>
            <w:r>
              <w:rPr>
                <w:rFonts w:ascii="Cambria" w:hAnsi="Cambria"/>
              </w:rPr>
              <w:t>-</w:t>
            </w:r>
            <w:r w:rsidRPr="00F038A9">
              <w:rPr>
                <w:rFonts w:ascii="Cambria" w:hAnsi="Cambria"/>
              </w:rPr>
              <w:t xml:space="preserve"> агонис</w:t>
            </w:r>
            <w:r>
              <w:rPr>
                <w:rFonts w:ascii="Cambria" w:hAnsi="Cambria"/>
              </w:rPr>
              <w:t>ты или их комбинацию с ипратроп</w:t>
            </w:r>
            <w:r w:rsidRPr="00F038A9">
              <w:rPr>
                <w:rFonts w:ascii="Cambria" w:hAnsi="Cambria"/>
              </w:rPr>
              <w:t>ия бромидом по обычным показаниям во время беременности.</w:t>
            </w:r>
          </w:p>
        </w:tc>
      </w:tr>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С</w:t>
            </w:r>
          </w:p>
        </w:tc>
        <w:tc>
          <w:tcPr>
            <w:tcW w:w="9091" w:type="dxa"/>
          </w:tcPr>
          <w:p w:rsidR="00674055" w:rsidRPr="00F038A9" w:rsidRDefault="00674055" w:rsidP="00D8642A">
            <w:pPr>
              <w:numPr>
                <w:ilvl w:val="0"/>
                <w:numId w:val="48"/>
              </w:numPr>
              <w:spacing w:after="0" w:line="240" w:lineRule="auto"/>
              <w:rPr>
                <w:rFonts w:ascii="Cambria" w:hAnsi="Cambria"/>
              </w:rPr>
            </w:pPr>
            <w:r w:rsidRPr="00F038A9">
              <w:rPr>
                <w:rFonts w:ascii="Cambria" w:hAnsi="Cambria"/>
              </w:rPr>
              <w:t xml:space="preserve"> Используйте пролонгированные β2 агонисты по обычным показаниям</w:t>
            </w:r>
          </w:p>
          <w:p w:rsidR="00674055" w:rsidRPr="00F038A9" w:rsidRDefault="00674055" w:rsidP="00D8642A">
            <w:pPr>
              <w:numPr>
                <w:ilvl w:val="0"/>
                <w:numId w:val="48"/>
              </w:numPr>
              <w:spacing w:after="0" w:line="240" w:lineRule="auto"/>
              <w:rPr>
                <w:rFonts w:ascii="Cambria" w:hAnsi="Cambria"/>
              </w:rPr>
            </w:pPr>
            <w:r w:rsidRPr="00F038A9">
              <w:rPr>
                <w:rFonts w:ascii="Cambria" w:hAnsi="Cambria"/>
              </w:rPr>
              <w:t xml:space="preserve"> Назначайте ИГКС по обычным показаниям</w:t>
            </w:r>
          </w:p>
          <w:p w:rsidR="00674055" w:rsidRPr="00F038A9" w:rsidRDefault="00674055" w:rsidP="00D8642A">
            <w:pPr>
              <w:numPr>
                <w:ilvl w:val="0"/>
                <w:numId w:val="48"/>
              </w:numPr>
              <w:spacing w:after="0" w:line="240" w:lineRule="auto"/>
              <w:rPr>
                <w:rFonts w:ascii="Cambria" w:hAnsi="Cambria"/>
              </w:rPr>
            </w:pPr>
            <w:r w:rsidRPr="00F038A9">
              <w:rPr>
                <w:rFonts w:ascii="Cambria" w:hAnsi="Cambria"/>
              </w:rPr>
              <w:t xml:space="preserve"> Используйте оральные и в/в теофиллины по обычным показаниям.</w:t>
            </w:r>
          </w:p>
        </w:tc>
      </w:tr>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С</w:t>
            </w:r>
          </w:p>
        </w:tc>
        <w:tc>
          <w:tcPr>
            <w:tcW w:w="9091" w:type="dxa"/>
          </w:tcPr>
          <w:p w:rsidR="00674055" w:rsidRPr="00F038A9" w:rsidRDefault="00674055" w:rsidP="00C72E60">
            <w:pPr>
              <w:spacing w:after="0" w:line="240" w:lineRule="auto"/>
              <w:rPr>
                <w:rFonts w:ascii="Cambria" w:hAnsi="Cambria"/>
                <w:color w:val="000000"/>
              </w:rPr>
            </w:pPr>
            <w:r w:rsidRPr="00F038A9">
              <w:rPr>
                <w:rFonts w:ascii="Cambria" w:hAnsi="Cambria"/>
              </w:rPr>
              <w:t>Используйте стероидные таблетированные препараты</w:t>
            </w:r>
            <w:r w:rsidRPr="00F038A9">
              <w:rPr>
                <w:rFonts w:ascii="Cambria" w:hAnsi="Cambria"/>
                <w:color w:val="FF0000"/>
              </w:rPr>
              <w:t xml:space="preserve">  </w:t>
            </w:r>
            <w:r w:rsidRPr="00F038A9">
              <w:rPr>
                <w:rFonts w:ascii="Cambria" w:hAnsi="Cambria"/>
              </w:rPr>
              <w:t>по обычным показаниям</w:t>
            </w:r>
            <w:r w:rsidRPr="00F038A9">
              <w:rPr>
                <w:rFonts w:ascii="Cambria" w:hAnsi="Cambria"/>
                <w:color w:val="000000"/>
              </w:rPr>
              <w:t>, если есть признаки тяжелой астмы. Пероральные глюкокортикостероиды не должны быть исключены из-за</w:t>
            </w:r>
            <w:r>
              <w:rPr>
                <w:rFonts w:ascii="Cambria" w:hAnsi="Cambria"/>
                <w:color w:val="000000"/>
              </w:rPr>
              <w:t xml:space="preserve"> </w:t>
            </w:r>
            <w:r w:rsidRPr="00F038A9">
              <w:rPr>
                <w:rFonts w:ascii="Cambria" w:hAnsi="Cambria"/>
                <w:color w:val="000000"/>
              </w:rPr>
              <w:t>беременности.</w:t>
            </w:r>
          </w:p>
        </w:tc>
      </w:tr>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w:t>
            </w:r>
            <w:r w:rsidRPr="00F038A9">
              <w:rPr>
                <w:rFonts w:ascii="Cambria" w:hAnsi="Cambria"/>
                <w:lang w:val="en-US"/>
              </w:rPr>
              <w:t>D</w:t>
            </w:r>
            <w:r w:rsidRPr="00F038A9">
              <w:rPr>
                <w:rFonts w:ascii="Cambria" w:hAnsi="Cambria"/>
              </w:rPr>
              <w:t xml:space="preserve"> </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Прием ан</w:t>
            </w:r>
            <w:r>
              <w:rPr>
                <w:rFonts w:ascii="Cambria" w:hAnsi="Cambria"/>
              </w:rPr>
              <w:t>та</w:t>
            </w:r>
            <w:r w:rsidRPr="00F038A9">
              <w:rPr>
                <w:rFonts w:ascii="Cambria" w:hAnsi="Cambria"/>
              </w:rPr>
              <w:t>гонистов лейкотриенов может продолжаться у беременных женщин, которые достигли значительного улучшения контроля на этих препаратах до беременности и не могут достичь его на других препаратах.</w:t>
            </w:r>
          </w:p>
        </w:tc>
      </w:tr>
    </w:tbl>
    <w:p w:rsidR="00674055" w:rsidRPr="002D74F6" w:rsidRDefault="00674055" w:rsidP="008C7A4D">
      <w:pPr>
        <w:spacing w:after="0" w:line="240" w:lineRule="auto"/>
        <w:rPr>
          <w:rFonts w:ascii="Cambria" w:hAnsi="Cambria"/>
        </w:rPr>
      </w:pPr>
    </w:p>
    <w:p w:rsidR="00674055" w:rsidRDefault="00674055" w:rsidP="008C7A4D">
      <w:pPr>
        <w:spacing w:after="0" w:line="240" w:lineRule="auto"/>
        <w:rPr>
          <w:rFonts w:ascii="Cambria" w:hAnsi="Cambria"/>
          <w:b/>
        </w:rPr>
      </w:pPr>
      <w:r>
        <w:rPr>
          <w:rFonts w:ascii="Cambria" w:hAnsi="Cambria"/>
          <w:b/>
        </w:rPr>
        <w:t>Обострение астмы</w:t>
      </w:r>
      <w:r w:rsidRPr="00F56382">
        <w:rPr>
          <w:rFonts w:ascii="Cambria" w:hAnsi="Cambria"/>
          <w:b/>
        </w:rPr>
        <w:t xml:space="preserve"> у беременных</w:t>
      </w:r>
    </w:p>
    <w:p w:rsidR="00674055" w:rsidRDefault="00674055" w:rsidP="008C7A4D">
      <w:pPr>
        <w:spacing w:after="0" w:line="240" w:lineRule="auto"/>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F038A9" w:rsidRDefault="00674055" w:rsidP="00907D1D">
            <w:pPr>
              <w:spacing w:after="0" w:line="240" w:lineRule="auto"/>
              <w:rPr>
                <w:rFonts w:ascii="Cambria" w:hAnsi="Cambria"/>
              </w:rPr>
            </w:pPr>
            <w:r w:rsidRPr="00F038A9">
              <w:rPr>
                <w:rFonts w:ascii="Cambria" w:hAnsi="Cambria"/>
              </w:rPr>
              <w:t xml:space="preserve">      С</w:t>
            </w:r>
          </w:p>
        </w:tc>
        <w:tc>
          <w:tcPr>
            <w:tcW w:w="9091" w:type="dxa"/>
          </w:tcPr>
          <w:p w:rsidR="00674055" w:rsidRPr="00F038A9" w:rsidRDefault="00674055" w:rsidP="00C72E60">
            <w:pPr>
              <w:spacing w:after="0" w:line="240" w:lineRule="auto"/>
              <w:jc w:val="both"/>
              <w:rPr>
                <w:rFonts w:ascii="Cambria" w:hAnsi="Cambria"/>
              </w:rPr>
            </w:pPr>
            <w:r w:rsidRPr="00F038A9">
              <w:rPr>
                <w:rFonts w:ascii="Cambria" w:hAnsi="Cambria"/>
              </w:rPr>
              <w:t>Назначайте терапию обострения астмы так же, как у небеременных, включая системные стероиды и сульфат магния</w:t>
            </w:r>
          </w:p>
        </w:tc>
      </w:tr>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lang w:val="en-US"/>
              </w:rPr>
            </w:pPr>
            <w:r w:rsidRPr="00F038A9">
              <w:rPr>
                <w:rFonts w:ascii="Cambria" w:hAnsi="Cambria"/>
              </w:rPr>
              <w:t xml:space="preserve">      </w:t>
            </w:r>
            <w:r w:rsidRPr="00F038A9">
              <w:rPr>
                <w:rFonts w:ascii="Cambria" w:hAnsi="Cambria"/>
                <w:lang w:val="en-US"/>
              </w:rPr>
              <w:t>D</w:t>
            </w:r>
          </w:p>
        </w:tc>
        <w:tc>
          <w:tcPr>
            <w:tcW w:w="9091" w:type="dxa"/>
          </w:tcPr>
          <w:p w:rsidR="00674055" w:rsidRPr="00F038A9" w:rsidRDefault="00674055" w:rsidP="00D8642A">
            <w:pPr>
              <w:numPr>
                <w:ilvl w:val="0"/>
                <w:numId w:val="49"/>
              </w:numPr>
              <w:spacing w:after="0" w:line="240" w:lineRule="auto"/>
              <w:ind w:left="357" w:firstLine="0"/>
              <w:rPr>
                <w:rFonts w:ascii="Cambria" w:hAnsi="Cambria"/>
              </w:rPr>
            </w:pPr>
            <w:r w:rsidRPr="00F038A9">
              <w:rPr>
                <w:rFonts w:ascii="Cambria" w:hAnsi="Cambria"/>
              </w:rPr>
              <w:t xml:space="preserve"> Тяжелое обострение астмы у беременных требует неотложных мероприятий и должно лечиться в стационаре</w:t>
            </w:r>
          </w:p>
          <w:p w:rsidR="00674055" w:rsidRPr="00F038A9" w:rsidRDefault="00674055" w:rsidP="00D8642A">
            <w:pPr>
              <w:numPr>
                <w:ilvl w:val="0"/>
                <w:numId w:val="49"/>
              </w:numPr>
              <w:spacing w:after="0" w:line="240" w:lineRule="auto"/>
              <w:ind w:left="357" w:firstLine="0"/>
              <w:rPr>
                <w:rFonts w:ascii="Cambria" w:hAnsi="Cambria"/>
              </w:rPr>
            </w:pPr>
            <w:r w:rsidRPr="00F038A9">
              <w:rPr>
                <w:rFonts w:ascii="Cambria" w:hAnsi="Cambria"/>
              </w:rPr>
              <w:t xml:space="preserve"> Назначьте высокие дозы кислорода немедленно для поддержания сатурации 94-98%</w:t>
            </w:r>
          </w:p>
        </w:tc>
      </w:tr>
      <w:tr w:rsidR="00674055" w:rsidRPr="00F038A9" w:rsidTr="00907D1D">
        <w:tc>
          <w:tcPr>
            <w:tcW w:w="1101" w:type="dxa"/>
            <w:shd w:val="clear" w:color="auto" w:fill="A6A6A6"/>
          </w:tcPr>
          <w:p w:rsidR="00674055" w:rsidRPr="00F038A9" w:rsidRDefault="00674055" w:rsidP="00D8642A">
            <w:pPr>
              <w:numPr>
                <w:ilvl w:val="0"/>
                <w:numId w:val="46"/>
              </w:numPr>
              <w:spacing w:after="0" w:line="240" w:lineRule="auto"/>
              <w:rPr>
                <w:rFonts w:ascii="Cambria" w:hAnsi="Cambria"/>
              </w:rPr>
            </w:pPr>
          </w:p>
        </w:tc>
        <w:tc>
          <w:tcPr>
            <w:tcW w:w="9091" w:type="dxa"/>
          </w:tcPr>
          <w:p w:rsidR="00674055" w:rsidRPr="00F038A9" w:rsidRDefault="00674055" w:rsidP="00D8642A">
            <w:pPr>
              <w:numPr>
                <w:ilvl w:val="0"/>
                <w:numId w:val="47"/>
              </w:numPr>
              <w:spacing w:after="0" w:line="240" w:lineRule="auto"/>
              <w:ind w:left="357" w:firstLine="0"/>
              <w:rPr>
                <w:rFonts w:ascii="Cambria" w:hAnsi="Cambria"/>
              </w:rPr>
            </w:pPr>
            <w:r w:rsidRPr="00F038A9">
              <w:rPr>
                <w:rFonts w:ascii="Cambria" w:hAnsi="Cambria"/>
              </w:rPr>
              <w:t>При тяжелом обострении астмы рекомендуется наблюдение за состоянием плода</w:t>
            </w:r>
          </w:p>
          <w:p w:rsidR="00674055" w:rsidRPr="00F038A9" w:rsidRDefault="00674055" w:rsidP="00D8642A">
            <w:pPr>
              <w:numPr>
                <w:ilvl w:val="0"/>
                <w:numId w:val="47"/>
              </w:numPr>
              <w:spacing w:after="0" w:line="240" w:lineRule="auto"/>
              <w:ind w:left="357" w:firstLine="0"/>
              <w:rPr>
                <w:rFonts w:ascii="Cambria" w:hAnsi="Cambria"/>
              </w:rPr>
            </w:pPr>
            <w:r w:rsidRPr="00F038A9">
              <w:rPr>
                <w:rFonts w:ascii="Cambria" w:hAnsi="Cambria"/>
              </w:rPr>
              <w:t>Для женщин с плохим контролем астмы необходим контакт между пульмонологом и акушером для раннего перевода женщины с тяжелым обострением астмы в реанимационное отделение</w:t>
            </w:r>
          </w:p>
        </w:tc>
      </w:tr>
    </w:tbl>
    <w:p w:rsidR="00674055" w:rsidRPr="00F56382" w:rsidRDefault="00674055" w:rsidP="00C72E60">
      <w:pPr>
        <w:spacing w:after="0" w:line="240" w:lineRule="auto"/>
        <w:rPr>
          <w:rFonts w:ascii="Cambria" w:hAnsi="Cambria"/>
        </w:rPr>
      </w:pPr>
    </w:p>
    <w:p w:rsidR="00674055" w:rsidRDefault="00674055" w:rsidP="00C72E60">
      <w:pPr>
        <w:spacing w:after="0" w:line="240" w:lineRule="auto"/>
        <w:rPr>
          <w:rFonts w:ascii="Cambria" w:hAnsi="Cambria"/>
          <w:b/>
        </w:rPr>
      </w:pPr>
      <w:r w:rsidRPr="000B1F1F">
        <w:rPr>
          <w:rFonts w:ascii="Cambria" w:hAnsi="Cambria"/>
          <w:b/>
        </w:rPr>
        <w:t>Лечение астмы во время родов</w:t>
      </w:r>
    </w:p>
    <w:p w:rsidR="00674055" w:rsidRDefault="00674055" w:rsidP="00C72E60">
      <w:pPr>
        <w:spacing w:after="0" w:line="240" w:lineRule="auto"/>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С</w:t>
            </w:r>
          </w:p>
        </w:tc>
        <w:tc>
          <w:tcPr>
            <w:tcW w:w="9091" w:type="dxa"/>
          </w:tcPr>
          <w:p w:rsidR="00674055" w:rsidRPr="00F038A9" w:rsidRDefault="00674055" w:rsidP="00D8642A">
            <w:pPr>
              <w:numPr>
                <w:ilvl w:val="0"/>
                <w:numId w:val="50"/>
              </w:numPr>
              <w:spacing w:after="0" w:line="240" w:lineRule="auto"/>
              <w:ind w:left="357" w:firstLine="0"/>
              <w:rPr>
                <w:rFonts w:ascii="Cambria" w:hAnsi="Cambria"/>
              </w:rPr>
            </w:pPr>
            <w:r w:rsidRPr="00F038A9">
              <w:rPr>
                <w:rFonts w:ascii="Cambria" w:hAnsi="Cambria"/>
              </w:rPr>
              <w:t xml:space="preserve"> Если анестезия показана беременной, региональная блокада более предпочтительна, чем общий наркоз.</w:t>
            </w:r>
          </w:p>
        </w:tc>
      </w:tr>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w:t>
            </w:r>
            <w:r w:rsidRPr="00F038A9">
              <w:rPr>
                <w:rFonts w:ascii="Cambria" w:hAnsi="Cambria"/>
                <w:lang w:val="en-US"/>
              </w:rPr>
              <w:t>D</w:t>
            </w:r>
          </w:p>
        </w:tc>
        <w:tc>
          <w:tcPr>
            <w:tcW w:w="9091" w:type="dxa"/>
          </w:tcPr>
          <w:p w:rsidR="00674055" w:rsidRPr="00F038A9" w:rsidRDefault="00674055" w:rsidP="00D8642A">
            <w:pPr>
              <w:numPr>
                <w:ilvl w:val="0"/>
                <w:numId w:val="50"/>
              </w:numPr>
              <w:spacing w:after="0" w:line="240" w:lineRule="auto"/>
              <w:ind w:left="357" w:firstLine="0"/>
              <w:rPr>
                <w:rFonts w:ascii="Cambria" w:hAnsi="Cambria"/>
              </w:rPr>
            </w:pPr>
            <w:r w:rsidRPr="00F038A9">
              <w:rPr>
                <w:rFonts w:ascii="Cambria" w:hAnsi="Cambria"/>
              </w:rPr>
              <w:t xml:space="preserve"> С большой осторожностью используйте простагландины </w:t>
            </w:r>
            <w:r w:rsidRPr="00F038A9">
              <w:rPr>
                <w:rFonts w:ascii="Cambria" w:hAnsi="Cambria"/>
                <w:lang w:val="en-US"/>
              </w:rPr>
              <w:t>F</w:t>
            </w:r>
            <w:r w:rsidRPr="00F038A9">
              <w:rPr>
                <w:rFonts w:ascii="Cambria" w:hAnsi="Cambria"/>
              </w:rPr>
              <w:t>2α в экстренных ситуациях из-за риска вызвать бронхоспазм.</w:t>
            </w:r>
          </w:p>
        </w:tc>
      </w:tr>
      <w:tr w:rsidR="00674055" w:rsidRPr="00F038A9" w:rsidTr="00907D1D">
        <w:tc>
          <w:tcPr>
            <w:tcW w:w="1101" w:type="dxa"/>
            <w:shd w:val="clear" w:color="auto" w:fill="A6A6A6"/>
          </w:tcPr>
          <w:p w:rsidR="00674055" w:rsidRPr="00F038A9" w:rsidRDefault="00674055" w:rsidP="00D8642A">
            <w:pPr>
              <w:numPr>
                <w:ilvl w:val="0"/>
                <w:numId w:val="46"/>
              </w:numPr>
              <w:spacing w:after="0" w:line="240" w:lineRule="auto"/>
              <w:rPr>
                <w:rFonts w:ascii="Cambria" w:hAnsi="Cambria"/>
              </w:rPr>
            </w:pPr>
          </w:p>
        </w:tc>
        <w:tc>
          <w:tcPr>
            <w:tcW w:w="9091" w:type="dxa"/>
          </w:tcPr>
          <w:p w:rsidR="00674055" w:rsidRPr="00F038A9" w:rsidRDefault="00674055" w:rsidP="00D8642A">
            <w:pPr>
              <w:numPr>
                <w:ilvl w:val="0"/>
                <w:numId w:val="50"/>
              </w:numPr>
              <w:spacing w:after="0" w:line="240" w:lineRule="auto"/>
              <w:ind w:left="357" w:firstLine="0"/>
              <w:rPr>
                <w:rFonts w:ascii="Cambria" w:hAnsi="Cambria"/>
              </w:rPr>
            </w:pPr>
            <w:r>
              <w:rPr>
                <w:rFonts w:ascii="Cambria" w:hAnsi="Cambria"/>
              </w:rPr>
              <w:t xml:space="preserve"> Информируйте женщин о следующе</w:t>
            </w:r>
            <w:r w:rsidRPr="00F038A9">
              <w:rPr>
                <w:rFonts w:ascii="Cambria" w:hAnsi="Cambria"/>
              </w:rPr>
              <w:t>м:</w:t>
            </w:r>
          </w:p>
          <w:p w:rsidR="00674055" w:rsidRPr="00F038A9" w:rsidRDefault="00674055" w:rsidP="00C72E60">
            <w:pPr>
              <w:spacing w:after="0" w:line="240" w:lineRule="auto"/>
              <w:ind w:left="357"/>
              <w:rPr>
                <w:rFonts w:ascii="Cambria" w:hAnsi="Cambria"/>
              </w:rPr>
            </w:pPr>
            <w:r w:rsidRPr="00F038A9">
              <w:rPr>
                <w:rFonts w:ascii="Cambria" w:hAnsi="Cambria"/>
              </w:rPr>
              <w:t xml:space="preserve">               - приступ астмы редко развивается в родах</w:t>
            </w:r>
          </w:p>
          <w:p w:rsidR="00674055" w:rsidRPr="00F038A9" w:rsidRDefault="00674055" w:rsidP="00C72E60">
            <w:pPr>
              <w:spacing w:after="0" w:line="240" w:lineRule="auto"/>
              <w:ind w:left="357"/>
              <w:rPr>
                <w:rFonts w:ascii="Cambria" w:hAnsi="Cambria"/>
              </w:rPr>
            </w:pPr>
            <w:r w:rsidRPr="00F038A9">
              <w:rPr>
                <w:rFonts w:ascii="Cambria" w:hAnsi="Cambria"/>
              </w:rPr>
              <w:t xml:space="preserve">               - необходимо продолжать прием противоастматических препаратов во время родов</w:t>
            </w:r>
          </w:p>
          <w:p w:rsidR="00674055" w:rsidRPr="00F038A9" w:rsidRDefault="00674055" w:rsidP="00D8642A">
            <w:pPr>
              <w:numPr>
                <w:ilvl w:val="0"/>
                <w:numId w:val="46"/>
              </w:numPr>
              <w:spacing w:after="0" w:line="240" w:lineRule="auto"/>
              <w:ind w:left="357" w:firstLine="0"/>
              <w:rPr>
                <w:rFonts w:ascii="Cambria" w:hAnsi="Cambria"/>
              </w:rPr>
            </w:pPr>
            <w:r w:rsidRPr="00F038A9">
              <w:rPr>
                <w:rFonts w:ascii="Cambria" w:hAnsi="Cambria"/>
              </w:rPr>
              <w:t xml:space="preserve"> Женщины, которые получали пероральные</w:t>
            </w:r>
            <w:r w:rsidRPr="00F038A9">
              <w:rPr>
                <w:rFonts w:ascii="Cambria" w:hAnsi="Cambria"/>
                <w:color w:val="FF0000"/>
              </w:rPr>
              <w:t xml:space="preserve"> </w:t>
            </w:r>
            <w:r w:rsidRPr="00F038A9">
              <w:rPr>
                <w:rFonts w:ascii="Cambria" w:hAnsi="Cambria"/>
              </w:rPr>
              <w:t>глюкокортикоиды</w:t>
            </w:r>
            <w:r w:rsidRPr="00F038A9">
              <w:rPr>
                <w:rFonts w:ascii="Cambria" w:hAnsi="Cambria"/>
                <w:color w:val="FF0000"/>
              </w:rPr>
              <w:t xml:space="preserve"> </w:t>
            </w:r>
            <w:r w:rsidRPr="00F038A9">
              <w:rPr>
                <w:rFonts w:ascii="Cambria" w:hAnsi="Cambria"/>
                <w:color w:val="000000"/>
              </w:rPr>
              <w:t>в дозе, превышающей 7,5 мг преднизолона больше 2-х недель перед родами, должны быть переведены на гидрокортизон 100 мг парентерально каждые 6-8 часов во время родов.</w:t>
            </w:r>
          </w:p>
          <w:p w:rsidR="00674055" w:rsidRPr="00F038A9" w:rsidRDefault="00674055" w:rsidP="00D8642A">
            <w:pPr>
              <w:numPr>
                <w:ilvl w:val="0"/>
                <w:numId w:val="46"/>
              </w:numPr>
              <w:spacing w:after="0" w:line="240" w:lineRule="auto"/>
              <w:ind w:left="357" w:firstLine="0"/>
              <w:rPr>
                <w:rFonts w:ascii="Cambria" w:hAnsi="Cambria"/>
              </w:rPr>
            </w:pPr>
            <w:r w:rsidRPr="00F038A9">
              <w:rPr>
                <w:rFonts w:ascii="Cambria" w:hAnsi="Cambria"/>
                <w:color w:val="000000"/>
              </w:rPr>
              <w:t xml:space="preserve"> В отсутствие обострения кесарево сечение проводится по  обычным акушерским показаниям.</w:t>
            </w:r>
          </w:p>
        </w:tc>
      </w:tr>
    </w:tbl>
    <w:p w:rsidR="00674055" w:rsidRPr="000B1F1F" w:rsidRDefault="00674055" w:rsidP="008C7A4D">
      <w:pPr>
        <w:spacing w:after="0" w:line="240" w:lineRule="auto"/>
        <w:rPr>
          <w:rFonts w:ascii="Cambria" w:hAnsi="Cambria"/>
        </w:rPr>
      </w:pPr>
    </w:p>
    <w:p w:rsidR="00674055" w:rsidRDefault="00674055" w:rsidP="008C7A4D">
      <w:pPr>
        <w:spacing w:after="0" w:line="240" w:lineRule="auto"/>
        <w:rPr>
          <w:rFonts w:ascii="Cambria" w:hAnsi="Cambria"/>
          <w:b/>
        </w:rPr>
      </w:pPr>
      <w:r w:rsidRPr="00FA7C37">
        <w:rPr>
          <w:rFonts w:ascii="Cambria" w:hAnsi="Cambria"/>
          <w:b/>
        </w:rPr>
        <w:t>Терапия кормящих</w:t>
      </w:r>
    </w:p>
    <w:p w:rsidR="00674055" w:rsidRDefault="00674055" w:rsidP="008C7A4D">
      <w:pPr>
        <w:spacing w:after="0" w:line="240" w:lineRule="auto"/>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С</w:t>
            </w:r>
          </w:p>
        </w:tc>
        <w:tc>
          <w:tcPr>
            <w:tcW w:w="9091" w:type="dxa"/>
          </w:tcPr>
          <w:p w:rsidR="00674055" w:rsidRPr="00F038A9" w:rsidRDefault="00674055" w:rsidP="00D8642A">
            <w:pPr>
              <w:numPr>
                <w:ilvl w:val="0"/>
                <w:numId w:val="51"/>
              </w:numPr>
              <w:spacing w:after="0" w:line="240" w:lineRule="auto"/>
              <w:rPr>
                <w:rFonts w:ascii="Cambria" w:hAnsi="Cambria"/>
              </w:rPr>
            </w:pPr>
            <w:r w:rsidRPr="00F038A9">
              <w:rPr>
                <w:rFonts w:ascii="Cambria" w:hAnsi="Cambria"/>
              </w:rPr>
              <w:t>Рекомендуйте женщинам грудное вскармливание.</w:t>
            </w:r>
          </w:p>
          <w:p w:rsidR="00674055" w:rsidRPr="00F038A9" w:rsidRDefault="00674055" w:rsidP="00D8642A">
            <w:pPr>
              <w:numPr>
                <w:ilvl w:val="0"/>
                <w:numId w:val="51"/>
              </w:numPr>
              <w:spacing w:after="0" w:line="240" w:lineRule="auto"/>
              <w:rPr>
                <w:rFonts w:ascii="Cambria" w:hAnsi="Cambria"/>
              </w:rPr>
            </w:pPr>
            <w:r w:rsidRPr="00F038A9">
              <w:rPr>
                <w:rFonts w:ascii="Cambria" w:hAnsi="Cambria"/>
              </w:rPr>
              <w:t>Используйте базисную противо</w:t>
            </w:r>
            <w:r>
              <w:rPr>
                <w:rFonts w:ascii="Cambria" w:hAnsi="Cambria"/>
              </w:rPr>
              <w:t>а</w:t>
            </w:r>
            <w:r w:rsidRPr="00F038A9">
              <w:rPr>
                <w:rFonts w:ascii="Cambria" w:hAnsi="Cambria"/>
              </w:rPr>
              <w:t>стматическую терапию как обычно.</w:t>
            </w:r>
          </w:p>
        </w:tc>
      </w:tr>
    </w:tbl>
    <w:p w:rsidR="00674055" w:rsidRPr="00FA7C37" w:rsidRDefault="00674055" w:rsidP="00C72E60">
      <w:pPr>
        <w:spacing w:after="0" w:line="240" w:lineRule="auto"/>
        <w:rPr>
          <w:rFonts w:ascii="Cambria" w:hAnsi="Cambria"/>
        </w:rPr>
      </w:pPr>
    </w:p>
    <w:p w:rsidR="00674055" w:rsidRPr="00F61B0A" w:rsidRDefault="00674055" w:rsidP="00F61B0A">
      <w:pPr>
        <w:pStyle w:val="Heading1"/>
        <w:rPr>
          <w:sz w:val="22"/>
          <w:szCs w:val="22"/>
        </w:rPr>
      </w:pPr>
      <w:bookmarkStart w:id="16" w:name="_Toc241855850"/>
      <w:r w:rsidRPr="00F61B0A">
        <w:rPr>
          <w:sz w:val="22"/>
          <w:szCs w:val="22"/>
        </w:rPr>
        <w:t>7. Трудная для контроля астма</w:t>
      </w:r>
      <w:bookmarkEnd w:id="16"/>
    </w:p>
    <w:p w:rsidR="00674055" w:rsidRDefault="00674055" w:rsidP="00C72E60">
      <w:pPr>
        <w:pStyle w:val="1"/>
        <w:tabs>
          <w:tab w:val="left" w:pos="426"/>
        </w:tabs>
        <w:ind w:left="0"/>
        <w:rPr>
          <w:rStyle w:val="Heading1Char1"/>
          <w:b w:val="0"/>
          <w:color w:val="000000"/>
          <w:sz w:val="22"/>
          <w:szCs w:val="22"/>
        </w:rPr>
      </w:pPr>
      <w:r w:rsidRPr="00C72090">
        <w:rPr>
          <w:rStyle w:val="Heading1Char1"/>
          <w:b w:val="0"/>
          <w:color w:val="000000"/>
          <w:sz w:val="22"/>
          <w:szCs w:val="22"/>
        </w:rPr>
        <w:t xml:space="preserve">        </w:t>
      </w:r>
    </w:p>
    <w:p w:rsidR="00674055" w:rsidRPr="00C72090" w:rsidRDefault="00674055" w:rsidP="00C72E60">
      <w:pPr>
        <w:pStyle w:val="1"/>
        <w:tabs>
          <w:tab w:val="left" w:pos="426"/>
        </w:tabs>
        <w:ind w:left="0"/>
        <w:rPr>
          <w:rStyle w:val="Heading1Char1"/>
          <w:b w:val="0"/>
          <w:color w:val="000000"/>
          <w:sz w:val="22"/>
          <w:szCs w:val="22"/>
        </w:rPr>
      </w:pPr>
      <w:r>
        <w:rPr>
          <w:rStyle w:val="Heading1Char1"/>
          <w:b w:val="0"/>
          <w:color w:val="000000"/>
          <w:sz w:val="22"/>
          <w:szCs w:val="22"/>
        </w:rPr>
        <w:tab/>
      </w:r>
      <w:r w:rsidRPr="00C72090">
        <w:rPr>
          <w:rStyle w:val="Heading1Char1"/>
          <w:b w:val="0"/>
          <w:color w:val="000000"/>
          <w:sz w:val="22"/>
          <w:szCs w:val="22"/>
        </w:rPr>
        <w:t>Для трудно</w:t>
      </w:r>
      <w:r>
        <w:rPr>
          <w:rStyle w:val="Heading1Char1"/>
          <w:b w:val="0"/>
          <w:color w:val="000000"/>
          <w:sz w:val="22"/>
          <w:szCs w:val="22"/>
        </w:rPr>
        <w:t xml:space="preserve"> контролируемой</w:t>
      </w:r>
      <w:r w:rsidRPr="00C72090">
        <w:rPr>
          <w:rStyle w:val="Heading1Char1"/>
          <w:b w:val="0"/>
          <w:color w:val="000000"/>
          <w:sz w:val="22"/>
          <w:szCs w:val="22"/>
        </w:rPr>
        <w:t xml:space="preserve"> астмы характерно постоянное наличие симптомов или частые обострения, поэтому проводите лечение</w:t>
      </w:r>
      <w:r>
        <w:rPr>
          <w:rStyle w:val="Heading1Char1"/>
          <w:b w:val="0"/>
          <w:color w:val="000000"/>
          <w:sz w:val="22"/>
          <w:szCs w:val="22"/>
        </w:rPr>
        <w:t>,</w:t>
      </w:r>
      <w:r w:rsidRPr="00C72090">
        <w:rPr>
          <w:rStyle w:val="Heading1Char1"/>
          <w:b w:val="0"/>
          <w:color w:val="000000"/>
          <w:sz w:val="22"/>
          <w:szCs w:val="22"/>
        </w:rPr>
        <w:t xml:space="preserve"> </w:t>
      </w:r>
      <w:r>
        <w:rPr>
          <w:rStyle w:val="Heading1Char1"/>
          <w:b w:val="0"/>
          <w:color w:val="000000"/>
          <w:sz w:val="22"/>
          <w:szCs w:val="22"/>
        </w:rPr>
        <w:t xml:space="preserve">соответствующее  </w:t>
      </w:r>
      <w:r w:rsidRPr="00C72090">
        <w:rPr>
          <w:rStyle w:val="Heading1Char1"/>
          <w:b w:val="0"/>
          <w:color w:val="000000"/>
          <w:sz w:val="22"/>
          <w:szCs w:val="22"/>
        </w:rPr>
        <w:t>4</w:t>
      </w:r>
      <w:r>
        <w:rPr>
          <w:rStyle w:val="Heading1Char1"/>
          <w:b w:val="0"/>
          <w:color w:val="000000"/>
          <w:sz w:val="22"/>
          <w:szCs w:val="22"/>
        </w:rPr>
        <w:t xml:space="preserve"> – </w:t>
      </w:r>
      <w:r w:rsidRPr="00C72090">
        <w:rPr>
          <w:rStyle w:val="Heading1Char1"/>
          <w:b w:val="0"/>
          <w:color w:val="000000"/>
          <w:sz w:val="22"/>
          <w:szCs w:val="22"/>
        </w:rPr>
        <w:t>5 ступеням.</w:t>
      </w:r>
    </w:p>
    <w:p w:rsidR="00674055" w:rsidRPr="00C72090" w:rsidRDefault="00674055" w:rsidP="00C72E60">
      <w:pPr>
        <w:pStyle w:val="1"/>
        <w:tabs>
          <w:tab w:val="left" w:pos="426"/>
        </w:tabs>
        <w:ind w:left="0"/>
        <w:rPr>
          <w:rStyle w:val="Heading1Char1"/>
          <w:b w:val="0"/>
          <w:color w:val="000000"/>
          <w:sz w:val="22"/>
          <w:szCs w:val="22"/>
        </w:rPr>
      </w:pPr>
    </w:p>
    <w:p w:rsidR="00674055" w:rsidRDefault="00674055" w:rsidP="00C72E60">
      <w:pPr>
        <w:pStyle w:val="1"/>
        <w:tabs>
          <w:tab w:val="left" w:pos="426"/>
        </w:tabs>
        <w:ind w:left="0"/>
        <w:rPr>
          <w:rStyle w:val="Heading1Char1"/>
          <w:color w:val="000000"/>
          <w:sz w:val="22"/>
          <w:szCs w:val="22"/>
        </w:rPr>
      </w:pPr>
      <w:r w:rsidRPr="00C72090">
        <w:rPr>
          <w:rStyle w:val="Heading1Char1"/>
          <w:color w:val="000000"/>
          <w:sz w:val="22"/>
          <w:szCs w:val="22"/>
        </w:rPr>
        <w:t>Ведение больных с трудной для контроля астмой</w:t>
      </w:r>
    </w:p>
    <w:p w:rsidR="00674055" w:rsidRPr="00C72090" w:rsidRDefault="00674055" w:rsidP="00C72E60">
      <w:pPr>
        <w:pStyle w:val="1"/>
        <w:tabs>
          <w:tab w:val="left" w:pos="426"/>
        </w:tabs>
        <w:ind w:left="0"/>
        <w:rPr>
          <w:rStyle w:val="Heading1Char1"/>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C72090" w:rsidRDefault="00674055" w:rsidP="00C72E60">
            <w:pPr>
              <w:pStyle w:val="1"/>
              <w:tabs>
                <w:tab w:val="left" w:pos="426"/>
              </w:tabs>
              <w:ind w:left="0"/>
              <w:rPr>
                <w:rFonts w:ascii="Cambria" w:hAnsi="Cambria"/>
                <w:lang w:val="en-US"/>
              </w:rPr>
            </w:pPr>
            <w:r w:rsidRPr="00C72090">
              <w:rPr>
                <w:rFonts w:ascii="Cambria" w:hAnsi="Cambria"/>
              </w:rPr>
              <w:t xml:space="preserve">      </w:t>
            </w:r>
            <w:r w:rsidRPr="00C72090">
              <w:rPr>
                <w:rFonts w:ascii="Cambria" w:hAnsi="Cambria"/>
                <w:lang w:val="en-US"/>
              </w:rPr>
              <w:t>D</w:t>
            </w:r>
          </w:p>
        </w:tc>
        <w:tc>
          <w:tcPr>
            <w:tcW w:w="9091" w:type="dxa"/>
          </w:tcPr>
          <w:p w:rsidR="00674055" w:rsidRPr="00C72090" w:rsidRDefault="00674055" w:rsidP="00C72E60">
            <w:pPr>
              <w:pStyle w:val="1"/>
              <w:tabs>
                <w:tab w:val="left" w:pos="426"/>
              </w:tabs>
              <w:rPr>
                <w:rFonts w:ascii="Cambria" w:hAnsi="Cambria"/>
              </w:rPr>
            </w:pPr>
            <w:r w:rsidRPr="00C72090">
              <w:rPr>
                <w:rFonts w:ascii="Cambria" w:hAnsi="Cambria"/>
              </w:rPr>
              <w:t>Пациенты с тяжелой астмой должны постоянно наблюдаться для:</w:t>
            </w:r>
          </w:p>
          <w:p w:rsidR="00674055" w:rsidRPr="00C72090" w:rsidRDefault="00674055" w:rsidP="00D8642A">
            <w:pPr>
              <w:pStyle w:val="1"/>
              <w:numPr>
                <w:ilvl w:val="0"/>
                <w:numId w:val="54"/>
              </w:numPr>
              <w:tabs>
                <w:tab w:val="left" w:pos="426"/>
              </w:tabs>
              <w:rPr>
                <w:rFonts w:ascii="Cambria" w:hAnsi="Cambria"/>
              </w:rPr>
            </w:pPr>
            <w:r>
              <w:rPr>
                <w:rFonts w:ascii="Cambria" w:hAnsi="Cambria"/>
              </w:rPr>
              <w:t>п</w:t>
            </w:r>
            <w:r w:rsidRPr="00C72090">
              <w:rPr>
                <w:rFonts w:ascii="Cambria" w:hAnsi="Cambria"/>
              </w:rPr>
              <w:t>одтверждения диагноза</w:t>
            </w:r>
          </w:p>
          <w:p w:rsidR="00674055" w:rsidRPr="00C72090" w:rsidRDefault="00674055" w:rsidP="00D8642A">
            <w:pPr>
              <w:pStyle w:val="1"/>
              <w:numPr>
                <w:ilvl w:val="0"/>
                <w:numId w:val="54"/>
              </w:numPr>
              <w:tabs>
                <w:tab w:val="left" w:pos="426"/>
              </w:tabs>
              <w:rPr>
                <w:rFonts w:ascii="Cambria" w:hAnsi="Cambria"/>
              </w:rPr>
            </w:pPr>
            <w:r>
              <w:rPr>
                <w:rFonts w:ascii="Cambria" w:hAnsi="Cambria"/>
              </w:rPr>
              <w:t>д</w:t>
            </w:r>
            <w:r w:rsidRPr="00C72090">
              <w:rPr>
                <w:rFonts w:ascii="Cambria" w:hAnsi="Cambria"/>
              </w:rPr>
              <w:t>ля идентификации механизмов</w:t>
            </w:r>
            <w:r>
              <w:rPr>
                <w:rFonts w:ascii="Cambria" w:hAnsi="Cambria"/>
              </w:rPr>
              <w:t>,</w:t>
            </w:r>
            <w:r w:rsidRPr="00C72090">
              <w:rPr>
                <w:rFonts w:ascii="Cambria" w:hAnsi="Cambria"/>
              </w:rPr>
              <w:t xml:space="preserve"> определяющих постоянные симптомы и </w:t>
            </w:r>
            <w:r>
              <w:rPr>
                <w:rFonts w:ascii="Cambria" w:hAnsi="Cambria"/>
              </w:rPr>
              <w:t xml:space="preserve">оценки </w:t>
            </w:r>
            <w:r w:rsidRPr="00C72090">
              <w:rPr>
                <w:rFonts w:ascii="Cambria" w:hAnsi="Cambria"/>
              </w:rPr>
              <w:t>правильност</w:t>
            </w:r>
            <w:r>
              <w:rPr>
                <w:rFonts w:ascii="Cambria" w:hAnsi="Cambria"/>
              </w:rPr>
              <w:t>и</w:t>
            </w:r>
            <w:r w:rsidRPr="00C72090">
              <w:rPr>
                <w:rFonts w:ascii="Cambria" w:hAnsi="Cambria"/>
              </w:rPr>
              <w:t xml:space="preserve"> проводимой терапии</w:t>
            </w:r>
          </w:p>
          <w:p w:rsidR="00674055" w:rsidRPr="00C72090" w:rsidRDefault="00674055" w:rsidP="00C72E60">
            <w:pPr>
              <w:pStyle w:val="1"/>
              <w:tabs>
                <w:tab w:val="left" w:pos="426"/>
              </w:tabs>
              <w:ind w:left="2520"/>
              <w:rPr>
                <w:rFonts w:ascii="Cambria" w:hAnsi="Cambria"/>
              </w:rPr>
            </w:pPr>
          </w:p>
        </w:tc>
      </w:tr>
      <w:tr w:rsidR="00674055" w:rsidRPr="00F038A9" w:rsidTr="00907D1D">
        <w:tc>
          <w:tcPr>
            <w:tcW w:w="1101" w:type="dxa"/>
            <w:shd w:val="clear" w:color="auto" w:fill="A6A6A6"/>
          </w:tcPr>
          <w:p w:rsidR="00674055" w:rsidRPr="00C72090" w:rsidRDefault="00674055" w:rsidP="00C72E60">
            <w:pPr>
              <w:pStyle w:val="1"/>
              <w:tabs>
                <w:tab w:val="left" w:pos="426"/>
              </w:tabs>
              <w:ind w:left="0"/>
              <w:rPr>
                <w:rFonts w:ascii="Cambria" w:hAnsi="Cambria"/>
              </w:rPr>
            </w:pPr>
            <w:r w:rsidRPr="00C72090">
              <w:rPr>
                <w:rFonts w:ascii="Cambria" w:hAnsi="Cambria"/>
              </w:rPr>
              <w:t xml:space="preserve">      </w:t>
            </w:r>
            <w:r w:rsidRPr="00C72090">
              <w:rPr>
                <w:rFonts w:ascii="Cambria" w:hAnsi="Cambria"/>
                <w:lang w:val="en-US"/>
              </w:rPr>
              <w:t>D</w:t>
            </w:r>
          </w:p>
        </w:tc>
        <w:tc>
          <w:tcPr>
            <w:tcW w:w="9091" w:type="dxa"/>
          </w:tcPr>
          <w:p w:rsidR="00674055" w:rsidRPr="00C72090" w:rsidRDefault="00674055" w:rsidP="00D8642A">
            <w:pPr>
              <w:pStyle w:val="1"/>
              <w:numPr>
                <w:ilvl w:val="0"/>
                <w:numId w:val="52"/>
              </w:numPr>
              <w:tabs>
                <w:tab w:val="left" w:pos="426"/>
              </w:tabs>
              <w:ind w:left="357" w:firstLine="0"/>
              <w:rPr>
                <w:rFonts w:ascii="Cambria" w:hAnsi="Cambria"/>
              </w:rPr>
            </w:pPr>
            <w:r>
              <w:rPr>
                <w:rFonts w:ascii="Cambria" w:hAnsi="Cambria"/>
              </w:rPr>
              <w:t xml:space="preserve"> </w:t>
            </w:r>
            <w:r w:rsidRPr="00C72090">
              <w:rPr>
                <w:rFonts w:ascii="Cambria" w:hAnsi="Cambria"/>
              </w:rPr>
              <w:t>Необходимо оценивать различны</w:t>
            </w:r>
            <w:r>
              <w:rPr>
                <w:rFonts w:ascii="Cambria" w:hAnsi="Cambria"/>
              </w:rPr>
              <w:t>е</w:t>
            </w:r>
            <w:r w:rsidRPr="00C72090">
              <w:rPr>
                <w:rFonts w:ascii="Cambria" w:hAnsi="Cambria"/>
              </w:rPr>
              <w:t xml:space="preserve"> сопутствующи</w:t>
            </w:r>
            <w:r>
              <w:rPr>
                <w:rFonts w:ascii="Cambria" w:hAnsi="Cambria"/>
              </w:rPr>
              <w:t>е</w:t>
            </w:r>
            <w:r w:rsidRPr="00C72090">
              <w:rPr>
                <w:rFonts w:ascii="Cambria" w:hAnsi="Cambria"/>
              </w:rPr>
              <w:t xml:space="preserve"> заболевани</w:t>
            </w:r>
            <w:r>
              <w:rPr>
                <w:rFonts w:ascii="Cambria" w:hAnsi="Cambria"/>
              </w:rPr>
              <w:t>я пациента</w:t>
            </w:r>
            <w:r w:rsidRPr="00C72090">
              <w:rPr>
                <w:rFonts w:ascii="Cambria" w:hAnsi="Cambria"/>
              </w:rPr>
              <w:t>, которые могут определять невозможность достижения контроля астмы.</w:t>
            </w:r>
          </w:p>
        </w:tc>
      </w:tr>
      <w:tr w:rsidR="00674055" w:rsidRPr="00F038A9" w:rsidTr="00907D1D">
        <w:tc>
          <w:tcPr>
            <w:tcW w:w="1101" w:type="dxa"/>
            <w:shd w:val="clear" w:color="auto" w:fill="A6A6A6"/>
          </w:tcPr>
          <w:p w:rsidR="00674055" w:rsidRPr="00C72090" w:rsidRDefault="00674055" w:rsidP="00C72E60">
            <w:pPr>
              <w:pStyle w:val="1"/>
              <w:tabs>
                <w:tab w:val="left" w:pos="426"/>
              </w:tabs>
              <w:ind w:left="0"/>
              <w:rPr>
                <w:rFonts w:ascii="Cambria" w:hAnsi="Cambria"/>
              </w:rPr>
            </w:pPr>
            <w:r w:rsidRPr="00C72090">
              <w:rPr>
                <w:rFonts w:ascii="Cambria" w:hAnsi="Cambria"/>
              </w:rPr>
              <w:t xml:space="preserve">      </w:t>
            </w:r>
            <w:r w:rsidRPr="00C72090">
              <w:rPr>
                <w:rFonts w:ascii="Cambria" w:hAnsi="Cambria"/>
                <w:lang w:val="en-US"/>
              </w:rPr>
              <w:t>C</w:t>
            </w:r>
          </w:p>
        </w:tc>
        <w:tc>
          <w:tcPr>
            <w:tcW w:w="9091" w:type="dxa"/>
          </w:tcPr>
          <w:p w:rsidR="00674055" w:rsidRPr="00C72090" w:rsidRDefault="00674055" w:rsidP="00D8642A">
            <w:pPr>
              <w:pStyle w:val="1"/>
              <w:numPr>
                <w:ilvl w:val="0"/>
                <w:numId w:val="52"/>
              </w:numPr>
              <w:tabs>
                <w:tab w:val="left" w:pos="426"/>
              </w:tabs>
              <w:ind w:left="357" w:firstLine="0"/>
              <w:rPr>
                <w:rFonts w:ascii="Cambria" w:hAnsi="Cambria"/>
              </w:rPr>
            </w:pPr>
            <w:r w:rsidRPr="00C72090">
              <w:rPr>
                <w:rFonts w:ascii="Cambria" w:hAnsi="Cambria"/>
              </w:rPr>
              <w:t xml:space="preserve">Плохое соблюдение предписанной терапии может быть </w:t>
            </w:r>
            <w:r>
              <w:rPr>
                <w:rFonts w:ascii="Cambria" w:hAnsi="Cambria"/>
              </w:rPr>
              <w:t xml:space="preserve">одним из </w:t>
            </w:r>
            <w:r w:rsidRPr="00C72090">
              <w:rPr>
                <w:rFonts w:ascii="Cambria" w:hAnsi="Cambria"/>
              </w:rPr>
              <w:t>возможны</w:t>
            </w:r>
            <w:r>
              <w:rPr>
                <w:rFonts w:ascii="Cambria" w:hAnsi="Cambria"/>
              </w:rPr>
              <w:t>х</w:t>
            </w:r>
            <w:r w:rsidRPr="00C72090">
              <w:rPr>
                <w:rFonts w:ascii="Cambria" w:hAnsi="Cambria"/>
              </w:rPr>
              <w:t xml:space="preserve"> механизм</w:t>
            </w:r>
            <w:r>
              <w:rPr>
                <w:rFonts w:ascii="Cambria" w:hAnsi="Cambria"/>
              </w:rPr>
              <w:t>ов</w:t>
            </w:r>
            <w:r w:rsidRPr="00C72090">
              <w:rPr>
                <w:rFonts w:ascii="Cambria" w:hAnsi="Cambria"/>
              </w:rPr>
              <w:t xml:space="preserve"> формирования тяжелой астмы.</w:t>
            </w:r>
          </w:p>
        </w:tc>
      </w:tr>
    </w:tbl>
    <w:p w:rsidR="00674055" w:rsidRPr="00FA7C37" w:rsidRDefault="00674055" w:rsidP="00C72E60">
      <w:pPr>
        <w:pStyle w:val="1"/>
        <w:tabs>
          <w:tab w:val="left" w:pos="426"/>
        </w:tabs>
        <w:ind w:left="0"/>
        <w:rPr>
          <w:rFonts w:ascii="Cambria" w:hAnsi="Cambria"/>
        </w:rPr>
      </w:pPr>
    </w:p>
    <w:p w:rsidR="00674055" w:rsidRDefault="00674055" w:rsidP="00C72E60">
      <w:pPr>
        <w:spacing w:after="120" w:line="240" w:lineRule="auto"/>
        <w:rPr>
          <w:rFonts w:ascii="Cambria" w:hAnsi="Cambria"/>
          <w:b/>
        </w:rPr>
      </w:pPr>
      <w:r w:rsidRPr="006B1FBD">
        <w:rPr>
          <w:rFonts w:ascii="Cambria" w:hAnsi="Cambria"/>
          <w:b/>
        </w:rPr>
        <w:t>Психологические факторы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С</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Работники здравоохранения должны осознавать, что плохо контролируемая астма обычно ассоциируется с большими психологическими проблемами.</w:t>
            </w:r>
          </w:p>
        </w:tc>
      </w:tr>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lang w:val="en-US"/>
              </w:rPr>
            </w:pPr>
            <w:r w:rsidRPr="00F038A9">
              <w:rPr>
                <w:rFonts w:ascii="Cambria" w:hAnsi="Cambria"/>
              </w:rPr>
              <w:t xml:space="preserve">       </w:t>
            </w:r>
            <w:r w:rsidRPr="00F038A9">
              <w:rPr>
                <w:rFonts w:ascii="Cambria" w:hAnsi="Cambria"/>
                <w:lang w:val="en-US"/>
              </w:rPr>
              <w:t>D</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Психологические проблемы должны рассматриваться как часть трудно контролируемой астмы,  у детей это может включать психологические проблемы в семье.</w:t>
            </w:r>
          </w:p>
        </w:tc>
      </w:tr>
    </w:tbl>
    <w:p w:rsidR="00674055" w:rsidRDefault="00674055" w:rsidP="008C7A4D">
      <w:pPr>
        <w:spacing w:after="0" w:line="240" w:lineRule="auto"/>
        <w:rPr>
          <w:rFonts w:ascii="Cambria" w:hAnsi="Cambria"/>
        </w:rPr>
      </w:pPr>
    </w:p>
    <w:p w:rsidR="00674055" w:rsidRDefault="00674055" w:rsidP="00C72E60">
      <w:pPr>
        <w:spacing w:after="120" w:line="240" w:lineRule="auto"/>
        <w:rPr>
          <w:rFonts w:ascii="Cambria" w:hAnsi="Cambria"/>
          <w:b/>
        </w:rPr>
      </w:pPr>
      <w:r w:rsidRPr="006B1FBD">
        <w:rPr>
          <w:rFonts w:ascii="Cambria" w:hAnsi="Cambria"/>
          <w:b/>
        </w:rPr>
        <w:t>Наблюдение за ответом на лечение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C72E60">
        <w:trPr>
          <w:trHeight w:val="574"/>
        </w:trPr>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В</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У пациентов с трудно контролируемой астмой необходимо исследовать эозинофилы в анализе мокроты для коррекции объема стероидной терапии.</w:t>
            </w:r>
          </w:p>
        </w:tc>
      </w:tr>
    </w:tbl>
    <w:p w:rsidR="00674055" w:rsidRDefault="00674055" w:rsidP="00C72E60">
      <w:pPr>
        <w:spacing w:after="0" w:line="240" w:lineRule="auto"/>
        <w:rPr>
          <w:rFonts w:ascii="Cambria" w:hAnsi="Cambria"/>
          <w:b/>
          <w:bCs/>
        </w:rPr>
      </w:pPr>
    </w:p>
    <w:p w:rsidR="00674055" w:rsidRPr="0027242F" w:rsidRDefault="00674055" w:rsidP="00C72E60">
      <w:pPr>
        <w:spacing w:after="120" w:line="240" w:lineRule="auto"/>
        <w:rPr>
          <w:rFonts w:ascii="Cambria" w:hAnsi="Cambria"/>
          <w:b/>
          <w:bCs/>
        </w:rPr>
      </w:pPr>
      <w:r w:rsidRPr="0027242F">
        <w:rPr>
          <w:rFonts w:ascii="Cambria" w:hAnsi="Cambria"/>
          <w:b/>
          <w:bCs/>
        </w:rPr>
        <w:t>Особые методы лечения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091"/>
      </w:tblGrid>
      <w:tr w:rsidR="00674055" w:rsidRPr="00F038A9" w:rsidTr="00907D1D">
        <w:tc>
          <w:tcPr>
            <w:tcW w:w="1101" w:type="dxa"/>
            <w:shd w:val="clear" w:color="auto" w:fill="A6A6A6"/>
          </w:tcPr>
          <w:p w:rsidR="00674055" w:rsidRPr="00F038A9" w:rsidRDefault="00674055" w:rsidP="00C72E60">
            <w:pPr>
              <w:spacing w:after="0" w:line="240" w:lineRule="auto"/>
              <w:rPr>
                <w:rFonts w:ascii="Cambria" w:hAnsi="Cambria"/>
              </w:rPr>
            </w:pPr>
            <w:r w:rsidRPr="00F038A9">
              <w:rPr>
                <w:rFonts w:ascii="Cambria" w:hAnsi="Cambria"/>
              </w:rPr>
              <w:t xml:space="preserve">       В</w:t>
            </w:r>
          </w:p>
        </w:tc>
        <w:tc>
          <w:tcPr>
            <w:tcW w:w="9091" w:type="dxa"/>
          </w:tcPr>
          <w:p w:rsidR="00674055" w:rsidRPr="00F038A9" w:rsidRDefault="00674055" w:rsidP="00C72E60">
            <w:pPr>
              <w:spacing w:after="0" w:line="240" w:lineRule="auto"/>
              <w:rPr>
                <w:rFonts w:ascii="Cambria" w:hAnsi="Cambria"/>
              </w:rPr>
            </w:pPr>
            <w:r w:rsidRPr="00F038A9">
              <w:rPr>
                <w:rFonts w:ascii="Cambria" w:hAnsi="Cambria"/>
              </w:rPr>
              <w:t xml:space="preserve">При отсутствии контроля с применением полного объема стандартной терапии может быть рассмотрена возможность применения омализумаба – моноклональных антител против </w:t>
            </w:r>
            <w:r w:rsidRPr="00F038A9">
              <w:rPr>
                <w:rFonts w:ascii="Cambria" w:hAnsi="Cambria"/>
                <w:lang w:val="en-US"/>
              </w:rPr>
              <w:t>Ig</w:t>
            </w:r>
            <w:r w:rsidRPr="00F038A9">
              <w:rPr>
                <w:rFonts w:ascii="Cambria" w:hAnsi="Cambria"/>
              </w:rPr>
              <w:t>Е. Это решение принимается экспертами, имеющими опыт подобной терапии, на основании совокупности клинических, лабораторных и инструментальных методов исследования, а также общей картины заболевания пациента (у детей – с 6-ти лет).</w:t>
            </w:r>
          </w:p>
        </w:tc>
      </w:tr>
    </w:tbl>
    <w:p w:rsidR="00674055" w:rsidRDefault="00674055" w:rsidP="00C72E60">
      <w:pPr>
        <w:spacing w:after="0" w:line="240" w:lineRule="auto"/>
        <w:rPr>
          <w:rFonts w:ascii="Cambria" w:hAnsi="Cambria"/>
        </w:rPr>
      </w:pPr>
    </w:p>
    <w:p w:rsidR="00674055" w:rsidRDefault="00674055">
      <w:pPr>
        <w:rPr>
          <w:rFonts w:ascii="Cambria" w:hAnsi="Cambria"/>
          <w:b/>
          <w:color w:val="006386"/>
        </w:rPr>
      </w:pPr>
      <w:r>
        <w:rPr>
          <w:rFonts w:ascii="Cambria" w:hAnsi="Cambria"/>
          <w:b/>
          <w:color w:val="006386"/>
        </w:rPr>
        <w:br w:type="page"/>
      </w:r>
    </w:p>
    <w:p w:rsidR="00674055" w:rsidRDefault="00674055" w:rsidP="00F61B0A">
      <w:pPr>
        <w:pStyle w:val="Heading1"/>
        <w:rPr>
          <w:sz w:val="22"/>
          <w:szCs w:val="22"/>
        </w:rPr>
      </w:pPr>
      <w:bookmarkStart w:id="17" w:name="_Toc241855851"/>
      <w:r w:rsidRPr="00F61B0A">
        <w:rPr>
          <w:sz w:val="22"/>
          <w:szCs w:val="22"/>
        </w:rPr>
        <w:t>8. Отдельные варианты</w:t>
      </w:r>
      <w:bookmarkEnd w:id="17"/>
    </w:p>
    <w:p w:rsidR="00674055" w:rsidRPr="00F61B0A" w:rsidRDefault="00674055" w:rsidP="00F61B0A"/>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907D1D">
        <w:tc>
          <w:tcPr>
            <w:tcW w:w="9571" w:type="dxa"/>
          </w:tcPr>
          <w:p w:rsidR="00674055" w:rsidRPr="00F038A9" w:rsidRDefault="00674055" w:rsidP="00907D1D">
            <w:pPr>
              <w:spacing w:after="0" w:line="240" w:lineRule="auto"/>
              <w:rPr>
                <w:rFonts w:ascii="Cambria" w:hAnsi="Cambria"/>
                <w:b/>
              </w:rPr>
            </w:pPr>
            <w:r w:rsidRPr="00F038A9">
              <w:rPr>
                <w:rFonts w:ascii="Cambria" w:hAnsi="Cambria"/>
                <w:b/>
              </w:rPr>
              <w:t>Астма физического усилия (БФН)</w:t>
            </w:r>
          </w:p>
        </w:tc>
      </w:tr>
      <w:tr w:rsidR="00674055" w:rsidRPr="00F038A9" w:rsidTr="00907D1D">
        <w:tc>
          <w:tcPr>
            <w:tcW w:w="9571" w:type="dxa"/>
          </w:tcPr>
          <w:p w:rsidR="00674055" w:rsidRPr="004565C2" w:rsidRDefault="00674055" w:rsidP="00907D1D">
            <w:pPr>
              <w:pStyle w:val="1"/>
              <w:rPr>
                <w:rFonts w:ascii="Cambria" w:hAnsi="Cambria"/>
                <w:sz w:val="22"/>
                <w:szCs w:val="22"/>
              </w:rPr>
            </w:pPr>
            <w:r>
              <w:rPr>
                <w:rFonts w:ascii="Cambria" w:hAnsi="Cambria"/>
                <w:sz w:val="22"/>
                <w:szCs w:val="22"/>
              </w:rPr>
              <w:t xml:space="preserve">У </w:t>
            </w:r>
            <w:r w:rsidRPr="004565C2">
              <w:rPr>
                <w:rFonts w:ascii="Cambria" w:hAnsi="Cambria"/>
                <w:sz w:val="22"/>
                <w:szCs w:val="22"/>
              </w:rPr>
              <w:t>большинства пациентов</w:t>
            </w:r>
            <w:r>
              <w:rPr>
                <w:rFonts w:ascii="Cambria" w:hAnsi="Cambria"/>
                <w:sz w:val="22"/>
                <w:szCs w:val="22"/>
              </w:rPr>
              <w:t xml:space="preserve"> </w:t>
            </w:r>
            <w:r w:rsidRPr="004565C2">
              <w:rPr>
                <w:rFonts w:ascii="Cambria" w:hAnsi="Cambria"/>
                <w:sz w:val="22"/>
                <w:szCs w:val="22"/>
              </w:rPr>
              <w:t>астм</w:t>
            </w:r>
            <w:r>
              <w:rPr>
                <w:rFonts w:ascii="Cambria" w:hAnsi="Cambria"/>
                <w:sz w:val="22"/>
                <w:szCs w:val="22"/>
              </w:rPr>
              <w:t>а,</w:t>
            </w:r>
            <w:r w:rsidRPr="004565C2">
              <w:rPr>
                <w:rFonts w:ascii="Cambria" w:hAnsi="Cambria"/>
                <w:sz w:val="22"/>
                <w:szCs w:val="22"/>
              </w:rPr>
              <w:t xml:space="preserve"> индуцированная физической нагрузкой</w:t>
            </w:r>
            <w:r>
              <w:rPr>
                <w:rFonts w:ascii="Cambria" w:hAnsi="Cambria"/>
                <w:sz w:val="22"/>
                <w:szCs w:val="22"/>
              </w:rPr>
              <w:t>,</w:t>
            </w:r>
            <w:r w:rsidRPr="004565C2">
              <w:rPr>
                <w:rFonts w:ascii="Cambria" w:hAnsi="Cambria"/>
                <w:sz w:val="22"/>
                <w:szCs w:val="22"/>
              </w:rPr>
              <w:t xml:space="preserve"> </w:t>
            </w:r>
            <w:r>
              <w:rPr>
                <w:rFonts w:ascii="Cambria" w:hAnsi="Cambria"/>
                <w:sz w:val="22"/>
                <w:szCs w:val="22"/>
              </w:rPr>
              <w:t>связана с плохим контролем заболевания,</w:t>
            </w:r>
            <w:r w:rsidRPr="004565C2">
              <w:rPr>
                <w:rFonts w:ascii="Cambria" w:hAnsi="Cambria"/>
                <w:sz w:val="22"/>
                <w:szCs w:val="22"/>
              </w:rPr>
              <w:t xml:space="preserve"> и необходимо пересмотреть</w:t>
            </w:r>
            <w:r>
              <w:rPr>
                <w:rFonts w:ascii="Cambria" w:hAnsi="Cambria"/>
                <w:sz w:val="22"/>
                <w:szCs w:val="22"/>
              </w:rPr>
              <w:t xml:space="preserve"> объем терапии</w:t>
            </w:r>
            <w:r w:rsidRPr="004565C2">
              <w:rPr>
                <w:rFonts w:ascii="Cambria" w:hAnsi="Cambria"/>
                <w:sz w:val="22"/>
                <w:szCs w:val="22"/>
              </w:rPr>
              <w:t>, включая ингаляционные стероиды.</w:t>
            </w:r>
          </w:p>
          <w:p w:rsidR="00674055" w:rsidRPr="004565C2" w:rsidRDefault="00674055" w:rsidP="00907D1D">
            <w:pPr>
              <w:pStyle w:val="1"/>
              <w:rPr>
                <w:rFonts w:ascii="Cambria" w:hAnsi="Cambria"/>
                <w:sz w:val="22"/>
                <w:szCs w:val="22"/>
              </w:rPr>
            </w:pPr>
            <w:r w:rsidRPr="004565C2">
              <w:rPr>
                <w:rFonts w:ascii="Cambria" w:hAnsi="Cambria"/>
                <w:sz w:val="22"/>
                <w:szCs w:val="22"/>
              </w:rPr>
              <w:t xml:space="preserve">Если физическая нагрузка является специфической  проблемой у пациентов, принимающих ингаляционные стероиды, </w:t>
            </w:r>
            <w:r>
              <w:rPr>
                <w:rFonts w:ascii="Cambria" w:hAnsi="Cambria"/>
                <w:sz w:val="22"/>
                <w:szCs w:val="22"/>
              </w:rPr>
              <w:t xml:space="preserve">с хорошим контролем астмы </w:t>
            </w:r>
            <w:r w:rsidRPr="004565C2">
              <w:rPr>
                <w:rFonts w:ascii="Cambria" w:hAnsi="Cambria"/>
                <w:sz w:val="22"/>
                <w:szCs w:val="22"/>
              </w:rPr>
              <w:t>в целом, можно добавить од</w:t>
            </w:r>
            <w:r>
              <w:rPr>
                <w:rFonts w:ascii="Cambria" w:hAnsi="Cambria"/>
                <w:sz w:val="22"/>
                <w:szCs w:val="22"/>
              </w:rPr>
              <w:t>ин</w:t>
            </w:r>
            <w:r w:rsidRPr="004565C2">
              <w:rPr>
                <w:rFonts w:ascii="Cambria" w:hAnsi="Cambria"/>
                <w:sz w:val="22"/>
                <w:szCs w:val="22"/>
              </w:rPr>
              <w:t xml:space="preserve"> из следующих препаратов:</w:t>
            </w:r>
          </w:p>
          <w:p w:rsidR="00674055" w:rsidRPr="004565C2" w:rsidRDefault="00674055" w:rsidP="00907D1D">
            <w:pPr>
              <w:pStyle w:val="1"/>
              <w:rPr>
                <w:rFonts w:ascii="Cambria" w:hAnsi="Cambria"/>
                <w:sz w:val="22"/>
                <w:szCs w:val="22"/>
              </w:rPr>
            </w:pP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 xml:space="preserve">(Взрослые), </w:t>
            </w:r>
            <w:r w:rsidRPr="00565451">
              <w:rPr>
                <w:rFonts w:ascii="Cambria" w:hAnsi="Cambria"/>
                <w:sz w:val="22"/>
                <w:szCs w:val="22"/>
              </w:rPr>
              <w:t>[</w:t>
            </w:r>
            <w:r w:rsidRPr="004565C2">
              <w:rPr>
                <w:rFonts w:ascii="Cambria" w:hAnsi="Cambria"/>
                <w:sz w:val="22"/>
                <w:szCs w:val="22"/>
              </w:rPr>
              <w:t>C</w:t>
            </w:r>
            <w:r w:rsidRPr="00565451">
              <w:rPr>
                <w:rFonts w:ascii="Cambria" w:hAnsi="Cambria"/>
                <w:sz w:val="22"/>
                <w:szCs w:val="22"/>
              </w:rPr>
              <w:t>]</w:t>
            </w:r>
            <w:r w:rsidRPr="004565C2">
              <w:rPr>
                <w:rFonts w:ascii="Cambria" w:hAnsi="Cambria"/>
                <w:sz w:val="22"/>
                <w:szCs w:val="22"/>
              </w:rPr>
              <w:t xml:space="preserve"> (д</w:t>
            </w:r>
            <w:r>
              <w:rPr>
                <w:rFonts w:ascii="Cambria" w:hAnsi="Cambria"/>
                <w:sz w:val="22"/>
                <w:szCs w:val="22"/>
              </w:rPr>
              <w:t xml:space="preserve">ети в возрасте от 5 до 12 лет) </w:t>
            </w:r>
            <w:r>
              <w:rPr>
                <w:rFonts w:ascii="Cambria" w:hAnsi="Cambria"/>
              </w:rPr>
              <w:t>–</w:t>
            </w:r>
            <w:r w:rsidRPr="004565C2">
              <w:rPr>
                <w:rFonts w:ascii="Cambria" w:hAnsi="Cambria"/>
                <w:sz w:val="22"/>
                <w:szCs w:val="22"/>
              </w:rPr>
              <w:t xml:space="preserve"> антагонисты рецепторов лейкотриенов</w:t>
            </w:r>
          </w:p>
          <w:p w:rsidR="00674055" w:rsidRPr="004565C2" w:rsidRDefault="00674055" w:rsidP="00907D1D">
            <w:pPr>
              <w:pStyle w:val="1"/>
              <w:rPr>
                <w:rFonts w:ascii="Cambria" w:hAnsi="Cambria"/>
                <w:sz w:val="22"/>
                <w:szCs w:val="22"/>
              </w:rPr>
            </w:pP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 xml:space="preserve">(Взрослые); </w:t>
            </w: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(дети в возрасте от 5 до 12 л</w:t>
            </w:r>
            <w:r>
              <w:rPr>
                <w:rFonts w:ascii="Cambria" w:hAnsi="Cambria"/>
                <w:sz w:val="22"/>
                <w:szCs w:val="22"/>
              </w:rPr>
              <w:t xml:space="preserve">ет) </w:t>
            </w:r>
            <w:r>
              <w:rPr>
                <w:rFonts w:ascii="Cambria" w:hAnsi="Cambria"/>
              </w:rPr>
              <w:t>–</w:t>
            </w:r>
            <w:r w:rsidRPr="004565C2">
              <w:rPr>
                <w:rFonts w:ascii="Cambria" w:hAnsi="Cambria"/>
                <w:sz w:val="22"/>
                <w:szCs w:val="22"/>
              </w:rPr>
              <w:t xml:space="preserve"> β2</w:t>
            </w:r>
            <w:r>
              <w:rPr>
                <w:rFonts w:ascii="Cambria" w:hAnsi="Cambria"/>
                <w:sz w:val="22"/>
                <w:szCs w:val="22"/>
              </w:rPr>
              <w:t>-</w:t>
            </w:r>
            <w:r w:rsidRPr="004565C2">
              <w:rPr>
                <w:rFonts w:ascii="Cambria" w:hAnsi="Cambria"/>
                <w:sz w:val="22"/>
                <w:szCs w:val="22"/>
              </w:rPr>
              <w:t>агонист</w:t>
            </w:r>
            <w:r>
              <w:rPr>
                <w:rFonts w:ascii="Cambria" w:hAnsi="Cambria"/>
                <w:sz w:val="22"/>
                <w:szCs w:val="22"/>
              </w:rPr>
              <w:t xml:space="preserve">ы </w:t>
            </w:r>
            <w:r w:rsidRPr="004565C2">
              <w:rPr>
                <w:rFonts w:ascii="Cambria" w:hAnsi="Cambria"/>
                <w:sz w:val="22"/>
                <w:szCs w:val="22"/>
              </w:rPr>
              <w:t xml:space="preserve">длительного действия </w:t>
            </w:r>
          </w:p>
          <w:p w:rsidR="00674055" w:rsidRPr="004565C2" w:rsidRDefault="00674055" w:rsidP="00907D1D">
            <w:pPr>
              <w:pStyle w:val="1"/>
              <w:rPr>
                <w:rFonts w:ascii="Cambria" w:hAnsi="Cambria"/>
                <w:sz w:val="22"/>
                <w:szCs w:val="22"/>
              </w:rPr>
            </w:pPr>
            <w:r w:rsidRPr="00565451">
              <w:rPr>
                <w:rFonts w:ascii="Cambria" w:hAnsi="Cambria"/>
                <w:sz w:val="22"/>
                <w:szCs w:val="22"/>
              </w:rPr>
              <w:t>[</w:t>
            </w:r>
            <w:r w:rsidRPr="004565C2">
              <w:rPr>
                <w:rFonts w:ascii="Cambria" w:hAnsi="Cambria"/>
                <w:sz w:val="22"/>
                <w:szCs w:val="22"/>
              </w:rPr>
              <w:t>C</w:t>
            </w:r>
            <w:r w:rsidRPr="00565451">
              <w:rPr>
                <w:rFonts w:ascii="Cambria" w:hAnsi="Cambria"/>
                <w:sz w:val="22"/>
                <w:szCs w:val="22"/>
              </w:rPr>
              <w:t>]</w:t>
            </w:r>
            <w:r w:rsidRPr="004565C2">
              <w:rPr>
                <w:rFonts w:ascii="Cambria" w:hAnsi="Cambria"/>
                <w:sz w:val="22"/>
                <w:szCs w:val="22"/>
              </w:rPr>
              <w:t xml:space="preserve"> (взрослые), </w:t>
            </w:r>
            <w:r w:rsidRPr="00565451">
              <w:rPr>
                <w:rFonts w:ascii="Cambria" w:hAnsi="Cambria"/>
                <w:sz w:val="22"/>
                <w:szCs w:val="22"/>
              </w:rPr>
              <w:t>[</w:t>
            </w:r>
            <w:r w:rsidRPr="004565C2">
              <w:rPr>
                <w:rFonts w:ascii="Cambria" w:hAnsi="Cambria"/>
                <w:sz w:val="22"/>
                <w:szCs w:val="22"/>
              </w:rPr>
              <w:t>C</w:t>
            </w:r>
            <w:r w:rsidRPr="00565451">
              <w:rPr>
                <w:rFonts w:ascii="Cambria" w:hAnsi="Cambria"/>
                <w:sz w:val="22"/>
                <w:szCs w:val="22"/>
              </w:rPr>
              <w:t>]</w:t>
            </w:r>
            <w:r w:rsidRPr="004565C2">
              <w:rPr>
                <w:rFonts w:ascii="Cambria" w:hAnsi="Cambria"/>
                <w:sz w:val="22"/>
                <w:szCs w:val="22"/>
              </w:rPr>
              <w:t xml:space="preserve"> (д</w:t>
            </w:r>
            <w:r>
              <w:rPr>
                <w:rFonts w:ascii="Cambria" w:hAnsi="Cambria"/>
                <w:sz w:val="22"/>
                <w:szCs w:val="22"/>
              </w:rPr>
              <w:t xml:space="preserve">ети в возрасте от 5 до 12 лет) </w:t>
            </w:r>
            <w:r>
              <w:rPr>
                <w:rFonts w:ascii="Cambria" w:hAnsi="Cambria"/>
              </w:rPr>
              <w:t>–</w:t>
            </w:r>
            <w:r w:rsidRPr="004565C2">
              <w:rPr>
                <w:rFonts w:ascii="Cambria" w:hAnsi="Cambria"/>
                <w:sz w:val="22"/>
                <w:szCs w:val="22"/>
              </w:rPr>
              <w:t xml:space="preserve"> кромоны</w:t>
            </w:r>
          </w:p>
          <w:p w:rsidR="00674055" w:rsidRPr="004565C2" w:rsidRDefault="00674055" w:rsidP="00907D1D">
            <w:pPr>
              <w:pStyle w:val="1"/>
              <w:rPr>
                <w:rFonts w:ascii="Cambria" w:hAnsi="Cambria"/>
                <w:sz w:val="22"/>
                <w:szCs w:val="22"/>
              </w:rPr>
            </w:pP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 xml:space="preserve">(Взрослые); </w:t>
            </w: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(д</w:t>
            </w:r>
            <w:r>
              <w:rPr>
                <w:rFonts w:ascii="Cambria" w:hAnsi="Cambria"/>
                <w:sz w:val="22"/>
                <w:szCs w:val="22"/>
              </w:rPr>
              <w:t xml:space="preserve">ети в возрасте от 5 до 12 лет) </w:t>
            </w:r>
            <w:r>
              <w:rPr>
                <w:rFonts w:ascii="Cambria" w:hAnsi="Cambria"/>
              </w:rPr>
              <w:t>–</w:t>
            </w:r>
            <w:r w:rsidRPr="004565C2">
              <w:rPr>
                <w:rFonts w:ascii="Cambria" w:hAnsi="Cambria"/>
                <w:sz w:val="22"/>
                <w:szCs w:val="22"/>
              </w:rPr>
              <w:t xml:space="preserve"> оральные β2- агонисты</w:t>
            </w:r>
          </w:p>
          <w:p w:rsidR="00674055" w:rsidRPr="004565C2" w:rsidRDefault="00674055" w:rsidP="00907D1D">
            <w:pPr>
              <w:pStyle w:val="1"/>
              <w:rPr>
                <w:rFonts w:ascii="Cambria" w:hAnsi="Cambria"/>
                <w:sz w:val="22"/>
                <w:szCs w:val="22"/>
              </w:rPr>
            </w:pPr>
            <w:r w:rsidRPr="00565451">
              <w:rPr>
                <w:rFonts w:ascii="Cambria" w:hAnsi="Cambria"/>
                <w:sz w:val="22"/>
                <w:szCs w:val="22"/>
              </w:rPr>
              <w:t>[</w:t>
            </w:r>
            <w:r w:rsidRPr="004565C2">
              <w:rPr>
                <w:rFonts w:ascii="Cambria" w:hAnsi="Cambria"/>
                <w:sz w:val="22"/>
                <w:szCs w:val="22"/>
              </w:rPr>
              <w:t>C</w:t>
            </w:r>
            <w:r w:rsidRPr="00565451">
              <w:rPr>
                <w:rFonts w:ascii="Cambria" w:hAnsi="Cambria"/>
                <w:sz w:val="22"/>
                <w:szCs w:val="22"/>
              </w:rPr>
              <w:t>]</w:t>
            </w:r>
            <w:r w:rsidRPr="004565C2">
              <w:rPr>
                <w:rFonts w:ascii="Cambria" w:hAnsi="Cambria"/>
                <w:sz w:val="22"/>
                <w:szCs w:val="22"/>
              </w:rPr>
              <w:t xml:space="preserve"> (взрослые), </w:t>
            </w:r>
            <w:r w:rsidRPr="00565451">
              <w:rPr>
                <w:rFonts w:ascii="Cambria" w:hAnsi="Cambria"/>
                <w:sz w:val="22"/>
                <w:szCs w:val="22"/>
              </w:rPr>
              <w:t>[</w:t>
            </w:r>
            <w:r w:rsidRPr="004565C2">
              <w:rPr>
                <w:rFonts w:ascii="Cambria" w:hAnsi="Cambria"/>
                <w:sz w:val="22"/>
                <w:szCs w:val="22"/>
              </w:rPr>
              <w:t>C</w:t>
            </w:r>
            <w:r w:rsidRPr="00565451">
              <w:rPr>
                <w:rFonts w:ascii="Cambria" w:hAnsi="Cambria"/>
                <w:sz w:val="22"/>
                <w:szCs w:val="22"/>
              </w:rPr>
              <w:t>]</w:t>
            </w:r>
            <w:r w:rsidRPr="004565C2">
              <w:rPr>
                <w:rFonts w:ascii="Cambria" w:hAnsi="Cambria"/>
                <w:sz w:val="22"/>
                <w:szCs w:val="22"/>
              </w:rPr>
              <w:t xml:space="preserve"> (д</w:t>
            </w:r>
            <w:r>
              <w:rPr>
                <w:rFonts w:ascii="Cambria" w:hAnsi="Cambria"/>
                <w:sz w:val="22"/>
                <w:szCs w:val="22"/>
              </w:rPr>
              <w:t xml:space="preserve">ети в возрасте от 5 до 12 лет) </w:t>
            </w:r>
            <w:r>
              <w:rPr>
                <w:rFonts w:ascii="Cambria" w:hAnsi="Cambria"/>
              </w:rPr>
              <w:t>–</w:t>
            </w:r>
            <w:r w:rsidRPr="004565C2">
              <w:rPr>
                <w:rFonts w:ascii="Cambria" w:hAnsi="Cambria"/>
                <w:sz w:val="22"/>
                <w:szCs w:val="22"/>
              </w:rPr>
              <w:t xml:space="preserve"> теофиллины</w:t>
            </w:r>
          </w:p>
          <w:p w:rsidR="00674055" w:rsidRPr="004565C2" w:rsidRDefault="00674055" w:rsidP="00907D1D">
            <w:pPr>
              <w:pStyle w:val="1"/>
              <w:rPr>
                <w:rFonts w:ascii="Cambria" w:hAnsi="Cambria"/>
                <w:sz w:val="22"/>
                <w:szCs w:val="22"/>
              </w:rPr>
            </w:pP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 xml:space="preserve">(Взрослые); </w:t>
            </w:r>
            <w:r w:rsidRPr="00565451">
              <w:rPr>
                <w:rFonts w:ascii="Cambria" w:hAnsi="Cambria"/>
                <w:sz w:val="22"/>
                <w:szCs w:val="22"/>
              </w:rPr>
              <w:t>[</w:t>
            </w:r>
            <w:r>
              <w:rPr>
                <w:rFonts w:ascii="Cambria" w:hAnsi="Cambria"/>
                <w:sz w:val="22"/>
                <w:szCs w:val="22"/>
              </w:rPr>
              <w:t>А</w:t>
            </w:r>
            <w:r w:rsidRPr="00565451">
              <w:rPr>
                <w:rFonts w:ascii="Cambria" w:hAnsi="Cambria"/>
                <w:sz w:val="22"/>
                <w:szCs w:val="22"/>
              </w:rPr>
              <w:t>]</w:t>
            </w:r>
            <w:r>
              <w:rPr>
                <w:rFonts w:ascii="Cambria" w:hAnsi="Cambria"/>
                <w:sz w:val="22"/>
                <w:szCs w:val="22"/>
              </w:rPr>
              <w:t xml:space="preserve"> </w:t>
            </w:r>
            <w:r w:rsidRPr="004565C2">
              <w:rPr>
                <w:rFonts w:ascii="Cambria" w:hAnsi="Cambria"/>
                <w:sz w:val="22"/>
                <w:szCs w:val="22"/>
              </w:rPr>
              <w:t xml:space="preserve">(дети </w:t>
            </w:r>
            <w:r>
              <w:rPr>
                <w:rFonts w:ascii="Cambria" w:hAnsi="Cambria"/>
                <w:sz w:val="22"/>
                <w:szCs w:val="22"/>
              </w:rPr>
              <w:t xml:space="preserve">в возрасте от 5 до 12 лет) </w:t>
            </w:r>
            <w:r>
              <w:rPr>
                <w:rFonts w:ascii="Cambria" w:hAnsi="Cambria"/>
              </w:rPr>
              <w:t>–</w:t>
            </w:r>
            <w:r w:rsidRPr="004565C2">
              <w:rPr>
                <w:rFonts w:ascii="Cambria" w:hAnsi="Cambria"/>
                <w:sz w:val="22"/>
                <w:szCs w:val="22"/>
              </w:rPr>
              <w:t xml:space="preserve"> </w:t>
            </w:r>
            <w:r>
              <w:rPr>
                <w:rFonts w:ascii="Cambria" w:hAnsi="Cambria"/>
                <w:sz w:val="22"/>
                <w:szCs w:val="22"/>
              </w:rPr>
              <w:t xml:space="preserve">непосредственно перед физической нагрузкой </w:t>
            </w:r>
            <w:r w:rsidRPr="004565C2">
              <w:rPr>
                <w:rFonts w:ascii="Cambria" w:hAnsi="Cambria"/>
                <w:sz w:val="22"/>
                <w:szCs w:val="22"/>
              </w:rPr>
              <w:t>препаратами в</w:t>
            </w:r>
            <w:r>
              <w:rPr>
                <w:rFonts w:ascii="Cambria" w:hAnsi="Cambria"/>
                <w:sz w:val="22"/>
                <w:szCs w:val="22"/>
              </w:rPr>
              <w:t>ыбора являются ингаляционные β2-</w:t>
            </w:r>
            <w:r w:rsidRPr="004565C2">
              <w:rPr>
                <w:rFonts w:ascii="Cambria" w:hAnsi="Cambria"/>
                <w:sz w:val="22"/>
                <w:szCs w:val="22"/>
              </w:rPr>
              <w:t xml:space="preserve">агонисты короткого действия </w:t>
            </w:r>
          </w:p>
        </w:tc>
      </w:tr>
    </w:tbl>
    <w:p w:rsidR="00674055" w:rsidRPr="004565C2" w:rsidRDefault="00674055" w:rsidP="008C7A4D">
      <w:pPr>
        <w:jc w:val="both"/>
        <w:rPr>
          <w:rFonts w:ascii="Cambria" w:hAnsi="Cambria"/>
        </w:rPr>
      </w:pPr>
    </w:p>
    <w:tbl>
      <w:tblPr>
        <w:tblW w:w="0" w:type="auto"/>
        <w:tblBorders>
          <w:top w:val="single" w:sz="4" w:space="0" w:color="auto"/>
          <w:bottom w:val="single" w:sz="4" w:space="0" w:color="auto"/>
          <w:insideH w:val="single" w:sz="4" w:space="0" w:color="auto"/>
        </w:tblBorders>
        <w:tblLook w:val="00A0"/>
      </w:tblPr>
      <w:tblGrid>
        <w:gridCol w:w="9571"/>
      </w:tblGrid>
      <w:tr w:rsidR="00674055" w:rsidRPr="00F038A9" w:rsidTr="00907D1D">
        <w:tc>
          <w:tcPr>
            <w:tcW w:w="9571" w:type="dxa"/>
          </w:tcPr>
          <w:p w:rsidR="00674055" w:rsidRPr="00F038A9" w:rsidRDefault="00674055" w:rsidP="00907D1D">
            <w:pPr>
              <w:spacing w:after="0" w:line="240" w:lineRule="auto"/>
              <w:rPr>
                <w:rFonts w:ascii="Cambria" w:hAnsi="Cambria"/>
                <w:b/>
              </w:rPr>
            </w:pPr>
            <w:r w:rsidRPr="00F038A9">
              <w:rPr>
                <w:rFonts w:ascii="Cambria" w:hAnsi="Cambria"/>
                <w:b/>
              </w:rPr>
              <w:t>Бронхиальная астма у подростков</w:t>
            </w:r>
          </w:p>
        </w:tc>
      </w:tr>
      <w:tr w:rsidR="00674055" w:rsidRPr="00F038A9" w:rsidTr="00907D1D">
        <w:tc>
          <w:tcPr>
            <w:tcW w:w="9571" w:type="dxa"/>
          </w:tcPr>
          <w:p w:rsidR="00674055" w:rsidRPr="004565C2" w:rsidRDefault="00674055" w:rsidP="00036A0F">
            <w:pPr>
              <w:pStyle w:val="1"/>
              <w:jc w:val="both"/>
              <w:rPr>
                <w:rFonts w:ascii="Cambria" w:hAnsi="Cambria"/>
                <w:sz w:val="22"/>
                <w:szCs w:val="22"/>
              </w:rPr>
            </w:pPr>
            <w:r w:rsidRPr="004565C2">
              <w:rPr>
                <w:rFonts w:ascii="Cambria" w:hAnsi="Cambria"/>
                <w:sz w:val="22"/>
                <w:szCs w:val="22"/>
              </w:rPr>
              <w:t>Врачам, осматривающих  подростков с любыми  кардиореспираторными</w:t>
            </w:r>
            <w:r>
              <w:rPr>
                <w:rFonts w:ascii="Cambria" w:hAnsi="Cambria"/>
                <w:sz w:val="22"/>
                <w:szCs w:val="22"/>
              </w:rPr>
              <w:t xml:space="preserve"> жалобами</w:t>
            </w:r>
            <w:r w:rsidRPr="004565C2">
              <w:rPr>
                <w:rFonts w:ascii="Cambria" w:hAnsi="Cambria"/>
                <w:sz w:val="22"/>
                <w:szCs w:val="22"/>
              </w:rPr>
              <w:t>,   следует задать вопросы о  симптомах астмы.</w:t>
            </w:r>
          </w:p>
          <w:p w:rsidR="00674055" w:rsidRPr="004565C2" w:rsidRDefault="00674055" w:rsidP="00036A0F">
            <w:pPr>
              <w:pStyle w:val="1"/>
              <w:jc w:val="both"/>
              <w:rPr>
                <w:rFonts w:ascii="Cambria" w:hAnsi="Cambria"/>
                <w:b/>
                <w:sz w:val="22"/>
                <w:szCs w:val="22"/>
              </w:rPr>
            </w:pPr>
          </w:p>
          <w:p w:rsidR="00674055" w:rsidRPr="004565C2" w:rsidRDefault="00674055" w:rsidP="00036A0F">
            <w:pPr>
              <w:pStyle w:val="1"/>
              <w:jc w:val="both"/>
              <w:rPr>
                <w:rFonts w:ascii="Cambria" w:hAnsi="Cambria"/>
                <w:b/>
                <w:sz w:val="22"/>
                <w:szCs w:val="22"/>
              </w:rPr>
            </w:pPr>
            <w:r w:rsidRPr="004565C2">
              <w:rPr>
                <w:rFonts w:ascii="Cambria" w:hAnsi="Cambria"/>
                <w:b/>
                <w:sz w:val="22"/>
                <w:szCs w:val="22"/>
              </w:rPr>
              <w:t xml:space="preserve">Долгосрочная перспектива и </w:t>
            </w:r>
            <w:r>
              <w:rPr>
                <w:rFonts w:ascii="Cambria" w:hAnsi="Cambria"/>
                <w:b/>
                <w:sz w:val="22"/>
                <w:szCs w:val="22"/>
              </w:rPr>
              <w:t>профессиональная ориентация</w:t>
            </w:r>
          </w:p>
          <w:p w:rsidR="00674055" w:rsidRPr="004565C2" w:rsidRDefault="00674055" w:rsidP="00036A0F">
            <w:pPr>
              <w:pStyle w:val="1"/>
              <w:jc w:val="both"/>
              <w:rPr>
                <w:rFonts w:ascii="Cambria" w:hAnsi="Cambria"/>
                <w:sz w:val="22"/>
                <w:szCs w:val="22"/>
              </w:rPr>
            </w:pPr>
            <w:r w:rsidRPr="004565C2">
              <w:rPr>
                <w:rFonts w:ascii="Cambria" w:hAnsi="Cambria"/>
                <w:sz w:val="22"/>
                <w:szCs w:val="22"/>
              </w:rPr>
              <w:t xml:space="preserve">Врач должен  обсудить будущий  выбор профессии </w:t>
            </w:r>
            <w:r>
              <w:rPr>
                <w:rFonts w:ascii="Cambria" w:hAnsi="Cambria"/>
                <w:sz w:val="22"/>
                <w:szCs w:val="22"/>
              </w:rPr>
              <w:t xml:space="preserve">с </w:t>
            </w:r>
            <w:r w:rsidRPr="004565C2">
              <w:rPr>
                <w:rFonts w:ascii="Cambria" w:hAnsi="Cambria"/>
                <w:sz w:val="22"/>
                <w:szCs w:val="22"/>
              </w:rPr>
              <w:t>подростк</w:t>
            </w:r>
            <w:r>
              <w:rPr>
                <w:rFonts w:ascii="Cambria" w:hAnsi="Cambria"/>
                <w:sz w:val="22"/>
                <w:szCs w:val="22"/>
              </w:rPr>
              <w:t>ами</w:t>
            </w:r>
            <w:r w:rsidRPr="004565C2">
              <w:rPr>
                <w:rFonts w:ascii="Cambria" w:hAnsi="Cambria"/>
                <w:sz w:val="22"/>
                <w:szCs w:val="22"/>
              </w:rPr>
              <w:t>, страдающи</w:t>
            </w:r>
            <w:r>
              <w:rPr>
                <w:rFonts w:ascii="Cambria" w:hAnsi="Cambria"/>
                <w:sz w:val="22"/>
                <w:szCs w:val="22"/>
              </w:rPr>
              <w:t xml:space="preserve">ми </w:t>
            </w:r>
            <w:r w:rsidRPr="004565C2">
              <w:rPr>
                <w:rFonts w:ascii="Cambria" w:hAnsi="Cambria"/>
                <w:sz w:val="22"/>
                <w:szCs w:val="22"/>
              </w:rPr>
              <w:t xml:space="preserve">астмой и </w:t>
            </w:r>
            <w:r>
              <w:rPr>
                <w:rFonts w:ascii="Cambria" w:hAnsi="Cambria"/>
                <w:sz w:val="22"/>
                <w:szCs w:val="22"/>
              </w:rPr>
              <w:t xml:space="preserve">указать на </w:t>
            </w:r>
            <w:r w:rsidRPr="004565C2">
              <w:rPr>
                <w:rFonts w:ascii="Cambria" w:hAnsi="Cambria"/>
                <w:sz w:val="22"/>
                <w:szCs w:val="22"/>
              </w:rPr>
              <w:t xml:space="preserve">профессии, которые </w:t>
            </w:r>
            <w:r>
              <w:rPr>
                <w:rFonts w:ascii="Cambria" w:hAnsi="Cambria"/>
                <w:sz w:val="22"/>
                <w:szCs w:val="22"/>
              </w:rPr>
              <w:t>увеличивают риск ухудшения симптомов астмы</w:t>
            </w:r>
            <w:r w:rsidRPr="004565C2">
              <w:rPr>
                <w:rFonts w:ascii="Cambria" w:hAnsi="Cambria"/>
                <w:sz w:val="22"/>
                <w:szCs w:val="22"/>
              </w:rPr>
              <w:t xml:space="preserve"> </w:t>
            </w:r>
          </w:p>
          <w:p w:rsidR="00674055" w:rsidRPr="004565C2" w:rsidRDefault="00674055" w:rsidP="00036A0F">
            <w:pPr>
              <w:pStyle w:val="1"/>
              <w:jc w:val="both"/>
              <w:rPr>
                <w:rFonts w:ascii="Cambria" w:hAnsi="Cambria"/>
                <w:b/>
                <w:sz w:val="22"/>
                <w:szCs w:val="22"/>
              </w:rPr>
            </w:pPr>
            <w:r w:rsidRPr="004565C2">
              <w:rPr>
                <w:rFonts w:ascii="Cambria" w:hAnsi="Cambria"/>
                <w:b/>
                <w:sz w:val="22"/>
                <w:szCs w:val="22"/>
              </w:rPr>
              <w:t>Табакокурение и воздействи</w:t>
            </w:r>
            <w:r>
              <w:rPr>
                <w:rFonts w:ascii="Cambria" w:hAnsi="Cambria"/>
                <w:b/>
                <w:sz w:val="22"/>
                <w:szCs w:val="22"/>
              </w:rPr>
              <w:t>е</w:t>
            </w:r>
            <w:r w:rsidRPr="004565C2">
              <w:rPr>
                <w:rFonts w:ascii="Cambria" w:hAnsi="Cambria"/>
                <w:b/>
                <w:sz w:val="22"/>
                <w:szCs w:val="22"/>
              </w:rPr>
              <w:t xml:space="preserve"> табачного дыма</w:t>
            </w:r>
          </w:p>
          <w:p w:rsidR="00674055" w:rsidRPr="004565C2" w:rsidRDefault="00674055" w:rsidP="00036A0F">
            <w:pPr>
              <w:pStyle w:val="1"/>
              <w:jc w:val="both"/>
              <w:rPr>
                <w:rFonts w:ascii="Cambria" w:hAnsi="Cambria"/>
                <w:sz w:val="22"/>
                <w:szCs w:val="22"/>
              </w:rPr>
            </w:pPr>
            <w:r w:rsidRPr="004565C2">
              <w:rPr>
                <w:rFonts w:ascii="Cambria" w:hAnsi="Cambria"/>
                <w:sz w:val="22"/>
                <w:szCs w:val="22"/>
              </w:rPr>
              <w:t>Подросткам с астмой (их родителям и опекунам) следует рекомендовать избегать воздействия табачного дыма, информировать о рисках табака и рекомендовать не начинать курить.</w:t>
            </w:r>
          </w:p>
          <w:p w:rsidR="00674055" w:rsidRPr="004565C2" w:rsidRDefault="00674055" w:rsidP="00036A0F">
            <w:pPr>
              <w:pStyle w:val="1"/>
              <w:jc w:val="both"/>
              <w:rPr>
                <w:rFonts w:ascii="Cambria" w:hAnsi="Cambria"/>
                <w:sz w:val="22"/>
                <w:szCs w:val="22"/>
              </w:rPr>
            </w:pPr>
            <w:r w:rsidRPr="004565C2">
              <w:rPr>
                <w:rFonts w:ascii="Cambria" w:hAnsi="Cambria"/>
                <w:sz w:val="22"/>
                <w:szCs w:val="22"/>
              </w:rPr>
              <w:t>Подростков с астмой следует спросить</w:t>
            </w:r>
            <w:r>
              <w:rPr>
                <w:rFonts w:ascii="Cambria" w:hAnsi="Cambria"/>
                <w:sz w:val="22"/>
                <w:szCs w:val="22"/>
              </w:rPr>
              <w:t>,</w:t>
            </w:r>
            <w:r w:rsidRPr="004565C2">
              <w:rPr>
                <w:rFonts w:ascii="Cambria" w:hAnsi="Cambria"/>
                <w:sz w:val="22"/>
                <w:szCs w:val="22"/>
              </w:rPr>
              <w:t xml:space="preserve"> курят ли они. Необходимо дать совет о прекращении курения.</w:t>
            </w:r>
          </w:p>
          <w:p w:rsidR="00674055" w:rsidRPr="004565C2" w:rsidRDefault="00674055" w:rsidP="00036A0F">
            <w:pPr>
              <w:pStyle w:val="1"/>
              <w:jc w:val="both"/>
              <w:rPr>
                <w:rFonts w:ascii="Cambria" w:hAnsi="Cambria"/>
                <w:b/>
                <w:sz w:val="22"/>
                <w:szCs w:val="22"/>
              </w:rPr>
            </w:pPr>
          </w:p>
          <w:p w:rsidR="00674055" w:rsidRPr="004565C2" w:rsidRDefault="00674055" w:rsidP="00036A0F">
            <w:pPr>
              <w:pStyle w:val="1"/>
              <w:jc w:val="both"/>
              <w:rPr>
                <w:rFonts w:ascii="Cambria" w:hAnsi="Cambria"/>
                <w:b/>
                <w:sz w:val="22"/>
                <w:szCs w:val="22"/>
              </w:rPr>
            </w:pPr>
            <w:r>
              <w:rPr>
                <w:rFonts w:ascii="Cambria" w:hAnsi="Cambria"/>
                <w:b/>
                <w:sz w:val="22"/>
                <w:szCs w:val="22"/>
              </w:rPr>
              <w:t xml:space="preserve">Вспомогательная </w:t>
            </w:r>
            <w:r w:rsidRPr="004565C2">
              <w:rPr>
                <w:rFonts w:ascii="Cambria" w:hAnsi="Cambria"/>
                <w:b/>
                <w:sz w:val="22"/>
                <w:szCs w:val="22"/>
              </w:rPr>
              <w:t>и альтернативная медицина</w:t>
            </w:r>
          </w:p>
          <w:p w:rsidR="00674055" w:rsidRPr="004565C2" w:rsidRDefault="00674055" w:rsidP="00036A0F">
            <w:pPr>
              <w:pStyle w:val="1"/>
              <w:jc w:val="both"/>
              <w:rPr>
                <w:rFonts w:ascii="Cambria" w:hAnsi="Cambria"/>
                <w:sz w:val="22"/>
                <w:szCs w:val="22"/>
              </w:rPr>
            </w:pPr>
            <w:r w:rsidRPr="004565C2">
              <w:rPr>
                <w:rFonts w:ascii="Cambria" w:hAnsi="Cambria"/>
                <w:sz w:val="22"/>
                <w:szCs w:val="22"/>
              </w:rPr>
              <w:t xml:space="preserve">Специалисты здравоохранения должны </w:t>
            </w:r>
            <w:r>
              <w:rPr>
                <w:rFonts w:ascii="Cambria" w:hAnsi="Cambria"/>
                <w:sz w:val="22"/>
                <w:szCs w:val="22"/>
              </w:rPr>
              <w:t xml:space="preserve"> учитывать, что подростки часто используют методы вспомогательной и альтернативной медицины, что может быть маркером низкой комплаентности. Необходимо активно расспрашивать подростков о применении этих методик.</w:t>
            </w:r>
          </w:p>
          <w:p w:rsidR="00674055" w:rsidRDefault="00674055" w:rsidP="00036A0F">
            <w:pPr>
              <w:pStyle w:val="1"/>
              <w:jc w:val="both"/>
              <w:rPr>
                <w:rFonts w:ascii="Cambria" w:hAnsi="Cambria"/>
                <w:b/>
                <w:sz w:val="22"/>
                <w:szCs w:val="22"/>
              </w:rPr>
            </w:pPr>
          </w:p>
          <w:p w:rsidR="00674055" w:rsidRPr="004565C2" w:rsidRDefault="00674055" w:rsidP="00036A0F">
            <w:pPr>
              <w:pStyle w:val="1"/>
              <w:jc w:val="both"/>
              <w:rPr>
                <w:rFonts w:ascii="Cambria" w:hAnsi="Cambria"/>
                <w:b/>
                <w:sz w:val="22"/>
                <w:szCs w:val="22"/>
              </w:rPr>
            </w:pPr>
            <w:r w:rsidRPr="004565C2">
              <w:rPr>
                <w:rFonts w:ascii="Cambria" w:hAnsi="Cambria"/>
                <w:b/>
                <w:sz w:val="22"/>
                <w:szCs w:val="22"/>
              </w:rPr>
              <w:t>Ингаляционные устройства</w:t>
            </w:r>
          </w:p>
          <w:p w:rsidR="00674055" w:rsidRPr="004565C2" w:rsidRDefault="00674055" w:rsidP="00D8642A">
            <w:pPr>
              <w:pStyle w:val="1"/>
              <w:numPr>
                <w:ilvl w:val="0"/>
                <w:numId w:val="45"/>
              </w:numPr>
              <w:ind w:left="720" w:firstLine="0"/>
              <w:contextualSpacing/>
              <w:jc w:val="both"/>
              <w:rPr>
                <w:rFonts w:ascii="Cambria" w:hAnsi="Cambria"/>
                <w:sz w:val="22"/>
                <w:szCs w:val="22"/>
              </w:rPr>
            </w:pPr>
            <w:r>
              <w:rPr>
                <w:rFonts w:ascii="Cambria" w:hAnsi="Cambria"/>
                <w:sz w:val="22"/>
                <w:szCs w:val="22"/>
              </w:rPr>
              <w:t xml:space="preserve"> </w:t>
            </w:r>
            <w:r w:rsidRPr="004565C2">
              <w:rPr>
                <w:rFonts w:ascii="Cambria" w:hAnsi="Cambria"/>
                <w:sz w:val="22"/>
                <w:szCs w:val="22"/>
              </w:rPr>
              <w:t>Предпочтени</w:t>
            </w:r>
            <w:r>
              <w:rPr>
                <w:rFonts w:ascii="Cambria" w:hAnsi="Cambria"/>
                <w:sz w:val="22"/>
                <w:szCs w:val="22"/>
              </w:rPr>
              <w:t>я</w:t>
            </w:r>
            <w:r w:rsidRPr="004565C2">
              <w:rPr>
                <w:rFonts w:ascii="Cambria" w:hAnsi="Cambria"/>
                <w:sz w:val="22"/>
                <w:szCs w:val="22"/>
              </w:rPr>
              <w:t xml:space="preserve"> подростков в выборе ингалятора должны быть приняты во внимание как фактор повышения приверженности к лечению.</w:t>
            </w:r>
          </w:p>
          <w:p w:rsidR="00674055" w:rsidRPr="004565C2" w:rsidRDefault="00674055" w:rsidP="00D8642A">
            <w:pPr>
              <w:pStyle w:val="1"/>
              <w:numPr>
                <w:ilvl w:val="0"/>
                <w:numId w:val="45"/>
              </w:numPr>
              <w:ind w:left="720" w:firstLine="0"/>
              <w:contextualSpacing/>
              <w:jc w:val="both"/>
              <w:rPr>
                <w:rFonts w:ascii="Cambria" w:hAnsi="Cambria"/>
                <w:sz w:val="22"/>
                <w:szCs w:val="22"/>
              </w:rPr>
            </w:pPr>
            <w:r>
              <w:rPr>
                <w:rFonts w:ascii="Cambria" w:hAnsi="Cambria"/>
                <w:sz w:val="22"/>
                <w:szCs w:val="22"/>
              </w:rPr>
              <w:t xml:space="preserve"> Кроме проверки техники ингаляции, необходимо </w:t>
            </w:r>
            <w:r w:rsidRPr="004565C2">
              <w:rPr>
                <w:rFonts w:ascii="Cambria" w:hAnsi="Cambria"/>
                <w:sz w:val="22"/>
                <w:szCs w:val="22"/>
              </w:rPr>
              <w:t xml:space="preserve">узнать о факторах, которые могут повлиять на использование </w:t>
            </w:r>
            <w:r>
              <w:rPr>
                <w:rFonts w:ascii="Cambria" w:hAnsi="Cambria"/>
                <w:sz w:val="22"/>
                <w:szCs w:val="22"/>
              </w:rPr>
              <w:t xml:space="preserve">ингалятора </w:t>
            </w:r>
            <w:r w:rsidRPr="004565C2">
              <w:rPr>
                <w:rFonts w:ascii="Cambria" w:hAnsi="Cambria"/>
                <w:sz w:val="22"/>
                <w:szCs w:val="22"/>
              </w:rPr>
              <w:t>в реальных условиях, таких</w:t>
            </w:r>
            <w:r>
              <w:rPr>
                <w:rFonts w:ascii="Cambria" w:hAnsi="Cambria"/>
                <w:sz w:val="22"/>
                <w:szCs w:val="22"/>
              </w:rPr>
              <w:t>,</w:t>
            </w:r>
            <w:r w:rsidRPr="004565C2">
              <w:rPr>
                <w:rFonts w:ascii="Cambria" w:hAnsi="Cambria"/>
                <w:sz w:val="22"/>
                <w:szCs w:val="22"/>
              </w:rPr>
              <w:t xml:space="preserve"> как школа.</w:t>
            </w:r>
          </w:p>
          <w:p w:rsidR="00674055" w:rsidRPr="004565C2" w:rsidRDefault="00674055" w:rsidP="00D8642A">
            <w:pPr>
              <w:pStyle w:val="1"/>
              <w:numPr>
                <w:ilvl w:val="0"/>
                <w:numId w:val="45"/>
              </w:numPr>
              <w:ind w:left="720" w:firstLine="0"/>
              <w:contextualSpacing/>
              <w:jc w:val="both"/>
              <w:rPr>
                <w:rFonts w:ascii="Cambria" w:hAnsi="Cambria"/>
                <w:sz w:val="22"/>
                <w:szCs w:val="22"/>
              </w:rPr>
            </w:pPr>
            <w:r>
              <w:rPr>
                <w:rFonts w:ascii="Cambria" w:hAnsi="Cambria"/>
                <w:sz w:val="22"/>
                <w:szCs w:val="22"/>
              </w:rPr>
              <w:t xml:space="preserve"> Необходимо р</w:t>
            </w:r>
            <w:r w:rsidRPr="004565C2">
              <w:rPr>
                <w:rFonts w:ascii="Cambria" w:hAnsi="Cambria"/>
                <w:sz w:val="22"/>
                <w:szCs w:val="22"/>
              </w:rPr>
              <w:t>ассмотреть возможность более портативного устройства (в качестве альтернативы ДАИ со спейсером) для доставки бронхолитиков вне дома.</w:t>
            </w:r>
          </w:p>
        </w:tc>
      </w:tr>
    </w:tbl>
    <w:p w:rsidR="00674055" w:rsidRDefault="00674055" w:rsidP="00036A0F">
      <w:pPr>
        <w:spacing w:after="0" w:line="240" w:lineRule="auto"/>
        <w:jc w:val="both"/>
        <w:rPr>
          <w:rFonts w:ascii="Cambria" w:hAnsi="Cambria"/>
        </w:rPr>
      </w:pPr>
    </w:p>
    <w:p w:rsidR="00674055" w:rsidRDefault="00674055" w:rsidP="006A248D">
      <w:pPr>
        <w:spacing w:after="0" w:line="240" w:lineRule="auto"/>
        <w:jc w:val="both"/>
        <w:rPr>
          <w:rFonts w:ascii="Cambria" w:hAnsi="Cambria"/>
          <w:b/>
          <w:color w:val="365F91"/>
        </w:rPr>
      </w:pPr>
    </w:p>
    <w:p w:rsidR="00674055" w:rsidRDefault="00674055" w:rsidP="006A248D">
      <w:pPr>
        <w:spacing w:after="0" w:line="240" w:lineRule="auto"/>
        <w:jc w:val="both"/>
        <w:rPr>
          <w:rFonts w:ascii="Cambria" w:hAnsi="Cambria"/>
          <w:b/>
          <w:color w:val="365F91"/>
        </w:rPr>
      </w:pPr>
    </w:p>
    <w:p w:rsidR="00674055" w:rsidRPr="00C37A04" w:rsidRDefault="00674055" w:rsidP="006A248D">
      <w:pPr>
        <w:spacing w:after="0" w:line="240" w:lineRule="auto"/>
        <w:jc w:val="both"/>
        <w:rPr>
          <w:rFonts w:ascii="Cambria" w:hAnsi="Cambria"/>
          <w:b/>
          <w:color w:val="365F91"/>
        </w:rPr>
      </w:pPr>
      <w:r>
        <w:rPr>
          <w:rFonts w:ascii="Cambria" w:hAnsi="Cambria"/>
          <w:b/>
          <w:color w:val="365F91"/>
        </w:rPr>
        <w:t>9</w:t>
      </w:r>
      <w:r w:rsidRPr="00C37A04">
        <w:rPr>
          <w:rFonts w:ascii="Cambria" w:hAnsi="Cambria"/>
          <w:b/>
          <w:color w:val="365F91"/>
        </w:rPr>
        <w:t>. Профессиональная астма</w:t>
      </w:r>
      <w:r w:rsidRPr="00C37A04">
        <w:rPr>
          <w:rStyle w:val="FootnoteReference"/>
          <w:rFonts w:ascii="Cambria" w:hAnsi="Cambria"/>
          <w:b/>
          <w:color w:val="365F91"/>
        </w:rPr>
        <w:footnoteReference w:id="4"/>
      </w:r>
    </w:p>
    <w:p w:rsidR="00674055" w:rsidRPr="006C5AB9" w:rsidRDefault="00674055" w:rsidP="006A248D">
      <w:pPr>
        <w:spacing w:after="0" w:line="240" w:lineRule="auto"/>
        <w:jc w:val="both"/>
        <w:rPr>
          <w:rFonts w:ascii="Cambria" w:hAnsi="Cambria"/>
        </w:rPr>
      </w:pPr>
    </w:p>
    <w:p w:rsidR="00674055" w:rsidRPr="006C5AB9" w:rsidRDefault="00674055" w:rsidP="006A248D">
      <w:pPr>
        <w:spacing w:after="0" w:line="240" w:lineRule="auto"/>
        <w:jc w:val="both"/>
        <w:rPr>
          <w:rFonts w:ascii="Cambria" w:hAnsi="Cambria"/>
        </w:rPr>
      </w:pPr>
      <w:r w:rsidRPr="006C5AB9">
        <w:rPr>
          <w:rFonts w:ascii="Cambria" w:hAnsi="Cambria"/>
        </w:rPr>
        <w:t>Профессиональная астма – заболевание, характеризующееся наличием обратимой обструкци</w:t>
      </w:r>
      <w:r>
        <w:rPr>
          <w:rFonts w:ascii="Cambria" w:hAnsi="Cambria"/>
        </w:rPr>
        <w:t>и и/или гиперреактивности воздухонос</w:t>
      </w:r>
      <w:r w:rsidRPr="006C5AB9">
        <w:rPr>
          <w:rFonts w:ascii="Cambria" w:hAnsi="Cambria"/>
        </w:rPr>
        <w:t>ных путей, которые обусловлены воспалением, вызванным исключительно факторами производственной среды</w:t>
      </w:r>
      <w:r>
        <w:rPr>
          <w:rFonts w:ascii="Cambria" w:hAnsi="Cambria"/>
        </w:rPr>
        <w:t xml:space="preserve"> и никак </w:t>
      </w:r>
      <w:r w:rsidRPr="006C5AB9">
        <w:rPr>
          <w:rFonts w:ascii="Cambria" w:hAnsi="Cambria"/>
        </w:rPr>
        <w:t xml:space="preserve"> не </w:t>
      </w:r>
      <w:r>
        <w:rPr>
          <w:rFonts w:ascii="Cambria" w:hAnsi="Cambria"/>
        </w:rPr>
        <w:t xml:space="preserve">связанным с  </w:t>
      </w:r>
      <w:r w:rsidRPr="006C5AB9">
        <w:rPr>
          <w:rFonts w:ascii="Cambria" w:hAnsi="Cambria"/>
        </w:rPr>
        <w:t>раздражителями</w:t>
      </w:r>
      <w:r>
        <w:rPr>
          <w:rFonts w:ascii="Cambria" w:hAnsi="Cambria"/>
        </w:rPr>
        <w:t xml:space="preserve"> </w:t>
      </w:r>
      <w:r w:rsidRPr="006C5AB9">
        <w:rPr>
          <w:rFonts w:ascii="Cambria" w:hAnsi="Cambria"/>
        </w:rPr>
        <w:t xml:space="preserve"> вне рабочего места.</w:t>
      </w:r>
    </w:p>
    <w:p w:rsidR="00674055" w:rsidRPr="006C5AB9" w:rsidRDefault="00674055" w:rsidP="006A248D">
      <w:pPr>
        <w:autoSpaceDE w:val="0"/>
        <w:autoSpaceDN w:val="0"/>
        <w:adjustRightInd w:val="0"/>
        <w:spacing w:after="0" w:line="240" w:lineRule="auto"/>
        <w:jc w:val="both"/>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От 5 до 20% случаев вновь возникшей астмы у взрослых возможно обусловлены воздействием факторов производственной среды</w:t>
            </w:r>
          </w:p>
        </w:tc>
        <w:tc>
          <w:tcPr>
            <w:tcW w:w="816" w:type="dxa"/>
          </w:tcPr>
          <w:p w:rsidR="00674055" w:rsidRPr="00F038A9" w:rsidRDefault="00674055" w:rsidP="006A248D">
            <w:pPr>
              <w:autoSpaceDE w:val="0"/>
              <w:autoSpaceDN w:val="0"/>
              <w:adjustRightInd w:val="0"/>
              <w:spacing w:after="0" w:line="240" w:lineRule="auto"/>
              <w:jc w:val="center"/>
              <w:rPr>
                <w:rFonts w:ascii="Cambria" w:hAnsi="Cambria"/>
              </w:rPr>
            </w:pPr>
            <w:r w:rsidRPr="00F038A9">
              <w:rPr>
                <w:rFonts w:ascii="Cambria" w:hAnsi="Cambria"/>
                <w:lang w:val="en-US"/>
              </w:rPr>
              <w:t>A</w:t>
            </w:r>
          </w:p>
        </w:tc>
      </w:tr>
    </w:tbl>
    <w:p w:rsidR="00674055" w:rsidRPr="006C5AB9" w:rsidRDefault="00674055" w:rsidP="006A248D">
      <w:pPr>
        <w:spacing w:after="0" w:line="240" w:lineRule="auto"/>
        <w:jc w:val="both"/>
        <w:rPr>
          <w:rFonts w:ascii="Cambria" w:hAnsi="Cambria"/>
        </w:rPr>
      </w:pPr>
    </w:p>
    <w:p w:rsidR="00674055" w:rsidRPr="006C5AB9" w:rsidRDefault="00674055" w:rsidP="006A248D">
      <w:pPr>
        <w:spacing w:after="0" w:line="240" w:lineRule="auto"/>
        <w:jc w:val="both"/>
        <w:rPr>
          <w:rFonts w:ascii="Cambria" w:hAnsi="Cambria"/>
          <w:b/>
        </w:rPr>
      </w:pPr>
      <w:r w:rsidRPr="006C5AB9">
        <w:rPr>
          <w:rFonts w:ascii="Cambria" w:hAnsi="Cambria"/>
          <w:b/>
        </w:rPr>
        <w:t>Классификация профессиональной астмы:</w:t>
      </w:r>
    </w:p>
    <w:p w:rsidR="00674055" w:rsidRPr="006C5AB9" w:rsidRDefault="00674055" w:rsidP="006A248D">
      <w:pPr>
        <w:spacing w:after="0" w:line="240" w:lineRule="auto"/>
        <w:jc w:val="both"/>
        <w:rPr>
          <w:rFonts w:ascii="Cambria" w:hAnsi="Cambria"/>
        </w:rPr>
      </w:pPr>
      <w:r w:rsidRPr="006C5AB9">
        <w:rPr>
          <w:rFonts w:ascii="Cambria" w:hAnsi="Cambria"/>
        </w:rPr>
        <w:t>1) иммуноглобулин (</w:t>
      </w:r>
      <w:r w:rsidRPr="006C5AB9">
        <w:rPr>
          <w:rFonts w:ascii="Cambria" w:hAnsi="Cambria"/>
          <w:lang w:val="en-US"/>
        </w:rPr>
        <w:t>Ig</w:t>
      </w:r>
      <w:r w:rsidRPr="006C5AB9">
        <w:rPr>
          <w:rFonts w:ascii="Cambria" w:hAnsi="Cambria"/>
        </w:rPr>
        <w:t>)Е-обусловленная;</w:t>
      </w:r>
    </w:p>
    <w:p w:rsidR="00674055" w:rsidRPr="006C5AB9" w:rsidRDefault="00674055" w:rsidP="006A248D">
      <w:pPr>
        <w:spacing w:after="0" w:line="240" w:lineRule="auto"/>
        <w:jc w:val="both"/>
        <w:rPr>
          <w:rFonts w:ascii="Cambria" w:hAnsi="Cambria"/>
        </w:rPr>
      </w:pPr>
      <w:r w:rsidRPr="006C5AB9">
        <w:rPr>
          <w:rFonts w:ascii="Cambria" w:hAnsi="Cambria"/>
        </w:rPr>
        <w:t>2) ирритантная астма</w:t>
      </w:r>
      <w:r>
        <w:rPr>
          <w:rFonts w:ascii="Cambria" w:hAnsi="Cambria"/>
        </w:rPr>
        <w:t xml:space="preserve">, </w:t>
      </w:r>
      <w:r w:rsidRPr="006C5AB9">
        <w:rPr>
          <w:rFonts w:ascii="Cambria" w:hAnsi="Cambria"/>
        </w:rPr>
        <w:t>в т</w:t>
      </w:r>
      <w:r>
        <w:rPr>
          <w:rFonts w:ascii="Cambria" w:hAnsi="Cambria"/>
        </w:rPr>
        <w:t xml:space="preserve">ом </w:t>
      </w:r>
      <w:r w:rsidRPr="006C5AB9">
        <w:rPr>
          <w:rFonts w:ascii="Cambria" w:hAnsi="Cambria"/>
        </w:rPr>
        <w:t>ч</w:t>
      </w:r>
      <w:r>
        <w:rPr>
          <w:rFonts w:ascii="Cambria" w:hAnsi="Cambria"/>
        </w:rPr>
        <w:t xml:space="preserve">исле </w:t>
      </w:r>
      <w:r w:rsidRPr="006C5AB9">
        <w:rPr>
          <w:rFonts w:ascii="Cambria" w:hAnsi="Cambria"/>
        </w:rPr>
        <w:t xml:space="preserve"> синдром </w:t>
      </w:r>
      <w:r>
        <w:rPr>
          <w:rFonts w:ascii="Cambria" w:hAnsi="Cambria"/>
        </w:rPr>
        <w:t xml:space="preserve">реактивной </w:t>
      </w:r>
      <w:r w:rsidRPr="006C5AB9">
        <w:rPr>
          <w:rFonts w:ascii="Cambria" w:hAnsi="Cambria"/>
        </w:rPr>
        <w:t xml:space="preserve">дисфункции дыхательных путей, развившийся вследствие контакта с экстремально высокими концентрациями </w:t>
      </w:r>
      <w:r>
        <w:rPr>
          <w:rFonts w:ascii="Cambria" w:hAnsi="Cambria"/>
        </w:rPr>
        <w:t xml:space="preserve"> токсических </w:t>
      </w:r>
      <w:r w:rsidRPr="006C5AB9">
        <w:rPr>
          <w:rFonts w:ascii="Cambria" w:hAnsi="Cambria"/>
        </w:rPr>
        <w:t>веществ</w:t>
      </w:r>
      <w:r>
        <w:rPr>
          <w:rFonts w:ascii="Cambria" w:hAnsi="Cambria"/>
        </w:rPr>
        <w:t xml:space="preserve"> (паров, газов, дыма)</w:t>
      </w:r>
      <w:r w:rsidRPr="006C5AB9">
        <w:rPr>
          <w:rFonts w:ascii="Cambria" w:hAnsi="Cambria"/>
        </w:rPr>
        <w:t xml:space="preserve">; </w:t>
      </w:r>
    </w:p>
    <w:p w:rsidR="00674055" w:rsidRPr="006C5AB9" w:rsidRDefault="00674055" w:rsidP="006A248D">
      <w:pPr>
        <w:spacing w:after="0" w:line="240" w:lineRule="auto"/>
        <w:jc w:val="both"/>
        <w:rPr>
          <w:rFonts w:ascii="Cambria" w:hAnsi="Cambria"/>
        </w:rPr>
      </w:pPr>
      <w:r w:rsidRPr="006C5AB9">
        <w:rPr>
          <w:rFonts w:ascii="Cambria" w:hAnsi="Cambria"/>
        </w:rPr>
        <w:t>3) астма, обусловленная неизвестными патогенетическими механизмами.</w:t>
      </w:r>
    </w:p>
    <w:p w:rsidR="00674055" w:rsidRDefault="00674055" w:rsidP="006A248D">
      <w:pPr>
        <w:spacing w:after="0" w:line="240" w:lineRule="auto"/>
        <w:jc w:val="both"/>
        <w:rPr>
          <w:rFonts w:ascii="Cambria" w:hAnsi="Cambria" w:cs="Arial"/>
        </w:rPr>
      </w:pPr>
    </w:p>
    <w:p w:rsidR="00674055" w:rsidRDefault="00674055" w:rsidP="006A248D">
      <w:pPr>
        <w:spacing w:after="0" w:line="240" w:lineRule="auto"/>
        <w:jc w:val="both"/>
        <w:rPr>
          <w:rFonts w:ascii="Cambria" w:hAnsi="Cambria" w:cs="Arial"/>
        </w:rPr>
      </w:pPr>
    </w:p>
    <w:p w:rsidR="00674055" w:rsidRDefault="00674055" w:rsidP="006A248D">
      <w:pPr>
        <w:spacing w:after="0" w:line="240" w:lineRule="auto"/>
        <w:jc w:val="both"/>
        <w:rPr>
          <w:rFonts w:ascii="Cambria" w:hAnsi="Cambria" w:cs="Arial"/>
        </w:rPr>
      </w:pPr>
      <w:r>
        <w:rPr>
          <w:rFonts w:ascii="Cambria" w:hAnsi="Cambria" w:cs="Arial"/>
        </w:rPr>
        <w:t xml:space="preserve">  Согласно </w:t>
      </w:r>
      <w:r>
        <w:rPr>
          <w:rFonts w:ascii="Cambria" w:hAnsi="Cambria" w:cs="Arial"/>
          <w:lang w:val="en-US"/>
        </w:rPr>
        <w:t>Guidelines</w:t>
      </w:r>
      <w:r w:rsidRPr="00BE1A85">
        <w:rPr>
          <w:rFonts w:ascii="Cambria" w:hAnsi="Cambria" w:cs="Arial"/>
        </w:rPr>
        <w:t xml:space="preserve"> </w:t>
      </w:r>
      <w:r>
        <w:rPr>
          <w:rFonts w:ascii="Cambria" w:hAnsi="Cambria" w:cs="Arial"/>
          <w:lang w:val="en-US"/>
        </w:rPr>
        <w:t>ERS</w:t>
      </w:r>
      <w:r w:rsidRPr="00BE1A85">
        <w:rPr>
          <w:rFonts w:ascii="Cambria" w:hAnsi="Cambria" w:cs="Arial"/>
        </w:rPr>
        <w:t xml:space="preserve"> (2012)</w:t>
      </w:r>
      <w:r>
        <w:rPr>
          <w:rFonts w:ascii="Cambria" w:hAnsi="Cambria" w:cs="Arial"/>
        </w:rPr>
        <w:t>, астма, обусловленная воздействием производственных факторов, или астма на рабочем месте, имеет следующие фенотипы</w:t>
      </w:r>
      <w:r w:rsidRPr="00BE1A85">
        <w:rPr>
          <w:rFonts w:ascii="Cambria" w:hAnsi="Cambria" w:cs="Arial"/>
        </w:rPr>
        <w:t>:</w:t>
      </w:r>
      <w:r>
        <w:rPr>
          <w:rFonts w:ascii="Cambria" w:hAnsi="Cambria" w:cs="Arial"/>
        </w:rPr>
        <w:t xml:space="preserve"> </w:t>
      </w:r>
    </w:p>
    <w:p w:rsidR="00674055" w:rsidRDefault="00674055" w:rsidP="006A248D">
      <w:pPr>
        <w:spacing w:after="0" w:line="240" w:lineRule="auto"/>
        <w:jc w:val="both"/>
        <w:rPr>
          <w:rFonts w:ascii="Cambria" w:hAnsi="Cambria" w:cs="Arial"/>
        </w:rPr>
      </w:pPr>
    </w:p>
    <w:p w:rsidR="00674055" w:rsidRPr="009F5CAD" w:rsidRDefault="00674055" w:rsidP="006A248D">
      <w:pPr>
        <w:pStyle w:val="Text05"/>
        <w:ind w:firstLine="360"/>
        <w:rPr>
          <w:rFonts w:ascii="Times New Roman" w:hAnsi="Times New Roman" w:cs="Times New Roman"/>
          <w:color w:val="auto"/>
          <w:sz w:val="28"/>
          <w:szCs w:val="28"/>
        </w:rPr>
      </w:pPr>
    </w:p>
    <w:p w:rsidR="00674055" w:rsidRPr="004B011F" w:rsidRDefault="00674055" w:rsidP="006A248D">
      <w:r>
        <w:rPr>
          <w:noProof/>
        </w:rPr>
        <w:pict>
          <v:shape id="Поле 5" o:spid="_x0000_s1062" type="#_x0000_t202" style="position:absolute;margin-left:81pt;margin-top:9.4pt;width:278.9pt;height:33.45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" fillcolor="window" strokeweight=".5pt">
            <v:path arrowok="t"/>
            <v:textbox>
              <w:txbxContent>
                <w:p w:rsidR="00674055" w:rsidRPr="00DA3550" w:rsidRDefault="00674055" w:rsidP="006A248D">
                  <w:pPr>
                    <w:jc w:val="center"/>
                    <w:rPr>
                      <w:sz w:val="28"/>
                    </w:rPr>
                  </w:pPr>
                  <w:r w:rsidRPr="00DA3550">
                    <w:rPr>
                      <w:sz w:val="28"/>
                      <w:highlight w:val="green"/>
                    </w:rPr>
                    <w:t>Бронхиальная астма на рабочем месте</w:t>
                  </w:r>
                </w:p>
                <w:p w:rsidR="00674055" w:rsidRPr="00634F00" w:rsidRDefault="00674055" w:rsidP="006A248D"/>
              </w:txbxContent>
            </v:textbox>
          </v:shape>
        </w:pict>
      </w:r>
    </w:p>
    <w:p w:rsidR="00674055" w:rsidRPr="00EC0388" w:rsidRDefault="00674055" w:rsidP="006A248D">
      <w:r>
        <w:rPr>
          <w:noProof/>
        </w:rPr>
        <w:pict>
          <v:shapetype id="_x0000_t32" coordsize="21600,21600" o:spt="32" o:oned="t" path="m,l21600,21600e" filled="f">
            <v:path arrowok="t" fillok="f" o:connecttype="none"/>
            <o:lock v:ext="edit" shapetype="t"/>
          </v:shapetype>
          <v:shape id="Прямая со стрелкой 1" o:spid="_x0000_s1063" type="#_x0000_t32" style="position:absolute;margin-left:124.6pt;margin-top:18.75pt;width:17.55pt;height:31.75pt;flip:x;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">
            <v:stroke endarrow="open"/>
          </v:shape>
        </w:pict>
      </w:r>
      <w:r>
        <w:rPr>
          <w:noProof/>
        </w:rPr>
        <w:pict>
          <v:shape id="Поле 11" o:spid="_x0000_s1064" type="#_x0000_t202" style="position:absolute;margin-left:113.35pt;margin-top:197.85pt;width:180.85pt;height:5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" fillcolor="window" strokeweight=".5pt">
            <v:path arrowok="t"/>
            <v:textbox>
              <w:txbxContent>
                <w:p w:rsidR="00674055" w:rsidRDefault="00674055" w:rsidP="006A248D">
                  <w:pPr>
                    <w:jc w:val="center"/>
                  </w:pPr>
                  <w:r w:rsidRPr="00DA3550">
                    <w:rPr>
                      <w:highlight w:val="green"/>
                    </w:rPr>
                    <w:t>Синдром реактивной дисфункции дыхательных путей</w:t>
                  </w:r>
                </w:p>
              </w:txbxContent>
            </v:textbox>
          </v:shape>
        </w:pict>
      </w:r>
      <w:r>
        <w:rPr>
          <w:noProof/>
        </w:rPr>
        <w:pict>
          <v:shape id="Прямая со стрелкой 4" o:spid="_x0000_s1065" type="#_x0000_t32" style="position:absolute;margin-left:195.6pt;margin-top:185.4pt;width:0;height:12.4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">
            <v:stroke endarrow="open"/>
          </v:shape>
        </w:pict>
      </w:r>
      <w:r>
        <w:rPr>
          <w:noProof/>
        </w:rPr>
        <w:pict>
          <v:shape id="Прямая со стрелкой 2" o:spid="_x0000_s1066" type="#_x0000_t32" style="position:absolute;margin-left:130.4pt;margin-top:114.5pt;width:29.5pt;height:31.7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">
            <v:stroke endarrow="open"/>
          </v:shape>
        </w:pict>
      </w:r>
      <w:r>
        <w:rPr>
          <w:noProof/>
        </w:rPr>
        <w:pict>
          <v:shape id="Поле 10" o:spid="_x0000_s1067" type="#_x0000_t202" style="position:absolute;margin-left:127.55pt;margin-top:146.85pt;width:153.05pt;height:38.5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" fillcolor="window" strokeweight=".5pt">
            <v:path arrowok="t"/>
            <v:textbox>
              <w:txbxContent>
                <w:p w:rsidR="00674055" w:rsidRDefault="00674055" w:rsidP="006A248D">
                  <w:pPr>
                    <w:jc w:val="center"/>
                  </w:pPr>
                  <w:r w:rsidRPr="00DA3550">
                    <w:rPr>
                      <w:highlight w:val="green"/>
                    </w:rPr>
                    <w:t>Неаллергическая, без латентного периода</w:t>
                  </w:r>
                </w:p>
              </w:txbxContent>
            </v:textbox>
          </v:shape>
        </w:pict>
      </w:r>
      <w:r>
        <w:rPr>
          <w:noProof/>
        </w:rPr>
        <w:pict>
          <v:shape id="Поле 6" o:spid="_x0000_s1068" type="#_x0000_t202" style="position:absolute;margin-left:1.65pt;margin-top:47pt;width:161.55pt;height:67.45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" fillcolor="window" strokeweight=".5pt">
            <v:path arrowok="t"/>
            <v:textbox>
              <w:txbxContent>
                <w:p w:rsidR="00674055" w:rsidRDefault="00674055" w:rsidP="006A248D">
                  <w:pPr>
                    <w:jc w:val="center"/>
                  </w:pPr>
                  <w:r w:rsidRPr="00DA3550">
                    <w:rPr>
                      <w:highlight w:val="green"/>
                    </w:rPr>
                    <w:t>Астма, вызванная условиями труда            (профессиональная астма)</w:t>
                  </w:r>
                </w:p>
              </w:txbxContent>
            </v:textbox>
          </v:shape>
        </w:pict>
      </w:r>
    </w:p>
    <w:p w:rsidR="00674055" w:rsidRPr="00531F6C" w:rsidRDefault="00674055" w:rsidP="006A248D">
      <w:r>
        <w:rPr>
          <w:noProof/>
        </w:rPr>
        <w:pict>
          <v:shape id="Поле 8" o:spid="_x0000_s1069" type="#_x0000_t202" style="position:absolute;margin-left:344.6pt;margin-top:20.3pt;width:132pt;height:67.4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" fillcolor="window" strokeweight=".5pt">
            <v:path arrowok="t"/>
            <v:textbox>
              <w:txbxContent>
                <w:p w:rsidR="00674055" w:rsidRDefault="00674055" w:rsidP="006A248D">
                  <w:pPr>
                    <w:jc w:val="center"/>
                  </w:pPr>
                  <w:r w:rsidRPr="00DA3550">
                    <w:rPr>
                      <w:highlight w:val="green"/>
                    </w:rPr>
                    <w:t>Астмоподобные синдромы с неясными патомеханизмами</w:t>
                  </w:r>
                </w:p>
                <w:p w:rsidR="00674055" w:rsidRDefault="00674055" w:rsidP="006A248D">
                  <w:pPr>
                    <w:jc w:val="center"/>
                  </w:pPr>
                </w:p>
              </w:txbxContent>
            </v:textbox>
          </v:shape>
        </w:pict>
      </w:r>
    </w:p>
    <w:p w:rsidR="00674055" w:rsidRDefault="00674055" w:rsidP="006A248D">
      <w:pPr>
        <w:pStyle w:val="Text05"/>
        <w:ind w:firstLine="360"/>
        <w:rPr>
          <w:rFonts w:ascii="Times New Roman" w:hAnsi="Times New Roman" w:cs="Times New Roman"/>
          <w:color w:val="auto"/>
          <w:sz w:val="28"/>
          <w:szCs w:val="28"/>
        </w:rPr>
      </w:pPr>
    </w:p>
    <w:p w:rsidR="00674055" w:rsidRPr="009F5CAD" w:rsidRDefault="00674055" w:rsidP="006A248D">
      <w:pPr>
        <w:pStyle w:val="Text05"/>
        <w:ind w:firstLine="360"/>
        <w:rPr>
          <w:rFonts w:ascii="Times New Roman" w:hAnsi="Times New Roman" w:cs="Times New Roman"/>
          <w:color w:val="auto"/>
          <w:sz w:val="28"/>
          <w:szCs w:val="28"/>
        </w:rPr>
      </w:pPr>
      <w:r>
        <w:rPr>
          <w:noProof/>
        </w:rPr>
        <w:pict>
          <v:shape id="Поле 7" o:spid="_x0000_s1070" type="#_x0000_t202" style="position:absolute;left:0;text-align:left;margin-left:180pt;margin-top:5.9pt;width:153.05pt;height:56.65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" fillcolor="window" strokeweight=".5pt">
            <v:path arrowok="t"/>
            <v:textbox>
              <w:txbxContent>
                <w:p w:rsidR="00674055" w:rsidRDefault="00674055" w:rsidP="006A248D">
                  <w:pPr>
                    <w:jc w:val="center"/>
                  </w:pPr>
                  <w:r w:rsidRPr="00DA3550">
                    <w:rPr>
                      <w:highlight w:val="green"/>
                    </w:rPr>
                    <w:t>Астма, агравированная условиями труда</w:t>
                  </w:r>
                </w:p>
              </w:txbxContent>
            </v:textbox>
          </v:shape>
        </w:pict>
      </w:r>
    </w:p>
    <w:p w:rsidR="00674055" w:rsidRPr="009F5CAD" w:rsidRDefault="00674055" w:rsidP="006A248D">
      <w:pPr>
        <w:pStyle w:val="Text05"/>
        <w:ind w:firstLine="360"/>
        <w:rPr>
          <w:rFonts w:ascii="Times New Roman" w:hAnsi="Times New Roman" w:cs="Times New Roman"/>
          <w:color w:val="auto"/>
          <w:sz w:val="28"/>
          <w:szCs w:val="28"/>
        </w:rPr>
      </w:pPr>
    </w:p>
    <w:p w:rsidR="00674055" w:rsidRPr="009F5CAD" w:rsidRDefault="00674055" w:rsidP="006A248D">
      <w:pPr>
        <w:pStyle w:val="Text05"/>
        <w:ind w:firstLine="360"/>
        <w:rPr>
          <w:rFonts w:ascii="Times New Roman" w:hAnsi="Times New Roman" w:cs="Times New Roman"/>
          <w:color w:val="auto"/>
          <w:sz w:val="28"/>
          <w:szCs w:val="28"/>
        </w:rPr>
      </w:pPr>
    </w:p>
    <w:p w:rsidR="00674055" w:rsidRPr="009F5CAD" w:rsidRDefault="00674055" w:rsidP="006A248D">
      <w:pPr>
        <w:pStyle w:val="Text05"/>
        <w:ind w:firstLine="360"/>
        <w:rPr>
          <w:rFonts w:ascii="Times New Roman" w:hAnsi="Times New Roman" w:cs="Times New Roman"/>
          <w:color w:val="auto"/>
          <w:sz w:val="28"/>
          <w:szCs w:val="28"/>
        </w:rPr>
      </w:pPr>
      <w:r>
        <w:rPr>
          <w:noProof/>
        </w:rPr>
        <w:pict>
          <v:shape id="_x0000_s1071" type="#_x0000_t32" style="position:absolute;left:0;text-align:left;margin-left:31.1pt;margin-top:2.45pt;width:17.55pt;height:31.75pt;flip:x;z-index:251700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">
            <v:stroke endarrow="open"/>
          </v:shape>
        </w:pict>
      </w:r>
    </w:p>
    <w:p w:rsidR="00674055" w:rsidRPr="009F5CAD" w:rsidRDefault="00674055" w:rsidP="006A248D">
      <w:pPr>
        <w:pStyle w:val="Text05"/>
        <w:ind w:firstLine="360"/>
        <w:rPr>
          <w:rFonts w:ascii="Times New Roman" w:hAnsi="Times New Roman" w:cs="Times New Roman"/>
          <w:color w:val="auto"/>
          <w:sz w:val="28"/>
          <w:szCs w:val="28"/>
        </w:rPr>
      </w:pPr>
      <w:r>
        <w:rPr>
          <w:noProof/>
        </w:rPr>
        <w:pict>
          <v:shape id="Поле 9" o:spid="_x0000_s1072" type="#_x0000_t202" style="position:absolute;left:0;text-align:left;margin-left:-56.85pt;margin-top:13.35pt;width:150.85pt;height:61.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" fillcolor="window" strokeweight=".5pt">
            <v:path arrowok="t"/>
            <v:textbox>
              <w:txbxContent>
                <w:p w:rsidR="00674055" w:rsidRDefault="00674055" w:rsidP="006A248D">
                  <w:pPr>
                    <w:jc w:val="center"/>
                  </w:pPr>
                  <w:r w:rsidRPr="00DA3550">
                    <w:rPr>
                      <w:highlight w:val="green"/>
                    </w:rPr>
                    <w:t>Аллергическая, с латентным периодом сенсибилизации (</w:t>
                  </w:r>
                  <w:r w:rsidRPr="00DA3550">
                    <w:rPr>
                      <w:highlight w:val="green"/>
                      <w:lang w:val="en-US"/>
                    </w:rPr>
                    <w:t>IgE</w:t>
                  </w:r>
                  <w:r w:rsidRPr="00DA3550">
                    <w:rPr>
                      <w:highlight w:val="green"/>
                    </w:rPr>
                    <w:t xml:space="preserve"> -</w:t>
                  </w:r>
                  <w:r>
                    <w:t xml:space="preserve"> зависимая)</w:t>
                  </w:r>
                </w:p>
              </w:txbxContent>
            </v:textbox>
          </v:shape>
        </w:pict>
      </w:r>
    </w:p>
    <w:p w:rsidR="00674055" w:rsidRPr="009F5CAD" w:rsidRDefault="00674055" w:rsidP="006A248D">
      <w:pPr>
        <w:pStyle w:val="Text05"/>
        <w:ind w:firstLine="360"/>
        <w:rPr>
          <w:rFonts w:ascii="Times New Roman" w:hAnsi="Times New Roman" w:cs="Times New Roman"/>
          <w:color w:val="auto"/>
          <w:sz w:val="28"/>
          <w:szCs w:val="28"/>
        </w:rPr>
      </w:pPr>
    </w:p>
    <w:p w:rsidR="00674055" w:rsidRPr="009F5CAD" w:rsidRDefault="00674055" w:rsidP="006A248D">
      <w:pPr>
        <w:pStyle w:val="Text05"/>
        <w:ind w:firstLine="360"/>
        <w:rPr>
          <w:rFonts w:ascii="Times New Roman" w:hAnsi="Times New Roman" w:cs="Times New Roman"/>
          <w:color w:val="auto"/>
          <w:sz w:val="28"/>
          <w:szCs w:val="28"/>
        </w:rPr>
      </w:pPr>
    </w:p>
    <w:p w:rsidR="00674055" w:rsidRPr="009F5CAD" w:rsidRDefault="00674055" w:rsidP="006A248D">
      <w:pPr>
        <w:pStyle w:val="Text05"/>
        <w:ind w:firstLine="360"/>
        <w:rPr>
          <w:rFonts w:ascii="Times New Roman" w:hAnsi="Times New Roman" w:cs="Times New Roman"/>
          <w:color w:val="auto"/>
          <w:sz w:val="28"/>
          <w:szCs w:val="28"/>
        </w:rPr>
      </w:pPr>
    </w:p>
    <w:p w:rsidR="00674055" w:rsidRPr="009F5CAD" w:rsidRDefault="00674055" w:rsidP="006A248D">
      <w:pPr>
        <w:pStyle w:val="Text05"/>
        <w:ind w:firstLine="360"/>
        <w:rPr>
          <w:rFonts w:ascii="Times New Roman" w:hAnsi="Times New Roman" w:cs="Times New Roman"/>
          <w:color w:val="auto"/>
          <w:sz w:val="28"/>
          <w:szCs w:val="28"/>
        </w:rPr>
      </w:pPr>
    </w:p>
    <w:p w:rsidR="00674055" w:rsidRPr="009F5CAD" w:rsidRDefault="00674055" w:rsidP="006A248D">
      <w:pPr>
        <w:pStyle w:val="Text05"/>
        <w:ind w:firstLine="360"/>
        <w:rPr>
          <w:rFonts w:ascii="Times New Roman" w:hAnsi="Times New Roman" w:cs="Times New Roman"/>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Pr="00B24232" w:rsidRDefault="00674055" w:rsidP="006A248D">
      <w:pPr>
        <w:pStyle w:val="Text05"/>
        <w:ind w:left="-900" w:firstLine="0"/>
        <w:jc w:val="left"/>
        <w:rPr>
          <w:rFonts w:ascii="Times New Roman" w:hAnsi="Times New Roman" w:cs="Times New Roman"/>
          <w:color w:val="auto"/>
          <w:sz w:val="24"/>
          <w:szCs w:val="24"/>
        </w:rPr>
      </w:pPr>
      <w:r w:rsidRPr="00B24232">
        <w:rPr>
          <w:rFonts w:ascii="Times New Roman" w:hAnsi="Times New Roman" w:cs="Times New Roman"/>
          <w:color w:val="auto"/>
          <w:sz w:val="24"/>
          <w:szCs w:val="24"/>
        </w:rPr>
        <w:t>Рисунок 1. Клинические варианты бронхиальной астмы, вызванной условиями труда</w:t>
      </w:r>
    </w:p>
    <w:p w:rsidR="00674055" w:rsidRPr="00E04E87" w:rsidRDefault="00674055" w:rsidP="006A248D">
      <w:pPr>
        <w:pStyle w:val="sect1"/>
        <w:ind w:firstLine="360"/>
        <w:jc w:val="right"/>
        <w:rPr>
          <w:b w:val="0"/>
          <w:color w:val="auto"/>
          <w:sz w:val="20"/>
          <w:szCs w:val="20"/>
        </w:rPr>
      </w:pPr>
    </w:p>
    <w:p w:rsidR="00674055" w:rsidRPr="00787813" w:rsidRDefault="00674055" w:rsidP="006A248D">
      <w:pPr>
        <w:pStyle w:val="sect1"/>
        <w:ind w:firstLine="360"/>
        <w:jc w:val="right"/>
        <w:rPr>
          <w:b w:val="0"/>
          <w:color w:val="auto"/>
          <w:sz w:val="20"/>
          <w:szCs w:val="20"/>
        </w:rPr>
      </w:pPr>
    </w:p>
    <w:p w:rsidR="00674055" w:rsidRDefault="00674055" w:rsidP="006A248D">
      <w:pPr>
        <w:pStyle w:val="sect1"/>
        <w:ind w:firstLine="360"/>
        <w:rPr>
          <w:color w:val="auto"/>
          <w:sz w:val="28"/>
          <w:szCs w:val="28"/>
        </w:rPr>
      </w:pPr>
    </w:p>
    <w:p w:rsidR="00674055" w:rsidRDefault="00674055" w:rsidP="006A248D">
      <w:pPr>
        <w:spacing w:after="0" w:line="240" w:lineRule="auto"/>
        <w:jc w:val="both"/>
        <w:rPr>
          <w:rFonts w:ascii="Cambria" w:hAnsi="Cambria" w:cs="Arial"/>
        </w:rPr>
      </w:pPr>
    </w:p>
    <w:p w:rsidR="00674055" w:rsidRDefault="00674055" w:rsidP="006A248D">
      <w:pPr>
        <w:spacing w:after="0" w:line="240" w:lineRule="auto"/>
        <w:jc w:val="both"/>
        <w:rPr>
          <w:rFonts w:ascii="Cambria" w:hAnsi="Cambria" w:cs="Arial"/>
        </w:rPr>
      </w:pPr>
    </w:p>
    <w:p w:rsidR="00674055" w:rsidRDefault="00674055" w:rsidP="006A248D">
      <w:pPr>
        <w:spacing w:after="0" w:line="240" w:lineRule="auto"/>
        <w:jc w:val="both"/>
        <w:rPr>
          <w:rFonts w:ascii="Cambria" w:hAnsi="Cambria" w:cs="Arial"/>
        </w:rPr>
      </w:pPr>
    </w:p>
    <w:p w:rsidR="00674055" w:rsidRPr="00BE1A85" w:rsidRDefault="00674055" w:rsidP="006A248D">
      <w:pPr>
        <w:spacing w:after="0" w:line="240" w:lineRule="auto"/>
        <w:jc w:val="both"/>
        <w:rPr>
          <w:rFonts w:ascii="Cambria" w:hAnsi="Cambria" w:cs="Arial"/>
        </w:rPr>
      </w:pPr>
    </w:p>
    <w:p w:rsidR="00674055" w:rsidRPr="006C5AB9" w:rsidRDefault="00674055" w:rsidP="006A248D">
      <w:pPr>
        <w:numPr>
          <w:ilvl w:val="0"/>
          <w:numId w:val="57"/>
        </w:numPr>
        <w:spacing w:after="0" w:line="240" w:lineRule="auto"/>
        <w:ind w:left="0" w:firstLine="0"/>
        <w:jc w:val="both"/>
        <w:rPr>
          <w:rFonts w:ascii="Cambria" w:eastAsia="Arial Unicode MS" w:hAnsi="Cambria" w:cs="Arial"/>
        </w:rPr>
      </w:pPr>
      <w:r w:rsidRPr="006C5AB9">
        <w:rPr>
          <w:rFonts w:ascii="Cambria" w:eastAsia="Arial Unicode MS" w:hAnsi="Cambria" w:cs="Arial"/>
        </w:rPr>
        <w:t>Существует несколько сотен веществ, которые могут вызывать развитие профессиональной астмы.</w:t>
      </w:r>
    </w:p>
    <w:p w:rsidR="00674055" w:rsidRPr="006C5AB9" w:rsidRDefault="00674055" w:rsidP="006A248D">
      <w:pPr>
        <w:numPr>
          <w:ilvl w:val="0"/>
          <w:numId w:val="57"/>
        </w:numPr>
        <w:spacing w:after="0" w:line="240" w:lineRule="auto"/>
        <w:ind w:left="0" w:firstLine="0"/>
        <w:jc w:val="both"/>
        <w:rPr>
          <w:rFonts w:ascii="Cambria" w:eastAsia="Arial Unicode MS" w:hAnsi="Cambria" w:cs="Arial"/>
        </w:rPr>
      </w:pPr>
      <w:r w:rsidRPr="006C5AB9">
        <w:rPr>
          <w:rFonts w:ascii="Cambria" w:eastAsia="Arial Unicode MS" w:hAnsi="Cambria" w:cs="Arial"/>
        </w:rPr>
        <w:t>При вдыхании в высоких дозах некоторые иммунологически активные сенсибилизаторы ведут себя как ирританты.</w:t>
      </w:r>
    </w:p>
    <w:p w:rsidR="00674055" w:rsidRPr="006C5AB9" w:rsidRDefault="00674055" w:rsidP="006A248D">
      <w:pPr>
        <w:numPr>
          <w:ilvl w:val="0"/>
          <w:numId w:val="58"/>
        </w:numPr>
        <w:spacing w:after="0" w:line="240" w:lineRule="auto"/>
        <w:ind w:left="0" w:firstLine="0"/>
        <w:jc w:val="both"/>
        <w:rPr>
          <w:rFonts w:ascii="Cambria" w:eastAsia="Arial Unicode MS" w:hAnsi="Cambria" w:cs="Arial"/>
        </w:rPr>
      </w:pPr>
      <w:r w:rsidRPr="006C5AB9">
        <w:rPr>
          <w:rFonts w:ascii="Cambria" w:hAnsi="Cambria" w:cs="Arial"/>
        </w:rPr>
        <w:t xml:space="preserve">Для ангидридов, акрилатов, циметидина, канифоли, ферментов, пыли зеленого кофе и касторовых бобов, аллергенов пекарского производства, цветочной пыльцы, морепродуктов, изоцианатов, аллергенов лабораторных животных, пиперазина, солей платины, пыли кедрового дерева доказано наличие зависимости «доза-эффект» между частотой развития </w:t>
      </w:r>
      <w:r w:rsidRPr="006C5AB9">
        <w:rPr>
          <w:rFonts w:ascii="Cambria" w:eastAsia="Arial Unicode MS" w:hAnsi="Cambria" w:cs="Arial"/>
        </w:rPr>
        <w:t>профессиональной астмы</w:t>
      </w:r>
      <w:r w:rsidRPr="006C5AB9">
        <w:rPr>
          <w:rFonts w:ascii="Cambria" w:hAnsi="Cambria" w:cs="Arial"/>
        </w:rPr>
        <w:t xml:space="preserve"> и концентрацией данных веществ на рабочем месте.</w:t>
      </w:r>
    </w:p>
    <w:p w:rsidR="00674055" w:rsidRDefault="00674055" w:rsidP="006A248D">
      <w:pPr>
        <w:autoSpaceDE w:val="0"/>
        <w:autoSpaceDN w:val="0"/>
        <w:adjustRightInd w:val="0"/>
        <w:spacing w:after="0" w:line="240" w:lineRule="auto"/>
        <w:jc w:val="both"/>
        <w:rPr>
          <w:rFonts w:ascii="Cambria" w:hAnsi="Cambria"/>
        </w:rPr>
      </w:pPr>
      <w:r>
        <w:rPr>
          <w:rFonts w:ascii="Cambria" w:hAnsi="Cambr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C37A04" w:rsidRDefault="00674055" w:rsidP="006A248D">
            <w:pPr>
              <w:spacing w:after="0" w:line="240" w:lineRule="auto"/>
              <w:jc w:val="both"/>
              <w:rPr>
                <w:rFonts w:ascii="Cambria" w:eastAsia="Arial Unicode MS" w:hAnsi="Cambria" w:cs="Arial"/>
              </w:rPr>
            </w:pPr>
            <w:r w:rsidRPr="00C37A04">
              <w:rPr>
                <w:rFonts w:ascii="Cambria" w:eastAsia="Arial Unicode MS" w:hAnsi="Cambria" w:cs="Arial"/>
              </w:rPr>
              <w:t>Наиболее частыми причинами профессиональной астмы являются изоцианаты, мучная и зерновая пыль, канифоль и флюсы, латекс, аллергены животных, альдегиды, металлы, клеи, смолы и древесная пыль</w:t>
            </w:r>
          </w:p>
        </w:tc>
        <w:tc>
          <w:tcPr>
            <w:tcW w:w="816" w:type="dxa"/>
          </w:tcPr>
          <w:p w:rsidR="00674055" w:rsidRPr="00C37A04" w:rsidRDefault="00674055" w:rsidP="006A248D">
            <w:pPr>
              <w:spacing w:after="0" w:line="240" w:lineRule="auto"/>
              <w:jc w:val="center"/>
              <w:rPr>
                <w:rFonts w:ascii="Cambria" w:eastAsia="Arial Unicode MS" w:hAnsi="Cambria" w:cs="Arial"/>
              </w:rPr>
            </w:pPr>
            <w:r w:rsidRPr="00C37A04">
              <w:rPr>
                <w:rFonts w:ascii="Cambria" w:eastAsia="Arial Unicode MS" w:hAnsi="Cambria" w:cs="Arial"/>
              </w:rPr>
              <w:t>А</w:t>
            </w:r>
          </w:p>
        </w:tc>
      </w:tr>
    </w:tbl>
    <w:p w:rsidR="00674055" w:rsidRPr="006C5AB9" w:rsidRDefault="00674055" w:rsidP="006A248D">
      <w:pPr>
        <w:spacing w:after="0" w:line="240" w:lineRule="auto"/>
        <w:jc w:val="both"/>
        <w:rPr>
          <w:rFonts w:ascii="Cambria" w:hAnsi="Cambria"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89"/>
        <w:gridCol w:w="816"/>
      </w:tblGrid>
      <w:tr w:rsidR="00674055" w:rsidRPr="00F038A9" w:rsidTr="006A248D">
        <w:tc>
          <w:tcPr>
            <w:tcW w:w="8789" w:type="dxa"/>
          </w:tcPr>
          <w:p w:rsidR="00674055" w:rsidRPr="00F038A9" w:rsidRDefault="00674055" w:rsidP="006A248D">
            <w:pPr>
              <w:spacing w:after="0" w:line="240" w:lineRule="auto"/>
              <w:jc w:val="both"/>
              <w:rPr>
                <w:rFonts w:ascii="Cambria" w:hAnsi="Cambria" w:cs="Arial"/>
              </w:rPr>
            </w:pPr>
            <w:r w:rsidRPr="00F038A9">
              <w:rPr>
                <w:rFonts w:ascii="Cambria" w:hAnsi="Cambria" w:cs="Arial"/>
              </w:rPr>
              <w:t xml:space="preserve">Риск развития сенсибилизации и </w:t>
            </w:r>
            <w:r w:rsidRPr="00C37A04">
              <w:rPr>
                <w:rFonts w:ascii="Cambria" w:eastAsia="Arial Unicode MS" w:hAnsi="Cambria" w:cs="Arial"/>
              </w:rPr>
              <w:t>профессиональной астмы</w:t>
            </w:r>
            <w:r w:rsidRPr="00F038A9">
              <w:rPr>
                <w:rFonts w:ascii="Cambria" w:hAnsi="Cambria" w:cs="Arial"/>
              </w:rPr>
              <w:t xml:space="preserve"> увеличивается с повышением концентрации веществ на рабочем месте</w:t>
            </w:r>
          </w:p>
        </w:tc>
        <w:tc>
          <w:tcPr>
            <w:tcW w:w="816" w:type="dxa"/>
          </w:tcPr>
          <w:p w:rsidR="00674055" w:rsidRPr="00F038A9" w:rsidRDefault="00674055" w:rsidP="006A248D">
            <w:pPr>
              <w:spacing w:after="0" w:line="240" w:lineRule="auto"/>
              <w:jc w:val="center"/>
              <w:rPr>
                <w:rFonts w:ascii="Cambria" w:hAnsi="Cambria" w:cs="Arial"/>
              </w:rPr>
            </w:pPr>
            <w:r w:rsidRPr="00F038A9">
              <w:rPr>
                <w:rFonts w:ascii="Cambria" w:hAnsi="Cambria" w:cs="Arial"/>
              </w:rPr>
              <w:t>А</w:t>
            </w:r>
          </w:p>
        </w:tc>
      </w:tr>
    </w:tbl>
    <w:p w:rsidR="00674055" w:rsidRPr="006C5AB9" w:rsidRDefault="00674055" w:rsidP="006A248D">
      <w:pPr>
        <w:spacing w:after="0" w:line="240" w:lineRule="auto"/>
        <w:jc w:val="both"/>
        <w:rPr>
          <w:rFonts w:ascii="Cambria"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C37A04" w:rsidRDefault="00674055" w:rsidP="006A248D">
            <w:pPr>
              <w:spacing w:after="0" w:line="240" w:lineRule="auto"/>
              <w:jc w:val="both"/>
              <w:rPr>
                <w:rFonts w:ascii="Cambria" w:eastAsia="Arial Unicode MS" w:hAnsi="Cambria" w:cs="Arial"/>
              </w:rPr>
            </w:pPr>
            <w:r w:rsidRPr="00C37A04">
              <w:rPr>
                <w:rFonts w:ascii="Cambria" w:eastAsia="Arial Unicode MS" w:hAnsi="Cambria" w:cs="Arial"/>
              </w:rPr>
              <w:t>Профессиональная астма наиболее часто развивается у животноводов, пекарей, кондитеров, работников химической и пищевой промышленности, парикмахеров, маляров, работающих с краскопультами, медицинских сестер и других медицинских работников, работников деревообрабатывающих производств и сварщиков</w:t>
            </w:r>
          </w:p>
        </w:tc>
        <w:tc>
          <w:tcPr>
            <w:tcW w:w="816" w:type="dxa"/>
          </w:tcPr>
          <w:p w:rsidR="00674055" w:rsidRPr="00C37A04" w:rsidRDefault="00674055" w:rsidP="006A248D">
            <w:pPr>
              <w:spacing w:after="0" w:line="240" w:lineRule="auto"/>
              <w:jc w:val="center"/>
              <w:rPr>
                <w:rFonts w:ascii="Cambria" w:eastAsia="Arial Unicode MS" w:hAnsi="Cambria" w:cs="Arial"/>
              </w:rPr>
            </w:pPr>
            <w:r w:rsidRPr="00C37A04">
              <w:rPr>
                <w:rFonts w:ascii="Cambria" w:eastAsia="Arial Unicode MS" w:hAnsi="Cambria" w:cs="Arial"/>
              </w:rPr>
              <w:t>А</w:t>
            </w:r>
          </w:p>
        </w:tc>
      </w:tr>
    </w:tbl>
    <w:p w:rsidR="00674055" w:rsidRPr="006C5AB9" w:rsidRDefault="00674055" w:rsidP="006A248D">
      <w:pPr>
        <w:spacing w:after="0" w:line="240" w:lineRule="auto"/>
        <w:jc w:val="right"/>
        <w:rPr>
          <w:rFonts w:ascii="Cambria" w:eastAsia="Arial Unicode MS"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C37A04" w:rsidRDefault="00674055" w:rsidP="006A248D">
            <w:pPr>
              <w:spacing w:after="0" w:line="240" w:lineRule="auto"/>
              <w:jc w:val="both"/>
              <w:rPr>
                <w:rFonts w:ascii="Cambria" w:eastAsia="Arial Unicode MS" w:hAnsi="Cambria" w:cs="Arial"/>
              </w:rPr>
            </w:pPr>
            <w:r w:rsidRPr="00F038A9">
              <w:rPr>
                <w:rFonts w:ascii="Cambria" w:hAnsi="Cambria" w:cs="Arial"/>
              </w:rPr>
              <w:t>Риск профессиональной астмы наиболее высок в первые годы работы с веществами высокой молекулярной массы (ВММ), преимущественно животного происхождения, а также с агентами с низкой молекулярной массой (НММ), как например ангидриды кислот, изоцианаты  и другие химические вещества)</w:t>
            </w:r>
          </w:p>
        </w:tc>
        <w:tc>
          <w:tcPr>
            <w:tcW w:w="816" w:type="dxa"/>
          </w:tcPr>
          <w:p w:rsidR="00674055" w:rsidRPr="00C37A04" w:rsidRDefault="00674055" w:rsidP="006A248D">
            <w:pPr>
              <w:spacing w:after="0" w:line="240" w:lineRule="auto"/>
              <w:jc w:val="center"/>
              <w:rPr>
                <w:rFonts w:ascii="Cambria" w:eastAsia="Arial Unicode MS" w:hAnsi="Cambria" w:cs="Arial"/>
              </w:rPr>
            </w:pPr>
            <w:r w:rsidRPr="00C37A04">
              <w:rPr>
                <w:rFonts w:ascii="Cambria" w:eastAsia="Arial Unicode MS" w:hAnsi="Cambria" w:cs="Arial"/>
              </w:rPr>
              <w:t>А</w:t>
            </w:r>
          </w:p>
        </w:tc>
      </w:tr>
    </w:tbl>
    <w:p w:rsidR="00674055" w:rsidRPr="006C5AB9" w:rsidRDefault="00674055" w:rsidP="006A248D">
      <w:pPr>
        <w:spacing w:after="0" w:line="240" w:lineRule="auto"/>
        <w:jc w:val="right"/>
        <w:rPr>
          <w:rFonts w:ascii="Cambria" w:eastAsia="Arial Unicode MS"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rial"/>
                <w:b/>
              </w:rPr>
            </w:pPr>
            <w:r w:rsidRPr="00F038A9">
              <w:rPr>
                <w:rFonts w:ascii="Cambria" w:hAnsi="Cambria" w:cs="Arial"/>
              </w:rPr>
              <w:t>Наличие в анамнезе атопии является абсолютным фактором риска только для профессиональной астмы</w:t>
            </w:r>
            <w:r w:rsidRPr="00F038A9">
              <w:rPr>
                <w:rFonts w:ascii="Cambria" w:hAnsi="Cambria" w:cs="Arial"/>
                <w:lang w:val="nl-NL"/>
              </w:rPr>
              <w:t xml:space="preserve">, </w:t>
            </w:r>
            <w:r w:rsidRPr="00F038A9">
              <w:rPr>
                <w:rFonts w:ascii="Cambria" w:hAnsi="Cambria" w:cs="Arial"/>
              </w:rPr>
              <w:t>обусловленной</w:t>
            </w:r>
            <w:r w:rsidRPr="00F038A9">
              <w:rPr>
                <w:rFonts w:ascii="Cambria" w:hAnsi="Cambria" w:cs="Arial"/>
                <w:lang w:val="nl-NL"/>
              </w:rPr>
              <w:t xml:space="preserve"> </w:t>
            </w:r>
            <w:r w:rsidRPr="00F038A9">
              <w:rPr>
                <w:rFonts w:ascii="Cambria" w:hAnsi="Cambria" w:cs="Arial"/>
              </w:rPr>
              <w:t>воздействием</w:t>
            </w:r>
            <w:r w:rsidRPr="00F038A9">
              <w:rPr>
                <w:rFonts w:ascii="Cambria" w:hAnsi="Cambria" w:cs="Arial"/>
                <w:lang w:val="nl-NL"/>
              </w:rPr>
              <w:t xml:space="preserve"> </w:t>
            </w:r>
            <w:r w:rsidRPr="00F038A9">
              <w:rPr>
                <w:rFonts w:ascii="Cambria" w:hAnsi="Cambria" w:cs="Arial"/>
              </w:rPr>
              <w:t>аллергенов с ВММ</w:t>
            </w:r>
          </w:p>
        </w:tc>
        <w:tc>
          <w:tcPr>
            <w:tcW w:w="816" w:type="dxa"/>
          </w:tcPr>
          <w:p w:rsidR="00674055" w:rsidRPr="00F038A9" w:rsidRDefault="00674055" w:rsidP="006A248D">
            <w:pPr>
              <w:autoSpaceDE w:val="0"/>
              <w:autoSpaceDN w:val="0"/>
              <w:adjustRightInd w:val="0"/>
              <w:spacing w:after="0" w:line="240" w:lineRule="auto"/>
              <w:jc w:val="center"/>
              <w:rPr>
                <w:rFonts w:ascii="Cambria" w:hAnsi="Cambria" w:cs="Arial"/>
                <w:b/>
              </w:rPr>
            </w:pPr>
            <w:r w:rsidRPr="00F038A9">
              <w:rPr>
                <w:rFonts w:ascii="Cambria" w:hAnsi="Cambria" w:cs="Arial"/>
                <w:b/>
              </w:rPr>
              <w:t>А</w:t>
            </w:r>
          </w:p>
        </w:tc>
      </w:tr>
    </w:tbl>
    <w:p w:rsidR="00674055" w:rsidRPr="006C5AB9" w:rsidRDefault="00674055" w:rsidP="006A248D">
      <w:pPr>
        <w:autoSpaceDE w:val="0"/>
        <w:autoSpaceDN w:val="0"/>
        <w:adjustRightInd w:val="0"/>
        <w:spacing w:after="0" w:line="240" w:lineRule="auto"/>
        <w:jc w:val="both"/>
        <w:rPr>
          <w:rFonts w:ascii="Cambria" w:hAnsi="Cambri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rial"/>
                <w:b/>
              </w:rPr>
            </w:pPr>
            <w:r w:rsidRPr="00F038A9">
              <w:rPr>
                <w:rFonts w:ascii="Cambria" w:hAnsi="Cambria" w:cs="Arial"/>
              </w:rPr>
              <w:t>Наличие аллергического ринита повышает риск развития профессиональной астмы в 4,8 раза, преимущественно в первые годы работы.</w:t>
            </w:r>
          </w:p>
        </w:tc>
        <w:tc>
          <w:tcPr>
            <w:tcW w:w="816" w:type="dxa"/>
          </w:tcPr>
          <w:p w:rsidR="00674055" w:rsidRPr="00F038A9" w:rsidRDefault="00674055" w:rsidP="006A248D">
            <w:pPr>
              <w:autoSpaceDE w:val="0"/>
              <w:autoSpaceDN w:val="0"/>
              <w:adjustRightInd w:val="0"/>
              <w:spacing w:after="0" w:line="240" w:lineRule="auto"/>
              <w:jc w:val="center"/>
              <w:rPr>
                <w:rFonts w:ascii="Cambria" w:hAnsi="Cambria" w:cs="Arial"/>
                <w:b/>
              </w:rPr>
            </w:pPr>
            <w:r w:rsidRPr="00F038A9">
              <w:rPr>
                <w:rFonts w:ascii="Cambria" w:hAnsi="Cambria" w:cs="Arial"/>
                <w:b/>
              </w:rPr>
              <w:t>А</w:t>
            </w:r>
          </w:p>
        </w:tc>
      </w:tr>
    </w:tbl>
    <w:p w:rsidR="00674055" w:rsidRDefault="00674055" w:rsidP="006A248D">
      <w:pPr>
        <w:autoSpaceDE w:val="0"/>
        <w:autoSpaceDN w:val="0"/>
        <w:adjustRightInd w:val="0"/>
        <w:spacing w:after="0" w:line="240" w:lineRule="auto"/>
        <w:jc w:val="both"/>
        <w:rPr>
          <w:rFonts w:ascii="Cambria" w:hAnsi="Cambria"/>
          <w:b/>
        </w:rPr>
      </w:pPr>
    </w:p>
    <w:p w:rsidR="00674055" w:rsidRPr="006C5AB9" w:rsidRDefault="00674055" w:rsidP="006A248D">
      <w:pPr>
        <w:autoSpaceDE w:val="0"/>
        <w:autoSpaceDN w:val="0"/>
        <w:adjustRightInd w:val="0"/>
        <w:spacing w:after="0" w:line="240" w:lineRule="auto"/>
        <w:jc w:val="both"/>
        <w:rPr>
          <w:rFonts w:ascii="Cambria" w:hAnsi="Cambria"/>
          <w:b/>
        </w:rPr>
      </w:pPr>
      <w:r w:rsidRPr="006C5AB9">
        <w:rPr>
          <w:rFonts w:ascii="Cambria" w:hAnsi="Cambria"/>
          <w:b/>
        </w:rPr>
        <w:t>Чувствительность и специ</w:t>
      </w:r>
      <w:r>
        <w:rPr>
          <w:rFonts w:ascii="Cambria" w:hAnsi="Cambria"/>
          <w:b/>
        </w:rPr>
        <w:t>фичность диагностических тестов: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51"/>
      </w:tblGrid>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Вопросники для диагностики профессиональной астмы имеют высокую чувствительность, но низкую специфичность</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 xml:space="preserve">Мониторинг пиковой скорости на выдохе (ПСВ) обладает высокой степенью чувствительности и специфичности для диагностики профессиональной астмы, если проводится не менее 4-х раз в течение рабочей смены на протяжении 3-4-х рабочих недель с последующим сравнением показателей в выходные дни и/или отпускной период </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Метахолиновый тест на выявление НГРБ проводится в периоды экспозиции и элимин</w:t>
            </w:r>
            <w:r>
              <w:rPr>
                <w:rFonts w:ascii="Cambria" w:hAnsi="Cambria"/>
              </w:rPr>
              <w:t>ации производственных агентов и</w:t>
            </w:r>
            <w:r w:rsidRPr="00F038A9">
              <w:rPr>
                <w:rFonts w:ascii="Cambria" w:hAnsi="Cambria"/>
              </w:rPr>
              <w:t>, как правило, коррелирует с дозой ингалированных веществ и  ухудшением течения астмы на рабочем месте.</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 xml:space="preserve">Отсутствие НГРБ не позволяет исключить диагноз профессиональной астмы. </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 xml:space="preserve">Кожные прик-тесты с производственным АГ и определение уровня специфического </w:t>
            </w:r>
            <w:r w:rsidRPr="00F038A9">
              <w:rPr>
                <w:rFonts w:ascii="Cambria" w:hAnsi="Cambria"/>
                <w:lang w:val="en-US"/>
              </w:rPr>
              <w:t>IgE</w:t>
            </w:r>
            <w:r w:rsidRPr="00F038A9">
              <w:rPr>
                <w:rFonts w:ascii="Cambria" w:hAnsi="Cambria"/>
              </w:rPr>
              <w:t xml:space="preserve"> обладают высокой степенью чувствительности для выявления сенсибилизации, вызванной большинством агентов с ВММ</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Специфический бронхопровокационный тест (СБПТ) – «золотой стандарт»  определения причинных факторов (индукторов и триггеров) профессиональной астмы. Проводится только в специализированных центрах  с использованием экспозиционных камер при невозможном подтверждении диагноза ПА другими методами.</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При наличии прочих убедительных доказательств отрицательный результат СБПТ недостаточен для исключения профессионального генеза астмы</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rPr>
          <w:trHeight w:val="946"/>
        </w:trPr>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 xml:space="preserve">Повышение уровня эозинофилов в индуцированной мокроте более чем на 1%, при снижении ОФВ1 более чем на 20% после СПБТ (или выхода на рабочее место после выходного дня) может подтвердить диагноз профессиональной астмы </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rPr>
            </w:pPr>
            <w:r w:rsidRPr="00F038A9">
              <w:rPr>
                <w:rFonts w:ascii="Cambria" w:hAnsi="Cambria"/>
              </w:rPr>
              <w:t>Уровень выдыхаемой фракции оксида азота коррелирует со степенью воспаления дыхательных путей и дозой ингалированных поллютантов на рабочем месте .</w:t>
            </w:r>
          </w:p>
        </w:tc>
        <w:tc>
          <w:tcPr>
            <w:tcW w:w="851" w:type="dxa"/>
          </w:tcPr>
          <w:p w:rsidR="00674055" w:rsidRPr="00F038A9" w:rsidRDefault="00674055" w:rsidP="006A248D">
            <w:pPr>
              <w:autoSpaceDE w:val="0"/>
              <w:autoSpaceDN w:val="0"/>
              <w:adjustRightInd w:val="0"/>
              <w:spacing w:after="0" w:line="240" w:lineRule="auto"/>
              <w:jc w:val="both"/>
              <w:rPr>
                <w:rFonts w:ascii="Cambria" w:hAnsi="Cambria"/>
                <w:b/>
              </w:rPr>
            </w:pPr>
            <w:r w:rsidRPr="00F038A9">
              <w:rPr>
                <w:rFonts w:ascii="Cambria" w:hAnsi="Cambria"/>
                <w:b/>
              </w:rPr>
              <w:t>1++</w:t>
            </w:r>
          </w:p>
        </w:tc>
      </w:tr>
    </w:tbl>
    <w:p w:rsidR="00674055" w:rsidRPr="006C5AB9" w:rsidRDefault="00674055" w:rsidP="006A248D">
      <w:pPr>
        <w:autoSpaceDE w:val="0"/>
        <w:autoSpaceDN w:val="0"/>
        <w:adjustRightInd w:val="0"/>
        <w:spacing w:after="0" w:line="240" w:lineRule="auto"/>
        <w:jc w:val="both"/>
        <w:rPr>
          <w:rFonts w:ascii="Cambria" w:hAnsi="Cambria"/>
        </w:rPr>
      </w:pPr>
    </w:p>
    <w:p w:rsidR="00674055" w:rsidRPr="006C5AB9" w:rsidRDefault="00674055" w:rsidP="006A248D">
      <w:pPr>
        <w:spacing w:after="0" w:line="240" w:lineRule="auto"/>
        <w:jc w:val="both"/>
        <w:rPr>
          <w:rFonts w:ascii="Cambria" w:hAnsi="Cambria"/>
          <w:b/>
        </w:rPr>
      </w:pPr>
      <w:r w:rsidRPr="006C5AB9">
        <w:rPr>
          <w:rFonts w:ascii="Cambria" w:hAnsi="Cambria"/>
          <w:b/>
        </w:rPr>
        <w:t>Прогноз и факторы риска (эндо- и экзо</w:t>
      </w:r>
      <w:r>
        <w:rPr>
          <w:rFonts w:ascii="Cambria" w:hAnsi="Cambria"/>
          <w:b/>
        </w:rPr>
        <w:t>генные) неблагоприятного исхода: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 xml:space="preserve">Факторы риска неблагоприятного исхода при профессиональной астме на момент постановки диагноза: низкие показатели легочных объемов, высокая степень НГРБ либо астматический статус при проведении </w:t>
            </w:r>
            <w:r w:rsidRPr="00F038A9">
              <w:rPr>
                <w:rFonts w:ascii="Cambria" w:hAnsi="Cambria"/>
              </w:rPr>
              <w:t>СПБТ</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7C2E"/>
                <w:b/>
              </w:rPr>
            </w:pPr>
            <w:r w:rsidRPr="00F038A9">
              <w:rPr>
                <w:rFonts w:ascii="Cambria" w:hAnsi="Cambria" w:cs="AdvP7C2E"/>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Дальнейшее продолжение работы в контакте с агентом-индуктором ПА может привести к неблагоприятному исходу заболевания (потере профессиональной и общей трудоспособности)</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7C2E"/>
                <w:b/>
              </w:rPr>
            </w:pPr>
            <w:r w:rsidRPr="00F038A9">
              <w:rPr>
                <w:rFonts w:ascii="Cambria" w:hAnsi="Cambria" w:cs="AdvP7C2E"/>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Отказ от курения благоприятен для прогноза ПА</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7C2E"/>
                <w:b/>
              </w:rPr>
            </w:pPr>
            <w:r w:rsidRPr="00F038A9">
              <w:rPr>
                <w:rFonts w:ascii="Cambria" w:hAnsi="Cambria" w:cs="AdvP7C2E"/>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Исход профессиональной астмы не зависит от половых различий</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7C2E"/>
                <w:b/>
              </w:rPr>
            </w:pPr>
            <w:r w:rsidRPr="00F038A9">
              <w:rPr>
                <w:rFonts w:ascii="Cambria" w:hAnsi="Cambria" w:cs="AdvP7C2E"/>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Наличие сопутствующей ХОБЛ существенно ухудшает прогноз ПА</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7C2E"/>
                <w:b/>
              </w:rPr>
            </w:pPr>
            <w:r w:rsidRPr="00F038A9">
              <w:rPr>
                <w:rFonts w:ascii="Cambria" w:hAnsi="Cambria" w:cs="AdvP7C2E"/>
                <w:b/>
              </w:rPr>
              <w:t>1+++</w:t>
            </w:r>
          </w:p>
        </w:tc>
      </w:tr>
    </w:tbl>
    <w:p w:rsidR="00674055" w:rsidRDefault="00674055" w:rsidP="006A248D">
      <w:pPr>
        <w:autoSpaceDE w:val="0"/>
        <w:autoSpaceDN w:val="0"/>
        <w:adjustRightInd w:val="0"/>
        <w:spacing w:after="0" w:line="240" w:lineRule="auto"/>
        <w:jc w:val="both"/>
        <w:rPr>
          <w:rFonts w:ascii="Cambria" w:hAnsi="Cambria" w:cs="AdvPECF816"/>
          <w:b/>
        </w:rPr>
      </w:pPr>
    </w:p>
    <w:p w:rsidR="00674055" w:rsidRPr="006C5AB9" w:rsidRDefault="00674055" w:rsidP="006A248D">
      <w:pPr>
        <w:autoSpaceDE w:val="0"/>
        <w:autoSpaceDN w:val="0"/>
        <w:adjustRightInd w:val="0"/>
        <w:spacing w:after="0" w:line="240" w:lineRule="auto"/>
        <w:jc w:val="both"/>
        <w:rPr>
          <w:rFonts w:ascii="Cambria" w:hAnsi="Cambria" w:cs="AdvPECF816"/>
          <w:b/>
        </w:rPr>
      </w:pPr>
    </w:p>
    <w:p w:rsidR="00674055" w:rsidRPr="006C5AB9" w:rsidRDefault="00674055" w:rsidP="006A248D">
      <w:pPr>
        <w:autoSpaceDE w:val="0"/>
        <w:autoSpaceDN w:val="0"/>
        <w:adjustRightInd w:val="0"/>
        <w:spacing w:after="0" w:line="240" w:lineRule="auto"/>
        <w:jc w:val="both"/>
        <w:rPr>
          <w:rFonts w:ascii="Cambria" w:hAnsi="Cambria" w:cs="AdvPECF816"/>
          <w:b/>
        </w:rPr>
      </w:pPr>
      <w:r w:rsidRPr="006C5AB9">
        <w:rPr>
          <w:rFonts w:ascii="Cambria" w:hAnsi="Cambria" w:cs="AdvPECF816"/>
          <w:b/>
        </w:rPr>
        <w:t>Роль медицинских осмотров: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7C2E"/>
              </w:rPr>
              <w:t>Предварительный (при приеме на работу) и периодические медицинские осмотры в рамках приказа № 302-Н от 12.04.2011 Минздравсоцразвития являются ключевым звеном в предупреждении развития профессиональной астмы, своевременном ее выявлении и профилактики потери трудоспособности больных.</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p w:rsidR="00674055" w:rsidRPr="00F038A9" w:rsidRDefault="00674055" w:rsidP="006A248D">
            <w:pPr>
              <w:autoSpaceDE w:val="0"/>
              <w:autoSpaceDN w:val="0"/>
              <w:adjustRightInd w:val="0"/>
              <w:spacing w:after="0" w:line="240" w:lineRule="auto"/>
              <w:jc w:val="both"/>
              <w:rPr>
                <w:rFonts w:ascii="Cambria" w:hAnsi="Cambria" w:cs="AdvPECF816"/>
                <w:b/>
              </w:rPr>
            </w:pPr>
          </w:p>
          <w:p w:rsidR="00674055" w:rsidRPr="00F038A9" w:rsidRDefault="00674055" w:rsidP="006A248D">
            <w:pPr>
              <w:autoSpaceDE w:val="0"/>
              <w:autoSpaceDN w:val="0"/>
              <w:adjustRightInd w:val="0"/>
              <w:spacing w:after="0" w:line="240" w:lineRule="auto"/>
              <w:jc w:val="both"/>
              <w:rPr>
                <w:rFonts w:ascii="Cambria" w:hAnsi="Cambria" w:cs="AdvPECF816"/>
                <w:b/>
              </w:rPr>
            </w:pPr>
          </w:p>
          <w:p w:rsidR="00674055" w:rsidRPr="00F038A9" w:rsidRDefault="00674055" w:rsidP="006A248D">
            <w:pPr>
              <w:autoSpaceDE w:val="0"/>
              <w:autoSpaceDN w:val="0"/>
              <w:adjustRightInd w:val="0"/>
              <w:spacing w:after="0" w:line="240" w:lineRule="auto"/>
              <w:jc w:val="both"/>
              <w:rPr>
                <w:rFonts w:ascii="Cambria" w:hAnsi="Cambria" w:cs="AdvPECF816"/>
                <w:b/>
              </w:rPr>
            </w:pPr>
          </w:p>
          <w:p w:rsidR="00674055" w:rsidRPr="00F038A9" w:rsidRDefault="00674055" w:rsidP="006A248D">
            <w:pPr>
              <w:autoSpaceDE w:val="0"/>
              <w:autoSpaceDN w:val="0"/>
              <w:adjustRightInd w:val="0"/>
              <w:spacing w:after="0" w:line="240" w:lineRule="auto"/>
              <w:jc w:val="both"/>
              <w:rPr>
                <w:rFonts w:ascii="Cambria" w:hAnsi="Cambria" w:cs="AdvPECF816"/>
                <w:b/>
              </w:rPr>
            </w:pPr>
          </w:p>
          <w:p w:rsidR="00674055" w:rsidRPr="00F038A9" w:rsidRDefault="00674055" w:rsidP="006A248D">
            <w:pPr>
              <w:autoSpaceDE w:val="0"/>
              <w:autoSpaceDN w:val="0"/>
              <w:adjustRightInd w:val="0"/>
              <w:spacing w:after="0" w:line="240" w:lineRule="auto"/>
              <w:jc w:val="both"/>
              <w:rPr>
                <w:rFonts w:ascii="Cambria" w:hAnsi="Cambria" w:cs="AdvPECF816"/>
                <w:b/>
              </w:rPr>
            </w:pPr>
          </w:p>
          <w:p w:rsidR="00674055" w:rsidRPr="00F038A9" w:rsidRDefault="00674055" w:rsidP="006A248D">
            <w:pPr>
              <w:autoSpaceDE w:val="0"/>
              <w:autoSpaceDN w:val="0"/>
              <w:adjustRightInd w:val="0"/>
              <w:spacing w:after="0" w:line="240" w:lineRule="auto"/>
              <w:jc w:val="both"/>
              <w:rPr>
                <w:rFonts w:ascii="Cambria" w:hAnsi="Cambria" w:cs="AdvPECF816"/>
                <w:b/>
              </w:rPr>
            </w:pPr>
          </w:p>
          <w:p w:rsidR="00674055" w:rsidRPr="00F038A9" w:rsidRDefault="00674055" w:rsidP="006A248D">
            <w:pPr>
              <w:autoSpaceDE w:val="0"/>
              <w:autoSpaceDN w:val="0"/>
              <w:adjustRightInd w:val="0"/>
              <w:spacing w:after="0" w:line="240" w:lineRule="auto"/>
              <w:jc w:val="both"/>
              <w:rPr>
                <w:rFonts w:ascii="Cambria" w:hAnsi="Cambria" w:cs="AdvPECF816"/>
                <w:b/>
              </w:rPr>
            </w:pPr>
          </w:p>
          <w:p w:rsidR="00674055" w:rsidRPr="00F038A9" w:rsidRDefault="00674055" w:rsidP="006A248D">
            <w:pPr>
              <w:autoSpaceDE w:val="0"/>
              <w:autoSpaceDN w:val="0"/>
              <w:adjustRightInd w:val="0"/>
              <w:spacing w:after="0" w:line="240" w:lineRule="auto"/>
              <w:jc w:val="both"/>
              <w:rPr>
                <w:rFonts w:ascii="Cambria" w:hAnsi="Cambria" w:cs="AdvPECF816"/>
                <w:b/>
              </w:rPr>
            </w:pP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Использование специализированных вопросников позволяет отделить работников с низким уровнем профессионального риска, от тех лиц, которые нуждаются в проведении дополнительных исследований и организационных мероприятий</w:t>
            </w:r>
          </w:p>
          <w:p w:rsidR="00674055" w:rsidRPr="00F038A9" w:rsidRDefault="00674055" w:rsidP="006A248D">
            <w:pPr>
              <w:autoSpaceDE w:val="0"/>
              <w:autoSpaceDN w:val="0"/>
              <w:adjustRightInd w:val="0"/>
              <w:spacing w:after="0" w:line="240" w:lineRule="auto"/>
              <w:jc w:val="both"/>
              <w:rPr>
                <w:rFonts w:ascii="Cambria" w:hAnsi="Cambria" w:cs="AdvP7C2E"/>
              </w:rPr>
            </w:pP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p w:rsidR="00674055" w:rsidRPr="00F038A9" w:rsidRDefault="00674055" w:rsidP="006A248D">
            <w:pPr>
              <w:autoSpaceDE w:val="0"/>
              <w:autoSpaceDN w:val="0"/>
              <w:adjustRightInd w:val="0"/>
              <w:spacing w:after="0" w:line="240" w:lineRule="auto"/>
              <w:jc w:val="both"/>
              <w:rPr>
                <w:rFonts w:ascii="Cambria" w:hAnsi="Cambria" w:cs="AdvPECF816"/>
                <w:b/>
              </w:rPr>
            </w:pP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Работники с ранее установленным диагнозом бронхиальной астмы имеют повышенный риск ухудшения течения заболевания при контакте с производственными аэрозолями (астма, агравированная условиями труда)</w:t>
            </w:r>
            <w:r>
              <w:rPr>
                <w:rFonts w:ascii="Cambria" w:hAnsi="Cambria" w:cs="AdvP7C2E"/>
              </w:rPr>
              <w:t xml:space="preserve"> </w:t>
            </w:r>
            <w:r w:rsidRPr="00F038A9">
              <w:rPr>
                <w:rFonts w:ascii="Cambria" w:hAnsi="Cambria" w:cs="AdvP7C2E"/>
              </w:rPr>
              <w:t>вплоть до потери трудоспособности, о чем должны быть предупреждены при приеме на работу.</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Указание в анамнезе на атопию не позволяет прогнозировать формирование в будущем сенсибилизации к профессиональным аллергенам, профессиональной аллергии или астмы</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Сочетание различных методов исследования (анкетный скрининг, клинико-функциональная диагностика, иммунологические тесты и т.д.) повышает диагностическую ценность профилактического осмотра</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tc>
      </w:tr>
    </w:tbl>
    <w:p w:rsidR="00674055" w:rsidRDefault="00674055" w:rsidP="006A248D">
      <w:pPr>
        <w:spacing w:after="0" w:line="240" w:lineRule="auto"/>
        <w:jc w:val="both"/>
        <w:rPr>
          <w:rFonts w:ascii="Cambria" w:hAnsi="Cambria"/>
          <w:b/>
        </w:rPr>
      </w:pPr>
    </w:p>
    <w:p w:rsidR="00674055" w:rsidRDefault="00674055" w:rsidP="006A248D">
      <w:pPr>
        <w:spacing w:after="0" w:line="240" w:lineRule="auto"/>
        <w:jc w:val="both"/>
        <w:rPr>
          <w:rFonts w:ascii="Cambria" w:hAnsi="Cambria"/>
          <w:b/>
        </w:rPr>
      </w:pPr>
    </w:p>
    <w:p w:rsidR="00674055" w:rsidRDefault="00674055" w:rsidP="006A248D">
      <w:pPr>
        <w:spacing w:after="0" w:line="240" w:lineRule="auto"/>
        <w:jc w:val="both"/>
        <w:rPr>
          <w:rFonts w:ascii="Cambria" w:hAnsi="Cambria"/>
          <w:b/>
        </w:rPr>
      </w:pPr>
    </w:p>
    <w:p w:rsidR="00674055" w:rsidRDefault="00674055" w:rsidP="006A248D">
      <w:pPr>
        <w:spacing w:after="0" w:line="240" w:lineRule="auto"/>
        <w:jc w:val="both"/>
        <w:rPr>
          <w:rFonts w:ascii="Cambria" w:hAnsi="Cambria"/>
          <w:b/>
        </w:rPr>
      </w:pPr>
    </w:p>
    <w:p w:rsidR="00674055" w:rsidRDefault="00674055" w:rsidP="006A248D">
      <w:pPr>
        <w:spacing w:after="0" w:line="240" w:lineRule="auto"/>
        <w:jc w:val="both"/>
        <w:rPr>
          <w:rFonts w:ascii="Cambria" w:hAnsi="Cambria"/>
          <w:b/>
        </w:rPr>
      </w:pPr>
      <w:r>
        <w:rPr>
          <w:rFonts w:ascii="Cambria" w:hAnsi="Cambria"/>
          <w:b/>
        </w:rPr>
        <w:t>Пошаговый а</w:t>
      </w:r>
      <w:r w:rsidRPr="006C5AB9">
        <w:rPr>
          <w:rFonts w:ascii="Cambria" w:hAnsi="Cambria"/>
          <w:b/>
        </w:rPr>
        <w:t>лгоритм диагностики профессиональной астмы:</w:t>
      </w:r>
    </w:p>
    <w:p w:rsidR="00674055" w:rsidRDefault="00674055" w:rsidP="006A248D">
      <w:pPr>
        <w:pStyle w:val="sect1"/>
        <w:ind w:firstLine="360"/>
        <w:rPr>
          <w:color w:val="auto"/>
          <w:sz w:val="28"/>
          <w:szCs w:val="28"/>
        </w:rPr>
      </w:pPr>
    </w:p>
    <w:p w:rsidR="00674055" w:rsidRPr="00787813" w:rsidRDefault="00674055" w:rsidP="006A248D">
      <w:r>
        <w:rPr>
          <w:noProof/>
        </w:rPr>
        <w:pict>
          <v:shape id="Поле 1" o:spid="_x0000_s1073" type="#_x0000_t202" style="position:absolute;margin-left:90pt;margin-top:-8.95pt;width:209.15pt;height:37.6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" fillcolor="window" strokeweight=".5pt">
            <v:path arrowok="t"/>
            <v:textbox>
              <w:txbxContent>
                <w:p w:rsidR="00674055" w:rsidRPr="008D4C96" w:rsidRDefault="00674055" w:rsidP="006A248D">
                  <w:pPr>
                    <w:jc w:val="center"/>
                  </w:pPr>
                  <w:r w:rsidRPr="00A7015F">
                    <w:rPr>
                      <w:highlight w:val="green"/>
                    </w:rPr>
                    <w:t>Сбор</w:t>
                  </w:r>
                  <w:r>
                    <w:t xml:space="preserve"> </w:t>
                  </w:r>
                  <w:r w:rsidRPr="00A7015F">
                    <w:rPr>
                      <w:highlight w:val="green"/>
                    </w:rPr>
                    <w:t>профанамнеза и определение возможного агента, вызвавшего астму</w:t>
                  </w:r>
                </w:p>
              </w:txbxContent>
            </v:textbox>
          </v:shape>
        </w:pict>
      </w:r>
    </w:p>
    <w:p w:rsidR="00674055" w:rsidRDefault="00674055" w:rsidP="006A248D">
      <w:r>
        <w:rPr>
          <w:noProof/>
        </w:rPr>
        <w:pict>
          <v:shape id="Поле 31" o:spid="_x0000_s1074" type="#_x0000_t202" style="position:absolute;margin-left:166.65pt;margin-top:426.1pt;width:282.35pt;height:44.95pt;z-index:251692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" fillcolor="window" strokeweight=".5pt">
            <v:path arrowok="t"/>
            <v:textbox>
              <w:txbxContent>
                <w:p w:rsidR="00674055" w:rsidRPr="00564066" w:rsidRDefault="00674055" w:rsidP="006A248D">
                  <w:pPr>
                    <w:jc w:val="center"/>
                  </w:pPr>
                  <w:r w:rsidRPr="00A7015F">
                    <w:rPr>
                      <w:highlight w:val="green"/>
                    </w:rPr>
                    <w:t xml:space="preserve">Проба с реэкспозицией агентов на рабочем месте  (мониторинг ОФВ </w:t>
                  </w:r>
                  <w:r w:rsidRPr="00A7015F">
                    <w:rPr>
                      <w:sz w:val="16"/>
                      <w:szCs w:val="16"/>
                      <w:highlight w:val="green"/>
                    </w:rPr>
                    <w:t>1</w:t>
                  </w:r>
                  <w:r w:rsidRPr="00A7015F">
                    <w:rPr>
                      <w:highlight w:val="green"/>
                    </w:rPr>
                    <w:t>, ПСВ)</w:t>
                  </w:r>
                  <w:r>
                    <w:t xml:space="preserve"> </w:t>
                  </w:r>
                </w:p>
              </w:txbxContent>
            </v:textbox>
          </v:shape>
        </w:pict>
      </w:r>
      <w:r>
        <w:rPr>
          <w:noProof/>
        </w:rPr>
        <w:pict>
          <v:shape id="Поле 3" o:spid="_x0000_s1075" type="#_x0000_t202" style="position:absolute;margin-left:90.65pt;margin-top:84.1pt;width:212.55pt;height:57.6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" fillcolor="window" strokeweight=".5pt">
            <v:path arrowok="t"/>
            <v:textbox>
              <w:txbxContent>
                <w:p w:rsidR="00674055" w:rsidRDefault="00674055" w:rsidP="006A248D">
                  <w:pPr>
                    <w:jc w:val="center"/>
                  </w:pPr>
                  <w:r w:rsidRPr="00A7015F">
                    <w:rPr>
                      <w:highlight w:val="green"/>
                    </w:rPr>
                    <w:t>Определение гиперреактивности бронхов к фармакологическим агентам (метахолиновый тест)</w:t>
                  </w:r>
                </w:p>
              </w:txbxContent>
            </v:textbox>
          </v:shape>
        </w:pict>
      </w:r>
      <w:r>
        <w:rPr>
          <w:noProof/>
        </w:rPr>
        <w:pict>
          <v:shape id="Прямая со стрелкой 15" o:spid="_x0000_s1076" type="#_x0000_t32" style="position:absolute;margin-left:198pt;margin-top:66.1pt;width:0;height:15.3pt;z-index:251675648;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" strokecolor="windowText">
            <v:stroke endarrow="open"/>
            <o:lock v:ext="edit" shapetype="f"/>
          </v:shape>
        </w:pict>
      </w:r>
      <w:r>
        <w:rPr>
          <w:noProof/>
        </w:rPr>
        <w:pict>
          <v:shape id="Поле 2" o:spid="_x0000_s1077" type="#_x0000_t202" style="position:absolute;margin-left:90pt;margin-top:30.1pt;width:212.55pt;height:40.2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" fillcolor="window" strokeweight=".5pt">
            <v:path arrowok="t"/>
            <v:textbox>
              <w:txbxContent>
                <w:p w:rsidR="00674055" w:rsidRPr="008D4C96" w:rsidRDefault="00674055" w:rsidP="006A248D">
                  <w:pPr>
                    <w:jc w:val="center"/>
                  </w:pPr>
                  <w:r w:rsidRPr="00A7015F">
                    <w:rPr>
                      <w:highlight w:val="green"/>
                    </w:rPr>
                    <w:t xml:space="preserve">Кожный тест и/или выявление специфического </w:t>
                  </w:r>
                  <w:r w:rsidRPr="00A7015F">
                    <w:rPr>
                      <w:highlight w:val="green"/>
                      <w:lang w:val="en-US"/>
                    </w:rPr>
                    <w:t>IgE</w:t>
                  </w:r>
                  <w:r w:rsidRPr="00A7015F">
                    <w:rPr>
                      <w:highlight w:val="green"/>
                    </w:rPr>
                    <w:t xml:space="preserve"> (если возможно</w:t>
                  </w:r>
                  <w:r>
                    <w:t>)</w:t>
                  </w:r>
                </w:p>
              </w:txbxContent>
            </v:textbox>
          </v:shape>
        </w:pict>
      </w:r>
      <w:r>
        <w:rPr>
          <w:noProof/>
        </w:rPr>
        <w:pict>
          <v:shape id="Прямая со стрелкой 14" o:spid="_x0000_s1078" type="#_x0000_t32" style="position:absolute;margin-left:198pt;margin-top:12.1pt;width:0;height:15.35pt;z-index:25167462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" strokecolor="windowText">
            <v:stroke endarrow="open"/>
            <o:lock v:ext="edit" shapetype="f"/>
          </v:shape>
        </w:pict>
      </w:r>
      <w:r>
        <w:rPr>
          <w:noProof/>
        </w:rPr>
        <w:pict>
          <v:shape id="Прямая со стрелкой 38" o:spid="_x0000_s1079" type="#_x0000_t32" style="position:absolute;margin-left:391.7pt;margin-top:525.55pt;width:0;height:29.5pt;z-index:25169920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" strokecolor="windowText">
            <v:stroke endarrow="open"/>
            <o:lock v:ext="edit" shapetype="f"/>
          </v:shape>
        </w:pict>
      </w:r>
      <w:r>
        <w:rPr>
          <w:noProof/>
        </w:rPr>
        <w:pict>
          <v:shape id="Прямая со стрелкой 37" o:spid="_x0000_s1080" type="#_x0000_t32" style="position:absolute;margin-left:161pt;margin-top:524.95pt;width:50.4pt;height:28.3pt;flip:x;z-index:2516981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" strokecolor="windowText">
            <v:stroke endarrow="open"/>
            <o:lock v:ext="edit" shapetype="f"/>
          </v:shape>
        </w:pict>
      </w:r>
      <w:r>
        <w:rPr>
          <w:noProof/>
        </w:rPr>
        <w:pict>
          <v:shape id="Прямая со стрелкой 36" o:spid="_x0000_s1081" type="#_x0000_t32" style="position:absolute;margin-left:295.85pt;margin-top:471.1pt;width:98.15pt;height:31.2pt;z-index:2516971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" strokecolor="windowText">
            <v:stroke endarrow="open"/>
            <o:lock v:ext="edit" shapetype="f"/>
          </v:shape>
        </w:pict>
      </w:r>
      <w:r>
        <w:rPr>
          <w:noProof/>
        </w:rPr>
        <w:pict>
          <v:shape id="Прямая со стрелкой 35" o:spid="_x0000_s1082" type="#_x0000_t32" style="position:absolute;margin-left:214.3pt;margin-top:471.05pt;width:81.65pt;height:32.35pt;flip:x;z-index:2516961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" strokecolor="windowText">
            <v:stroke endarrow="open"/>
            <o:lock v:ext="edit" shapetype="f"/>
          </v:shape>
        </w:pict>
      </w:r>
      <w:r>
        <w:rPr>
          <w:noProof/>
        </w:rPr>
        <w:pict>
          <v:shape id="Поле 32" o:spid="_x0000_s1083" type="#_x0000_t202" style="position:absolute;margin-left:305pt;margin-top:555pt;width:169.5pt;height:22.65pt;z-index:2516930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" fillcolor="window" strokeweight=".5pt">
            <v:path arrowok="t"/>
            <v:textbox>
              <w:txbxContent>
                <w:p w:rsidR="00674055" w:rsidRDefault="00674055" w:rsidP="006A248D">
                  <w:pPr>
                    <w:jc w:val="center"/>
                  </w:pPr>
                  <w:r w:rsidRPr="00A7015F">
                    <w:rPr>
                      <w:highlight w:val="green"/>
                    </w:rPr>
                    <w:t>Непрофессиональная астма</w:t>
                  </w:r>
                </w:p>
              </w:txbxContent>
            </v:textbox>
          </v:shape>
        </w:pict>
      </w:r>
      <w:r>
        <w:rPr>
          <w:noProof/>
        </w:rPr>
        <w:pict>
          <v:shape id="Поле 34" o:spid="_x0000_s1084" type="#_x0000_t202" style="position:absolute;margin-left:322.5pt;margin-top:502.25pt;width:136.05pt;height:22.65pt;z-index:2516951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" fillcolor="window" strokeweight=".5pt">
            <v:path arrowok="t"/>
            <v:textbox>
              <w:txbxContent>
                <w:p w:rsidR="00674055" w:rsidRDefault="00674055" w:rsidP="006A248D">
                  <w:pPr>
                    <w:jc w:val="center"/>
                  </w:pPr>
                  <w:r w:rsidRPr="00A7015F">
                    <w:rPr>
                      <w:highlight w:val="green"/>
                    </w:rPr>
                    <w:t>Отрицательные</w:t>
                  </w:r>
                </w:p>
              </w:txbxContent>
            </v:textbox>
          </v:shape>
        </w:pict>
      </w:r>
      <w:r>
        <w:rPr>
          <w:noProof/>
        </w:rPr>
        <w:pict>
          <v:shape id="Поле 33" o:spid="_x0000_s1085" type="#_x0000_t202" style="position:absolute;margin-left:147.35pt;margin-top:503.4pt;width:136.05pt;height:22.1pt;z-index:251694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" fillcolor="window" strokeweight=".5pt">
            <v:path arrowok="t"/>
            <v:textbox>
              <w:txbxContent>
                <w:p w:rsidR="00674055" w:rsidRDefault="00674055" w:rsidP="006A248D">
                  <w:pPr>
                    <w:jc w:val="center"/>
                  </w:pPr>
                  <w:r w:rsidRPr="00A7015F">
                    <w:rPr>
                      <w:highlight w:val="green"/>
                    </w:rPr>
                    <w:t>Положительные</w:t>
                  </w:r>
                </w:p>
              </w:txbxContent>
            </v:textbox>
          </v:shape>
        </w:pict>
      </w:r>
      <w:r>
        <w:rPr>
          <w:noProof/>
        </w:rPr>
        <w:pict>
          <v:shape id="Прямая со стрелкой 30" o:spid="_x0000_s1086" type="#_x0000_t32" style="position:absolute;margin-left:405.9pt;margin-top:244.9pt;width:1.15pt;height:133.2pt;flip:x;z-index:2516910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" strokecolor="windowText">
            <v:stroke endarrow="open"/>
            <o:lock v:ext="edit" shapetype="f"/>
          </v:shape>
        </w:pict>
      </w:r>
      <w:r>
        <w:rPr>
          <w:noProof/>
        </w:rPr>
        <w:pict>
          <v:shape id="Прямая со стрелкой 29" o:spid="_x0000_s1087" type="#_x0000_t32" style="position:absolute;margin-left:295.9pt;margin-top:362.85pt;width:0;height:15.3pt;z-index:25168998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" strokecolor="windowText">
            <v:stroke endarrow="open"/>
            <o:lock v:ext="edit" shapetype="f"/>
          </v:shape>
        </w:pict>
      </w:r>
      <w:r>
        <w:rPr>
          <w:noProof/>
        </w:rPr>
        <w:pict>
          <v:shape id="Поле 28" o:spid="_x0000_s1088" type="#_x0000_t202" style="position:absolute;margin-left:232.45pt;margin-top:378.15pt;width:219.95pt;height:23.25pt;z-index:251688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" fillcolor="window" strokeweight=".5pt">
            <v:path arrowok="t"/>
            <v:textbox>
              <w:txbxContent>
                <w:p w:rsidR="00674055" w:rsidRDefault="00674055" w:rsidP="006A248D">
                  <w:pPr>
                    <w:jc w:val="center"/>
                  </w:pPr>
                  <w:r w:rsidRPr="00A7015F">
                    <w:rPr>
                      <w:highlight w:val="green"/>
                    </w:rPr>
                    <w:t>Посоветовать вернуться на работу</w:t>
                  </w:r>
                </w:p>
              </w:txbxContent>
            </v:textbox>
          </v:shape>
        </w:pict>
      </w:r>
      <w:r>
        <w:rPr>
          <w:noProof/>
        </w:rPr>
        <w:pict>
          <v:shape id="Прямая со стрелкой 27" o:spid="_x0000_s1089" type="#_x0000_t32" style="position:absolute;margin-left:85.6pt;margin-top:362.8pt;width:0;height:190.5pt;z-index:251687936;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" strokecolor="windowText">
            <v:stroke endarrow="open"/>
            <o:lock v:ext="edit" shapetype="f"/>
          </v:shape>
        </w:pict>
      </w:r>
      <w:r>
        <w:rPr>
          <w:noProof/>
        </w:rPr>
        <w:pict>
          <v:shape id="Поле 26" o:spid="_x0000_s1090" type="#_x0000_t202" style="position:absolute;margin-left:68pt;margin-top:553.3pt;width:119.6pt;height:38.55pt;z-index:251686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" fillcolor="window" strokeweight=".5pt">
            <v:path arrowok="t"/>
            <v:textbox>
              <w:txbxContent>
                <w:p w:rsidR="00674055" w:rsidRDefault="00674055" w:rsidP="006A248D">
                  <w:pPr>
                    <w:jc w:val="center"/>
                  </w:pPr>
                  <w:r w:rsidRPr="00A7015F">
                    <w:rPr>
                      <w:highlight w:val="green"/>
                    </w:rPr>
                    <w:t>Профессиональная астма</w:t>
                  </w:r>
                </w:p>
              </w:txbxContent>
            </v:textbox>
          </v:shape>
        </w:pict>
      </w:r>
      <w:r>
        <w:rPr>
          <w:noProof/>
        </w:rPr>
        <w:pict>
          <v:shape id="Прямая со стрелкой 25" o:spid="_x0000_s1091" type="#_x0000_t32" style="position:absolute;margin-left:231.85pt;margin-top:318.6pt;width:64.05pt;height:22.1pt;z-index:251685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" strokecolor="windowText">
            <v:stroke endarrow="open"/>
            <o:lock v:ext="edit" shapetype="f"/>
          </v:shape>
        </w:pict>
      </w:r>
      <w:r>
        <w:rPr>
          <w:noProof/>
        </w:rPr>
        <w:pict>
          <v:shape id="Прямая со стрелкой 24" o:spid="_x0000_s1092" type="#_x0000_t32" style="position:absolute;margin-left:132.1pt;margin-top:318.6pt;width:47.6pt;height:22.1pt;flip:x;z-index:2516848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" strokecolor="windowText">
            <v:stroke endarrow="open"/>
            <o:lock v:ext="edit" shapetype="f"/>
          </v:shape>
        </w:pict>
      </w:r>
      <w:r>
        <w:rPr>
          <w:noProof/>
        </w:rPr>
        <w:pict>
          <v:shape id="Поле 13" o:spid="_x0000_s1093" type="#_x0000_t202" style="position:absolute;margin-left:231.8pt;margin-top:340.65pt;width:136.05pt;height:22.65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" fillcolor="window" strokeweight=".5pt">
            <v:path arrowok="t"/>
            <v:textbox>
              <w:txbxContent>
                <w:p w:rsidR="00674055" w:rsidRDefault="00674055" w:rsidP="006A248D">
                  <w:pPr>
                    <w:jc w:val="center"/>
                  </w:pPr>
                  <w:r w:rsidRPr="00A7015F">
                    <w:rPr>
                      <w:highlight w:val="green"/>
                    </w:rPr>
                    <w:t>Отрицательные</w:t>
                  </w:r>
                </w:p>
              </w:txbxContent>
            </v:textbox>
          </v:shape>
        </w:pict>
      </w:r>
      <w:r>
        <w:rPr>
          <w:noProof/>
        </w:rPr>
        <w:pict>
          <v:shape id="Поле 12" o:spid="_x0000_s1094" type="#_x0000_t202" style="position:absolute;margin-left:61.15pt;margin-top:340.65pt;width:136.05pt;height:22.1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" fillcolor="window" strokeweight=".5pt">
            <v:path arrowok="t"/>
            <v:textbox>
              <w:txbxContent>
                <w:p w:rsidR="00674055" w:rsidRDefault="00674055" w:rsidP="006A248D">
                  <w:pPr>
                    <w:jc w:val="center"/>
                  </w:pPr>
                  <w:r w:rsidRPr="00A7015F">
                    <w:rPr>
                      <w:highlight w:val="green"/>
                    </w:rPr>
                    <w:t>Положительные</w:t>
                  </w:r>
                </w:p>
              </w:txbxContent>
            </v:textbox>
          </v:shape>
        </w:pict>
      </w:r>
      <w:r>
        <w:rPr>
          <w:noProof/>
        </w:rPr>
        <w:pict>
          <v:shape id="Прямая со стрелкой 23" o:spid="_x0000_s1095" type="#_x0000_t32" style="position:absolute;margin-left:211.45pt;margin-top:265.3pt;width:0;height:11.35pt;z-index:25168384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" strokecolor="windowText">
            <v:stroke endarrow="open"/>
            <o:lock v:ext="edit" shapetype="f"/>
          </v:shape>
        </w:pict>
      </w:r>
      <w:r>
        <w:rPr>
          <w:noProof/>
        </w:rPr>
        <w:pict>
          <v:shape id="_x0000_s1096" type="#_x0000_t202" style="position:absolute;margin-left:123pt;margin-top:276.65pt;width:187.65pt;height:41.95pt;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" fillcolor="window" strokeweight=".5pt">
            <v:path arrowok="t"/>
            <v:textbox>
              <w:txbxContent>
                <w:p w:rsidR="00674055" w:rsidRPr="00B24232" w:rsidRDefault="00674055" w:rsidP="006A248D">
                  <w:pPr>
                    <w:jc w:val="center"/>
                  </w:pPr>
                  <w:r w:rsidRPr="00A7015F">
                    <w:rPr>
                      <w:highlight w:val="green"/>
                    </w:rPr>
                    <w:t>Лабораторные тесты с возможным провоцирующим агентом</w:t>
                  </w:r>
                </w:p>
              </w:txbxContent>
            </v:textbox>
          </v:shape>
        </w:pict>
      </w:r>
      <w:r>
        <w:rPr>
          <w:noProof/>
        </w:rPr>
        <w:pict>
          <v:shape id="Прямая со стрелкой 22" o:spid="_x0000_s1097" type="#_x0000_t32" style="position:absolute;margin-left:-9.6pt;margin-top:244.85pt;width:1.15pt;height:308.45pt;z-index:2516828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" strokecolor="windowText">
            <v:stroke endarrow="open"/>
            <o:lock v:ext="edit" shapetype="f"/>
          </v:shape>
        </w:pict>
      </w:r>
      <w:r>
        <w:rPr>
          <w:noProof/>
        </w:rPr>
        <w:pict>
          <v:shape id="Прямая со стрелкой 21" o:spid="_x0000_s1098" type="#_x0000_t32" style="position:absolute;margin-left:322.55pt;margin-top:187.65pt;width:52.15pt;height:21.5pt;z-index:251681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" strokecolor="windowText">
            <v:stroke endarrow="open"/>
            <o:lock v:ext="edit" shapetype="f"/>
          </v:shape>
        </w:pict>
      </w:r>
      <w:r>
        <w:rPr>
          <w:noProof/>
        </w:rPr>
        <w:pict>
          <v:shape id="Прямая со стрелкой 20" o:spid="_x0000_s1099" type="#_x0000_t32" style="position:absolute;margin-left:255.1pt;margin-top:187.65pt;width:44.75pt;height:21.5pt;flip:x;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" strokecolor="windowText">
            <v:stroke endarrow="open"/>
            <o:lock v:ext="edit" shapetype="f"/>
          </v:shape>
        </w:pict>
      </w:r>
      <w:r>
        <w:rPr>
          <w:noProof/>
        </w:rPr>
        <w:pict>
          <v:shape id="Прямая со стрелкой 19" o:spid="_x0000_s1100" type="#_x0000_t32" style="position:absolute;margin-left:100.9pt;margin-top:187.65pt;width:86.75pt;height:21.55pt;z-index:251679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" strokecolor="windowText">
            <v:stroke endarrow="open"/>
            <o:lock v:ext="edit" shapetype="f"/>
          </v:shape>
        </w:pict>
      </w:r>
      <w:r>
        <w:rPr>
          <w:noProof/>
        </w:rPr>
        <w:pict>
          <v:shape id="Прямая со стрелкой 18" o:spid="_x0000_s1101" type="#_x0000_t32" style="position:absolute;margin-left:46.5pt;margin-top:187.65pt;width:39.1pt;height:22.1pt;flip:x;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" strokecolor="windowText">
            <v:stroke endarrow="open"/>
            <o:lock v:ext="edit" shapetype="f"/>
          </v:shape>
        </w:pict>
      </w:r>
      <w:r>
        <w:rPr>
          <w:noProof/>
        </w:rPr>
        <w:pict>
          <v:shape id="Прямая со стрелкой 17" o:spid="_x0000_s1102" type="#_x0000_t32" style="position:absolute;margin-left:214.3pt;margin-top:141.75pt;width:96.4pt;height:24.95pt;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" strokecolor="windowText">
            <v:stroke endarrow="open"/>
            <o:lock v:ext="edit" shapetype="f"/>
          </v:shape>
        </w:pict>
      </w:r>
      <w:r>
        <w:rPr>
          <w:noProof/>
        </w:rPr>
        <w:pict>
          <v:shape id="Прямая со стрелкой 16" o:spid="_x0000_s1103" type="#_x0000_t32" style="position:absolute;margin-left:90.7pt;margin-top:141.7pt;width:75.95pt;height:25.55pt;flip:x;z-index:25167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" strokecolor="windowText">
            <v:stroke endarrow="open"/>
            <o:lock v:ext="edit" shapetype="f"/>
          </v:shape>
        </w:pict>
      </w:r>
      <w:r>
        <w:rPr>
          <w:noProof/>
        </w:rPr>
        <w:pict>
          <v:shape id="_x0000_s1104" type="#_x0000_t202" style="position:absolute;margin-left:-30pt;margin-top:553.25pt;width:73.15pt;height:24.4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" fillcolor="window" strokeweight=".5pt">
            <v:path arrowok="t"/>
            <v:textbox>
              <w:txbxContent>
                <w:p w:rsidR="00674055" w:rsidRDefault="00674055" w:rsidP="006A248D">
                  <w:pPr>
                    <w:jc w:val="center"/>
                  </w:pPr>
                  <w:r w:rsidRPr="00A7015F">
                    <w:rPr>
                      <w:highlight w:val="green"/>
                    </w:rPr>
                    <w:t>Нет астмы</w:t>
                  </w:r>
                </w:p>
              </w:txbxContent>
            </v:textbox>
          </v:shape>
        </w:pict>
      </w:r>
      <w:r>
        <w:rPr>
          <w:noProof/>
        </w:rPr>
        <w:pict>
          <v:shape id="Поле 4" o:spid="_x0000_s1105" type="#_x0000_t202" style="position:absolute;margin-left:290.75pt;margin-top:166.6pt;width:45.35pt;height:20.4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" fillcolor="window" strokeweight=".5pt">
            <v:path arrowok="t"/>
            <v:textbox>
              <w:txbxContent>
                <w:p w:rsidR="00674055" w:rsidRDefault="00674055" w:rsidP="006A248D">
                  <w:pPr>
                    <w:jc w:val="center"/>
                  </w:pPr>
                  <w:r w:rsidRPr="00A7015F">
                    <w:rPr>
                      <w:highlight w:val="green"/>
                    </w:rPr>
                    <w:t>Есть</w:t>
                  </w:r>
                </w:p>
              </w:txbxContent>
            </v:textbox>
          </v:shape>
        </w:pict>
      </w:r>
      <w:r>
        <w:rPr>
          <w:noProof/>
        </w:rPr>
        <w:pict>
          <v:shape id="_x0000_s1106" type="#_x0000_t202" style="position:absolute;margin-left:68pt;margin-top:167.15pt;width:41.35pt;height:20.4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" fillcolor="window" strokeweight=".5pt">
            <v:path arrowok="t"/>
            <v:textbox>
              <w:txbxContent>
                <w:p w:rsidR="00674055" w:rsidRDefault="00674055" w:rsidP="006A248D">
                  <w:pPr>
                    <w:jc w:val="center"/>
                  </w:pPr>
                  <w:r w:rsidRPr="00A7015F">
                    <w:rPr>
                      <w:highlight w:val="green"/>
                    </w:rPr>
                    <w:t>Нет</w:t>
                  </w:r>
                </w:p>
              </w:txbxContent>
            </v:textbox>
          </v:shape>
        </w:pict>
      </w:r>
      <w:r>
        <w:rPr>
          <w:noProof/>
        </w:rPr>
        <w:pict>
          <v:shape id="_x0000_s1107" type="#_x0000_t202" style="position:absolute;margin-left:310.7pt;margin-top:209.2pt;width:147.95pt;height:35.1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" fillcolor="window" strokeweight=".5pt">
            <v:path arrowok="t"/>
            <v:textbox>
              <w:txbxContent>
                <w:p w:rsidR="00674055" w:rsidRDefault="00674055" w:rsidP="006A248D">
                  <w:pPr>
                    <w:jc w:val="center"/>
                  </w:pPr>
                  <w:r w:rsidRPr="00A7015F">
                    <w:rPr>
                      <w:highlight w:val="green"/>
                    </w:rPr>
                    <w:t>Пациент работает на вредном производстве</w:t>
                  </w:r>
                </w:p>
              </w:txbxContent>
            </v:textbox>
          </v:shape>
        </w:pict>
      </w:r>
      <w:r>
        <w:rPr>
          <w:noProof/>
        </w:rPr>
        <w:pict>
          <v:shape id="_x0000_s1108" type="#_x0000_t202" style="position:absolute;margin-left:152.45pt;margin-top:209.7pt;width:130.95pt;height:55.5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" fillcolor="window" strokeweight=".5pt">
            <v:path arrowok="t"/>
            <v:textbox>
              <w:txbxContent>
                <w:p w:rsidR="00674055" w:rsidRDefault="00674055" w:rsidP="006A248D">
                  <w:pPr>
                    <w:jc w:val="center"/>
                  </w:pPr>
                  <w:r w:rsidRPr="00A7015F">
                    <w:rPr>
                      <w:highlight w:val="green"/>
                    </w:rPr>
                    <w:t>Пациент более не работает на вредном производстве</w:t>
                  </w:r>
                </w:p>
              </w:txbxContent>
            </v:textbox>
          </v:shape>
        </w:pict>
      </w:r>
      <w:r>
        <w:rPr>
          <w:noProof/>
        </w:rPr>
        <w:pict>
          <v:shape id="_x0000_s1109" type="#_x0000_t202" style="position:absolute;margin-left:-24.95pt;margin-top:209.7pt;width:147.95pt;height:35.1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" fillcolor="window" strokeweight=".5pt">
            <v:path arrowok="t"/>
            <v:textbox>
              <w:txbxContent>
                <w:p w:rsidR="00674055" w:rsidRDefault="00674055" w:rsidP="006A248D">
                  <w:pPr>
                    <w:jc w:val="center"/>
                  </w:pPr>
                  <w:r w:rsidRPr="00A7015F">
                    <w:rPr>
                      <w:highlight w:val="green"/>
                    </w:rPr>
                    <w:t>Пациент работает на вредном производстве</w:t>
                  </w:r>
                </w:p>
              </w:txbxContent>
            </v:textbox>
          </v:shape>
        </w:pict>
      </w: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ind w:left="-540"/>
        <w:rPr>
          <w:szCs w:val="28"/>
        </w:rPr>
      </w:pPr>
      <w:r>
        <w:rPr>
          <w:szCs w:val="28"/>
        </w:rPr>
        <w:t xml:space="preserve">Рисунок 2. </w:t>
      </w:r>
      <w:r w:rsidRPr="00ED0C83">
        <w:t>Алгоритм диагностики профессиональной астмы.</w:t>
      </w: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Default="00674055" w:rsidP="006A248D">
      <w:pPr>
        <w:pStyle w:val="sect1"/>
        <w:ind w:firstLine="360"/>
        <w:rPr>
          <w:color w:val="auto"/>
          <w:sz w:val="28"/>
          <w:szCs w:val="28"/>
        </w:rPr>
      </w:pPr>
    </w:p>
    <w:p w:rsidR="00674055" w:rsidRPr="006C5AB9" w:rsidRDefault="00674055" w:rsidP="006A248D">
      <w:pPr>
        <w:spacing w:after="0" w:line="240" w:lineRule="auto"/>
        <w:jc w:val="both"/>
        <w:rPr>
          <w:rFonts w:ascii="Cambria" w:hAnsi="Cambria"/>
          <w:b/>
        </w:rPr>
      </w:pPr>
    </w:p>
    <w:p w:rsidR="00674055" w:rsidRPr="006C5AB9" w:rsidRDefault="00674055" w:rsidP="006A248D">
      <w:pPr>
        <w:pStyle w:val="BodyText2"/>
        <w:numPr>
          <w:ilvl w:val="0"/>
          <w:numId w:val="58"/>
        </w:numPr>
        <w:ind w:left="0" w:firstLine="0"/>
        <w:rPr>
          <w:rFonts w:ascii="Cambria" w:eastAsia="Arial Unicode MS" w:hAnsi="Cambria" w:cs="Arial"/>
          <w:sz w:val="22"/>
          <w:szCs w:val="22"/>
        </w:rPr>
      </w:pPr>
      <w:r w:rsidRPr="006C5AB9">
        <w:rPr>
          <w:rFonts w:ascii="Cambria" w:hAnsi="Cambria" w:cs="Arial"/>
          <w:sz w:val="22"/>
          <w:szCs w:val="22"/>
        </w:rPr>
        <w:t xml:space="preserve">При сборе анамнеза у </w:t>
      </w:r>
      <w:r>
        <w:rPr>
          <w:rFonts w:ascii="Cambria" w:hAnsi="Cambria" w:cs="Arial"/>
          <w:sz w:val="22"/>
          <w:szCs w:val="22"/>
        </w:rPr>
        <w:t xml:space="preserve">работника </w:t>
      </w:r>
      <w:r w:rsidRPr="006C5AB9">
        <w:rPr>
          <w:rFonts w:ascii="Cambria" w:hAnsi="Cambria" w:cs="Arial"/>
          <w:sz w:val="22"/>
          <w:szCs w:val="22"/>
        </w:rPr>
        <w:t xml:space="preserve">больного астмой необходимо выяснить, имеет ли </w:t>
      </w:r>
      <w:r>
        <w:rPr>
          <w:rFonts w:ascii="Cambria" w:hAnsi="Cambria" w:cs="Arial"/>
          <w:sz w:val="22"/>
          <w:szCs w:val="22"/>
        </w:rPr>
        <w:t>он</w:t>
      </w:r>
      <w:r w:rsidRPr="006C5AB9">
        <w:rPr>
          <w:rFonts w:ascii="Cambria" w:hAnsi="Cambria" w:cs="Arial"/>
          <w:sz w:val="22"/>
          <w:szCs w:val="22"/>
        </w:rPr>
        <w:t xml:space="preserve"> </w:t>
      </w:r>
      <w:r w:rsidRPr="006C5AB9">
        <w:rPr>
          <w:rFonts w:ascii="Cambria" w:hAnsi="Cambria"/>
          <w:sz w:val="22"/>
          <w:szCs w:val="22"/>
        </w:rPr>
        <w:t xml:space="preserve">контакт с </w:t>
      </w:r>
      <w:r>
        <w:rPr>
          <w:rFonts w:ascii="Cambria" w:hAnsi="Cambria"/>
          <w:sz w:val="22"/>
          <w:szCs w:val="22"/>
        </w:rPr>
        <w:t>неблагоприятными факторами</w:t>
      </w:r>
      <w:r w:rsidRPr="006C5AB9">
        <w:rPr>
          <w:rFonts w:ascii="Cambria" w:hAnsi="Cambria"/>
          <w:sz w:val="22"/>
          <w:szCs w:val="22"/>
        </w:rPr>
        <w:t xml:space="preserve"> на рабочем месте</w:t>
      </w:r>
      <w:r w:rsidRPr="006C5AB9">
        <w:rPr>
          <w:rFonts w:ascii="Cambria" w:eastAsia="Arial Unicode MS" w:hAnsi="Cambria" w:cs="Arial"/>
          <w:sz w:val="22"/>
          <w:szCs w:val="22"/>
        </w:rPr>
        <w:t>.</w:t>
      </w:r>
    </w:p>
    <w:p w:rsidR="00674055" w:rsidRPr="004F4A83" w:rsidRDefault="00674055" w:rsidP="006A248D">
      <w:pPr>
        <w:pStyle w:val="Text05"/>
        <w:ind w:firstLine="360"/>
        <w:rPr>
          <w:rFonts w:ascii="Cambria" w:hAnsi="Cambria" w:cs="Times New Roman"/>
          <w:color w:val="auto"/>
          <w:sz w:val="22"/>
          <w:szCs w:val="22"/>
        </w:rPr>
      </w:pPr>
      <w:r w:rsidRPr="004F4A83">
        <w:rPr>
          <w:rFonts w:ascii="Cambria" w:hAnsi="Cambria" w:cs="Times New Roman"/>
          <w:color w:val="auto"/>
          <w:sz w:val="22"/>
          <w:szCs w:val="22"/>
        </w:rPr>
        <w:t xml:space="preserve">Связь симптомов </w:t>
      </w:r>
      <w:r>
        <w:rPr>
          <w:rFonts w:ascii="Cambria" w:hAnsi="Cambria" w:cs="Times New Roman"/>
          <w:color w:val="auto"/>
          <w:sz w:val="22"/>
          <w:szCs w:val="22"/>
        </w:rPr>
        <w:t xml:space="preserve"> аллергической астмы</w:t>
      </w:r>
      <w:r w:rsidRPr="004F4A83">
        <w:rPr>
          <w:rFonts w:ascii="Cambria" w:hAnsi="Cambria" w:cs="Times New Roman"/>
          <w:color w:val="auto"/>
          <w:sz w:val="22"/>
          <w:szCs w:val="22"/>
        </w:rPr>
        <w:t xml:space="preserve"> с работой можно предполагать в тех случаях, когда имеется хотя бы один из следующих критериев:</w:t>
      </w:r>
    </w:p>
    <w:p w:rsidR="00674055" w:rsidRPr="004F4A83" w:rsidRDefault="00674055" w:rsidP="006A248D">
      <w:pPr>
        <w:pStyle w:val="Text06"/>
        <w:numPr>
          <w:ilvl w:val="0"/>
          <w:numId w:val="58"/>
        </w:numPr>
        <w:rPr>
          <w:rFonts w:ascii="Cambria" w:hAnsi="Cambria" w:cs="Times New Roman"/>
          <w:color w:val="auto"/>
          <w:sz w:val="22"/>
          <w:szCs w:val="22"/>
        </w:rPr>
      </w:pPr>
      <w:r w:rsidRPr="004F4A83">
        <w:rPr>
          <w:rFonts w:ascii="Cambria" w:hAnsi="Cambria" w:cs="Times New Roman"/>
          <w:color w:val="auto"/>
          <w:sz w:val="22"/>
          <w:szCs w:val="22"/>
        </w:rPr>
        <w:tab/>
        <w:t>усиление симптомов заболевания или их проявление только на работе;</w:t>
      </w:r>
    </w:p>
    <w:p w:rsidR="00674055" w:rsidRPr="004F4A83" w:rsidRDefault="00674055" w:rsidP="006A248D">
      <w:pPr>
        <w:pStyle w:val="Text06"/>
        <w:numPr>
          <w:ilvl w:val="0"/>
          <w:numId w:val="58"/>
        </w:numPr>
        <w:rPr>
          <w:rFonts w:ascii="Cambria" w:hAnsi="Cambria" w:cs="Times New Roman"/>
          <w:color w:val="auto"/>
          <w:sz w:val="22"/>
          <w:szCs w:val="22"/>
        </w:rPr>
      </w:pPr>
      <w:r w:rsidRPr="004F4A83">
        <w:rPr>
          <w:rFonts w:ascii="Cambria" w:hAnsi="Cambria" w:cs="Times New Roman"/>
          <w:color w:val="auto"/>
          <w:sz w:val="22"/>
          <w:szCs w:val="22"/>
        </w:rPr>
        <w:tab/>
        <w:t>купирование симптомов в выходные дни или в отпускной период;</w:t>
      </w:r>
    </w:p>
    <w:p w:rsidR="00674055" w:rsidRPr="004F4A83" w:rsidRDefault="00674055" w:rsidP="006A248D">
      <w:pPr>
        <w:pStyle w:val="Text06"/>
        <w:numPr>
          <w:ilvl w:val="0"/>
          <w:numId w:val="58"/>
        </w:numPr>
        <w:rPr>
          <w:rFonts w:ascii="Cambria" w:hAnsi="Cambria" w:cs="Times New Roman"/>
          <w:color w:val="auto"/>
          <w:sz w:val="22"/>
          <w:szCs w:val="22"/>
        </w:rPr>
      </w:pPr>
      <w:r w:rsidRPr="004F4A83">
        <w:rPr>
          <w:rFonts w:ascii="Cambria" w:hAnsi="Cambria" w:cs="Times New Roman"/>
          <w:color w:val="auto"/>
          <w:sz w:val="22"/>
          <w:szCs w:val="22"/>
        </w:rPr>
        <w:tab/>
        <w:t>регулярное проявление астматических реакций после рабочей смены;</w:t>
      </w:r>
    </w:p>
    <w:p w:rsidR="00674055" w:rsidRPr="004F4A83" w:rsidRDefault="00674055" w:rsidP="006A248D">
      <w:pPr>
        <w:pStyle w:val="Text06"/>
        <w:numPr>
          <w:ilvl w:val="0"/>
          <w:numId w:val="58"/>
        </w:numPr>
        <w:rPr>
          <w:rFonts w:ascii="Cambria" w:hAnsi="Cambria" w:cs="Times New Roman"/>
          <w:color w:val="auto"/>
          <w:sz w:val="22"/>
          <w:szCs w:val="22"/>
        </w:rPr>
      </w:pPr>
      <w:r w:rsidRPr="004F4A83">
        <w:rPr>
          <w:rFonts w:ascii="Cambria" w:hAnsi="Cambria" w:cs="Times New Roman"/>
          <w:color w:val="auto"/>
          <w:sz w:val="22"/>
          <w:szCs w:val="22"/>
        </w:rPr>
        <w:tab/>
        <w:t>нарастание симптомов к концу рабочей недели;</w:t>
      </w:r>
    </w:p>
    <w:p w:rsidR="00674055" w:rsidRPr="004F4A83" w:rsidRDefault="00674055" w:rsidP="006A248D">
      <w:pPr>
        <w:numPr>
          <w:ilvl w:val="0"/>
          <w:numId w:val="58"/>
        </w:numPr>
        <w:rPr>
          <w:rFonts w:ascii="Cambria" w:hAnsi="Cambria"/>
          <w:spacing w:val="-6"/>
        </w:rPr>
      </w:pPr>
      <w:r w:rsidRPr="004F4A83">
        <w:rPr>
          <w:rFonts w:ascii="Cambria" w:hAnsi="Cambria"/>
          <w:spacing w:val="-6"/>
        </w:rPr>
        <w:tab/>
        <w:t>улучшение самочувствия, вплоть до полного исчезновения симптомов, при смене характера выполняемой работы (прекращение контакта с причинными агентами).</w:t>
      </w:r>
    </w:p>
    <w:p w:rsidR="00674055" w:rsidRDefault="00674055" w:rsidP="006A248D">
      <w:pPr>
        <w:pStyle w:val="BodyText2"/>
        <w:numPr>
          <w:ilvl w:val="0"/>
          <w:numId w:val="59"/>
        </w:numPr>
        <w:ind w:left="0" w:firstLine="0"/>
        <w:rPr>
          <w:rFonts w:ascii="Cambria" w:eastAsia="Arial Unicode MS" w:hAnsi="Cambria" w:cs="Arial"/>
          <w:sz w:val="22"/>
          <w:szCs w:val="22"/>
        </w:rPr>
      </w:pPr>
      <w:r w:rsidRPr="006C5AB9">
        <w:rPr>
          <w:rFonts w:ascii="Cambria" w:eastAsia="Arial Unicode MS" w:hAnsi="Cambria" w:cs="Arial"/>
          <w:sz w:val="22"/>
          <w:szCs w:val="22"/>
        </w:rPr>
        <w:t xml:space="preserve">Для ирритантной формы </w:t>
      </w:r>
      <w:r w:rsidRPr="006C5AB9">
        <w:rPr>
          <w:rFonts w:ascii="Cambria" w:hAnsi="Cambria" w:cs="Arial"/>
          <w:sz w:val="22"/>
          <w:szCs w:val="22"/>
        </w:rPr>
        <w:t>профессиональной астмы</w:t>
      </w:r>
      <w:r w:rsidRPr="006C5AB9">
        <w:rPr>
          <w:rFonts w:ascii="Cambria" w:eastAsia="Arial Unicode MS" w:hAnsi="Cambria" w:cs="Arial"/>
          <w:sz w:val="22"/>
          <w:szCs w:val="22"/>
        </w:rPr>
        <w:t xml:space="preserve"> обязательно указание в анамнезе на впервые развившиеся астмоподобные симптомы в течение 24 часов после ингаляции раздражающих газов, паров, дыма, аэрозолей в высоких концентрациях с персистенцией симптомов от нескольких дней до 3 месяцев.</w:t>
      </w:r>
    </w:p>
    <w:p w:rsidR="00674055" w:rsidRPr="006C5AB9" w:rsidRDefault="00674055" w:rsidP="006A248D">
      <w:pPr>
        <w:pStyle w:val="BodyText2"/>
        <w:numPr>
          <w:ilvl w:val="0"/>
          <w:numId w:val="59"/>
        </w:numPr>
        <w:ind w:left="0" w:firstLine="0"/>
        <w:rPr>
          <w:rFonts w:ascii="Cambria" w:eastAsia="Arial Unicode MS" w:hAnsi="Cambria" w:cs="Arial"/>
          <w:sz w:val="22"/>
          <w:szCs w:val="22"/>
        </w:rPr>
      </w:pPr>
      <w:r>
        <w:rPr>
          <w:rFonts w:ascii="Cambria" w:eastAsia="Arial Unicode MS" w:hAnsi="Cambria" w:cs="Arial"/>
          <w:sz w:val="22"/>
          <w:szCs w:val="22"/>
        </w:rPr>
        <w:t>Методы диагностики профессиональной астмы аналогичны таковым при непрофессиональной астме.</w:t>
      </w:r>
    </w:p>
    <w:p w:rsidR="00674055" w:rsidRDefault="00674055" w:rsidP="006A248D">
      <w:pPr>
        <w:autoSpaceDE w:val="0"/>
        <w:autoSpaceDN w:val="0"/>
        <w:adjustRightInd w:val="0"/>
        <w:spacing w:after="0" w:line="240" w:lineRule="auto"/>
        <w:jc w:val="both"/>
        <w:rPr>
          <w:rFonts w:ascii="Cambria" w:hAnsi="Cambria" w:cs="AdvPECF816"/>
          <w:b/>
        </w:rPr>
      </w:pPr>
    </w:p>
    <w:p w:rsidR="00674055" w:rsidRPr="006C5AB9" w:rsidRDefault="00674055" w:rsidP="006A248D">
      <w:pPr>
        <w:autoSpaceDE w:val="0"/>
        <w:autoSpaceDN w:val="0"/>
        <w:adjustRightInd w:val="0"/>
        <w:spacing w:after="0" w:line="240" w:lineRule="auto"/>
        <w:jc w:val="both"/>
        <w:rPr>
          <w:rFonts w:ascii="Cambria" w:hAnsi="Cambria" w:cs="AdvPECF816"/>
          <w:b/>
        </w:rPr>
      </w:pPr>
    </w:p>
    <w:p w:rsidR="00674055" w:rsidRPr="006C5AB9" w:rsidRDefault="00674055" w:rsidP="006A248D">
      <w:pPr>
        <w:autoSpaceDE w:val="0"/>
        <w:autoSpaceDN w:val="0"/>
        <w:adjustRightInd w:val="0"/>
        <w:spacing w:after="0" w:line="240" w:lineRule="auto"/>
        <w:jc w:val="both"/>
        <w:rPr>
          <w:rFonts w:ascii="Cambria" w:hAnsi="Cambria" w:cs="AdvPECF816"/>
          <w:b/>
        </w:rPr>
      </w:pPr>
      <w:r w:rsidRPr="006C5AB9">
        <w:rPr>
          <w:rFonts w:ascii="Cambria" w:hAnsi="Cambria" w:cs="AdvPECF816"/>
          <w:b/>
        </w:rPr>
        <w:t>Тактика ведения</w:t>
      </w:r>
      <w:r>
        <w:rPr>
          <w:rFonts w:ascii="Cambria" w:hAnsi="Cambria" w:cs="AdvPECF816"/>
          <w:b/>
        </w:rPr>
        <w:t xml:space="preserve"> больных и</w:t>
      </w:r>
      <w:r w:rsidRPr="00347890">
        <w:rPr>
          <w:rFonts w:ascii="Cambria" w:hAnsi="Cambria" w:cs="AdvPECF816"/>
          <w:b/>
        </w:rPr>
        <w:t xml:space="preserve"> </w:t>
      </w:r>
      <w:r>
        <w:rPr>
          <w:rFonts w:ascii="Cambria" w:hAnsi="Cambria" w:cs="AdvPECF816"/>
          <w:b/>
        </w:rPr>
        <w:t>п</w:t>
      </w:r>
      <w:r w:rsidRPr="006C5AB9">
        <w:rPr>
          <w:rFonts w:ascii="Cambria" w:hAnsi="Cambria" w:cs="AdvPECF816"/>
          <w:b/>
        </w:rPr>
        <w:t>рофилактика профессиональной астмы</w:t>
      </w:r>
      <w:r>
        <w:rPr>
          <w:rFonts w:ascii="Cambria" w:hAnsi="Cambria" w:cs="AdvPECF816"/>
          <w:b/>
        </w:rPr>
        <w:t xml:space="preserve"> </w:t>
      </w:r>
      <w:r w:rsidRPr="006C5AB9">
        <w:rPr>
          <w:rFonts w:ascii="Cambria" w:hAnsi="Cambria" w:cs="AdvPECF816"/>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55"/>
        <w:gridCol w:w="816"/>
      </w:tblGrid>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Медикаментозное лечение ПА не способно предотвратить ее прогрессирование в случаях продолжения работы в контакте с причинным фактором</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Своевременный перевод на работу вне контакта с причинным фактором обеспечивает купирование симптомов ПА .</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Снижение концентрации агентов в воздухе рабочей зоны может привести к уменьшению или купированию симптомов ПА. Однако этот подход менее эффективен, чем полное прекращения контакта с этиологическим фактором астмы</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tc>
      </w:tr>
      <w:tr w:rsidR="00674055" w:rsidRPr="00F038A9" w:rsidTr="006A248D">
        <w:tc>
          <w:tcPr>
            <w:tcW w:w="8755" w:type="dxa"/>
          </w:tcPr>
          <w:p w:rsidR="00674055" w:rsidRPr="00F038A9" w:rsidRDefault="00674055" w:rsidP="006A248D">
            <w:pPr>
              <w:autoSpaceDE w:val="0"/>
              <w:autoSpaceDN w:val="0"/>
              <w:adjustRightInd w:val="0"/>
              <w:spacing w:after="0" w:line="240" w:lineRule="auto"/>
              <w:jc w:val="both"/>
              <w:rPr>
                <w:rFonts w:ascii="Cambria" w:hAnsi="Cambria" w:cs="AdvP7C2E"/>
              </w:rPr>
            </w:pPr>
            <w:r w:rsidRPr="00F038A9">
              <w:rPr>
                <w:rFonts w:ascii="Cambria" w:hAnsi="Cambria" w:cs="AdvP7C2E"/>
              </w:rPr>
              <w:t xml:space="preserve">Применение средств индивидуальной защиты органов дыхания от воздействия производственных аэрозолей может привести к улучшению течения астмы, но не к полному исчезновению респираторных симптомов и обструкции дыхательных путей </w:t>
            </w:r>
          </w:p>
        </w:tc>
        <w:tc>
          <w:tcPr>
            <w:tcW w:w="816" w:type="dxa"/>
          </w:tcPr>
          <w:p w:rsidR="00674055" w:rsidRPr="00F038A9" w:rsidRDefault="00674055" w:rsidP="006A248D">
            <w:pPr>
              <w:autoSpaceDE w:val="0"/>
              <w:autoSpaceDN w:val="0"/>
              <w:adjustRightInd w:val="0"/>
              <w:spacing w:after="0" w:line="240" w:lineRule="auto"/>
              <w:jc w:val="both"/>
              <w:rPr>
                <w:rFonts w:ascii="Cambria" w:hAnsi="Cambria" w:cs="AdvPECF816"/>
                <w:b/>
              </w:rPr>
            </w:pPr>
            <w:r w:rsidRPr="00F038A9">
              <w:rPr>
                <w:rFonts w:ascii="Cambria" w:hAnsi="Cambria" w:cs="AdvPECF816"/>
                <w:b/>
              </w:rPr>
              <w:t>1++</w:t>
            </w:r>
          </w:p>
        </w:tc>
      </w:tr>
    </w:tbl>
    <w:p w:rsidR="00674055" w:rsidRDefault="00674055">
      <w:pPr>
        <w:rPr>
          <w:rFonts w:ascii="Cambria" w:hAnsi="Cambria"/>
          <w:b/>
          <w:bCs/>
          <w:color w:val="365F91"/>
        </w:rPr>
      </w:pPr>
      <w:r>
        <w:br w:type="page"/>
      </w:r>
    </w:p>
    <w:p w:rsidR="00674055" w:rsidRPr="00F61B0A" w:rsidRDefault="00674055" w:rsidP="00F61B0A">
      <w:pPr>
        <w:pStyle w:val="Heading1"/>
        <w:rPr>
          <w:sz w:val="22"/>
          <w:szCs w:val="22"/>
        </w:rPr>
      </w:pPr>
      <w:bookmarkStart w:id="18" w:name="_Toc241855852"/>
      <w:r>
        <w:rPr>
          <w:sz w:val="22"/>
          <w:szCs w:val="22"/>
        </w:rPr>
        <w:t>10</w:t>
      </w:r>
      <w:r w:rsidRPr="00F61B0A">
        <w:rPr>
          <w:sz w:val="22"/>
          <w:szCs w:val="22"/>
        </w:rPr>
        <w:t>. Профилактика и реабилитация пациентов с астмой</w:t>
      </w:r>
      <w:bookmarkEnd w:id="18"/>
    </w:p>
    <w:p w:rsidR="00674055" w:rsidRPr="0082603F" w:rsidRDefault="00674055" w:rsidP="00036A0F">
      <w:pPr>
        <w:spacing w:after="0" w:line="240" w:lineRule="auto"/>
        <w:jc w:val="both"/>
        <w:rPr>
          <w:rFonts w:ascii="Cambria" w:hAnsi="Cambria"/>
        </w:rPr>
      </w:pPr>
    </w:p>
    <w:p w:rsidR="00674055" w:rsidRPr="0082603F" w:rsidRDefault="00674055" w:rsidP="004D206D">
      <w:pPr>
        <w:spacing w:after="0" w:line="240" w:lineRule="auto"/>
        <w:ind w:firstLine="708"/>
        <w:jc w:val="both"/>
        <w:rPr>
          <w:rFonts w:ascii="Cambria" w:hAnsi="Cambria"/>
        </w:rPr>
      </w:pPr>
      <w:r>
        <w:rPr>
          <w:rFonts w:ascii="Cambria" w:hAnsi="Cambria"/>
        </w:rPr>
        <w:t xml:space="preserve">У значительной части пациентов существует представление о том, что многочисленные экологические, диетические и иные факторы могут быть триггерами астмы  и избегание этих факторов может улучшить течение заболевания и уменьшить объем медикаментозной терапии.  Доказательств </w:t>
      </w:r>
      <w:r>
        <w:rPr>
          <w:rFonts w:ascii="Times New Roman" w:hAnsi="Times New Roman"/>
        </w:rPr>
        <w:t>того</w:t>
      </w:r>
      <w:r w:rsidRPr="0082603F">
        <w:rPr>
          <w:rFonts w:ascii="Cambria" w:hAnsi="Cambria"/>
        </w:rPr>
        <w:t>, что нефармакологическими методами возможно влиять на течение бронхиальной астмы недостаточно и требует</w:t>
      </w:r>
      <w:r>
        <w:rPr>
          <w:rFonts w:ascii="Times New Roman" w:hAnsi="Times New Roman"/>
        </w:rPr>
        <w:t>ся</w:t>
      </w:r>
      <w:r>
        <w:rPr>
          <w:rFonts w:ascii="Cambria" w:hAnsi="Cambria"/>
        </w:rPr>
        <w:t xml:space="preserve"> проведени</w:t>
      </w:r>
      <w:r>
        <w:rPr>
          <w:rFonts w:ascii="Times New Roman" w:hAnsi="Times New Roman"/>
        </w:rPr>
        <w:t>е</w:t>
      </w:r>
      <w:r w:rsidRPr="0082603F">
        <w:rPr>
          <w:rFonts w:ascii="Cambria" w:hAnsi="Cambria"/>
        </w:rPr>
        <w:t xml:space="preserve"> широкомасштабных клинических исследований.</w:t>
      </w:r>
    </w:p>
    <w:p w:rsidR="00674055" w:rsidRPr="0082603F" w:rsidRDefault="00674055" w:rsidP="004D206D">
      <w:pPr>
        <w:spacing w:after="0" w:line="240" w:lineRule="auto"/>
        <w:jc w:val="both"/>
        <w:rPr>
          <w:rFonts w:ascii="Cambria" w:hAnsi="Cambria"/>
        </w:rPr>
      </w:pPr>
    </w:p>
    <w:p w:rsidR="00674055" w:rsidRPr="0082603F" w:rsidRDefault="00674055" w:rsidP="008C7A4D">
      <w:pPr>
        <w:spacing w:after="0" w:line="240" w:lineRule="auto"/>
        <w:jc w:val="both"/>
        <w:rPr>
          <w:rFonts w:ascii="Cambria" w:hAnsi="Cambria"/>
        </w:rPr>
      </w:pPr>
    </w:p>
    <w:p w:rsidR="00674055" w:rsidRPr="0082603F" w:rsidRDefault="00674055" w:rsidP="008C7A4D">
      <w:pPr>
        <w:spacing w:after="0" w:line="240" w:lineRule="auto"/>
        <w:jc w:val="both"/>
        <w:rPr>
          <w:rFonts w:ascii="Cambria" w:hAnsi="Cambria"/>
          <w:b/>
        </w:rPr>
      </w:pPr>
      <w:r w:rsidRPr="0082603F">
        <w:rPr>
          <w:rFonts w:ascii="Cambria" w:hAnsi="Cambria"/>
          <w:b/>
        </w:rPr>
        <w:t>Ключевые положения:</w:t>
      </w:r>
    </w:p>
    <w:p w:rsidR="00674055" w:rsidRPr="0082603F" w:rsidRDefault="00674055" w:rsidP="008C7A4D">
      <w:pPr>
        <w:spacing w:after="0" w:line="240" w:lineRule="auto"/>
        <w:jc w:val="both"/>
        <w:rPr>
          <w:rFonts w:ascii="Cambria" w:hAnsi="Cambria"/>
        </w:rPr>
      </w:pPr>
      <w:r w:rsidRPr="0082603F">
        <w:rPr>
          <w:rFonts w:ascii="Cambria" w:hAnsi="Cambria"/>
        </w:rPr>
        <w:t>1. Медикаментозное лечение больных с подтвержденной БА является высокоэффективным методом контроля симптомов  и улучшения качества жизни. Однако необходимо при любой возможности принимать меры для предотвращения развития БА, симптомов БА или обострения БА путем уменьшения или устранения воздействия факторов риска.</w:t>
      </w:r>
    </w:p>
    <w:p w:rsidR="00674055" w:rsidRPr="0082603F" w:rsidRDefault="00674055" w:rsidP="008C7A4D">
      <w:pPr>
        <w:spacing w:after="0" w:line="240" w:lineRule="auto"/>
        <w:jc w:val="both"/>
        <w:rPr>
          <w:rFonts w:ascii="Cambria" w:hAnsi="Cambria"/>
        </w:rPr>
      </w:pPr>
      <w:r w:rsidRPr="0082603F">
        <w:rPr>
          <w:rFonts w:ascii="Cambria" w:hAnsi="Cambria"/>
        </w:rPr>
        <w:t>2. В настоящее время существуют лишь небольшое количество мероприятий, которые можно рекомендовать для профилактики БА, так как в развитии этого заболевания участвуют сложные и до конца не выясненные механизмы.</w:t>
      </w:r>
    </w:p>
    <w:p w:rsidR="00674055" w:rsidRPr="0082603F" w:rsidRDefault="00674055" w:rsidP="008C7A4D">
      <w:pPr>
        <w:spacing w:after="0" w:line="240" w:lineRule="auto"/>
        <w:jc w:val="both"/>
        <w:rPr>
          <w:rFonts w:ascii="Cambria" w:hAnsi="Cambria"/>
        </w:rPr>
      </w:pPr>
      <w:r w:rsidRPr="0082603F">
        <w:rPr>
          <w:rFonts w:ascii="Cambria" w:hAnsi="Cambria"/>
        </w:rPr>
        <w:t>3. Обострение БА могут быть вызваны многими факторами риска, которые иногда называются  триггерами; к их числу относятся аллергены, вирусные инфекции, поллютанты и лекарственные препараты.</w:t>
      </w:r>
    </w:p>
    <w:p w:rsidR="00674055" w:rsidRPr="0082603F" w:rsidRDefault="00674055" w:rsidP="008C7A4D">
      <w:pPr>
        <w:spacing w:after="0" w:line="240" w:lineRule="auto"/>
        <w:jc w:val="both"/>
        <w:rPr>
          <w:rFonts w:ascii="Cambria" w:hAnsi="Cambria"/>
        </w:rPr>
      </w:pPr>
      <w:r w:rsidRPr="0082603F">
        <w:rPr>
          <w:rFonts w:ascii="Cambria" w:hAnsi="Cambria"/>
        </w:rPr>
        <w:t xml:space="preserve">4. Уменьшение воздействия на пациентов некоторых категорий факторов риска позволяет улучшить контроль над БА и снизить потребность в лекарствах. </w:t>
      </w:r>
    </w:p>
    <w:p w:rsidR="00674055" w:rsidRDefault="00674055" w:rsidP="008C7A4D">
      <w:pPr>
        <w:spacing w:after="0" w:line="240" w:lineRule="auto"/>
        <w:jc w:val="both"/>
        <w:rPr>
          <w:rFonts w:ascii="Cambria" w:hAnsi="Cambria"/>
        </w:rPr>
      </w:pPr>
      <w:r w:rsidRPr="0082603F">
        <w:rPr>
          <w:rFonts w:ascii="Cambria" w:hAnsi="Cambria"/>
        </w:rPr>
        <w:t>5. Раннее выявление профессиональных сенсибилизаторов и преду</w:t>
      </w:r>
      <w:r>
        <w:rPr>
          <w:rFonts w:ascii="Cambria" w:hAnsi="Cambria"/>
        </w:rPr>
        <w:t xml:space="preserve">преждение любого последующего их </w:t>
      </w:r>
      <w:r w:rsidRPr="0082603F">
        <w:rPr>
          <w:rFonts w:ascii="Cambria" w:hAnsi="Cambria"/>
        </w:rPr>
        <w:t xml:space="preserve"> воздействия на сенсибилизированнных пациентов являются важными компонентами лечения профессиональной БА.</w:t>
      </w:r>
    </w:p>
    <w:p w:rsidR="00674055" w:rsidRPr="0082603F" w:rsidRDefault="00674055" w:rsidP="008C7A4D">
      <w:pPr>
        <w:spacing w:after="0" w:line="240" w:lineRule="auto"/>
        <w:jc w:val="both"/>
        <w:rPr>
          <w:rFonts w:ascii="Cambria" w:hAnsi="Cambria"/>
        </w:rPr>
      </w:pPr>
    </w:p>
    <w:p w:rsidR="00674055" w:rsidRDefault="00674055" w:rsidP="008C7A4D">
      <w:pPr>
        <w:spacing w:after="0" w:line="240" w:lineRule="auto"/>
        <w:jc w:val="center"/>
        <w:rPr>
          <w:rFonts w:ascii="Cambria" w:hAnsi="Cambria"/>
          <w:b/>
        </w:rPr>
      </w:pPr>
      <w:r w:rsidRPr="003E5C96">
        <w:rPr>
          <w:rFonts w:ascii="Cambria" w:hAnsi="Cambria"/>
          <w:b/>
        </w:rPr>
        <w:t>Пер</w:t>
      </w:r>
      <w:r>
        <w:rPr>
          <w:rFonts w:ascii="Cambria" w:hAnsi="Cambria"/>
          <w:b/>
        </w:rPr>
        <w:t>спективы пер</w:t>
      </w:r>
      <w:r w:rsidRPr="003E5C96">
        <w:rPr>
          <w:rFonts w:ascii="Cambria" w:hAnsi="Cambria"/>
          <w:b/>
        </w:rPr>
        <w:t>вичн</w:t>
      </w:r>
      <w:r>
        <w:rPr>
          <w:rFonts w:ascii="Cambria" w:hAnsi="Cambria"/>
          <w:b/>
        </w:rPr>
        <w:t>ой</w:t>
      </w:r>
      <w:r w:rsidRPr="003E5C96">
        <w:rPr>
          <w:rFonts w:ascii="Cambria" w:hAnsi="Cambria"/>
          <w:b/>
        </w:rPr>
        <w:t xml:space="preserve">  профилактик</w:t>
      </w:r>
      <w:r>
        <w:rPr>
          <w:rFonts w:ascii="Cambria" w:hAnsi="Cambria"/>
          <w:b/>
        </w:rPr>
        <w:t>и</w:t>
      </w:r>
      <w:r w:rsidRPr="003E5C96">
        <w:rPr>
          <w:rFonts w:ascii="Cambria" w:hAnsi="Cambria"/>
          <w:b/>
        </w:rPr>
        <w:t xml:space="preserve"> бронхиальной астмы</w:t>
      </w:r>
      <w:r>
        <w:rPr>
          <w:rFonts w:ascii="Cambria" w:hAnsi="Cambria"/>
          <w:b/>
        </w:rPr>
        <w:t xml:space="preserve"> (табл. 10)</w:t>
      </w:r>
    </w:p>
    <w:p w:rsidR="00674055" w:rsidRPr="003E5C96" w:rsidRDefault="00674055" w:rsidP="008C7A4D">
      <w:pPr>
        <w:spacing w:after="0" w:line="240" w:lineRule="auto"/>
        <w:jc w:val="center"/>
        <w:rPr>
          <w:rFonts w:ascii="Cambria" w:hAnsi="Cambr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437"/>
        <w:gridCol w:w="3191"/>
      </w:tblGrid>
      <w:tr w:rsidR="00674055" w:rsidRPr="00F038A9" w:rsidTr="00603294">
        <w:trPr>
          <w:trHeight w:val="531"/>
          <w:jc w:val="center"/>
        </w:trPr>
        <w:tc>
          <w:tcPr>
            <w:tcW w:w="2943" w:type="dxa"/>
            <w:shd w:val="clear" w:color="auto" w:fill="BFBFBF"/>
            <w:vAlign w:val="center"/>
          </w:tcPr>
          <w:p w:rsidR="00674055" w:rsidRPr="00F038A9" w:rsidRDefault="00674055" w:rsidP="00907D1D">
            <w:pPr>
              <w:spacing w:after="0" w:line="240" w:lineRule="auto"/>
              <w:jc w:val="center"/>
              <w:rPr>
                <w:rFonts w:ascii="Cambria" w:hAnsi="Cambria"/>
              </w:rPr>
            </w:pPr>
          </w:p>
        </w:tc>
        <w:tc>
          <w:tcPr>
            <w:tcW w:w="3437" w:type="dxa"/>
            <w:shd w:val="clear" w:color="auto" w:fill="BFBFBF"/>
            <w:vAlign w:val="center"/>
          </w:tcPr>
          <w:p w:rsidR="00674055" w:rsidRPr="00F038A9" w:rsidRDefault="00674055" w:rsidP="00907D1D">
            <w:pPr>
              <w:spacing w:after="0" w:line="240" w:lineRule="auto"/>
              <w:jc w:val="center"/>
              <w:rPr>
                <w:rFonts w:ascii="Cambria" w:hAnsi="Cambria"/>
                <w:b/>
              </w:rPr>
            </w:pPr>
            <w:r w:rsidRPr="00F038A9">
              <w:rPr>
                <w:rFonts w:ascii="Cambria" w:hAnsi="Cambria"/>
                <w:b/>
              </w:rPr>
              <w:t>Результаты исследований</w:t>
            </w:r>
          </w:p>
        </w:tc>
        <w:tc>
          <w:tcPr>
            <w:tcW w:w="3191" w:type="dxa"/>
            <w:shd w:val="clear" w:color="auto" w:fill="BFBFBF"/>
            <w:vAlign w:val="center"/>
          </w:tcPr>
          <w:p w:rsidR="00674055" w:rsidRPr="00F038A9" w:rsidRDefault="00674055" w:rsidP="00907D1D">
            <w:pPr>
              <w:spacing w:after="0" w:line="240" w:lineRule="auto"/>
              <w:jc w:val="center"/>
              <w:rPr>
                <w:rFonts w:ascii="Cambria" w:hAnsi="Cambria"/>
                <w:b/>
              </w:rPr>
            </w:pPr>
            <w:r w:rsidRPr="00F038A9">
              <w:rPr>
                <w:rFonts w:ascii="Cambria" w:hAnsi="Cambria"/>
                <w:b/>
              </w:rPr>
              <w:t>Рекомендации</w:t>
            </w:r>
          </w:p>
        </w:tc>
      </w:tr>
      <w:tr w:rsidR="00674055" w:rsidRPr="00F038A9" w:rsidTr="00603294">
        <w:trPr>
          <w:jc w:val="center"/>
        </w:trPr>
        <w:tc>
          <w:tcPr>
            <w:tcW w:w="2943" w:type="dxa"/>
          </w:tcPr>
          <w:p w:rsidR="00674055" w:rsidRPr="00F038A9" w:rsidRDefault="00674055" w:rsidP="00C72E60">
            <w:pPr>
              <w:spacing w:after="0" w:line="240" w:lineRule="auto"/>
              <w:rPr>
                <w:rFonts w:ascii="Cambria" w:hAnsi="Cambria"/>
              </w:rPr>
            </w:pPr>
            <w:r w:rsidRPr="00F038A9">
              <w:rPr>
                <w:rFonts w:ascii="Cambria" w:hAnsi="Cambria"/>
              </w:rPr>
              <w:t>Элиминация аллергена</w:t>
            </w:r>
          </w:p>
        </w:tc>
        <w:tc>
          <w:tcPr>
            <w:tcW w:w="3437" w:type="dxa"/>
          </w:tcPr>
          <w:p w:rsidR="00674055" w:rsidRPr="00F038A9" w:rsidRDefault="00674055" w:rsidP="00C72E60">
            <w:pPr>
              <w:spacing w:after="0" w:line="240" w:lineRule="auto"/>
              <w:rPr>
                <w:rFonts w:ascii="Cambria" w:hAnsi="Cambria"/>
              </w:rPr>
            </w:pPr>
            <w:r w:rsidRPr="00F038A9">
              <w:rPr>
                <w:rFonts w:ascii="Cambria" w:hAnsi="Cambria"/>
              </w:rPr>
              <w:t xml:space="preserve">Данные об эффективности влияния мероприятий по обеспечению гипоаллергенного режима внутри жилья на вероятность развития БА противоречивы. </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 xml:space="preserve">Нет достаточных доказательств для рекомендаций. </w:t>
            </w:r>
          </w:p>
          <w:p w:rsidR="00674055" w:rsidRPr="00F038A9" w:rsidRDefault="00674055" w:rsidP="00C72E60">
            <w:pPr>
              <w:spacing w:after="0" w:line="240" w:lineRule="auto"/>
              <w:rPr>
                <w:rFonts w:ascii="Cambria" w:hAnsi="Cambria"/>
                <w:b/>
                <w:lang w:val="en-US"/>
              </w:rPr>
            </w:pPr>
            <w:r w:rsidRPr="00F038A9">
              <w:rPr>
                <w:rFonts w:ascii="Cambria" w:hAnsi="Cambria"/>
                <w:b/>
                <w:lang w:val="en-US"/>
              </w:rPr>
              <w:t>1+</w:t>
            </w:r>
          </w:p>
        </w:tc>
      </w:tr>
      <w:tr w:rsidR="00674055" w:rsidRPr="00F038A9" w:rsidTr="00603294">
        <w:trPr>
          <w:jc w:val="center"/>
        </w:trPr>
        <w:tc>
          <w:tcPr>
            <w:tcW w:w="2943" w:type="dxa"/>
          </w:tcPr>
          <w:p w:rsidR="00674055" w:rsidRPr="00F038A9" w:rsidRDefault="00674055" w:rsidP="00C72E60">
            <w:pPr>
              <w:spacing w:after="0" w:line="240" w:lineRule="auto"/>
              <w:rPr>
                <w:rFonts w:ascii="Cambria" w:hAnsi="Cambria"/>
              </w:rPr>
            </w:pPr>
            <w:r w:rsidRPr="00F038A9">
              <w:rPr>
                <w:rFonts w:ascii="Cambria" w:hAnsi="Cambria"/>
              </w:rPr>
              <w:t>Кормление грудью</w:t>
            </w:r>
          </w:p>
        </w:tc>
        <w:tc>
          <w:tcPr>
            <w:tcW w:w="3437" w:type="dxa"/>
          </w:tcPr>
          <w:p w:rsidR="00674055" w:rsidRPr="00F038A9" w:rsidRDefault="00674055" w:rsidP="00C72E60">
            <w:pPr>
              <w:spacing w:after="0" w:line="240" w:lineRule="auto"/>
              <w:rPr>
                <w:rFonts w:ascii="Cambria" w:hAnsi="Cambria"/>
              </w:rPr>
            </w:pPr>
            <w:r w:rsidRPr="00F038A9">
              <w:rPr>
                <w:rFonts w:ascii="Cambria" w:hAnsi="Cambria"/>
              </w:rPr>
              <w:t xml:space="preserve">Существуют доказательства протективного эффекта в отношении раннего развития БА </w:t>
            </w:r>
          </w:p>
          <w:p w:rsidR="00674055" w:rsidRPr="00F038A9" w:rsidRDefault="00674055" w:rsidP="00C72E60">
            <w:pPr>
              <w:spacing w:after="0" w:line="240" w:lineRule="auto"/>
              <w:rPr>
                <w:rFonts w:ascii="Cambria" w:hAnsi="Cambria"/>
              </w:rPr>
            </w:pPr>
          </w:p>
          <w:p w:rsidR="00674055" w:rsidRPr="00F038A9" w:rsidRDefault="00674055" w:rsidP="00C72E60">
            <w:pPr>
              <w:spacing w:after="0" w:line="240" w:lineRule="auto"/>
              <w:rPr>
                <w:rFonts w:ascii="Cambria" w:hAnsi="Cambria"/>
              </w:rPr>
            </w:pPr>
          </w:p>
        </w:tc>
        <w:tc>
          <w:tcPr>
            <w:tcW w:w="3191" w:type="dxa"/>
          </w:tcPr>
          <w:p w:rsidR="00674055" w:rsidRPr="00F038A9" w:rsidRDefault="00674055" w:rsidP="00C72E60">
            <w:pPr>
              <w:spacing w:after="0" w:line="240" w:lineRule="auto"/>
              <w:rPr>
                <w:rFonts w:ascii="Cambria" w:hAnsi="Cambria"/>
                <w:b/>
              </w:rPr>
            </w:pPr>
            <w:r w:rsidRPr="00F038A9">
              <w:rPr>
                <w:rFonts w:ascii="Cambria" w:hAnsi="Cambria"/>
              </w:rPr>
              <w:t xml:space="preserve">Грудное кормление должно поощряться из-за многих его преимуществ. Оно может играть роль в предотвращении раннего развития БА у детей </w:t>
            </w:r>
            <w:r w:rsidRPr="00F038A9">
              <w:rPr>
                <w:rFonts w:ascii="Cambria" w:hAnsi="Cambria"/>
                <w:b/>
              </w:rPr>
              <w:t>(Уровень доказательности С) 2+</w:t>
            </w:r>
          </w:p>
        </w:tc>
      </w:tr>
      <w:tr w:rsidR="00674055" w:rsidRPr="00F038A9" w:rsidTr="00603294">
        <w:trPr>
          <w:jc w:val="center"/>
        </w:trPr>
        <w:tc>
          <w:tcPr>
            <w:tcW w:w="2943" w:type="dxa"/>
          </w:tcPr>
          <w:p w:rsidR="00674055" w:rsidRPr="00F038A9" w:rsidRDefault="00674055" w:rsidP="00C72E60">
            <w:pPr>
              <w:spacing w:after="0" w:line="240" w:lineRule="auto"/>
              <w:rPr>
                <w:rFonts w:ascii="Cambria" w:hAnsi="Cambria"/>
              </w:rPr>
            </w:pPr>
            <w:r w:rsidRPr="00F038A9">
              <w:rPr>
                <w:rFonts w:ascii="Cambria" w:hAnsi="Cambria"/>
              </w:rPr>
              <w:t>Молочные смеси</w:t>
            </w:r>
          </w:p>
        </w:tc>
        <w:tc>
          <w:tcPr>
            <w:tcW w:w="3437" w:type="dxa"/>
          </w:tcPr>
          <w:p w:rsidR="00674055" w:rsidRPr="00F038A9" w:rsidRDefault="00674055" w:rsidP="00C72E60">
            <w:pPr>
              <w:spacing w:after="0" w:line="240" w:lineRule="auto"/>
              <w:rPr>
                <w:rFonts w:ascii="Cambria" w:hAnsi="Cambria"/>
              </w:rPr>
            </w:pPr>
            <w:r w:rsidRPr="00F038A9">
              <w:rPr>
                <w:rFonts w:ascii="Cambria" w:hAnsi="Cambria"/>
              </w:rPr>
              <w:t>Нет исследований достаточной продолжительности по влиянию применения молочных смесей на раннее развитие БА</w:t>
            </w:r>
          </w:p>
          <w:p w:rsidR="00674055" w:rsidRPr="00F038A9" w:rsidRDefault="00674055" w:rsidP="00C72E60">
            <w:pPr>
              <w:spacing w:after="0" w:line="240" w:lineRule="auto"/>
              <w:rPr>
                <w:rFonts w:ascii="Cambria" w:hAnsi="Cambria"/>
              </w:rPr>
            </w:pPr>
          </w:p>
          <w:p w:rsidR="00674055" w:rsidRPr="00F038A9" w:rsidRDefault="00674055" w:rsidP="00C72E60">
            <w:pPr>
              <w:spacing w:after="0" w:line="240" w:lineRule="auto"/>
              <w:rPr>
                <w:rFonts w:ascii="Cambria" w:hAnsi="Cambria"/>
              </w:rPr>
            </w:pP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 xml:space="preserve">В отсутствие доказанных преимуществ молочных смесей нет основания рекомендовать их использование  как стратегию предотвращения БА у детей    </w:t>
            </w:r>
            <w:r w:rsidRPr="00F038A9">
              <w:rPr>
                <w:rFonts w:ascii="Cambria" w:hAnsi="Cambria"/>
                <w:b/>
              </w:rPr>
              <w:t>1+</w:t>
            </w:r>
          </w:p>
        </w:tc>
      </w:tr>
      <w:tr w:rsidR="00674055" w:rsidRPr="00F038A9" w:rsidTr="00603294">
        <w:trPr>
          <w:jc w:val="center"/>
        </w:trPr>
        <w:tc>
          <w:tcPr>
            <w:tcW w:w="2943" w:type="dxa"/>
          </w:tcPr>
          <w:p w:rsidR="00674055" w:rsidRPr="00F038A9" w:rsidRDefault="00674055" w:rsidP="00C72E60">
            <w:pPr>
              <w:spacing w:after="0" w:line="240" w:lineRule="auto"/>
              <w:rPr>
                <w:rFonts w:ascii="Cambria" w:hAnsi="Cambria"/>
              </w:rPr>
            </w:pPr>
            <w:r w:rsidRPr="00F038A9">
              <w:rPr>
                <w:rFonts w:ascii="Cambria" w:hAnsi="Cambria"/>
              </w:rPr>
              <w:t>Пищевые добавки</w:t>
            </w:r>
          </w:p>
        </w:tc>
        <w:tc>
          <w:tcPr>
            <w:tcW w:w="3437" w:type="dxa"/>
          </w:tcPr>
          <w:p w:rsidR="00674055" w:rsidRPr="00F038A9" w:rsidRDefault="00674055" w:rsidP="00C72E60">
            <w:pPr>
              <w:spacing w:after="0" w:line="240" w:lineRule="auto"/>
              <w:rPr>
                <w:rFonts w:ascii="Cambria" w:hAnsi="Cambria"/>
              </w:rPr>
            </w:pPr>
            <w:r w:rsidRPr="00F038A9">
              <w:rPr>
                <w:rFonts w:ascii="Cambria" w:hAnsi="Cambria"/>
              </w:rPr>
              <w:t>Существует очень ограниченное число исследований потенциального протективного эффекта рыбьего жира, селена и витамина Е, принимаемых во время беременности</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Нет достаточных доказательств для рекомендаций каких-либо дополнений к диете беременных как средства профилактики БА</w:t>
            </w:r>
          </w:p>
          <w:p w:rsidR="00674055" w:rsidRPr="00F038A9" w:rsidRDefault="00674055" w:rsidP="00C72E60">
            <w:pPr>
              <w:spacing w:after="0" w:line="240" w:lineRule="auto"/>
              <w:rPr>
                <w:rFonts w:ascii="Cambria" w:hAnsi="Cambria"/>
                <w:b/>
                <w:lang w:val="en-US"/>
              </w:rPr>
            </w:pPr>
            <w:r w:rsidRPr="00F038A9">
              <w:rPr>
                <w:rFonts w:ascii="Cambria" w:hAnsi="Cambria"/>
                <w:b/>
                <w:lang w:val="en-US"/>
              </w:rPr>
              <w:t>1+</w:t>
            </w:r>
          </w:p>
        </w:tc>
      </w:tr>
      <w:tr w:rsidR="00674055" w:rsidRPr="00F038A9" w:rsidTr="00603294">
        <w:trPr>
          <w:jc w:val="center"/>
        </w:trPr>
        <w:tc>
          <w:tcPr>
            <w:tcW w:w="2943" w:type="dxa"/>
          </w:tcPr>
          <w:p w:rsidR="00674055" w:rsidRPr="00F038A9" w:rsidRDefault="00674055" w:rsidP="00C72E60">
            <w:pPr>
              <w:spacing w:after="0" w:line="240" w:lineRule="auto"/>
              <w:rPr>
                <w:rFonts w:ascii="Cambria" w:hAnsi="Cambria"/>
                <w:lang w:val="en-US"/>
              </w:rPr>
            </w:pPr>
            <w:r w:rsidRPr="00F038A9">
              <w:rPr>
                <w:rFonts w:ascii="Cambria" w:hAnsi="Cambria"/>
              </w:rPr>
              <w:t>Иммунотерапия</w:t>
            </w:r>
          </w:p>
          <w:p w:rsidR="00674055" w:rsidRPr="00F038A9" w:rsidRDefault="00674055" w:rsidP="00C72E60">
            <w:pPr>
              <w:spacing w:after="0" w:line="240" w:lineRule="auto"/>
              <w:rPr>
                <w:rFonts w:ascii="Cambria" w:hAnsi="Cambria"/>
              </w:rPr>
            </w:pPr>
            <w:r w:rsidRPr="00F038A9">
              <w:rPr>
                <w:rFonts w:ascii="Cambria" w:hAnsi="Cambria"/>
                <w:lang w:val="en-US"/>
              </w:rPr>
              <w:t>(</w:t>
            </w:r>
            <w:r w:rsidRPr="00F038A9">
              <w:rPr>
                <w:rFonts w:ascii="Cambria" w:hAnsi="Cambria"/>
              </w:rPr>
              <w:t>специфическая иммунотерапия)</w:t>
            </w:r>
          </w:p>
        </w:tc>
        <w:tc>
          <w:tcPr>
            <w:tcW w:w="3437" w:type="dxa"/>
          </w:tcPr>
          <w:p w:rsidR="00674055" w:rsidRPr="00F038A9" w:rsidRDefault="00674055" w:rsidP="00C72E60">
            <w:pPr>
              <w:spacing w:after="0" w:line="240" w:lineRule="auto"/>
              <w:rPr>
                <w:rFonts w:ascii="Cambria" w:hAnsi="Cambria"/>
              </w:rPr>
            </w:pPr>
            <w:r w:rsidRPr="00F038A9">
              <w:rPr>
                <w:rFonts w:ascii="Cambria" w:hAnsi="Cambria"/>
              </w:rPr>
              <w:t>Необходимо большее число исследований для под</w:t>
            </w:r>
            <w:r w:rsidRPr="00F038A9">
              <w:t>твер</w:t>
            </w:r>
            <w:r w:rsidRPr="00F038A9">
              <w:rPr>
                <w:rFonts w:ascii="Times New Roman" w:hAnsi="Times New Roman"/>
              </w:rPr>
              <w:t>-</w:t>
            </w:r>
            <w:r w:rsidRPr="00F038A9">
              <w:rPr>
                <w:rFonts w:ascii="Cambria" w:hAnsi="Cambria"/>
              </w:rPr>
              <w:t xml:space="preserve"> ждения роли иммунотерапии в профилактике развития БА </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В настоящее время нет оснований для рекомендаций</w:t>
            </w:r>
          </w:p>
        </w:tc>
      </w:tr>
      <w:tr w:rsidR="00674055" w:rsidRPr="00F038A9" w:rsidTr="00603294">
        <w:trPr>
          <w:jc w:val="center"/>
        </w:trPr>
        <w:tc>
          <w:tcPr>
            <w:tcW w:w="2943" w:type="dxa"/>
          </w:tcPr>
          <w:p w:rsidR="00674055" w:rsidRPr="00F038A9" w:rsidRDefault="00674055" w:rsidP="00C72E60">
            <w:pPr>
              <w:spacing w:after="0" w:line="240" w:lineRule="auto"/>
              <w:rPr>
                <w:rFonts w:ascii="Cambria" w:hAnsi="Cambria"/>
              </w:rPr>
            </w:pPr>
            <w:r w:rsidRPr="00F038A9">
              <w:rPr>
                <w:rFonts w:ascii="Cambria" w:hAnsi="Cambria"/>
              </w:rPr>
              <w:t>Микроорганизмы</w:t>
            </w:r>
          </w:p>
        </w:tc>
        <w:tc>
          <w:tcPr>
            <w:tcW w:w="3437" w:type="dxa"/>
          </w:tcPr>
          <w:p w:rsidR="00674055" w:rsidRPr="00F038A9" w:rsidRDefault="00674055" w:rsidP="00C72E60">
            <w:pPr>
              <w:spacing w:after="0" w:line="240" w:lineRule="auto"/>
              <w:rPr>
                <w:rFonts w:ascii="Cambria" w:hAnsi="Cambria"/>
              </w:rPr>
            </w:pPr>
            <w:r w:rsidRPr="00F038A9">
              <w:rPr>
                <w:rFonts w:ascii="Cambria" w:hAnsi="Cambria"/>
              </w:rPr>
              <w:t>Ключевая область для исследований с длительным периодом наблюдения для того, чтобы установить эффективность в отношении профилактики БА</w:t>
            </w:r>
          </w:p>
        </w:tc>
        <w:tc>
          <w:tcPr>
            <w:tcW w:w="3191" w:type="dxa"/>
          </w:tcPr>
          <w:p w:rsidR="00674055" w:rsidRPr="00F038A9" w:rsidRDefault="00674055" w:rsidP="00C72E60">
            <w:pPr>
              <w:spacing w:after="0" w:line="240" w:lineRule="auto"/>
              <w:rPr>
                <w:rFonts w:ascii="Cambria" w:hAnsi="Cambria"/>
                <w:b/>
              </w:rPr>
            </w:pPr>
            <w:r w:rsidRPr="00F038A9">
              <w:rPr>
                <w:rFonts w:ascii="Cambria" w:hAnsi="Cambria"/>
              </w:rPr>
              <w:t xml:space="preserve">Нет достаточных доказательств того, что использование пробиотиков матерью во время беременности снижает риск развития астмы у ребенка. </w:t>
            </w:r>
          </w:p>
          <w:p w:rsidR="00674055" w:rsidRPr="00F038A9" w:rsidRDefault="00674055" w:rsidP="00C72E60">
            <w:pPr>
              <w:spacing w:after="0" w:line="240" w:lineRule="auto"/>
              <w:rPr>
                <w:rFonts w:ascii="Cambria" w:hAnsi="Cambria"/>
              </w:rPr>
            </w:pPr>
          </w:p>
        </w:tc>
      </w:tr>
      <w:tr w:rsidR="00674055" w:rsidRPr="00F038A9" w:rsidTr="00603294">
        <w:trPr>
          <w:jc w:val="center"/>
        </w:trPr>
        <w:tc>
          <w:tcPr>
            <w:tcW w:w="2943" w:type="dxa"/>
          </w:tcPr>
          <w:p w:rsidR="00674055" w:rsidRPr="00F038A9" w:rsidRDefault="00674055" w:rsidP="00C72E60">
            <w:pPr>
              <w:spacing w:after="0" w:line="240" w:lineRule="auto"/>
              <w:rPr>
                <w:rFonts w:ascii="Cambria" w:hAnsi="Cambria"/>
              </w:rPr>
            </w:pPr>
            <w:r w:rsidRPr="00F038A9">
              <w:rPr>
                <w:rFonts w:ascii="Cambria" w:hAnsi="Cambria"/>
              </w:rPr>
              <w:t>Отказ от курения</w:t>
            </w:r>
          </w:p>
        </w:tc>
        <w:tc>
          <w:tcPr>
            <w:tcW w:w="3437" w:type="dxa"/>
          </w:tcPr>
          <w:p w:rsidR="00674055" w:rsidRPr="00F038A9" w:rsidRDefault="00674055" w:rsidP="00C72E60">
            <w:pPr>
              <w:spacing w:after="0" w:line="240" w:lineRule="auto"/>
              <w:rPr>
                <w:rFonts w:ascii="Cambria" w:hAnsi="Cambria"/>
              </w:rPr>
            </w:pPr>
            <w:r w:rsidRPr="00F038A9">
              <w:rPr>
                <w:rFonts w:ascii="Cambria" w:hAnsi="Cambria"/>
              </w:rPr>
              <w:t xml:space="preserve">Исследования  выявляют ассоциацию между курением матери и увеличением риска заболевания ребенка </w:t>
            </w:r>
          </w:p>
        </w:tc>
        <w:tc>
          <w:tcPr>
            <w:tcW w:w="3191" w:type="dxa"/>
          </w:tcPr>
          <w:p w:rsidR="00674055" w:rsidRPr="00F038A9" w:rsidRDefault="00674055" w:rsidP="00C72E60">
            <w:pPr>
              <w:spacing w:after="0" w:line="240" w:lineRule="auto"/>
              <w:rPr>
                <w:rFonts w:ascii="Cambria" w:hAnsi="Cambria"/>
                <w:b/>
              </w:rPr>
            </w:pPr>
            <w:r w:rsidRPr="00F038A9">
              <w:rPr>
                <w:rFonts w:ascii="Cambria" w:hAnsi="Cambria"/>
              </w:rPr>
              <w:t xml:space="preserve">Родителям и будущим матерям должны быть даны советы в отношении неблагоприятного влияния курения на ребенка, в том числе и риска развития БА </w:t>
            </w:r>
            <w:r w:rsidRPr="00F038A9">
              <w:rPr>
                <w:rFonts w:ascii="Cambria" w:hAnsi="Cambria"/>
                <w:b/>
              </w:rPr>
              <w:t>(Уровень доказательности С) 2+</w:t>
            </w:r>
          </w:p>
        </w:tc>
      </w:tr>
    </w:tbl>
    <w:p w:rsidR="00674055" w:rsidRPr="0082603F" w:rsidRDefault="00674055" w:rsidP="00C72E60">
      <w:pPr>
        <w:spacing w:after="0" w:line="240" w:lineRule="auto"/>
        <w:rPr>
          <w:rFonts w:ascii="Cambria" w:hAnsi="Cambria"/>
        </w:rPr>
      </w:pPr>
    </w:p>
    <w:p w:rsidR="00674055" w:rsidRDefault="00674055" w:rsidP="00C72E60">
      <w:pPr>
        <w:spacing w:after="0" w:line="240" w:lineRule="auto"/>
        <w:rPr>
          <w:rFonts w:ascii="Cambria" w:hAnsi="Cambria"/>
          <w:b/>
        </w:rPr>
      </w:pPr>
    </w:p>
    <w:p w:rsidR="00674055" w:rsidRDefault="00674055" w:rsidP="00C72E60">
      <w:pPr>
        <w:spacing w:after="0" w:line="240" w:lineRule="auto"/>
        <w:rPr>
          <w:rFonts w:ascii="Cambria" w:hAnsi="Cambria"/>
          <w:b/>
        </w:rPr>
      </w:pPr>
      <w:r w:rsidRPr="003E5C96">
        <w:rPr>
          <w:rFonts w:ascii="Cambria" w:hAnsi="Cambria"/>
          <w:b/>
        </w:rPr>
        <w:t>Диет</w:t>
      </w:r>
      <w:r>
        <w:rPr>
          <w:rFonts w:ascii="Cambria" w:hAnsi="Cambria"/>
          <w:b/>
        </w:rPr>
        <w:t>ические рекомендации при БА (табл. 11)</w:t>
      </w:r>
    </w:p>
    <w:p w:rsidR="00674055" w:rsidRDefault="00674055" w:rsidP="00C72E60">
      <w:pPr>
        <w:spacing w:after="0" w:line="240" w:lineRule="auto"/>
        <w:rPr>
          <w:rFonts w:ascii="Cambria" w:hAnsi="Cambria"/>
          <w:b/>
        </w:rPr>
      </w:pPr>
    </w:p>
    <w:p w:rsidR="00674055" w:rsidRPr="003E5C96" w:rsidRDefault="00674055" w:rsidP="00C72E60">
      <w:pPr>
        <w:spacing w:after="0" w:line="240" w:lineRule="auto"/>
        <w:rPr>
          <w:rFonts w:ascii="Cambria" w:hAnsi="Cambr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74055" w:rsidRPr="00F038A9" w:rsidTr="00907D1D">
        <w:trPr>
          <w:trHeight w:val="531"/>
          <w:jc w:val="center"/>
        </w:trPr>
        <w:tc>
          <w:tcPr>
            <w:tcW w:w="3190" w:type="dxa"/>
            <w:shd w:val="clear" w:color="auto" w:fill="BFBFBF"/>
            <w:vAlign w:val="center"/>
          </w:tcPr>
          <w:p w:rsidR="00674055" w:rsidRPr="00F038A9" w:rsidRDefault="00674055" w:rsidP="00C72E60">
            <w:pPr>
              <w:spacing w:after="0" w:line="240" w:lineRule="auto"/>
              <w:rPr>
                <w:rFonts w:ascii="Cambria" w:hAnsi="Cambria"/>
              </w:rPr>
            </w:pPr>
          </w:p>
        </w:tc>
        <w:tc>
          <w:tcPr>
            <w:tcW w:w="3190" w:type="dxa"/>
            <w:shd w:val="clear" w:color="auto" w:fill="BFBFBF"/>
            <w:vAlign w:val="center"/>
          </w:tcPr>
          <w:p w:rsidR="00674055" w:rsidRPr="00F038A9" w:rsidRDefault="00674055" w:rsidP="00C72E60">
            <w:pPr>
              <w:spacing w:after="0" w:line="240" w:lineRule="auto"/>
              <w:rPr>
                <w:rFonts w:ascii="Cambria" w:hAnsi="Cambria"/>
              </w:rPr>
            </w:pPr>
            <w:r w:rsidRPr="00F038A9">
              <w:rPr>
                <w:rFonts w:ascii="Cambria" w:hAnsi="Cambria"/>
                <w:b/>
              </w:rPr>
              <w:t>Результаты исследований</w:t>
            </w:r>
          </w:p>
        </w:tc>
        <w:tc>
          <w:tcPr>
            <w:tcW w:w="3191" w:type="dxa"/>
            <w:shd w:val="clear" w:color="auto" w:fill="BFBFBF"/>
            <w:vAlign w:val="center"/>
          </w:tcPr>
          <w:p w:rsidR="00674055" w:rsidRPr="00F038A9" w:rsidRDefault="00674055" w:rsidP="00C72E60">
            <w:pPr>
              <w:spacing w:after="0" w:line="240" w:lineRule="auto"/>
              <w:rPr>
                <w:rFonts w:ascii="Cambria" w:hAnsi="Cambria"/>
                <w:b/>
              </w:rPr>
            </w:pPr>
            <w:r w:rsidRPr="00F038A9">
              <w:rPr>
                <w:rFonts w:ascii="Cambria" w:hAnsi="Cambria"/>
                <w:b/>
              </w:rPr>
              <w:t>Рекомендации</w:t>
            </w:r>
          </w:p>
        </w:tc>
      </w:tr>
      <w:tr w:rsidR="00674055" w:rsidRPr="00F038A9" w:rsidTr="00907D1D">
        <w:trPr>
          <w:jc w:val="center"/>
        </w:trPr>
        <w:tc>
          <w:tcPr>
            <w:tcW w:w="3190" w:type="dxa"/>
          </w:tcPr>
          <w:p w:rsidR="00674055" w:rsidRPr="00F038A9" w:rsidRDefault="00674055" w:rsidP="00907D1D">
            <w:pPr>
              <w:spacing w:after="0" w:line="240" w:lineRule="auto"/>
              <w:jc w:val="both"/>
              <w:rPr>
                <w:rFonts w:ascii="Cambria" w:hAnsi="Cambria"/>
              </w:rPr>
            </w:pPr>
            <w:r w:rsidRPr="00F038A9">
              <w:rPr>
                <w:rFonts w:ascii="Cambria" w:hAnsi="Cambria"/>
              </w:rPr>
              <w:t>Пищевые продукты и добавки</w:t>
            </w:r>
          </w:p>
        </w:tc>
        <w:tc>
          <w:tcPr>
            <w:tcW w:w="3190" w:type="dxa"/>
          </w:tcPr>
          <w:p w:rsidR="00674055" w:rsidRPr="00F038A9" w:rsidRDefault="00674055" w:rsidP="00C72E60">
            <w:pPr>
              <w:spacing w:after="0" w:line="240" w:lineRule="auto"/>
              <w:rPr>
                <w:rFonts w:ascii="Cambria" w:hAnsi="Cambria"/>
              </w:rPr>
            </w:pPr>
            <w:r w:rsidRPr="00F038A9">
              <w:rPr>
                <w:rFonts w:ascii="Cambria" w:hAnsi="Cambria"/>
              </w:rPr>
              <w:t>Сульфиты (консерванты, которые часто входят в состав лекарств и таких пищевых продуктов как картофельные чипсы, креветки, сухофрукты, пиво и вино) нередко причастны к развитию тяжелых обострений БА</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В случае доказанной аллергии на пищевой продукт  или пищевую добавку исключение этого продукта может привести к снижению частоты обострений БА.</w:t>
            </w:r>
          </w:p>
          <w:p w:rsidR="00674055" w:rsidRPr="00F038A9" w:rsidRDefault="00674055" w:rsidP="00C72E60">
            <w:pPr>
              <w:spacing w:after="0" w:line="240" w:lineRule="auto"/>
              <w:rPr>
                <w:rFonts w:ascii="Cambria" w:hAnsi="Cambria"/>
                <w:b/>
              </w:rPr>
            </w:pPr>
            <w:r w:rsidRPr="00F038A9">
              <w:rPr>
                <w:rFonts w:ascii="Cambria" w:hAnsi="Cambria"/>
                <w:b/>
              </w:rPr>
              <w:t xml:space="preserve">(Уровень доказательности </w:t>
            </w:r>
            <w:r w:rsidRPr="00F038A9">
              <w:rPr>
                <w:rFonts w:ascii="Cambria" w:hAnsi="Cambria"/>
                <w:b/>
                <w:lang w:val="en-US"/>
              </w:rPr>
              <w:t>D</w:t>
            </w:r>
            <w:r w:rsidRPr="00F038A9">
              <w:rPr>
                <w:rFonts w:ascii="Cambria" w:hAnsi="Cambria"/>
                <w:b/>
              </w:rPr>
              <w:t>)</w:t>
            </w:r>
            <w:r w:rsidRPr="00F038A9">
              <w:rPr>
                <w:rFonts w:ascii="Cambria" w:hAnsi="Cambria"/>
              </w:rPr>
              <w:t xml:space="preserve"> </w:t>
            </w:r>
          </w:p>
        </w:tc>
      </w:tr>
      <w:tr w:rsidR="00674055" w:rsidRPr="00F038A9" w:rsidTr="00907D1D">
        <w:trPr>
          <w:jc w:val="center"/>
        </w:trPr>
        <w:tc>
          <w:tcPr>
            <w:tcW w:w="3190" w:type="dxa"/>
          </w:tcPr>
          <w:p w:rsidR="00674055" w:rsidRPr="00F038A9" w:rsidRDefault="00674055" w:rsidP="00907D1D">
            <w:pPr>
              <w:spacing w:after="0" w:line="240" w:lineRule="auto"/>
              <w:jc w:val="both"/>
              <w:rPr>
                <w:rFonts w:ascii="Cambria" w:hAnsi="Cambria"/>
              </w:rPr>
            </w:pPr>
            <w:r w:rsidRPr="00F038A9">
              <w:rPr>
                <w:rFonts w:ascii="Cambria" w:hAnsi="Cambria"/>
              </w:rPr>
              <w:t>Ожирение</w:t>
            </w:r>
          </w:p>
        </w:tc>
        <w:tc>
          <w:tcPr>
            <w:tcW w:w="3190" w:type="dxa"/>
          </w:tcPr>
          <w:p w:rsidR="00674055" w:rsidRPr="00F038A9" w:rsidRDefault="00674055" w:rsidP="00C72E60">
            <w:pPr>
              <w:spacing w:after="0" w:line="240" w:lineRule="auto"/>
              <w:rPr>
                <w:rFonts w:ascii="Cambria" w:hAnsi="Cambria"/>
              </w:rPr>
            </w:pPr>
            <w:r w:rsidRPr="00F038A9">
              <w:rPr>
                <w:rFonts w:ascii="Cambria" w:hAnsi="Cambria"/>
              </w:rPr>
              <w:t>Исследования показывают взаимосвязь между увеличением массы тела и симптомами БА</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Пациентам с избыточной массой тела рекомендуется снижение веса для улучшения состояния здоровья и течения БА.</w:t>
            </w:r>
          </w:p>
          <w:p w:rsidR="00674055" w:rsidRPr="00F038A9" w:rsidRDefault="00674055" w:rsidP="00C72E60">
            <w:pPr>
              <w:spacing w:after="0" w:line="240" w:lineRule="auto"/>
              <w:rPr>
                <w:rFonts w:ascii="Cambria" w:hAnsi="Cambria"/>
                <w:b/>
              </w:rPr>
            </w:pPr>
            <w:r w:rsidRPr="00F038A9">
              <w:rPr>
                <w:rFonts w:ascii="Cambria" w:hAnsi="Cambria"/>
                <w:b/>
              </w:rPr>
              <w:t xml:space="preserve">(Уровень доказательности </w:t>
            </w:r>
            <w:r w:rsidRPr="00F038A9">
              <w:rPr>
                <w:rFonts w:ascii="Cambria" w:hAnsi="Cambria"/>
                <w:b/>
                <w:lang w:val="en-US"/>
              </w:rPr>
              <w:t>B</w:t>
            </w:r>
            <w:r w:rsidRPr="00F038A9">
              <w:rPr>
                <w:rFonts w:ascii="Cambria" w:hAnsi="Cambria"/>
                <w:b/>
              </w:rPr>
              <w:t>)</w:t>
            </w:r>
          </w:p>
        </w:tc>
      </w:tr>
    </w:tbl>
    <w:p w:rsidR="00674055" w:rsidRPr="0082603F" w:rsidRDefault="00674055" w:rsidP="008C7A4D">
      <w:pPr>
        <w:spacing w:after="0" w:line="240" w:lineRule="auto"/>
        <w:jc w:val="both"/>
        <w:rPr>
          <w:rFonts w:ascii="Cambria" w:hAnsi="Cambria"/>
        </w:rPr>
      </w:pPr>
    </w:p>
    <w:p w:rsidR="00674055" w:rsidRDefault="00674055" w:rsidP="00C72E60">
      <w:pPr>
        <w:spacing w:before="240" w:after="0" w:line="240" w:lineRule="auto"/>
        <w:rPr>
          <w:rFonts w:ascii="Cambria" w:hAnsi="Cambria"/>
          <w:b/>
        </w:rPr>
      </w:pPr>
      <w:r w:rsidRPr="003E5C96">
        <w:rPr>
          <w:rFonts w:ascii="Cambria" w:hAnsi="Cambria"/>
          <w:b/>
        </w:rPr>
        <w:t>Перспективы вторичной профилактики астмы</w:t>
      </w:r>
      <w:r>
        <w:rPr>
          <w:rFonts w:ascii="Cambria" w:hAnsi="Cambria"/>
          <w:b/>
        </w:rPr>
        <w:t xml:space="preserve"> (табл. 12)</w:t>
      </w:r>
    </w:p>
    <w:p w:rsidR="00674055" w:rsidRPr="003E5C96" w:rsidRDefault="00674055" w:rsidP="008C7A4D">
      <w:pPr>
        <w:spacing w:before="240" w:after="0" w:line="240" w:lineRule="auto"/>
        <w:jc w:val="center"/>
        <w:rPr>
          <w:rFonts w:ascii="Cambria" w:hAnsi="Cambr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578"/>
        <w:gridCol w:w="3191"/>
      </w:tblGrid>
      <w:tr w:rsidR="00674055" w:rsidRPr="00F038A9" w:rsidTr="00C72E60">
        <w:trPr>
          <w:jc w:val="center"/>
        </w:trPr>
        <w:tc>
          <w:tcPr>
            <w:tcW w:w="2802" w:type="dxa"/>
          </w:tcPr>
          <w:p w:rsidR="00674055" w:rsidRPr="00F038A9" w:rsidRDefault="00674055" w:rsidP="00907D1D">
            <w:pPr>
              <w:spacing w:after="0" w:line="240" w:lineRule="auto"/>
              <w:jc w:val="both"/>
              <w:rPr>
                <w:rFonts w:ascii="Cambria" w:hAnsi="Cambria"/>
              </w:rPr>
            </w:pPr>
          </w:p>
        </w:tc>
        <w:tc>
          <w:tcPr>
            <w:tcW w:w="3578" w:type="dxa"/>
          </w:tcPr>
          <w:p w:rsidR="00674055" w:rsidRPr="00F038A9" w:rsidRDefault="00674055" w:rsidP="00907D1D">
            <w:pPr>
              <w:spacing w:after="0" w:line="240" w:lineRule="auto"/>
              <w:jc w:val="both"/>
              <w:rPr>
                <w:rFonts w:ascii="Cambria" w:hAnsi="Cambria"/>
                <w:b/>
              </w:rPr>
            </w:pPr>
            <w:r w:rsidRPr="00F038A9">
              <w:rPr>
                <w:rFonts w:ascii="Cambria" w:hAnsi="Cambria"/>
                <w:b/>
              </w:rPr>
              <w:t>Результаты исследований</w:t>
            </w:r>
          </w:p>
        </w:tc>
        <w:tc>
          <w:tcPr>
            <w:tcW w:w="3191" w:type="dxa"/>
          </w:tcPr>
          <w:p w:rsidR="00674055" w:rsidRPr="00F038A9" w:rsidRDefault="00674055" w:rsidP="00907D1D">
            <w:pPr>
              <w:spacing w:after="0" w:line="240" w:lineRule="auto"/>
              <w:jc w:val="both"/>
              <w:rPr>
                <w:rFonts w:ascii="Cambria" w:hAnsi="Cambria"/>
                <w:b/>
              </w:rPr>
            </w:pPr>
            <w:r w:rsidRPr="00F038A9">
              <w:rPr>
                <w:rFonts w:ascii="Cambria" w:hAnsi="Cambria"/>
                <w:b/>
              </w:rPr>
              <w:t>Рекомендации</w:t>
            </w:r>
          </w:p>
        </w:tc>
      </w:tr>
      <w:tr w:rsidR="00674055" w:rsidRPr="00F038A9" w:rsidTr="00C72E60">
        <w:trPr>
          <w:jc w:val="center"/>
        </w:trPr>
        <w:tc>
          <w:tcPr>
            <w:tcW w:w="2802" w:type="dxa"/>
          </w:tcPr>
          <w:p w:rsidR="00674055" w:rsidRPr="00F038A9" w:rsidRDefault="00674055" w:rsidP="00C72E60">
            <w:pPr>
              <w:spacing w:after="0" w:line="240" w:lineRule="auto"/>
              <w:rPr>
                <w:rFonts w:ascii="Cambria" w:hAnsi="Cambria"/>
              </w:rPr>
            </w:pPr>
            <w:r w:rsidRPr="00F038A9">
              <w:rPr>
                <w:rFonts w:ascii="Cambria" w:hAnsi="Cambria"/>
              </w:rPr>
              <w:t>Поллютанты</w:t>
            </w:r>
          </w:p>
        </w:tc>
        <w:tc>
          <w:tcPr>
            <w:tcW w:w="3578" w:type="dxa"/>
          </w:tcPr>
          <w:p w:rsidR="00674055" w:rsidRPr="00F038A9" w:rsidRDefault="00674055" w:rsidP="00C72E60">
            <w:pPr>
              <w:spacing w:after="0" w:line="240" w:lineRule="auto"/>
              <w:rPr>
                <w:rFonts w:ascii="Cambria" w:hAnsi="Cambria"/>
              </w:rPr>
            </w:pPr>
            <w:r w:rsidRPr="00F038A9">
              <w:rPr>
                <w:rFonts w:ascii="Cambria" w:hAnsi="Cambria"/>
              </w:rPr>
              <w:t xml:space="preserve">Исследования показывают взаимосвязь между загрязнением воздуха (повышение концентрации озона, окислов азота, аэрозолей кислот и взвесей твердых частиц) и ухудшением течения БА.  </w:t>
            </w:r>
          </w:p>
          <w:p w:rsidR="00674055" w:rsidRPr="00F038A9" w:rsidRDefault="00674055" w:rsidP="00C72E60">
            <w:pPr>
              <w:spacing w:after="0" w:line="240" w:lineRule="auto"/>
              <w:rPr>
                <w:rFonts w:ascii="Cambria" w:hAnsi="Cambria"/>
              </w:rPr>
            </w:pP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У пациентов с контролируемой БА обычно отсутствует необходимость избегать неблагоприятных условий внешней среды. Больным с плохо контролируемой БА рекомендуется воздержаться от интенсивной физической нагрузки в холодную погоду, при пониженной атмосферной влажности, высоком уровне загрязнения воздуха.</w:t>
            </w:r>
          </w:p>
        </w:tc>
      </w:tr>
      <w:tr w:rsidR="00674055" w:rsidRPr="00F038A9" w:rsidTr="00C72E60">
        <w:trPr>
          <w:jc w:val="center"/>
        </w:trPr>
        <w:tc>
          <w:tcPr>
            <w:tcW w:w="2802" w:type="dxa"/>
          </w:tcPr>
          <w:p w:rsidR="00674055" w:rsidRPr="00F038A9" w:rsidRDefault="00674055" w:rsidP="00C72E60">
            <w:pPr>
              <w:spacing w:after="0" w:line="240" w:lineRule="auto"/>
              <w:rPr>
                <w:rFonts w:ascii="Cambria" w:hAnsi="Cambria"/>
              </w:rPr>
            </w:pPr>
            <w:r w:rsidRPr="00F038A9">
              <w:rPr>
                <w:rFonts w:ascii="Cambria" w:hAnsi="Cambria"/>
              </w:rPr>
              <w:t>Клещи домашней пыли</w:t>
            </w:r>
          </w:p>
        </w:tc>
        <w:tc>
          <w:tcPr>
            <w:tcW w:w="3578" w:type="dxa"/>
          </w:tcPr>
          <w:p w:rsidR="00674055" w:rsidRPr="00F038A9" w:rsidRDefault="00674055" w:rsidP="00C72E60">
            <w:pPr>
              <w:spacing w:after="0" w:line="240" w:lineRule="auto"/>
              <w:rPr>
                <w:rFonts w:ascii="Cambria" w:hAnsi="Cambria"/>
              </w:rPr>
            </w:pPr>
            <w:r w:rsidRPr="00F038A9">
              <w:rPr>
                <w:rFonts w:ascii="Cambria" w:hAnsi="Cambria"/>
              </w:rPr>
              <w:t xml:space="preserve">Меры по снижению концентрации клеща домашней пыли помогают уменьшить количество клещей, но нет доказательств изменения тяжести течения БА при снижении их концентрации </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В активно настроенных семьях могут быть полезны комплексные меры по уменьшению концентрации клеща домашней пыли</w:t>
            </w:r>
          </w:p>
        </w:tc>
      </w:tr>
      <w:tr w:rsidR="00674055" w:rsidRPr="00F038A9" w:rsidTr="00C72E60">
        <w:trPr>
          <w:jc w:val="center"/>
        </w:trPr>
        <w:tc>
          <w:tcPr>
            <w:tcW w:w="2802" w:type="dxa"/>
          </w:tcPr>
          <w:p w:rsidR="00674055" w:rsidRPr="00F038A9" w:rsidRDefault="00674055" w:rsidP="00C72E60">
            <w:pPr>
              <w:spacing w:after="0" w:line="240" w:lineRule="auto"/>
              <w:rPr>
                <w:rFonts w:ascii="Cambria" w:hAnsi="Cambria"/>
              </w:rPr>
            </w:pPr>
            <w:r w:rsidRPr="00F038A9">
              <w:rPr>
                <w:rFonts w:ascii="Cambria" w:hAnsi="Cambria"/>
              </w:rPr>
              <w:t>Домашние животные</w:t>
            </w:r>
          </w:p>
        </w:tc>
        <w:tc>
          <w:tcPr>
            <w:tcW w:w="3578" w:type="dxa"/>
          </w:tcPr>
          <w:p w:rsidR="00674055" w:rsidRPr="00F038A9" w:rsidRDefault="00674055" w:rsidP="00C72E60">
            <w:pPr>
              <w:spacing w:after="0" w:line="240" w:lineRule="auto"/>
              <w:rPr>
                <w:rFonts w:ascii="Cambria" w:hAnsi="Cambria"/>
              </w:rPr>
            </w:pPr>
            <w:r w:rsidRPr="00F038A9">
              <w:rPr>
                <w:rFonts w:ascii="Cambria" w:hAnsi="Cambria"/>
              </w:rPr>
              <w:t xml:space="preserve">Нет контролируемых исследований, посвященных уменьшению тяжести БА после удаления домашних животных. Однако если в семье есть больной БА, заводить домашнее животное не стоит </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Нет оснований для дачи рекомендаций</w:t>
            </w:r>
          </w:p>
        </w:tc>
      </w:tr>
      <w:tr w:rsidR="00674055" w:rsidRPr="00F038A9" w:rsidTr="00C72E60">
        <w:trPr>
          <w:jc w:val="center"/>
        </w:trPr>
        <w:tc>
          <w:tcPr>
            <w:tcW w:w="2802" w:type="dxa"/>
          </w:tcPr>
          <w:p w:rsidR="00674055" w:rsidRPr="00F038A9" w:rsidRDefault="00674055" w:rsidP="00C72E60">
            <w:pPr>
              <w:spacing w:after="0" w:line="240" w:lineRule="auto"/>
              <w:rPr>
                <w:rFonts w:ascii="Cambria" w:hAnsi="Cambria"/>
              </w:rPr>
            </w:pPr>
            <w:r w:rsidRPr="00F038A9">
              <w:rPr>
                <w:rFonts w:ascii="Cambria" w:hAnsi="Cambria"/>
              </w:rPr>
              <w:t>Курение</w:t>
            </w:r>
          </w:p>
        </w:tc>
        <w:tc>
          <w:tcPr>
            <w:tcW w:w="3578" w:type="dxa"/>
          </w:tcPr>
          <w:p w:rsidR="00674055" w:rsidRPr="00F038A9" w:rsidRDefault="00674055" w:rsidP="00C72E60">
            <w:pPr>
              <w:spacing w:after="0" w:line="240" w:lineRule="auto"/>
              <w:rPr>
                <w:rFonts w:ascii="Cambria" w:hAnsi="Cambria"/>
              </w:rPr>
            </w:pPr>
            <w:r w:rsidRPr="00F038A9">
              <w:rPr>
                <w:rFonts w:ascii="Cambria" w:hAnsi="Cambria"/>
              </w:rPr>
              <w:t xml:space="preserve">Активное и пассивное курение оказывает негативное влияние на качество жизни, функцию легких, потребность в препаратах неотложной помощи и долговременный контроль при использовании ингаляционных стероидов </w:t>
            </w:r>
          </w:p>
        </w:tc>
        <w:tc>
          <w:tcPr>
            <w:tcW w:w="3191" w:type="dxa"/>
          </w:tcPr>
          <w:p w:rsidR="00674055" w:rsidRPr="00F038A9" w:rsidRDefault="00674055" w:rsidP="00C72E60">
            <w:pPr>
              <w:spacing w:after="0" w:line="240" w:lineRule="auto"/>
              <w:rPr>
                <w:rFonts w:ascii="Cambria" w:hAnsi="Cambria"/>
              </w:rPr>
            </w:pPr>
            <w:r w:rsidRPr="00F038A9">
              <w:rPr>
                <w:rFonts w:ascii="Cambria" w:hAnsi="Cambria"/>
              </w:rPr>
              <w:t xml:space="preserve">Пациентам и </w:t>
            </w:r>
            <w:r w:rsidRPr="00F038A9">
              <w:rPr>
                <w:rFonts w:ascii="Times New Roman" w:hAnsi="Times New Roman"/>
              </w:rPr>
              <w:t xml:space="preserve">членам их семей </w:t>
            </w:r>
            <w:r w:rsidRPr="00F038A9">
              <w:rPr>
                <w:rFonts w:ascii="Cambria" w:hAnsi="Cambria"/>
              </w:rPr>
              <w:t xml:space="preserve">необходимо объяснять опасность курения для больных БА и оказывать помощь в отказе от курения </w:t>
            </w:r>
          </w:p>
          <w:p w:rsidR="00674055" w:rsidRPr="00F038A9" w:rsidRDefault="00674055" w:rsidP="00C72E60">
            <w:pPr>
              <w:spacing w:after="0" w:line="240" w:lineRule="auto"/>
              <w:rPr>
                <w:rFonts w:ascii="Cambria" w:hAnsi="Cambria"/>
                <w:b/>
              </w:rPr>
            </w:pPr>
            <w:r w:rsidRPr="00F038A9">
              <w:rPr>
                <w:rFonts w:ascii="Cambria" w:hAnsi="Cambria"/>
                <w:b/>
              </w:rPr>
              <w:t>(Уровень доказательности С) 2+</w:t>
            </w:r>
          </w:p>
        </w:tc>
      </w:tr>
      <w:tr w:rsidR="00674055" w:rsidRPr="00F038A9" w:rsidTr="00C72E60">
        <w:trPr>
          <w:jc w:val="center"/>
        </w:trPr>
        <w:tc>
          <w:tcPr>
            <w:tcW w:w="2802" w:type="dxa"/>
          </w:tcPr>
          <w:p w:rsidR="00674055" w:rsidRPr="00F038A9" w:rsidRDefault="00674055" w:rsidP="00C72E60">
            <w:pPr>
              <w:spacing w:after="0" w:line="240" w:lineRule="auto"/>
              <w:rPr>
                <w:rFonts w:ascii="Cambria" w:hAnsi="Cambria"/>
              </w:rPr>
            </w:pPr>
            <w:r w:rsidRPr="00F038A9">
              <w:rPr>
                <w:rFonts w:ascii="Cambria" w:hAnsi="Cambria"/>
              </w:rPr>
              <w:t xml:space="preserve">Аллерген-специфическая </w:t>
            </w:r>
          </w:p>
          <w:p w:rsidR="00674055" w:rsidRPr="00F038A9" w:rsidRDefault="00674055" w:rsidP="00C72E60">
            <w:pPr>
              <w:spacing w:after="0" w:line="240" w:lineRule="auto"/>
              <w:rPr>
                <w:rFonts w:ascii="Cambria" w:hAnsi="Cambria"/>
              </w:rPr>
            </w:pPr>
            <w:r w:rsidRPr="00F038A9">
              <w:rPr>
                <w:rFonts w:ascii="Cambria" w:hAnsi="Cambria"/>
              </w:rPr>
              <w:t>иммунотерапия</w:t>
            </w:r>
          </w:p>
          <w:p w:rsidR="00674055" w:rsidRPr="00F038A9" w:rsidRDefault="00674055" w:rsidP="00C72E60">
            <w:pPr>
              <w:spacing w:after="0" w:line="240" w:lineRule="auto"/>
              <w:rPr>
                <w:rFonts w:ascii="Cambria" w:hAnsi="Cambria"/>
              </w:rPr>
            </w:pPr>
          </w:p>
        </w:tc>
        <w:tc>
          <w:tcPr>
            <w:tcW w:w="3578" w:type="dxa"/>
          </w:tcPr>
          <w:p w:rsidR="00674055" w:rsidRPr="00F038A9" w:rsidRDefault="00674055" w:rsidP="00C72E60">
            <w:pPr>
              <w:spacing w:after="0" w:line="240" w:lineRule="auto"/>
              <w:rPr>
                <w:rFonts w:ascii="Cambria" w:hAnsi="Cambria"/>
              </w:rPr>
            </w:pPr>
            <w:r w:rsidRPr="00F038A9">
              <w:rPr>
                <w:rFonts w:ascii="Cambria" w:hAnsi="Cambria"/>
              </w:rPr>
              <w:t xml:space="preserve">Проведение специфической иммунотерапии положительно влияет на течение БА. </w:t>
            </w:r>
          </w:p>
        </w:tc>
        <w:tc>
          <w:tcPr>
            <w:tcW w:w="3191" w:type="dxa"/>
          </w:tcPr>
          <w:p w:rsidR="00674055" w:rsidRPr="00F038A9" w:rsidRDefault="00674055" w:rsidP="00C72E60">
            <w:pPr>
              <w:spacing w:after="0" w:line="240" w:lineRule="auto"/>
              <w:rPr>
                <w:rFonts w:ascii="Cambria" w:hAnsi="Cambria"/>
                <w:b/>
              </w:rPr>
            </w:pPr>
            <w:r w:rsidRPr="00F038A9">
              <w:rPr>
                <w:rFonts w:ascii="Cambria" w:hAnsi="Cambria"/>
              </w:rPr>
              <w:t xml:space="preserve">Необходимость иммунотерапии должна рассматриваться у пациентов с БА при невозможности избегать экспозиции клинически значимого аллергена. Необходимо информировать пациента о возможности серьезных аллергических реакций на иммунотерапию </w:t>
            </w:r>
            <w:r w:rsidRPr="00F038A9">
              <w:rPr>
                <w:rFonts w:ascii="Cambria" w:hAnsi="Cambria"/>
                <w:b/>
              </w:rPr>
              <w:t>(Уровень доказательности В) 1++</w:t>
            </w:r>
          </w:p>
        </w:tc>
      </w:tr>
    </w:tbl>
    <w:p w:rsidR="00674055" w:rsidRDefault="00674055" w:rsidP="00C72E60">
      <w:pPr>
        <w:spacing w:after="0" w:line="240" w:lineRule="auto"/>
        <w:rPr>
          <w:rFonts w:ascii="Cambria" w:hAnsi="Cambria"/>
          <w:b/>
        </w:rPr>
      </w:pPr>
    </w:p>
    <w:p w:rsidR="00674055" w:rsidRDefault="00674055" w:rsidP="00C72E60">
      <w:pPr>
        <w:spacing w:after="0" w:line="240" w:lineRule="auto"/>
        <w:rPr>
          <w:rFonts w:ascii="Cambria" w:hAnsi="Cambria"/>
          <w:b/>
        </w:rPr>
      </w:pPr>
    </w:p>
    <w:p w:rsidR="00674055" w:rsidRDefault="00674055" w:rsidP="00C72E60">
      <w:pPr>
        <w:spacing w:after="0" w:line="240" w:lineRule="auto"/>
        <w:rPr>
          <w:rFonts w:ascii="Cambria" w:hAnsi="Cambria"/>
          <w:b/>
        </w:rPr>
      </w:pPr>
    </w:p>
    <w:p w:rsidR="00674055" w:rsidRDefault="00674055">
      <w:pPr>
        <w:rPr>
          <w:rFonts w:ascii="Cambria" w:hAnsi="Cambria"/>
          <w:b/>
        </w:rPr>
      </w:pPr>
      <w:r>
        <w:rPr>
          <w:rFonts w:ascii="Cambria" w:hAnsi="Cambria"/>
          <w:b/>
        </w:rPr>
        <w:br w:type="page"/>
      </w:r>
    </w:p>
    <w:p w:rsidR="00674055" w:rsidRDefault="00674055" w:rsidP="00C72E60">
      <w:pPr>
        <w:spacing w:after="0" w:line="240" w:lineRule="auto"/>
        <w:rPr>
          <w:rFonts w:ascii="Cambria" w:hAnsi="Cambria"/>
          <w:b/>
        </w:rPr>
      </w:pPr>
      <w:r w:rsidRPr="003E5C96">
        <w:rPr>
          <w:rFonts w:ascii="Cambria" w:hAnsi="Cambria"/>
          <w:b/>
        </w:rPr>
        <w:t>Нетрадиционная и альтернативная медицина</w:t>
      </w:r>
      <w:r>
        <w:rPr>
          <w:rFonts w:ascii="Cambria" w:hAnsi="Cambria"/>
          <w:b/>
        </w:rPr>
        <w:t xml:space="preserve"> (табл. 13)</w:t>
      </w:r>
    </w:p>
    <w:p w:rsidR="00674055" w:rsidRPr="003E5C96" w:rsidRDefault="00674055" w:rsidP="00C72E60">
      <w:pPr>
        <w:spacing w:after="0" w:line="240" w:lineRule="auto"/>
        <w:rPr>
          <w:rFonts w:ascii="Cambria" w:hAnsi="Cambr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373"/>
        <w:gridCol w:w="2551"/>
        <w:gridCol w:w="845"/>
      </w:tblGrid>
      <w:tr w:rsidR="00674055" w:rsidRPr="00F038A9" w:rsidTr="00C72E60">
        <w:trPr>
          <w:jc w:val="center"/>
        </w:trPr>
        <w:tc>
          <w:tcPr>
            <w:tcW w:w="2802" w:type="dxa"/>
            <w:shd w:val="clear" w:color="auto" w:fill="BFBFBF"/>
            <w:vAlign w:val="center"/>
          </w:tcPr>
          <w:p w:rsidR="00674055" w:rsidRPr="00F038A9" w:rsidRDefault="00674055" w:rsidP="00C72E60">
            <w:pPr>
              <w:spacing w:after="0" w:line="240" w:lineRule="auto"/>
              <w:rPr>
                <w:rFonts w:ascii="Cambria" w:hAnsi="Cambria"/>
              </w:rPr>
            </w:pPr>
          </w:p>
        </w:tc>
        <w:tc>
          <w:tcPr>
            <w:tcW w:w="3373" w:type="dxa"/>
            <w:shd w:val="clear" w:color="auto" w:fill="BFBFBF"/>
            <w:vAlign w:val="center"/>
          </w:tcPr>
          <w:p w:rsidR="00674055" w:rsidRPr="00F038A9" w:rsidRDefault="00674055" w:rsidP="00C72E60">
            <w:pPr>
              <w:spacing w:after="0" w:line="240" w:lineRule="auto"/>
              <w:rPr>
                <w:rFonts w:ascii="Cambria" w:hAnsi="Cambria"/>
                <w:b/>
              </w:rPr>
            </w:pPr>
            <w:r w:rsidRPr="00F038A9">
              <w:rPr>
                <w:rFonts w:ascii="Cambria" w:hAnsi="Cambria"/>
                <w:b/>
              </w:rPr>
              <w:t>Результаты исследований</w:t>
            </w:r>
          </w:p>
        </w:tc>
        <w:tc>
          <w:tcPr>
            <w:tcW w:w="2551" w:type="dxa"/>
            <w:shd w:val="clear" w:color="auto" w:fill="BFBFBF"/>
            <w:vAlign w:val="center"/>
          </w:tcPr>
          <w:p w:rsidR="00674055" w:rsidRPr="00F038A9" w:rsidRDefault="00674055" w:rsidP="00C72E60">
            <w:pPr>
              <w:spacing w:after="0" w:line="240" w:lineRule="auto"/>
              <w:rPr>
                <w:rFonts w:ascii="Cambria" w:hAnsi="Cambria"/>
                <w:b/>
              </w:rPr>
            </w:pPr>
            <w:r w:rsidRPr="00F038A9">
              <w:rPr>
                <w:rFonts w:ascii="Cambria" w:hAnsi="Cambria"/>
                <w:b/>
              </w:rPr>
              <w:t>Рекомендации</w:t>
            </w:r>
          </w:p>
        </w:tc>
        <w:tc>
          <w:tcPr>
            <w:tcW w:w="845" w:type="dxa"/>
            <w:shd w:val="clear" w:color="auto" w:fill="BFBFBF"/>
            <w:vAlign w:val="center"/>
          </w:tcPr>
          <w:p w:rsidR="00674055" w:rsidRPr="00F038A9" w:rsidRDefault="00674055" w:rsidP="00C72E60">
            <w:pPr>
              <w:spacing w:after="0" w:line="240" w:lineRule="auto"/>
              <w:rPr>
                <w:rFonts w:ascii="Cambria" w:hAnsi="Cambria"/>
                <w:b/>
              </w:rPr>
            </w:pPr>
          </w:p>
        </w:tc>
      </w:tr>
      <w:tr w:rsidR="00674055" w:rsidRPr="00F038A9" w:rsidTr="00F842B9">
        <w:trPr>
          <w:trHeight w:val="1900"/>
          <w:jc w:val="center"/>
        </w:trPr>
        <w:tc>
          <w:tcPr>
            <w:tcW w:w="2802" w:type="dxa"/>
          </w:tcPr>
          <w:p w:rsidR="00674055" w:rsidRPr="00F038A9" w:rsidRDefault="00674055" w:rsidP="00C72E60">
            <w:pPr>
              <w:spacing w:after="0" w:line="240" w:lineRule="auto"/>
              <w:rPr>
                <w:rFonts w:ascii="Cambria" w:hAnsi="Cambria"/>
              </w:rPr>
            </w:pPr>
            <w:r w:rsidRPr="00F038A9">
              <w:rPr>
                <w:rFonts w:ascii="Cambria" w:hAnsi="Cambria"/>
              </w:rPr>
              <w:t>Иглоукалывание, китайская медицина,  гомеопатия, гипноз, техники релаксации, применение ионизаторов воздуха.</w:t>
            </w:r>
          </w:p>
        </w:tc>
        <w:tc>
          <w:tcPr>
            <w:tcW w:w="3373" w:type="dxa"/>
          </w:tcPr>
          <w:p w:rsidR="00674055" w:rsidRPr="00F038A9" w:rsidRDefault="00674055" w:rsidP="00C72E60">
            <w:pPr>
              <w:spacing w:after="0" w:line="240" w:lineRule="auto"/>
              <w:rPr>
                <w:rFonts w:ascii="Cambria" w:hAnsi="Cambria"/>
              </w:rPr>
            </w:pPr>
            <w:r w:rsidRPr="00F038A9">
              <w:rPr>
                <w:rFonts w:ascii="Cambria" w:hAnsi="Cambria"/>
              </w:rPr>
              <w:t>Нет доказательства положительного клинического влияния на течение БА и улучшение функции легких</w:t>
            </w:r>
          </w:p>
        </w:tc>
        <w:tc>
          <w:tcPr>
            <w:tcW w:w="2551" w:type="dxa"/>
          </w:tcPr>
          <w:p w:rsidR="00674055" w:rsidRPr="00F038A9" w:rsidRDefault="00674055" w:rsidP="00C72E60">
            <w:pPr>
              <w:spacing w:after="0" w:line="240" w:lineRule="auto"/>
              <w:rPr>
                <w:rFonts w:ascii="Cambria" w:hAnsi="Cambria"/>
              </w:rPr>
            </w:pPr>
            <w:r w:rsidRPr="00F038A9">
              <w:rPr>
                <w:rFonts w:ascii="Cambria" w:hAnsi="Cambria"/>
              </w:rPr>
              <w:t>Недостаточно доказательств для рекомендаций.</w:t>
            </w:r>
          </w:p>
          <w:p w:rsidR="00674055" w:rsidRPr="00F038A9" w:rsidRDefault="00674055" w:rsidP="00C72E60">
            <w:pPr>
              <w:spacing w:after="0" w:line="240" w:lineRule="auto"/>
              <w:rPr>
                <w:rFonts w:ascii="Cambria" w:hAnsi="Cambria"/>
              </w:rPr>
            </w:pPr>
            <w:r w:rsidRPr="00F038A9">
              <w:rPr>
                <w:rFonts w:ascii="Cambria" w:hAnsi="Cambria"/>
              </w:rPr>
              <w:t xml:space="preserve">Ионизаторы воздуха не рекомендуются для лечения БА </w:t>
            </w:r>
            <w:r w:rsidRPr="00F038A9">
              <w:rPr>
                <w:rFonts w:ascii="Cambria" w:hAnsi="Cambria"/>
                <w:b/>
              </w:rPr>
              <w:t>(Уровень доказательности А)</w:t>
            </w:r>
          </w:p>
        </w:tc>
        <w:tc>
          <w:tcPr>
            <w:tcW w:w="845" w:type="dxa"/>
          </w:tcPr>
          <w:p w:rsidR="00674055" w:rsidRPr="00F038A9" w:rsidRDefault="00674055" w:rsidP="00C72E60">
            <w:pPr>
              <w:spacing w:after="0" w:line="240" w:lineRule="auto"/>
              <w:rPr>
                <w:rFonts w:ascii="Cambria" w:hAnsi="Cambria"/>
              </w:rPr>
            </w:pPr>
            <w:r w:rsidRPr="00F038A9">
              <w:rPr>
                <w:rFonts w:ascii="Cambria" w:hAnsi="Cambria"/>
              </w:rPr>
              <w:t>1++</w:t>
            </w:r>
          </w:p>
        </w:tc>
      </w:tr>
      <w:tr w:rsidR="00674055" w:rsidRPr="00F038A9" w:rsidTr="00F842B9">
        <w:trPr>
          <w:jc w:val="center"/>
        </w:trPr>
        <w:tc>
          <w:tcPr>
            <w:tcW w:w="2802" w:type="dxa"/>
          </w:tcPr>
          <w:p w:rsidR="00674055" w:rsidRPr="00F038A9" w:rsidRDefault="00674055" w:rsidP="00C72E60">
            <w:pPr>
              <w:spacing w:after="0" w:line="240" w:lineRule="auto"/>
              <w:rPr>
                <w:rFonts w:ascii="Cambria" w:hAnsi="Cambria"/>
              </w:rPr>
            </w:pPr>
            <w:r w:rsidRPr="00F038A9">
              <w:rPr>
                <w:rFonts w:ascii="Cambria" w:hAnsi="Cambria"/>
              </w:rPr>
              <w:t>Дыхание по методу Бутейко</w:t>
            </w:r>
          </w:p>
        </w:tc>
        <w:tc>
          <w:tcPr>
            <w:tcW w:w="3373" w:type="dxa"/>
          </w:tcPr>
          <w:p w:rsidR="00674055" w:rsidRPr="00F038A9" w:rsidRDefault="00674055" w:rsidP="00603294">
            <w:pPr>
              <w:spacing w:after="0" w:line="240" w:lineRule="auto"/>
              <w:rPr>
                <w:rFonts w:ascii="Cambria" w:hAnsi="Cambria"/>
                <w:highlight w:val="yellow"/>
              </w:rPr>
            </w:pPr>
            <w:r w:rsidRPr="00F038A9">
              <w:rPr>
                <w:rFonts w:ascii="Cambria" w:hAnsi="Cambria"/>
              </w:rPr>
              <w:t>Дыхательная техника, направленная на контроль гипервентиляции. Исследования показали возможность некоторого  уменьшения симптомов и ингаляций бронходилятаторов, но без влияния на функцию лёгких и воспаление</w:t>
            </w:r>
          </w:p>
        </w:tc>
        <w:tc>
          <w:tcPr>
            <w:tcW w:w="2551" w:type="dxa"/>
          </w:tcPr>
          <w:p w:rsidR="00674055" w:rsidRPr="00F038A9" w:rsidRDefault="00674055" w:rsidP="00C72E60">
            <w:pPr>
              <w:spacing w:after="0" w:line="240" w:lineRule="auto"/>
              <w:rPr>
                <w:rFonts w:ascii="Cambria" w:hAnsi="Cambria"/>
              </w:rPr>
            </w:pPr>
            <w:r w:rsidRPr="00F038A9">
              <w:rPr>
                <w:rFonts w:ascii="Cambria" w:hAnsi="Cambria"/>
              </w:rPr>
              <w:t xml:space="preserve">Может рассматриваться как вспомогательное средство снижения уровня восприятия симптомов </w:t>
            </w:r>
            <w:r w:rsidRPr="00F038A9">
              <w:rPr>
                <w:rFonts w:ascii="Cambria" w:hAnsi="Cambria"/>
                <w:b/>
              </w:rPr>
              <w:t>(Уровень доказательности В)</w:t>
            </w:r>
          </w:p>
        </w:tc>
        <w:tc>
          <w:tcPr>
            <w:tcW w:w="845" w:type="dxa"/>
          </w:tcPr>
          <w:p w:rsidR="00674055" w:rsidRPr="00F038A9" w:rsidRDefault="00674055" w:rsidP="00C72E60">
            <w:pPr>
              <w:spacing w:after="0" w:line="240" w:lineRule="auto"/>
              <w:rPr>
                <w:rFonts w:ascii="Cambria" w:hAnsi="Cambria"/>
              </w:rPr>
            </w:pPr>
          </w:p>
        </w:tc>
      </w:tr>
    </w:tbl>
    <w:p w:rsidR="00674055" w:rsidRPr="00772D89" w:rsidRDefault="00674055" w:rsidP="00F61B0A">
      <w:pPr>
        <w:pStyle w:val="Heading1"/>
        <w:rPr>
          <w:rFonts w:ascii="Times New Roman" w:hAnsi="Times New Roman"/>
          <w:sz w:val="22"/>
          <w:szCs w:val="22"/>
          <w:lang w:val="en-US"/>
        </w:rPr>
      </w:pPr>
      <w:bookmarkStart w:id="19" w:name="_Toc241855853"/>
      <w:r>
        <w:rPr>
          <w:sz w:val="22"/>
          <w:szCs w:val="22"/>
        </w:rPr>
        <w:t>11</w:t>
      </w:r>
      <w:r w:rsidRPr="00F61B0A">
        <w:rPr>
          <w:sz w:val="22"/>
          <w:szCs w:val="22"/>
        </w:rPr>
        <w:t>. Образование и обучение пациентов с БА (табл. 14)</w:t>
      </w:r>
      <w:bookmarkEnd w:id="19"/>
    </w:p>
    <w:p w:rsidR="00674055" w:rsidRDefault="00674055" w:rsidP="00C72E60">
      <w:pPr>
        <w:pStyle w:val="1"/>
        <w:tabs>
          <w:tab w:val="left" w:pos="426"/>
        </w:tabs>
        <w:rPr>
          <w:rStyle w:val="Heading1Char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578"/>
        <w:gridCol w:w="3191"/>
      </w:tblGrid>
      <w:tr w:rsidR="00674055" w:rsidRPr="00F038A9" w:rsidTr="00C72E60">
        <w:tc>
          <w:tcPr>
            <w:tcW w:w="2802" w:type="dxa"/>
          </w:tcPr>
          <w:p w:rsidR="00674055" w:rsidRPr="00F038A9" w:rsidRDefault="00674055" w:rsidP="00C72E60">
            <w:pPr>
              <w:rPr>
                <w:rFonts w:ascii="Cambria" w:hAnsi="Cambria"/>
              </w:rPr>
            </w:pPr>
          </w:p>
        </w:tc>
        <w:tc>
          <w:tcPr>
            <w:tcW w:w="3578" w:type="dxa"/>
          </w:tcPr>
          <w:p w:rsidR="00674055" w:rsidRPr="00F038A9" w:rsidRDefault="00674055" w:rsidP="00C72E60">
            <w:pPr>
              <w:rPr>
                <w:rFonts w:ascii="Cambria" w:hAnsi="Cambria"/>
                <w:b/>
              </w:rPr>
            </w:pPr>
            <w:r w:rsidRPr="00F038A9">
              <w:rPr>
                <w:rFonts w:ascii="Cambria" w:hAnsi="Cambria"/>
                <w:b/>
              </w:rPr>
              <w:t>Результаты исследований</w:t>
            </w:r>
          </w:p>
        </w:tc>
        <w:tc>
          <w:tcPr>
            <w:tcW w:w="3191" w:type="dxa"/>
          </w:tcPr>
          <w:p w:rsidR="00674055" w:rsidRPr="00F038A9" w:rsidRDefault="00674055" w:rsidP="00C72E60">
            <w:pPr>
              <w:rPr>
                <w:rFonts w:ascii="Cambria" w:hAnsi="Cambria"/>
                <w:b/>
              </w:rPr>
            </w:pPr>
            <w:r w:rsidRPr="00F038A9">
              <w:rPr>
                <w:rFonts w:ascii="Cambria" w:hAnsi="Cambria"/>
                <w:b/>
              </w:rPr>
              <w:t>Рекомендации</w:t>
            </w:r>
          </w:p>
        </w:tc>
      </w:tr>
      <w:tr w:rsidR="00674055" w:rsidRPr="00F038A9" w:rsidTr="00C72E60">
        <w:tc>
          <w:tcPr>
            <w:tcW w:w="2802" w:type="dxa"/>
          </w:tcPr>
          <w:p w:rsidR="00674055" w:rsidRPr="00F038A9" w:rsidRDefault="00674055" w:rsidP="00C72E60">
            <w:pPr>
              <w:rPr>
                <w:rFonts w:ascii="Cambria" w:hAnsi="Cambria"/>
              </w:rPr>
            </w:pPr>
            <w:r w:rsidRPr="00F038A9">
              <w:rPr>
                <w:rFonts w:ascii="Cambria" w:hAnsi="Cambria"/>
              </w:rPr>
              <w:t>Обучение пациентов</w:t>
            </w:r>
          </w:p>
        </w:tc>
        <w:tc>
          <w:tcPr>
            <w:tcW w:w="3578" w:type="dxa"/>
          </w:tcPr>
          <w:p w:rsidR="00674055" w:rsidRPr="00F038A9" w:rsidRDefault="00674055" w:rsidP="00C72E60">
            <w:pPr>
              <w:spacing w:after="0" w:line="240" w:lineRule="auto"/>
              <w:contextualSpacing/>
              <w:rPr>
                <w:rFonts w:ascii="Cambria" w:hAnsi="Cambria"/>
              </w:rPr>
            </w:pPr>
            <w:r w:rsidRPr="00F038A9">
              <w:rPr>
                <w:rFonts w:ascii="Cambria" w:hAnsi="Cambria"/>
              </w:rPr>
              <w:t xml:space="preserve">Основу обучения составляет представление необходимой информации о заболевании, составление индивидуального плана лечения для пациента,  и обучение технике управляемого самоведения. </w:t>
            </w:r>
          </w:p>
        </w:tc>
        <w:tc>
          <w:tcPr>
            <w:tcW w:w="3191" w:type="dxa"/>
          </w:tcPr>
          <w:p w:rsidR="00674055" w:rsidRPr="00F038A9" w:rsidRDefault="00674055" w:rsidP="00C72E60">
            <w:pPr>
              <w:spacing w:after="0" w:line="240" w:lineRule="auto"/>
              <w:contextualSpacing/>
              <w:rPr>
                <w:rFonts w:ascii="Cambria" w:hAnsi="Cambria"/>
              </w:rPr>
            </w:pPr>
            <w:r w:rsidRPr="00F038A9">
              <w:rPr>
                <w:rFonts w:ascii="Cambria" w:hAnsi="Cambria"/>
              </w:rPr>
              <w:t>Необходимо обучение больных БА основным техникам мониторирования своего состояния, следование индивидуальному плану действия, проведение регулярной оценки состояния врачом. На каждом этапе лечения (госпитализация, повторные консультации) проводится ревизия плана управляемого самоведения пациента.</w:t>
            </w:r>
          </w:p>
          <w:p w:rsidR="00674055" w:rsidRPr="00F038A9" w:rsidRDefault="00674055" w:rsidP="00C72E60">
            <w:pPr>
              <w:spacing w:after="0" w:line="240" w:lineRule="auto"/>
              <w:contextualSpacing/>
              <w:rPr>
                <w:rFonts w:ascii="Cambria" w:hAnsi="Cambria"/>
                <w:b/>
              </w:rPr>
            </w:pPr>
            <w:r w:rsidRPr="00F038A9">
              <w:rPr>
                <w:rFonts w:ascii="Cambria" w:hAnsi="Cambria"/>
                <w:b/>
              </w:rPr>
              <w:t>(Уровень доказательности А) 1+</w:t>
            </w:r>
          </w:p>
        </w:tc>
      </w:tr>
      <w:tr w:rsidR="00674055" w:rsidRPr="00F038A9" w:rsidTr="00C72E60">
        <w:tc>
          <w:tcPr>
            <w:tcW w:w="2802" w:type="dxa"/>
          </w:tcPr>
          <w:p w:rsidR="00674055" w:rsidRPr="00F038A9" w:rsidRDefault="00674055" w:rsidP="00C72E60">
            <w:pPr>
              <w:rPr>
                <w:rFonts w:ascii="Cambria" w:hAnsi="Cambria"/>
              </w:rPr>
            </w:pPr>
            <w:r w:rsidRPr="00F038A9">
              <w:rPr>
                <w:rFonts w:ascii="Cambria" w:hAnsi="Cambria"/>
              </w:rPr>
              <w:t>Физическая реабилитация</w:t>
            </w:r>
          </w:p>
        </w:tc>
        <w:tc>
          <w:tcPr>
            <w:tcW w:w="3578" w:type="dxa"/>
          </w:tcPr>
          <w:p w:rsidR="00674055" w:rsidRPr="00F038A9" w:rsidRDefault="00674055" w:rsidP="00C72E60">
            <w:pPr>
              <w:spacing w:after="0" w:line="240" w:lineRule="auto"/>
              <w:contextualSpacing/>
              <w:rPr>
                <w:rFonts w:ascii="Cambria" w:hAnsi="Cambria"/>
              </w:rPr>
            </w:pPr>
            <w:r w:rsidRPr="00F038A9">
              <w:rPr>
                <w:rFonts w:ascii="Cambria" w:hAnsi="Cambria"/>
              </w:rPr>
              <w:t>Физическая реабилитация улучшает сердечно-легочную функцию. В результате проведения тренировки при физической нагрузке увеличивается максимальное потребление кислорода и увеличивается максимальная вентиляция легких</w:t>
            </w:r>
          </w:p>
        </w:tc>
        <w:tc>
          <w:tcPr>
            <w:tcW w:w="3191" w:type="dxa"/>
          </w:tcPr>
          <w:p w:rsidR="00674055" w:rsidRPr="00F038A9" w:rsidRDefault="00674055" w:rsidP="00C72E60">
            <w:pPr>
              <w:spacing w:line="240" w:lineRule="auto"/>
              <w:rPr>
                <w:rFonts w:ascii="Cambria" w:hAnsi="Cambria"/>
              </w:rPr>
            </w:pPr>
            <w:r w:rsidRPr="00F038A9">
              <w:rPr>
                <w:rFonts w:ascii="Cambria" w:hAnsi="Cambria"/>
              </w:rPr>
              <w:t xml:space="preserve">Нет достаточной доказательной базы. </w:t>
            </w:r>
            <w:r w:rsidRPr="00F038A9">
              <w:rPr>
                <w:rFonts w:ascii="Times New Roman" w:hAnsi="Times New Roman"/>
              </w:rPr>
              <w:t xml:space="preserve">По имеющимся наблюдениям </w:t>
            </w:r>
            <w:r w:rsidRPr="00F038A9">
              <w:rPr>
                <w:rFonts w:ascii="Cambria" w:hAnsi="Cambria"/>
              </w:rPr>
              <w:t xml:space="preserve">применение тренировки с аэробной нагрузкой, плавание, тренировка инспираторной мускулатуры с пороговой дозированной нагрузкой улучшает течение БА </w:t>
            </w:r>
          </w:p>
        </w:tc>
      </w:tr>
    </w:tbl>
    <w:p w:rsidR="00674055" w:rsidRDefault="00674055" w:rsidP="00E72A69">
      <w:pPr>
        <w:rPr>
          <w:rFonts w:ascii="Cambria" w:hAnsi="Cambria"/>
          <w:b/>
          <w:i/>
        </w:rPr>
      </w:pPr>
    </w:p>
    <w:p w:rsidR="00674055" w:rsidRDefault="00674055" w:rsidP="00E72A69">
      <w:pPr>
        <w:rPr>
          <w:rFonts w:ascii="Cambria" w:hAnsi="Cambria"/>
          <w:b/>
          <w:i/>
        </w:rPr>
      </w:pPr>
    </w:p>
    <w:p w:rsidR="00674055" w:rsidRDefault="00674055" w:rsidP="006A248D">
      <w:pPr>
        <w:jc w:val="right"/>
        <w:rPr>
          <w:rFonts w:ascii="Cambria" w:hAnsi="Cambria"/>
        </w:rPr>
      </w:pPr>
      <w:r>
        <w:rPr>
          <w:rFonts w:ascii="Cambria" w:hAnsi="Cambria"/>
        </w:rPr>
        <w:t>Приложение</w:t>
      </w:r>
    </w:p>
    <w:p w:rsidR="00674055" w:rsidRDefault="00674055" w:rsidP="006A248D">
      <w:pPr>
        <w:jc w:val="right"/>
        <w:rPr>
          <w:rFonts w:ascii="Cambria" w:hAnsi="Cambria"/>
        </w:rPr>
      </w:pPr>
    </w:p>
    <w:p w:rsidR="00674055" w:rsidRPr="006A248D" w:rsidRDefault="00674055" w:rsidP="006A248D">
      <w:pPr>
        <w:jc w:val="center"/>
        <w:rPr>
          <w:rFonts w:ascii="Cambria" w:hAnsi="Cambria"/>
          <w:b/>
          <w:color w:val="548DD4"/>
        </w:rPr>
      </w:pPr>
      <w:r w:rsidRPr="006A248D">
        <w:rPr>
          <w:rFonts w:ascii="Cambria" w:hAnsi="Cambria"/>
          <w:b/>
          <w:color w:val="548DD4"/>
        </w:rPr>
        <w:t>Выдержки из положения о военно-врачебной экспертизе в части бронхиальной астмы</w:t>
      </w:r>
    </w:p>
    <w:p w:rsidR="00674055" w:rsidRDefault="00674055" w:rsidP="006A248D">
      <w:pPr>
        <w:widowControl w:val="0"/>
        <w:autoSpaceDE w:val="0"/>
        <w:autoSpaceDN w:val="0"/>
        <w:adjustRightInd w:val="0"/>
        <w:spacing w:after="0" w:line="240" w:lineRule="auto"/>
        <w:jc w:val="center"/>
        <w:outlineLvl w:val="0"/>
        <w:rPr>
          <w:rFonts w:cs="Calibri"/>
        </w:rPr>
      </w:pPr>
    </w:p>
    <w:p w:rsidR="00674055" w:rsidRDefault="00674055" w:rsidP="006A248D">
      <w:pPr>
        <w:widowControl w:val="0"/>
        <w:autoSpaceDE w:val="0"/>
        <w:autoSpaceDN w:val="0"/>
        <w:adjustRightInd w:val="0"/>
        <w:spacing w:after="0" w:line="240" w:lineRule="auto"/>
        <w:jc w:val="right"/>
        <w:outlineLvl w:val="0"/>
        <w:rPr>
          <w:rFonts w:cs="Calibri"/>
        </w:rPr>
      </w:pPr>
    </w:p>
    <w:p w:rsidR="00674055" w:rsidRDefault="00674055" w:rsidP="006A248D">
      <w:pPr>
        <w:widowControl w:val="0"/>
        <w:autoSpaceDE w:val="0"/>
        <w:autoSpaceDN w:val="0"/>
        <w:adjustRightInd w:val="0"/>
        <w:spacing w:after="0" w:line="240" w:lineRule="auto"/>
        <w:jc w:val="right"/>
        <w:outlineLvl w:val="0"/>
        <w:rPr>
          <w:rFonts w:cs="Calibri"/>
        </w:rPr>
      </w:pPr>
    </w:p>
    <w:p w:rsidR="00674055" w:rsidRDefault="00674055" w:rsidP="006A248D">
      <w:pPr>
        <w:widowControl w:val="0"/>
        <w:autoSpaceDE w:val="0"/>
        <w:autoSpaceDN w:val="0"/>
        <w:adjustRightInd w:val="0"/>
        <w:spacing w:after="0" w:line="240" w:lineRule="auto"/>
        <w:jc w:val="center"/>
        <w:outlineLvl w:val="0"/>
        <w:rPr>
          <w:rFonts w:cs="Calibri"/>
        </w:rPr>
      </w:pPr>
    </w:p>
    <w:p w:rsidR="00674055" w:rsidRDefault="00674055" w:rsidP="006A248D">
      <w:pPr>
        <w:widowControl w:val="0"/>
        <w:autoSpaceDE w:val="0"/>
        <w:autoSpaceDN w:val="0"/>
        <w:adjustRightInd w:val="0"/>
        <w:spacing w:after="0" w:line="240" w:lineRule="auto"/>
        <w:jc w:val="right"/>
        <w:outlineLvl w:val="0"/>
        <w:rPr>
          <w:rFonts w:cs="Calibri"/>
        </w:rPr>
      </w:pPr>
      <w:r>
        <w:rPr>
          <w:rFonts w:cs="Calibri"/>
        </w:rPr>
        <w:t>Утверждено</w:t>
      </w:r>
    </w:p>
    <w:p w:rsidR="00674055" w:rsidRDefault="00674055" w:rsidP="006A248D">
      <w:pPr>
        <w:widowControl w:val="0"/>
        <w:autoSpaceDE w:val="0"/>
        <w:autoSpaceDN w:val="0"/>
        <w:adjustRightInd w:val="0"/>
        <w:spacing w:after="0" w:line="240" w:lineRule="auto"/>
        <w:jc w:val="right"/>
        <w:rPr>
          <w:rFonts w:cs="Calibri"/>
        </w:rPr>
      </w:pPr>
      <w:r>
        <w:rPr>
          <w:rFonts w:cs="Calibri"/>
        </w:rPr>
        <w:t>постановлением Правительства</w:t>
      </w:r>
    </w:p>
    <w:p w:rsidR="00674055" w:rsidRDefault="00674055" w:rsidP="006A248D">
      <w:pPr>
        <w:widowControl w:val="0"/>
        <w:autoSpaceDE w:val="0"/>
        <w:autoSpaceDN w:val="0"/>
        <w:adjustRightInd w:val="0"/>
        <w:spacing w:after="0" w:line="240" w:lineRule="auto"/>
        <w:jc w:val="right"/>
        <w:rPr>
          <w:rFonts w:cs="Calibri"/>
        </w:rPr>
      </w:pPr>
      <w:r>
        <w:rPr>
          <w:rFonts w:cs="Calibri"/>
        </w:rPr>
        <w:t>Российской Федерации</w:t>
      </w:r>
    </w:p>
    <w:p w:rsidR="00674055" w:rsidRDefault="00674055" w:rsidP="006A248D">
      <w:pPr>
        <w:widowControl w:val="0"/>
        <w:autoSpaceDE w:val="0"/>
        <w:autoSpaceDN w:val="0"/>
        <w:adjustRightInd w:val="0"/>
        <w:spacing w:after="0" w:line="240" w:lineRule="auto"/>
        <w:jc w:val="right"/>
        <w:rPr>
          <w:rFonts w:cs="Calibri"/>
        </w:rPr>
      </w:pPr>
      <w:r>
        <w:rPr>
          <w:rFonts w:cs="Calibri"/>
        </w:rPr>
        <w:t>от 4 июля 2013 г. N 565</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autoSpaceDE w:val="0"/>
        <w:autoSpaceDN w:val="0"/>
        <w:adjustRightInd w:val="0"/>
        <w:spacing w:after="0" w:line="240" w:lineRule="auto"/>
        <w:jc w:val="center"/>
        <w:rPr>
          <w:rFonts w:cs="Calibri"/>
          <w:b/>
          <w:bCs/>
        </w:rPr>
      </w:pPr>
      <w:bookmarkStart w:id="20" w:name="Par30"/>
      <w:bookmarkEnd w:id="20"/>
      <w:r>
        <w:rPr>
          <w:rFonts w:cs="Calibri"/>
          <w:b/>
          <w:bCs/>
        </w:rPr>
        <w:t>ПОЛОЖЕНИЕ О ВОЕННО-ВРАЧЕБНОЙ ЭКСПЕРТИЗЕ</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numPr>
          <w:ilvl w:val="0"/>
          <w:numId w:val="56"/>
        </w:numPr>
        <w:autoSpaceDE w:val="0"/>
        <w:autoSpaceDN w:val="0"/>
        <w:adjustRightInd w:val="0"/>
        <w:spacing w:after="0" w:line="240" w:lineRule="auto"/>
        <w:jc w:val="center"/>
        <w:outlineLvl w:val="1"/>
        <w:rPr>
          <w:rFonts w:cs="Calibri"/>
        </w:rPr>
      </w:pPr>
      <w:r>
        <w:rPr>
          <w:rFonts w:cs="Calibri"/>
        </w:rPr>
        <w:t>Общие положения</w:t>
      </w:r>
    </w:p>
    <w:p w:rsidR="00674055" w:rsidRDefault="00674055" w:rsidP="006A248D">
      <w:pPr>
        <w:widowControl w:val="0"/>
        <w:autoSpaceDE w:val="0"/>
        <w:autoSpaceDN w:val="0"/>
        <w:adjustRightInd w:val="0"/>
        <w:spacing w:after="0" w:line="240" w:lineRule="auto"/>
        <w:outlineLvl w:val="1"/>
        <w:rPr>
          <w:rFonts w:cs="Calibri"/>
        </w:rPr>
      </w:pP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1. Военно-врачебная экспертиза проводится в мирное и военное время в Вооружённых Силах Российской Федерации (далее - Вооружённые Силы), во внутренних войсках Министерства внутренних дел Российской Федерации (далее - другие войска) … в целях определения годности к военной службе … .</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xml:space="preserve">4. Военно-врачебная экспертиза предусматривает проведение обследования и освидетельствования. </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xml:space="preserve">При обследовании проводится комплекс диагностических мероприятий, осуществляемых посредством сбора и анализа жалоб гражданина, данных его анамнеза и осмотра, проведения лабораторных, инструментальных, морфологических и иных исследований, предшествующих освидетельствованию … . </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При освидетельствовании проводятся изучение и оценка состояния здоровья и физического развития граждан на момент проведения экспертизы в целях определения их годности к военной службе (приравненной службе) … .</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Заочное (по документам) освидетельствование запрещается, если иное не определено законодательством Российской Федерации и настоящим Положением.</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8. Гражданин может обжаловать вынесенное военно-врачебной комиссией в отношении его заключение в вышестоящую военно-врачебную комиссию или в суд.</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По решению вышестоящей военно-врачебной комиссии гражданин может быть направлен на контрольное обследование и повторное освидетельствование.</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Заключение военно-врачебной комиссии о категории годности к военной службе (приравненной службе) … действительно в течение года с даты освидетельствования, если иное не определено в этом заключении. Повторное либо очередное заключение военно-врачебной комиссии отменяет предыдущее (за исключением заключения военно-врачебной комиссии о временной негодности к военной службе (приравненной службе) …).</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Контрольное обследование и повторное освидетельствование гражданина ранее установленного срока могут проводиться по его заявлению (заявлению его законного представителя) или по решению военно-врачебной комиссии, если в состоянии его здоровья произошли изменения, дающие основания для пересмотра заключения военно-врачебной комиссии, либо по решению военно-врачебной комиссии в случае выявления нарушений порядка освидетельствования, повлиявших на заключение военно-врачебной комиссии, а также для проверки обоснованности заключения подчинённой военно-врачебной комиссии. При этом вышестоящая военно-врачебная комиссия, принявшая решение о контрольном обследовании и повторном освидетельствовании гражданина, отменяет ранее вынесенное в отношении гражданина заключение военно-врачебной комиссии.</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xml:space="preserve">При несогласии гражданина с заключением военно-врачебной комиссии, а также с результатом освидетельствования, проведённого в рамках работы призывной комиссии или комиссии по постановке граждан на воинский учёт, гражданин имеет право на производство независимой военно-врачебной экспертизы в порядке, </w:t>
      </w:r>
      <w:r w:rsidRPr="00770ECD">
        <w:rPr>
          <w:rFonts w:cs="Calibri"/>
        </w:rPr>
        <w:t xml:space="preserve">установленном </w:t>
      </w:r>
      <w:hyperlink r:id="rId9" w:history="1">
        <w:r w:rsidRPr="00770ECD">
          <w:rPr>
            <w:rFonts w:cs="Calibri"/>
          </w:rPr>
          <w:t>Положением</w:t>
        </w:r>
      </w:hyperlink>
      <w:r w:rsidRPr="00770ECD">
        <w:rPr>
          <w:rFonts w:cs="Calibri"/>
        </w:rPr>
        <w:t xml:space="preserve"> о независимой</w:t>
      </w:r>
      <w:r>
        <w:rPr>
          <w:rFonts w:cs="Calibri"/>
        </w:rPr>
        <w:t xml:space="preserve"> военно-врачебной экспертизе, утверждённым постановлением Правительства Российской Федерации от 28 июля 2008 г. N 574.</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autoSpaceDE w:val="0"/>
        <w:autoSpaceDN w:val="0"/>
        <w:adjustRightInd w:val="0"/>
        <w:spacing w:after="0" w:line="240" w:lineRule="auto"/>
        <w:jc w:val="center"/>
        <w:outlineLvl w:val="1"/>
        <w:rPr>
          <w:rFonts w:cs="Calibri"/>
        </w:rPr>
      </w:pPr>
      <w:r>
        <w:rPr>
          <w:rFonts w:cs="Calibri"/>
        </w:rPr>
        <w:t>II. Обследование и освидетельствование граждан при … призыве на военную службу</w:t>
      </w:r>
    </w:p>
    <w:p w:rsidR="00674055" w:rsidRDefault="00674055" w:rsidP="006A248D">
      <w:pPr>
        <w:widowControl w:val="0"/>
        <w:autoSpaceDE w:val="0"/>
        <w:autoSpaceDN w:val="0"/>
        <w:adjustRightInd w:val="0"/>
        <w:spacing w:after="0" w:line="240" w:lineRule="auto"/>
        <w:jc w:val="center"/>
        <w:outlineLvl w:val="1"/>
        <w:rPr>
          <w:rFonts w:cs="Calibri"/>
        </w:rPr>
      </w:pP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14. До начала освидетельствования при … призыве на военную службу граждане проходят в медицинских организациях государственной и муниципальной систем здравоохранения следующие обязательные диагностические исследования:</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флюорография (рентгенография) лёгких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общий (клинический) анализ крови;</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общий анализ мочи;</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электрокардиография в покое;</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 исследование крови на антитела к вирусу иммунодефицита человека, маркёры гепатита "B" и "C".</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15. Освидетельствование граждан при … призыве на военную службу проводят врачи-специалисты: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18. По результатам освидетельствования граждан при … призыве на военную службу … на основании заключений врачей-специалистов даётся заключение о годности к военной службе по следующим категориям:</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А - годен к военной службе;</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Б - годен к военной службе с незначительными ограничениями;</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В - ограниченно годен к военной службе;</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Г - временно не годен к военной службе;</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Д - не годен к военной службе.</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При первоначальной постановке гражданина на воинский учет или призыве на военную службу заключение о временной негодности к военной службе выносится на срок до 12 месяцев.</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20. В случае невозможности вынесения медицинского заключения о годности гражданина к военной службе по состоянию здоровья в ходе освидетельствования гражданин на основании решения … призывной комиссии …, принятого по заключению врачей-специалистов, направляется в медицинскую организацию государственной или муниципальной систем здравоохранения на обследование в амбулаторных или стационарных условиях для уточнения диагноза заболевания.</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При возможности завершения обследования гражданина до окончания работы … призывной комиссии врач-специалист выносит заключение о том, что гражданин нуждается в обследовании с указанием срока явки на повторное освидетельствование.</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По завершении обследования составляется медицинское заключение о состоянии здоровья гражданина.</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В случае если обследование гражданина не может быть завершено до окончания работы призывной комиссии, освидетельствование указанного гражданина проводится в период следующего призыва граждан на военную службу с вынесением заключения о категории годности к военной службе.</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autoSpaceDE w:val="0"/>
        <w:autoSpaceDN w:val="0"/>
        <w:adjustRightInd w:val="0"/>
        <w:spacing w:after="0" w:line="240" w:lineRule="auto"/>
        <w:jc w:val="right"/>
        <w:outlineLvl w:val="1"/>
        <w:rPr>
          <w:rFonts w:cs="Calibri"/>
        </w:rPr>
      </w:pPr>
      <w:r>
        <w:rPr>
          <w:rFonts w:cs="Calibri"/>
        </w:rPr>
        <w:t>Приложение</w:t>
      </w:r>
    </w:p>
    <w:p w:rsidR="00674055" w:rsidRDefault="00674055" w:rsidP="006A248D">
      <w:pPr>
        <w:widowControl w:val="0"/>
        <w:autoSpaceDE w:val="0"/>
        <w:autoSpaceDN w:val="0"/>
        <w:adjustRightInd w:val="0"/>
        <w:spacing w:after="0" w:line="240" w:lineRule="auto"/>
        <w:jc w:val="right"/>
        <w:rPr>
          <w:rFonts w:cs="Calibri"/>
        </w:rPr>
      </w:pPr>
      <w:r>
        <w:rPr>
          <w:rFonts w:cs="Calibri"/>
        </w:rPr>
        <w:t>к Положению о военно-врачебной экспертизе</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autoSpaceDE w:val="0"/>
        <w:autoSpaceDN w:val="0"/>
        <w:adjustRightInd w:val="0"/>
        <w:spacing w:after="0" w:line="240" w:lineRule="auto"/>
        <w:jc w:val="center"/>
        <w:rPr>
          <w:rFonts w:cs="Calibri"/>
        </w:rPr>
      </w:pPr>
      <w:bookmarkStart w:id="21" w:name="Par381"/>
      <w:bookmarkEnd w:id="21"/>
      <w:r>
        <w:rPr>
          <w:rFonts w:cs="Calibri"/>
        </w:rPr>
        <w:t>ТРЕБОВАНИЯ</w:t>
      </w:r>
    </w:p>
    <w:p w:rsidR="00674055" w:rsidRDefault="00674055" w:rsidP="006A248D">
      <w:pPr>
        <w:widowControl w:val="0"/>
        <w:autoSpaceDE w:val="0"/>
        <w:autoSpaceDN w:val="0"/>
        <w:adjustRightInd w:val="0"/>
        <w:spacing w:after="0" w:line="240" w:lineRule="auto"/>
        <w:jc w:val="center"/>
        <w:rPr>
          <w:rFonts w:cs="Calibri"/>
        </w:rPr>
      </w:pPr>
      <w:r>
        <w:rPr>
          <w:rFonts w:cs="Calibri"/>
        </w:rPr>
        <w:t>К СОСТОЯНИЮ ЗДОРОВЬЯ ГРАЖДАН ПРИ …  ПРИЗЫВЕ НА ВОЕННУЮ СЛУЖБУ … .</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autoSpaceDE w:val="0"/>
        <w:autoSpaceDN w:val="0"/>
        <w:adjustRightInd w:val="0"/>
        <w:spacing w:after="0" w:line="240" w:lineRule="auto"/>
        <w:jc w:val="center"/>
        <w:outlineLvl w:val="2"/>
        <w:rPr>
          <w:rFonts w:cs="Calibri"/>
        </w:rPr>
      </w:pPr>
      <w:r>
        <w:rPr>
          <w:rFonts w:cs="Calibri"/>
        </w:rPr>
        <w:t>I. Общие положения</w:t>
      </w:r>
    </w:p>
    <w:p w:rsidR="00674055" w:rsidRDefault="00674055" w:rsidP="006A248D">
      <w:pPr>
        <w:widowControl w:val="0"/>
        <w:autoSpaceDE w:val="0"/>
        <w:autoSpaceDN w:val="0"/>
        <w:adjustRightInd w:val="0"/>
        <w:spacing w:after="0" w:line="240" w:lineRule="auto"/>
        <w:ind w:firstLine="540"/>
        <w:jc w:val="both"/>
        <w:rPr>
          <w:rFonts w:ascii="Cambria" w:hAnsi="Cambria" w:cs="Calibri"/>
        </w:rPr>
      </w:pP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1. Настоящий документ включает в себя расписание болезней, в соответствии со статьями которого определяется годность к военной службе следующих категорий граждан:</w:t>
      </w:r>
    </w:p>
    <w:p w:rsidR="00674055" w:rsidRDefault="00674055" w:rsidP="006A248D">
      <w:pPr>
        <w:widowControl w:val="0"/>
        <w:autoSpaceDE w:val="0"/>
        <w:autoSpaceDN w:val="0"/>
        <w:adjustRightInd w:val="0"/>
        <w:spacing w:after="0" w:line="240" w:lineRule="auto"/>
        <w:ind w:firstLine="540"/>
        <w:jc w:val="both"/>
        <w:rPr>
          <w:rFonts w:cs="Calibri"/>
        </w:rPr>
      </w:pPr>
      <w:r>
        <w:rPr>
          <w:rFonts w:cs="Calibri"/>
        </w:rPr>
        <w:t>I графа - граждане при … призыве на военную службу … .</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widowControl w:val="0"/>
        <w:autoSpaceDE w:val="0"/>
        <w:autoSpaceDN w:val="0"/>
        <w:adjustRightInd w:val="0"/>
        <w:spacing w:after="0" w:line="240" w:lineRule="auto"/>
        <w:jc w:val="center"/>
        <w:outlineLvl w:val="2"/>
        <w:rPr>
          <w:rFonts w:cs="Calibri"/>
        </w:rPr>
      </w:pPr>
      <w:bookmarkStart w:id="22" w:name="Par411"/>
      <w:bookmarkEnd w:id="22"/>
      <w:r>
        <w:rPr>
          <w:rFonts w:cs="Calibri"/>
        </w:rPr>
        <w:t>II. Расписание болезней</w:t>
      </w:r>
    </w:p>
    <w:p w:rsidR="00674055" w:rsidRDefault="00674055" w:rsidP="006A248D">
      <w:pPr>
        <w:widowControl w:val="0"/>
        <w:autoSpaceDE w:val="0"/>
        <w:autoSpaceDN w:val="0"/>
        <w:adjustRightInd w:val="0"/>
        <w:spacing w:after="0" w:line="240" w:lineRule="auto"/>
        <w:jc w:val="center"/>
        <w:rPr>
          <w:rFonts w:cs="Calibri"/>
        </w:rPr>
      </w:pPr>
    </w:p>
    <w:p w:rsidR="00674055" w:rsidRDefault="00674055" w:rsidP="006A248D">
      <w:pPr>
        <w:widowControl w:val="0"/>
        <w:autoSpaceDE w:val="0"/>
        <w:autoSpaceDN w:val="0"/>
        <w:adjustRightInd w:val="0"/>
        <w:spacing w:after="0" w:line="240" w:lineRule="auto"/>
        <w:jc w:val="center"/>
        <w:outlineLvl w:val="3"/>
        <w:rPr>
          <w:rFonts w:cs="Calibri"/>
        </w:rPr>
      </w:pPr>
      <w:r>
        <w:rPr>
          <w:rFonts w:cs="Calibri"/>
        </w:rPr>
        <w:t>10. Болезни органов дыхания</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Статья   │     Наименование болезней,     │     Категория годности</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расписания │   степень нарушения функции    │      к военной службе</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болезней  │                                ├────────┬─────────┬──────────</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                                │I графа │II графа │III графа</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52      Бронхиальная астма:</w:t>
      </w:r>
    </w:p>
    <w:p w:rsidR="00674055" w:rsidRDefault="00674055" w:rsidP="006A248D">
      <w:pPr>
        <w:pStyle w:val="ConsPlusCell"/>
        <w:rPr>
          <w:rFonts w:ascii="Courier New" w:hAnsi="Courier New" w:cs="Courier New"/>
          <w:sz w:val="20"/>
          <w:szCs w:val="20"/>
        </w:rPr>
      </w:pPr>
    </w:p>
    <w:p w:rsidR="00674055" w:rsidRDefault="00674055" w:rsidP="006A248D">
      <w:pPr>
        <w:pStyle w:val="ConsPlusCell"/>
        <w:rPr>
          <w:rFonts w:ascii="Courier New" w:hAnsi="Courier New" w:cs="Courier New"/>
          <w:sz w:val="20"/>
          <w:szCs w:val="20"/>
        </w:rPr>
      </w:pPr>
      <w:bookmarkStart w:id="23" w:name="Par2245"/>
      <w:bookmarkEnd w:id="23"/>
      <w:r>
        <w:rPr>
          <w:rFonts w:ascii="Courier New" w:hAnsi="Courier New" w:cs="Courier New"/>
          <w:sz w:val="20"/>
          <w:szCs w:val="20"/>
        </w:rPr>
        <w:t xml:space="preserve">             а) тяжёлой степени                  Д         </w:t>
      </w:r>
    </w:p>
    <w:p w:rsidR="00674055" w:rsidRDefault="00674055" w:rsidP="006A248D">
      <w:pPr>
        <w:pStyle w:val="ConsPlusCell"/>
        <w:rPr>
          <w:rFonts w:ascii="Courier New" w:hAnsi="Courier New" w:cs="Courier New"/>
          <w:sz w:val="20"/>
          <w:szCs w:val="20"/>
        </w:rPr>
      </w:pPr>
    </w:p>
    <w:p w:rsidR="00674055" w:rsidRDefault="00674055" w:rsidP="006A248D">
      <w:pPr>
        <w:pStyle w:val="ConsPlusCell"/>
        <w:rPr>
          <w:rFonts w:ascii="Courier New" w:hAnsi="Courier New" w:cs="Courier New"/>
          <w:sz w:val="20"/>
          <w:szCs w:val="20"/>
        </w:rPr>
      </w:pPr>
      <w:bookmarkStart w:id="24" w:name="Par2247"/>
      <w:bookmarkEnd w:id="24"/>
      <w:r>
        <w:rPr>
          <w:rFonts w:ascii="Courier New" w:hAnsi="Courier New" w:cs="Courier New"/>
          <w:sz w:val="20"/>
          <w:szCs w:val="20"/>
        </w:rPr>
        <w:t xml:space="preserve">             б) средней степени тяжести          В                                                                          </w:t>
      </w:r>
    </w:p>
    <w:p w:rsidR="00674055" w:rsidRDefault="00674055" w:rsidP="006A248D">
      <w:pPr>
        <w:pStyle w:val="ConsPlusCell"/>
        <w:rPr>
          <w:rFonts w:ascii="Courier New" w:hAnsi="Courier New" w:cs="Courier New"/>
          <w:sz w:val="20"/>
          <w:szCs w:val="20"/>
        </w:rPr>
      </w:pPr>
    </w:p>
    <w:p w:rsidR="00674055" w:rsidRDefault="00674055" w:rsidP="006A248D">
      <w:pPr>
        <w:pStyle w:val="ConsPlusCell"/>
        <w:rPr>
          <w:rFonts w:ascii="Courier New" w:hAnsi="Courier New" w:cs="Courier New"/>
          <w:sz w:val="20"/>
          <w:szCs w:val="20"/>
        </w:rPr>
      </w:pPr>
      <w:bookmarkStart w:id="25" w:name="Par2250"/>
      <w:bookmarkEnd w:id="25"/>
      <w:r>
        <w:rPr>
          <w:rFonts w:ascii="Courier New" w:hAnsi="Courier New" w:cs="Courier New"/>
          <w:sz w:val="20"/>
          <w:szCs w:val="20"/>
        </w:rPr>
        <w:t xml:space="preserve">             в) лёгкой степени, а  также  при    В         </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отсутствии симптомов в течение 5</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лет и  более  при  сохраняющейся</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 xml:space="preserve">             изменённой реактивности бронхов</w:t>
      </w:r>
    </w:p>
    <w:p w:rsidR="00674055" w:rsidRDefault="00674055" w:rsidP="006A248D">
      <w:pPr>
        <w:pStyle w:val="ConsPlusCell"/>
        <w:rPr>
          <w:rFonts w:ascii="Courier New" w:hAnsi="Courier New" w:cs="Courier New"/>
          <w:sz w:val="20"/>
          <w:szCs w:val="20"/>
        </w:rPr>
      </w:pPr>
      <w:r>
        <w:rPr>
          <w:rFonts w:ascii="Courier New" w:hAnsi="Courier New" w:cs="Courier New"/>
          <w:sz w:val="20"/>
          <w:szCs w:val="20"/>
        </w:rPr>
        <w:t>───────────────────────────────────────────────────────────────────────────</w:t>
      </w:r>
    </w:p>
    <w:p w:rsidR="00674055" w:rsidRPr="00DB3842" w:rsidRDefault="00674055" w:rsidP="006A248D">
      <w:pPr>
        <w:widowControl w:val="0"/>
        <w:autoSpaceDE w:val="0"/>
        <w:autoSpaceDN w:val="0"/>
        <w:adjustRightInd w:val="0"/>
        <w:spacing w:after="0" w:line="240" w:lineRule="auto"/>
        <w:ind w:firstLine="540"/>
        <w:jc w:val="both"/>
        <w:rPr>
          <w:rFonts w:cs="Calibri"/>
        </w:rPr>
      </w:pPr>
    </w:p>
    <w:p w:rsidR="00674055" w:rsidRPr="00DB3842" w:rsidRDefault="00674055" w:rsidP="006A248D">
      <w:pPr>
        <w:widowControl w:val="0"/>
        <w:autoSpaceDE w:val="0"/>
        <w:autoSpaceDN w:val="0"/>
        <w:adjustRightInd w:val="0"/>
        <w:spacing w:after="0" w:line="240" w:lineRule="auto"/>
        <w:ind w:firstLine="540"/>
        <w:jc w:val="both"/>
        <w:rPr>
          <w:rFonts w:cs="Calibri"/>
        </w:rPr>
      </w:pPr>
      <w:r w:rsidRPr="00DB3842">
        <w:rPr>
          <w:rFonts w:cs="Calibri"/>
        </w:rPr>
        <w:t xml:space="preserve">К </w:t>
      </w:r>
      <w:hyperlink w:anchor="Par2245" w:history="1">
        <w:r w:rsidRPr="00DB3842">
          <w:rPr>
            <w:rFonts w:cs="Calibri"/>
          </w:rPr>
          <w:t>пункту "а"</w:t>
        </w:r>
      </w:hyperlink>
      <w:r w:rsidRPr="00DB3842">
        <w:rPr>
          <w:rFonts w:cs="Calibri"/>
        </w:rPr>
        <w:t xml:space="preserve"> относится бронхиальная астма с частыми обострениями заболевания, постоянными симптомами в течение дня или астматическим состоянием, значительным ограничением физической активности, с суточными колебаниями пиковой скорости выдоха (ПСВ) или объёма форсированного выдоха за первую секунду (ОФВ1) более 30 процентов и ПСВ или ОФВ1 менее 60 процентов должных значений в межприступный период. В лечении требуется постоянный приём высоких доз ингаляционных кортикостероидов и бронхолитических препаратов пролонгированного действия либо применение системных кортикостероидов.</w:t>
      </w:r>
    </w:p>
    <w:p w:rsidR="00674055" w:rsidRPr="00DB3842" w:rsidRDefault="00674055" w:rsidP="006A248D">
      <w:pPr>
        <w:widowControl w:val="0"/>
        <w:autoSpaceDE w:val="0"/>
        <w:autoSpaceDN w:val="0"/>
        <w:adjustRightInd w:val="0"/>
        <w:spacing w:after="0" w:line="240" w:lineRule="auto"/>
        <w:ind w:firstLine="540"/>
        <w:jc w:val="both"/>
        <w:rPr>
          <w:rFonts w:cs="Calibri"/>
        </w:rPr>
      </w:pPr>
      <w:r w:rsidRPr="00DB3842">
        <w:rPr>
          <w:rFonts w:cs="Calibri"/>
        </w:rPr>
        <w:t xml:space="preserve">К </w:t>
      </w:r>
      <w:hyperlink w:anchor="Par2247" w:history="1">
        <w:r w:rsidRPr="00DB3842">
          <w:rPr>
            <w:rFonts w:cs="Calibri"/>
          </w:rPr>
          <w:t>пункту "б"</w:t>
        </w:r>
      </w:hyperlink>
      <w:r w:rsidRPr="00DB3842">
        <w:rPr>
          <w:rFonts w:cs="Calibri"/>
        </w:rPr>
        <w:t xml:space="preserve"> относится бронхиальная астма с ежедневными симптомами, которые купируются введением различных бронхорасширяющих средств, с суточными колебаниями ПСВ или ОФВ1 20 - 30 процентов и ПСВ или ОФВ1 60 - 80 процентов должных значений в межприступный период. Требуется ежедневное лечение ингаляционными кортикостероидами в высоких и средних дозах и бронхолитическими препаратами пролонгированного действия.</w:t>
      </w:r>
    </w:p>
    <w:p w:rsidR="00674055" w:rsidRPr="00DB3842" w:rsidRDefault="00674055" w:rsidP="006A248D">
      <w:pPr>
        <w:widowControl w:val="0"/>
        <w:autoSpaceDE w:val="0"/>
        <w:autoSpaceDN w:val="0"/>
        <w:adjustRightInd w:val="0"/>
        <w:spacing w:after="0" w:line="240" w:lineRule="auto"/>
        <w:ind w:firstLine="540"/>
        <w:jc w:val="both"/>
        <w:rPr>
          <w:rFonts w:cs="Calibri"/>
        </w:rPr>
      </w:pPr>
      <w:r w:rsidRPr="00DB3842">
        <w:rPr>
          <w:rFonts w:cs="Calibri"/>
        </w:rPr>
        <w:t xml:space="preserve">К </w:t>
      </w:r>
      <w:hyperlink w:anchor="Par2250" w:history="1">
        <w:r w:rsidRPr="00DB3842">
          <w:rPr>
            <w:rFonts w:cs="Calibri"/>
          </w:rPr>
          <w:t>пункту "в"</w:t>
        </w:r>
      </w:hyperlink>
      <w:r w:rsidRPr="00DB3842">
        <w:rPr>
          <w:rFonts w:cs="Calibri"/>
        </w:rPr>
        <w:t xml:space="preserve"> относится бронхиальная астма с непродолжительными симптомами реже 1 раза в день, которые легко купируются бронхорасширяющими средствами, при отсутствии симптомов и нормальной функцией легких между обострениями, с суточными колебаниями ПСВ или ОФВ1 менее 20 процентов и ПСВ или ОФВ1 более 80 процентов должных значений в межприступный период.</w:t>
      </w:r>
    </w:p>
    <w:p w:rsidR="00674055" w:rsidRPr="00DB3842" w:rsidRDefault="00674055" w:rsidP="006A248D">
      <w:pPr>
        <w:widowControl w:val="0"/>
        <w:autoSpaceDE w:val="0"/>
        <w:autoSpaceDN w:val="0"/>
        <w:adjustRightInd w:val="0"/>
        <w:spacing w:after="0" w:line="240" w:lineRule="auto"/>
        <w:ind w:firstLine="540"/>
        <w:jc w:val="both"/>
        <w:rPr>
          <w:rFonts w:cs="Calibri"/>
        </w:rPr>
      </w:pPr>
      <w:r w:rsidRPr="00DB3842">
        <w:rPr>
          <w:rFonts w:cs="Calibri"/>
        </w:rPr>
        <w:t>Освидетельствование при впервые выявленных признаках бронхиальной астмы проводится только после обследования в стационарных условиях.</w:t>
      </w:r>
    </w:p>
    <w:p w:rsidR="00674055" w:rsidRPr="00DB3842" w:rsidRDefault="00674055" w:rsidP="006A248D">
      <w:pPr>
        <w:widowControl w:val="0"/>
        <w:autoSpaceDE w:val="0"/>
        <w:autoSpaceDN w:val="0"/>
        <w:adjustRightInd w:val="0"/>
        <w:spacing w:after="0" w:line="240" w:lineRule="auto"/>
        <w:ind w:firstLine="540"/>
        <w:jc w:val="both"/>
        <w:rPr>
          <w:rFonts w:cs="Calibri"/>
        </w:rPr>
      </w:pPr>
      <w:r w:rsidRPr="00DB3842">
        <w:rPr>
          <w:rFonts w:cs="Calibri"/>
        </w:rPr>
        <w:t>При наличии бронхиальной астмы, подтверждённой медицинскими документами о лечении в стационарных условиях и обращениях за медицинской помощью, заключение о категории годности к военной службе граждан, освидетельствуемых по графам I, II, III расписания болезней (за исключением военнослужащих, проходящих военную службу по призыву), может быть вынесено без обследования в стационарных условиях.</w:t>
      </w:r>
    </w:p>
    <w:p w:rsidR="00674055" w:rsidRPr="00DB3842" w:rsidRDefault="00674055" w:rsidP="006A248D">
      <w:pPr>
        <w:widowControl w:val="0"/>
        <w:autoSpaceDE w:val="0"/>
        <w:autoSpaceDN w:val="0"/>
        <w:adjustRightInd w:val="0"/>
        <w:spacing w:after="0" w:line="240" w:lineRule="auto"/>
        <w:ind w:firstLine="540"/>
        <w:jc w:val="both"/>
        <w:rPr>
          <w:rFonts w:cs="Calibri"/>
        </w:rPr>
      </w:pPr>
      <w:r w:rsidRPr="00DB3842">
        <w:rPr>
          <w:rFonts w:cs="Calibri"/>
        </w:rPr>
        <w:t>При отсутствии документального подтверждения анамнеза заболевания верифицирующими тестами диагноза бронхиальной астмы при стойкой ремиссии являются фармакологические и (или) физические бронхопровокационные тесты. Дополнительным критерием может служить исследование в крови общего и (или) специфического иммуноглобулина E.</w:t>
      </w:r>
    </w:p>
    <w:p w:rsidR="00674055" w:rsidRPr="00DB3842" w:rsidRDefault="00674055" w:rsidP="006A248D">
      <w:pPr>
        <w:widowControl w:val="0"/>
        <w:autoSpaceDE w:val="0"/>
        <w:autoSpaceDN w:val="0"/>
        <w:adjustRightInd w:val="0"/>
        <w:spacing w:after="0" w:line="240" w:lineRule="auto"/>
        <w:ind w:firstLine="540"/>
        <w:jc w:val="both"/>
        <w:rPr>
          <w:rFonts w:cs="Calibri"/>
        </w:rPr>
      </w:pPr>
      <w:r w:rsidRPr="00DB3842">
        <w:rPr>
          <w:rFonts w:cs="Calibri"/>
        </w:rPr>
        <w:t>В случае если бронхоспастические синдромы (обтурационный, эндокринно-гуморальный, неврогенный, токсический и др.) являются осложнением других заболеваний, категория годности к военной службе определяется в зависимости от течения основного заболевания по соответствующим статьям расписания болезней.</w:t>
      </w:r>
    </w:p>
    <w:p w:rsidR="00674055" w:rsidRDefault="00674055" w:rsidP="006A248D">
      <w:pPr>
        <w:widowControl w:val="0"/>
        <w:autoSpaceDE w:val="0"/>
        <w:autoSpaceDN w:val="0"/>
        <w:adjustRightInd w:val="0"/>
        <w:spacing w:after="0" w:line="240" w:lineRule="auto"/>
        <w:ind w:firstLine="540"/>
        <w:jc w:val="both"/>
        <w:rPr>
          <w:rFonts w:cs="Calibri"/>
        </w:rPr>
      </w:pPr>
    </w:p>
    <w:p w:rsidR="00674055" w:rsidRDefault="00674055" w:rsidP="006A248D"/>
    <w:p w:rsidR="00674055" w:rsidRPr="00444CF0" w:rsidRDefault="00674055" w:rsidP="00E72A69">
      <w:pPr>
        <w:rPr>
          <w:rFonts w:ascii="Cambria" w:hAnsi="Cambria"/>
          <w:b/>
          <w:i/>
        </w:rPr>
      </w:pPr>
    </w:p>
    <w:sectPr w:rsidR="00674055" w:rsidRPr="00444CF0" w:rsidSect="00D505E9">
      <w:pgSz w:w="11906" w:h="16838"/>
      <w:pgMar w:top="851" w:right="567"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55" w:rsidRDefault="00674055" w:rsidP="00A82A4F">
      <w:pPr>
        <w:spacing w:after="0" w:line="240" w:lineRule="auto"/>
      </w:pPr>
      <w:r>
        <w:separator/>
      </w:r>
    </w:p>
  </w:endnote>
  <w:endnote w:type="continuationSeparator" w:id="0">
    <w:p w:rsidR="00674055" w:rsidRDefault="00674055" w:rsidP="00A82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OctavaC">
    <w:altName w:val="Courier New"/>
    <w:panose1 w:val="00000000000000000000"/>
    <w:charset w:val="00"/>
    <w:family w:val="decorative"/>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CGOmeg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P7C2E">
    <w:altName w:val="Times New Roman"/>
    <w:panose1 w:val="00000000000000000000"/>
    <w:charset w:val="00"/>
    <w:family w:val="roman"/>
    <w:notTrueType/>
    <w:pitch w:val="default"/>
    <w:sig w:usb0="00000003" w:usb1="00000000" w:usb2="00000000" w:usb3="00000000" w:csb0="00000001" w:csb1="00000000"/>
  </w:font>
  <w:font w:name="AdvPECF816">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55" w:rsidRDefault="00674055" w:rsidP="00A82A4F">
      <w:pPr>
        <w:spacing w:after="0" w:line="240" w:lineRule="auto"/>
      </w:pPr>
      <w:r>
        <w:separator/>
      </w:r>
    </w:p>
  </w:footnote>
  <w:footnote w:type="continuationSeparator" w:id="0">
    <w:p w:rsidR="00674055" w:rsidRDefault="00674055" w:rsidP="00A82A4F">
      <w:pPr>
        <w:spacing w:after="0" w:line="240" w:lineRule="auto"/>
      </w:pPr>
      <w:r>
        <w:continuationSeparator/>
      </w:r>
    </w:p>
  </w:footnote>
  <w:footnote w:id="1">
    <w:p w:rsidR="00674055" w:rsidRDefault="00674055" w:rsidP="00C31422">
      <w:pPr>
        <w:pStyle w:val="FootnoteText"/>
      </w:pPr>
      <w:r>
        <w:rPr>
          <w:rStyle w:val="FootnoteReference"/>
        </w:rPr>
        <w:footnoteRef/>
      </w:r>
      <w:r>
        <w:t xml:space="preserve"> </w:t>
      </w:r>
      <w:r w:rsidRPr="00F45CD6">
        <w:t>Нормальная спирограмма/ спирометрия при отсутствии клинических проявлений не исключает диагноза «астма». Повторные исследования функции легких часто более информативны, чем единичное обследование.</w:t>
      </w:r>
    </w:p>
  </w:footnote>
  <w:footnote w:id="2">
    <w:p w:rsidR="00674055" w:rsidRDefault="00674055" w:rsidP="00CE1E55">
      <w:pPr>
        <w:pStyle w:val="FootnoteText"/>
      </w:pPr>
      <w:r>
        <w:rPr>
          <w:rStyle w:val="FootnoteReference"/>
        </w:rPr>
        <w:footnoteRef/>
      </w:r>
      <w:r>
        <w:t xml:space="preserve"> </w:t>
      </w:r>
      <w:r w:rsidRPr="00816990">
        <w:t>При определении степени тяжести достаточно наличия одного из признаков тяжести: больной должен быть отнесен к самой тяжелой степени, при которой встречается какой-либо признак. Отмеченные в данной таблице характеристики являются общими и могут перекрываться, поскольку течение БА крайне вариабельно, более того, со временем степень тяжести у конкретного больного может меняться.</w:t>
      </w:r>
    </w:p>
  </w:footnote>
  <w:footnote w:id="3">
    <w:p w:rsidR="00674055" w:rsidRDefault="00674055" w:rsidP="00CE1E55">
      <w:pPr>
        <w:pStyle w:val="FootnoteText"/>
      </w:pPr>
      <w:r w:rsidRPr="00DA6DCA">
        <w:rPr>
          <w:vertAlign w:val="superscript"/>
        </w:rPr>
        <w:t>3</w:t>
      </w:r>
      <w:r w:rsidRPr="00DA6DCA">
        <w:t xml:space="preserve"> </w:t>
      </w:r>
      <w:r>
        <w:rPr>
          <w:rFonts w:ascii="Times New Roman" w:hAnsi="Times New Roman"/>
        </w:rPr>
        <w:t>Б</w:t>
      </w:r>
      <w:r w:rsidRPr="00816990">
        <w:t>ольные с любой степенью тяжести БА могут иметь легкие, среднетяжелые или тяжелые обострения. У ряда больных с интермиттирующей БА наблюдаются тяжелые и угрожающие жизни обострения на фоне длительных бессимптомных периодов с нормальной легочной функцией.</w:t>
      </w:r>
    </w:p>
  </w:footnote>
  <w:footnote w:id="4">
    <w:p w:rsidR="00674055" w:rsidRDefault="00674055" w:rsidP="006A248D">
      <w:pPr>
        <w:pStyle w:val="FootnoteText"/>
        <w:jc w:val="both"/>
      </w:pPr>
      <w:r w:rsidRPr="00FE1F99">
        <w:rPr>
          <w:rStyle w:val="FootnoteReference"/>
          <w:sz w:val="14"/>
        </w:rPr>
        <w:footnoteRef/>
      </w:r>
      <w:r w:rsidRPr="00FE1F99">
        <w:rPr>
          <w:sz w:val="14"/>
        </w:rPr>
        <w:t xml:space="preserve"> - </w:t>
      </w:r>
      <w:r w:rsidRPr="00FE1F99">
        <w:rPr>
          <w:rFonts w:ascii="Cambria" w:hAnsi="Cambria"/>
          <w:i/>
          <w:sz w:val="18"/>
          <w:szCs w:val="24"/>
        </w:rPr>
        <w:t>Определение, классификация, основные понятия и ответы на ключевые вопросы, касающиеся рекомендаций по диагностике профессиональной астмы, приведенные в данном разделе, сформулированы рабочей группой на основании существующих рекомендаций Британского фонда исследований по медицине труда</w:t>
      </w:r>
      <w:r w:rsidRPr="00FE1F99">
        <w:rPr>
          <w:rFonts w:ascii="Cambria" w:hAnsi="Cambria"/>
          <w:i/>
          <w:sz w:val="18"/>
        </w:rPr>
        <w:t xml:space="preserve"> (</w:t>
      </w:r>
      <w:r w:rsidRPr="00FE1F99">
        <w:rPr>
          <w:rFonts w:ascii="Cambria" w:hAnsi="Cambria"/>
          <w:i/>
          <w:sz w:val="18"/>
          <w:lang w:val="en-US"/>
        </w:rPr>
        <w:t>British</w:t>
      </w:r>
      <w:r w:rsidRPr="00FE1F99">
        <w:rPr>
          <w:rFonts w:ascii="Cambria" w:hAnsi="Cambria"/>
          <w:i/>
          <w:sz w:val="18"/>
        </w:rPr>
        <w:t xml:space="preserve"> </w:t>
      </w:r>
      <w:r w:rsidRPr="00FE1F99">
        <w:rPr>
          <w:rFonts w:ascii="Cambria" w:hAnsi="Cambria"/>
          <w:i/>
          <w:sz w:val="18"/>
          <w:lang w:val="en-US"/>
        </w:rPr>
        <w:t>Occupational</w:t>
      </w:r>
      <w:r w:rsidRPr="00FE1F99">
        <w:rPr>
          <w:rFonts w:ascii="Cambria" w:hAnsi="Cambria"/>
          <w:i/>
          <w:sz w:val="18"/>
        </w:rPr>
        <w:t xml:space="preserve"> </w:t>
      </w:r>
      <w:r w:rsidRPr="00FE1F99">
        <w:rPr>
          <w:rFonts w:ascii="Cambria" w:hAnsi="Cambria"/>
          <w:i/>
          <w:sz w:val="18"/>
          <w:lang w:val="en-US"/>
        </w:rPr>
        <w:t>Health</w:t>
      </w:r>
      <w:r w:rsidRPr="00FE1F99">
        <w:rPr>
          <w:rFonts w:ascii="Cambria" w:hAnsi="Cambria"/>
          <w:i/>
          <w:sz w:val="18"/>
        </w:rPr>
        <w:t xml:space="preserve"> </w:t>
      </w:r>
      <w:r w:rsidRPr="00FE1F99">
        <w:rPr>
          <w:rFonts w:ascii="Cambria" w:hAnsi="Cambria"/>
          <w:i/>
          <w:sz w:val="18"/>
          <w:lang w:val="en-US"/>
        </w:rPr>
        <w:t>Research</w:t>
      </w:r>
      <w:r w:rsidRPr="00FE1F99">
        <w:rPr>
          <w:rFonts w:ascii="Cambria" w:hAnsi="Cambria"/>
          <w:i/>
          <w:sz w:val="18"/>
        </w:rPr>
        <w:t xml:space="preserve"> </w:t>
      </w:r>
      <w:r w:rsidRPr="00FE1F99">
        <w:rPr>
          <w:rFonts w:ascii="Cambria" w:hAnsi="Cambria"/>
          <w:i/>
          <w:sz w:val="18"/>
          <w:lang w:val="en-US"/>
        </w:rPr>
        <w:t>Foundation</w:t>
      </w:r>
      <w:r w:rsidRPr="00FE1F99">
        <w:rPr>
          <w:rFonts w:ascii="Cambria" w:hAnsi="Cambria"/>
          <w:i/>
          <w:sz w:val="18"/>
        </w:rPr>
        <w:t>)</w:t>
      </w:r>
      <w:r w:rsidRPr="00FE1F99">
        <w:rPr>
          <w:rFonts w:ascii="Cambria" w:hAnsi="Cambria"/>
          <w:i/>
          <w:sz w:val="18"/>
          <w:szCs w:val="24"/>
        </w:rPr>
        <w:t>, обзора Американского колледжа пульмонологов (</w:t>
      </w:r>
      <w:r w:rsidRPr="00FE1F99">
        <w:rPr>
          <w:rFonts w:ascii="Cambria" w:hAnsi="Cambria"/>
          <w:i/>
          <w:sz w:val="18"/>
          <w:lang w:val="en-US"/>
        </w:rPr>
        <w:t>American</w:t>
      </w:r>
      <w:r w:rsidRPr="00FE1F99">
        <w:rPr>
          <w:rFonts w:ascii="Cambria" w:hAnsi="Cambria"/>
          <w:i/>
          <w:sz w:val="18"/>
        </w:rPr>
        <w:t xml:space="preserve"> </w:t>
      </w:r>
      <w:r w:rsidRPr="00FE1F99">
        <w:rPr>
          <w:rFonts w:ascii="Cambria" w:hAnsi="Cambria"/>
          <w:i/>
          <w:sz w:val="18"/>
          <w:lang w:val="en-US"/>
        </w:rPr>
        <w:t>College</w:t>
      </w:r>
      <w:r w:rsidRPr="00FE1F99">
        <w:rPr>
          <w:rFonts w:ascii="Cambria" w:hAnsi="Cambria"/>
          <w:i/>
          <w:sz w:val="18"/>
        </w:rPr>
        <w:t xml:space="preserve"> </w:t>
      </w:r>
      <w:r w:rsidRPr="00FE1F99">
        <w:rPr>
          <w:rFonts w:ascii="Cambria" w:hAnsi="Cambria"/>
          <w:i/>
          <w:sz w:val="18"/>
          <w:lang w:val="en-US"/>
        </w:rPr>
        <w:t>of</w:t>
      </w:r>
      <w:r w:rsidRPr="00FE1F99">
        <w:rPr>
          <w:rFonts w:ascii="Cambria" w:hAnsi="Cambria"/>
          <w:i/>
          <w:sz w:val="18"/>
        </w:rPr>
        <w:t xml:space="preserve"> </w:t>
      </w:r>
      <w:r w:rsidRPr="00FE1F99">
        <w:rPr>
          <w:rFonts w:ascii="Cambria" w:hAnsi="Cambria"/>
          <w:i/>
          <w:sz w:val="18"/>
          <w:lang w:val="en-US"/>
        </w:rPr>
        <w:t>Chest</w:t>
      </w:r>
      <w:r w:rsidRPr="00FE1F99">
        <w:rPr>
          <w:rFonts w:ascii="Cambria" w:hAnsi="Cambria"/>
          <w:i/>
          <w:sz w:val="18"/>
        </w:rPr>
        <w:t xml:space="preserve"> </w:t>
      </w:r>
      <w:r w:rsidRPr="00FE1F99">
        <w:rPr>
          <w:rFonts w:ascii="Cambria" w:hAnsi="Cambria"/>
          <w:i/>
          <w:sz w:val="18"/>
          <w:lang w:val="en-US"/>
        </w:rPr>
        <w:t>Physicians</w:t>
      </w:r>
      <w:r w:rsidRPr="00FE1F99">
        <w:rPr>
          <w:rFonts w:ascii="Cambria" w:hAnsi="Cambria"/>
          <w:i/>
          <w:sz w:val="18"/>
          <w:szCs w:val="24"/>
        </w:rPr>
        <w:t xml:space="preserve">), руководства </w:t>
      </w:r>
      <w:r w:rsidRPr="00FE1F99">
        <w:rPr>
          <w:rFonts w:ascii="Cambria" w:hAnsi="Cambria"/>
          <w:i/>
          <w:sz w:val="18"/>
          <w:szCs w:val="24"/>
          <w:lang w:val="en-US"/>
        </w:rPr>
        <w:t>A</w:t>
      </w:r>
      <w:r w:rsidRPr="00FE1F99">
        <w:rPr>
          <w:rFonts w:ascii="Cambria" w:hAnsi="Cambria"/>
          <w:i/>
          <w:sz w:val="18"/>
          <w:szCs w:val="24"/>
        </w:rPr>
        <w:t>гентства исследований по здравоохранению и качеству (</w:t>
      </w:r>
      <w:r w:rsidRPr="00FE1F99">
        <w:rPr>
          <w:rFonts w:ascii="Cambria" w:hAnsi="Cambria"/>
          <w:i/>
          <w:sz w:val="18"/>
          <w:lang w:val="en-US"/>
        </w:rPr>
        <w:t>Agency</w:t>
      </w:r>
      <w:r w:rsidRPr="00FE1F99">
        <w:rPr>
          <w:rFonts w:ascii="Cambria" w:hAnsi="Cambria"/>
          <w:i/>
          <w:sz w:val="18"/>
        </w:rPr>
        <w:t xml:space="preserve"> </w:t>
      </w:r>
      <w:r w:rsidRPr="00FE1F99">
        <w:rPr>
          <w:rFonts w:ascii="Cambria" w:hAnsi="Cambria"/>
          <w:i/>
          <w:sz w:val="18"/>
          <w:lang w:val="en-US"/>
        </w:rPr>
        <w:t>for</w:t>
      </w:r>
      <w:r w:rsidRPr="00FE1F99">
        <w:rPr>
          <w:rFonts w:ascii="Cambria" w:hAnsi="Cambria"/>
          <w:i/>
          <w:sz w:val="18"/>
        </w:rPr>
        <w:t xml:space="preserve"> </w:t>
      </w:r>
      <w:r w:rsidRPr="00FE1F99">
        <w:rPr>
          <w:rFonts w:ascii="Cambria" w:hAnsi="Cambria"/>
          <w:i/>
          <w:sz w:val="18"/>
          <w:lang w:val="en-US"/>
        </w:rPr>
        <w:t>Healthcare</w:t>
      </w:r>
      <w:r w:rsidRPr="00FE1F99">
        <w:rPr>
          <w:rFonts w:ascii="Cambria" w:hAnsi="Cambria"/>
          <w:i/>
          <w:sz w:val="18"/>
        </w:rPr>
        <w:t xml:space="preserve"> </w:t>
      </w:r>
      <w:r w:rsidRPr="00FE1F99">
        <w:rPr>
          <w:rFonts w:ascii="Cambria" w:hAnsi="Cambria"/>
          <w:i/>
          <w:sz w:val="18"/>
          <w:lang w:val="en-US"/>
        </w:rPr>
        <w:t>Research</w:t>
      </w:r>
      <w:r w:rsidRPr="00FE1F99">
        <w:rPr>
          <w:rFonts w:ascii="Cambria" w:hAnsi="Cambria"/>
          <w:i/>
          <w:sz w:val="18"/>
        </w:rPr>
        <w:t xml:space="preserve"> </w:t>
      </w:r>
      <w:r w:rsidRPr="00FE1F99">
        <w:rPr>
          <w:rFonts w:ascii="Cambria" w:hAnsi="Cambria"/>
          <w:i/>
          <w:sz w:val="18"/>
          <w:lang w:val="en-US"/>
        </w:rPr>
        <w:t>and</w:t>
      </w:r>
      <w:r w:rsidRPr="00FE1F99">
        <w:rPr>
          <w:rFonts w:ascii="Cambria" w:hAnsi="Cambria"/>
          <w:i/>
          <w:sz w:val="18"/>
        </w:rPr>
        <w:t xml:space="preserve"> </w:t>
      </w:r>
      <w:r w:rsidRPr="00FE1F99">
        <w:rPr>
          <w:rFonts w:ascii="Cambria" w:hAnsi="Cambria"/>
          <w:i/>
          <w:sz w:val="18"/>
          <w:lang w:val="en-US"/>
        </w:rPr>
        <w:t>Quality</w:t>
      </w:r>
      <w:r w:rsidRPr="00FE1F99">
        <w:rPr>
          <w:rFonts w:ascii="Cambria" w:hAnsi="Cambria"/>
          <w:i/>
          <w:sz w:val="18"/>
          <w:szCs w:val="24"/>
        </w:rPr>
        <w:t xml:space="preserve">). При описании этиологических факторов использовался мета-анализ 556 публикаций о профессиональной астме, проведенный </w:t>
      </w:r>
      <w:r w:rsidRPr="00FE1F99">
        <w:rPr>
          <w:rFonts w:ascii="Cambria" w:hAnsi="Cambria"/>
          <w:i/>
          <w:sz w:val="18"/>
          <w:szCs w:val="24"/>
          <w:lang w:val="en-US"/>
        </w:rPr>
        <w:t>X</w:t>
      </w:r>
      <w:r w:rsidRPr="00FE1F99">
        <w:rPr>
          <w:rFonts w:ascii="Cambria" w:hAnsi="Cambria"/>
          <w:i/>
          <w:sz w:val="18"/>
          <w:szCs w:val="24"/>
        </w:rPr>
        <w:t>. </w:t>
      </w:r>
      <w:r w:rsidRPr="00FE1F99">
        <w:rPr>
          <w:rFonts w:ascii="Cambria" w:hAnsi="Cambria"/>
          <w:i/>
          <w:sz w:val="18"/>
          <w:szCs w:val="24"/>
          <w:lang w:val="en-US"/>
        </w:rPr>
        <w:t>Baur</w:t>
      </w:r>
      <w:r w:rsidRPr="00FE1F99">
        <w:rPr>
          <w:rFonts w:ascii="Cambria" w:hAnsi="Cambria"/>
          <w:i/>
          <w:sz w:val="18"/>
          <w:szCs w:val="24"/>
        </w:rPr>
        <w:t xml:space="preserve">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055" w:rsidRDefault="00674055">
    <w:pPr>
      <w:pStyle w:val="Header"/>
      <w:jc w:val="center"/>
    </w:pPr>
    <w:fldSimple w:instr=" PAGE   \* MERGEFORMAT ">
      <w:r>
        <w:rPr>
          <w:noProof/>
        </w:rPr>
        <w:t>29</w:t>
      </w:r>
    </w:fldSimple>
  </w:p>
  <w:p w:rsidR="00674055" w:rsidRDefault="006740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4D9"/>
    <w:multiLevelType w:val="hybridMultilevel"/>
    <w:tmpl w:val="2070BB74"/>
    <w:lvl w:ilvl="0" w:tplc="63E84AF2">
      <w:start w:val="1"/>
      <w:numFmt w:val="decimal"/>
      <w:lvlText w:val="%1."/>
      <w:lvlJc w:val="left"/>
      <w:pPr>
        <w:ind w:left="360" w:hanging="360"/>
      </w:pPr>
      <w:rPr>
        <w:rFonts w:ascii="Cambria" w:eastAsia="Times New Roman" w:hAnsi="Cambria" w:cs="Times New Roman" w:hint="default"/>
        <w:b/>
        <w:color w:val="365F91"/>
        <w:sz w:val="22"/>
        <w:szCs w:val="22"/>
      </w:rPr>
    </w:lvl>
    <w:lvl w:ilvl="1" w:tplc="35ECE98C">
      <w:start w:val="1"/>
      <w:numFmt w:val="decimal"/>
      <w:lvlText w:val="2.%2."/>
      <w:lvlJc w:val="left"/>
      <w:pPr>
        <w:ind w:left="72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0DB090D"/>
    <w:multiLevelType w:val="hybridMultilevel"/>
    <w:tmpl w:val="E8DA92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9B4660"/>
    <w:multiLevelType w:val="hybridMultilevel"/>
    <w:tmpl w:val="F0B85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31D14"/>
    <w:multiLevelType w:val="hybridMultilevel"/>
    <w:tmpl w:val="7DF80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806B0D"/>
    <w:multiLevelType w:val="hybridMultilevel"/>
    <w:tmpl w:val="353A3AA4"/>
    <w:lvl w:ilvl="0" w:tplc="76DE83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106D73"/>
    <w:multiLevelType w:val="hybridMultilevel"/>
    <w:tmpl w:val="3162F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DCA3662"/>
    <w:multiLevelType w:val="hybridMultilevel"/>
    <w:tmpl w:val="341EF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E9062A1"/>
    <w:multiLevelType w:val="hybridMultilevel"/>
    <w:tmpl w:val="EBB2AB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0692E93"/>
    <w:multiLevelType w:val="hybridMultilevel"/>
    <w:tmpl w:val="29203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B07A3"/>
    <w:multiLevelType w:val="hybridMultilevel"/>
    <w:tmpl w:val="4BE04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C6177B"/>
    <w:multiLevelType w:val="hybridMultilevel"/>
    <w:tmpl w:val="D0D4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F278D"/>
    <w:multiLevelType w:val="hybridMultilevel"/>
    <w:tmpl w:val="F33A8D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9B441FE"/>
    <w:multiLevelType w:val="hybridMultilevel"/>
    <w:tmpl w:val="4904A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876839"/>
    <w:multiLevelType w:val="hybridMultilevel"/>
    <w:tmpl w:val="60ECB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AA97F2C"/>
    <w:multiLevelType w:val="hybridMultilevel"/>
    <w:tmpl w:val="0978C0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1403A0E"/>
    <w:multiLevelType w:val="hybridMultilevel"/>
    <w:tmpl w:val="EDEC3C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2F721BA"/>
    <w:multiLevelType w:val="hybridMultilevel"/>
    <w:tmpl w:val="496630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3A40D5D"/>
    <w:multiLevelType w:val="hybridMultilevel"/>
    <w:tmpl w:val="A8F89B2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5B838AB"/>
    <w:multiLevelType w:val="hybridMultilevel"/>
    <w:tmpl w:val="9172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4E2000"/>
    <w:multiLevelType w:val="hybridMultilevel"/>
    <w:tmpl w:val="D004A7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8295610"/>
    <w:multiLevelType w:val="hybridMultilevel"/>
    <w:tmpl w:val="9938A0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A05337C"/>
    <w:multiLevelType w:val="hybridMultilevel"/>
    <w:tmpl w:val="A704D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F714853"/>
    <w:multiLevelType w:val="hybridMultilevel"/>
    <w:tmpl w:val="A54CD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E225B0"/>
    <w:multiLevelType w:val="hybridMultilevel"/>
    <w:tmpl w:val="ED162DA4"/>
    <w:lvl w:ilvl="0" w:tplc="04190001">
      <w:start w:val="1"/>
      <w:numFmt w:val="bullet"/>
      <w:lvlText w:val=""/>
      <w:lvlJc w:val="left"/>
      <w:pPr>
        <w:ind w:left="720" w:hanging="360"/>
      </w:pPr>
      <w:rPr>
        <w:rFonts w:ascii="Symbol" w:hAnsi="Symbol" w:hint="default"/>
      </w:rPr>
    </w:lvl>
    <w:lvl w:ilvl="1" w:tplc="2F120FB6">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E812EF"/>
    <w:multiLevelType w:val="hybridMultilevel"/>
    <w:tmpl w:val="0240B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C27F3A"/>
    <w:multiLevelType w:val="hybridMultilevel"/>
    <w:tmpl w:val="310603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4222BF9"/>
    <w:multiLevelType w:val="multilevel"/>
    <w:tmpl w:val="C562B6E0"/>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36260D79"/>
    <w:multiLevelType w:val="hybridMultilevel"/>
    <w:tmpl w:val="20A230CC"/>
    <w:lvl w:ilvl="0" w:tplc="04190005">
      <w:start w:val="1"/>
      <w:numFmt w:val="bullet"/>
      <w:lvlText w:val=""/>
      <w:lvlJc w:val="left"/>
      <w:pPr>
        <w:ind w:left="720" w:hanging="360"/>
      </w:pPr>
      <w:rPr>
        <w:rFonts w:ascii="Wingdings" w:hAnsi="Wingdings" w:hint="default"/>
      </w:rPr>
    </w:lvl>
    <w:lvl w:ilvl="1" w:tplc="C7382E6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6936DDA"/>
    <w:multiLevelType w:val="hybridMultilevel"/>
    <w:tmpl w:val="39D4F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79F1D66"/>
    <w:multiLevelType w:val="hybridMultilevel"/>
    <w:tmpl w:val="1A50B2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8E974C2"/>
    <w:multiLevelType w:val="hybridMultilevel"/>
    <w:tmpl w:val="10D4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9E13DA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97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3CAD6B1A"/>
    <w:multiLevelType w:val="hybridMultilevel"/>
    <w:tmpl w:val="41E0C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19415B7"/>
    <w:multiLevelType w:val="hybridMultilevel"/>
    <w:tmpl w:val="77766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8290E39"/>
    <w:multiLevelType w:val="hybridMultilevel"/>
    <w:tmpl w:val="9AD44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8C97EB8"/>
    <w:multiLevelType w:val="hybridMultilevel"/>
    <w:tmpl w:val="557AB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C438A8"/>
    <w:multiLevelType w:val="hybridMultilevel"/>
    <w:tmpl w:val="A6360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F680BF4"/>
    <w:multiLevelType w:val="multilevel"/>
    <w:tmpl w:val="C562B6E0"/>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52FD7B2B"/>
    <w:multiLevelType w:val="hybridMultilevel"/>
    <w:tmpl w:val="F11C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A646AF"/>
    <w:multiLevelType w:val="hybridMultilevel"/>
    <w:tmpl w:val="D75A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B74181"/>
    <w:multiLevelType w:val="hybridMultilevel"/>
    <w:tmpl w:val="6876D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185C4D"/>
    <w:multiLevelType w:val="hybridMultilevel"/>
    <w:tmpl w:val="811A2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87A7A33"/>
    <w:multiLevelType w:val="multilevel"/>
    <w:tmpl w:val="C562B6E0"/>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5B9C2D38"/>
    <w:multiLevelType w:val="hybridMultilevel"/>
    <w:tmpl w:val="E262849C"/>
    <w:lvl w:ilvl="0" w:tplc="0938223C">
      <w:start w:val="4"/>
      <w:numFmt w:val="decimal"/>
      <w:lvlText w:val="%1."/>
      <w:lvlJc w:val="left"/>
      <w:pPr>
        <w:ind w:left="360" w:hanging="360"/>
      </w:pPr>
      <w:rPr>
        <w:rFonts w:ascii="Cambria" w:eastAsia="Times New Roman" w:hAnsi="Cambria" w:cs="Times New Roman" w:hint="default"/>
        <w:b/>
        <w:color w:val="365F91"/>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FF7542C"/>
    <w:multiLevelType w:val="hybridMultilevel"/>
    <w:tmpl w:val="C414A9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08C228E"/>
    <w:multiLevelType w:val="hybridMultilevel"/>
    <w:tmpl w:val="C05E5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FE0E8D"/>
    <w:multiLevelType w:val="hybridMultilevel"/>
    <w:tmpl w:val="CF10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8530DC"/>
    <w:multiLevelType w:val="hybridMultilevel"/>
    <w:tmpl w:val="5C160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4207ECC"/>
    <w:multiLevelType w:val="hybridMultilevel"/>
    <w:tmpl w:val="72E66002"/>
    <w:lvl w:ilvl="0" w:tplc="C7382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76D7C55"/>
    <w:multiLevelType w:val="hybridMultilevel"/>
    <w:tmpl w:val="1736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9D966FC"/>
    <w:multiLevelType w:val="hybridMultilevel"/>
    <w:tmpl w:val="6604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E66C4C"/>
    <w:multiLevelType w:val="hybridMultilevel"/>
    <w:tmpl w:val="02502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B1A1A99"/>
    <w:multiLevelType w:val="hybridMultilevel"/>
    <w:tmpl w:val="2902B5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D842383"/>
    <w:multiLevelType w:val="hybridMultilevel"/>
    <w:tmpl w:val="2CD8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240D75"/>
    <w:multiLevelType w:val="hybridMultilevel"/>
    <w:tmpl w:val="D144B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58365C2"/>
    <w:multiLevelType w:val="hybridMultilevel"/>
    <w:tmpl w:val="DE90E0AA"/>
    <w:lvl w:ilvl="0" w:tplc="6024DEAA">
      <w:start w:val="1"/>
      <w:numFmt w:val="bullet"/>
      <w:lvlText w:val=""/>
      <w:lvlJc w:val="left"/>
      <w:pPr>
        <w:tabs>
          <w:tab w:val="num" w:pos="1077"/>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774A20AD"/>
    <w:multiLevelType w:val="hybridMultilevel"/>
    <w:tmpl w:val="69A67E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8D00DD7"/>
    <w:multiLevelType w:val="hybridMultilevel"/>
    <w:tmpl w:val="575A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F074C2"/>
    <w:multiLevelType w:val="hybridMultilevel"/>
    <w:tmpl w:val="FF0630F0"/>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29"/>
  </w:num>
  <w:num w:numId="5">
    <w:abstractNumId w:val="7"/>
  </w:num>
  <w:num w:numId="6">
    <w:abstractNumId w:val="47"/>
  </w:num>
  <w:num w:numId="7">
    <w:abstractNumId w:val="56"/>
  </w:num>
  <w:num w:numId="8">
    <w:abstractNumId w:val="46"/>
  </w:num>
  <w:num w:numId="9">
    <w:abstractNumId w:val="51"/>
  </w:num>
  <w:num w:numId="10">
    <w:abstractNumId w:val="30"/>
  </w:num>
  <w:num w:numId="11">
    <w:abstractNumId w:val="42"/>
  </w:num>
  <w:num w:numId="12">
    <w:abstractNumId w:val="14"/>
  </w:num>
  <w:num w:numId="13">
    <w:abstractNumId w:val="49"/>
  </w:num>
  <w:num w:numId="14">
    <w:abstractNumId w:val="28"/>
  </w:num>
  <w:num w:numId="15">
    <w:abstractNumId w:val="34"/>
  </w:num>
  <w:num w:numId="16">
    <w:abstractNumId w:val="37"/>
  </w:num>
  <w:num w:numId="17">
    <w:abstractNumId w:val="26"/>
  </w:num>
  <w:num w:numId="18">
    <w:abstractNumId w:val="27"/>
  </w:num>
  <w:num w:numId="19">
    <w:abstractNumId w:val="31"/>
  </w:num>
  <w:num w:numId="20">
    <w:abstractNumId w:val="57"/>
  </w:num>
  <w:num w:numId="21">
    <w:abstractNumId w:val="44"/>
  </w:num>
  <w:num w:numId="22">
    <w:abstractNumId w:val="1"/>
  </w:num>
  <w:num w:numId="23">
    <w:abstractNumId w:val="15"/>
  </w:num>
  <w:num w:numId="24">
    <w:abstractNumId w:val="3"/>
  </w:num>
  <w:num w:numId="25">
    <w:abstractNumId w:val="13"/>
  </w:num>
  <w:num w:numId="26">
    <w:abstractNumId w:val="21"/>
  </w:num>
  <w:num w:numId="27">
    <w:abstractNumId w:val="53"/>
  </w:num>
  <w:num w:numId="28">
    <w:abstractNumId w:val="33"/>
  </w:num>
  <w:num w:numId="29">
    <w:abstractNumId w:val="54"/>
  </w:num>
  <w:num w:numId="30">
    <w:abstractNumId w:val="9"/>
  </w:num>
  <w:num w:numId="31">
    <w:abstractNumId w:val="25"/>
  </w:num>
  <w:num w:numId="32">
    <w:abstractNumId w:val="24"/>
  </w:num>
  <w:num w:numId="33">
    <w:abstractNumId w:val="16"/>
  </w:num>
  <w:num w:numId="34">
    <w:abstractNumId w:val="17"/>
  </w:num>
  <w:num w:numId="35">
    <w:abstractNumId w:val="58"/>
  </w:num>
  <w:num w:numId="36">
    <w:abstractNumId w:val="32"/>
  </w:num>
  <w:num w:numId="37">
    <w:abstractNumId w:val="41"/>
  </w:num>
  <w:num w:numId="38">
    <w:abstractNumId w:val="5"/>
  </w:num>
  <w:num w:numId="39">
    <w:abstractNumId w:val="6"/>
  </w:num>
  <w:num w:numId="40">
    <w:abstractNumId w:val="19"/>
  </w:num>
  <w:num w:numId="41">
    <w:abstractNumId w:val="11"/>
  </w:num>
  <w:num w:numId="42">
    <w:abstractNumId w:val="48"/>
  </w:num>
  <w:num w:numId="43">
    <w:abstractNumId w:val="43"/>
  </w:num>
  <w:num w:numId="44">
    <w:abstractNumId w:val="23"/>
  </w:num>
  <w:num w:numId="45">
    <w:abstractNumId w:val="52"/>
  </w:num>
  <w:num w:numId="46">
    <w:abstractNumId w:val="2"/>
  </w:num>
  <w:num w:numId="47">
    <w:abstractNumId w:val="39"/>
  </w:num>
  <w:num w:numId="48">
    <w:abstractNumId w:val="22"/>
  </w:num>
  <w:num w:numId="49">
    <w:abstractNumId w:val="40"/>
  </w:num>
  <w:num w:numId="50">
    <w:abstractNumId w:val="50"/>
  </w:num>
  <w:num w:numId="51">
    <w:abstractNumId w:val="45"/>
  </w:num>
  <w:num w:numId="52">
    <w:abstractNumId w:val="8"/>
  </w:num>
  <w:num w:numId="53">
    <w:abstractNumId w:val="38"/>
  </w:num>
  <w:num w:numId="54">
    <w:abstractNumId w:val="35"/>
  </w:num>
  <w:num w:numId="55">
    <w:abstractNumId w:val="18"/>
  </w:num>
  <w:num w:numId="56">
    <w:abstractNumId w:val="4"/>
  </w:num>
  <w:num w:numId="57">
    <w:abstractNumId w:val="12"/>
  </w:num>
  <w:num w:numId="58">
    <w:abstractNumId w:val="55"/>
  </w:num>
  <w:num w:numId="59">
    <w:abstractNumId w:val="3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40"/>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BC3"/>
    <w:rsid w:val="0000484B"/>
    <w:rsid w:val="00015A99"/>
    <w:rsid w:val="00015C63"/>
    <w:rsid w:val="00036A0F"/>
    <w:rsid w:val="00037A00"/>
    <w:rsid w:val="00040031"/>
    <w:rsid w:val="000570C2"/>
    <w:rsid w:val="00060EB0"/>
    <w:rsid w:val="000772AE"/>
    <w:rsid w:val="000B1F1F"/>
    <w:rsid w:val="000C3BF5"/>
    <w:rsid w:val="000D3D33"/>
    <w:rsid w:val="000E43FF"/>
    <w:rsid w:val="000E4B8C"/>
    <w:rsid w:val="000E6D97"/>
    <w:rsid w:val="000F132E"/>
    <w:rsid w:val="00112C49"/>
    <w:rsid w:val="00120629"/>
    <w:rsid w:val="00123ED6"/>
    <w:rsid w:val="001256C3"/>
    <w:rsid w:val="00146AF1"/>
    <w:rsid w:val="00151140"/>
    <w:rsid w:val="00167A52"/>
    <w:rsid w:val="00174747"/>
    <w:rsid w:val="0017738A"/>
    <w:rsid w:val="00181553"/>
    <w:rsid w:val="001859C1"/>
    <w:rsid w:val="00192541"/>
    <w:rsid w:val="001951F5"/>
    <w:rsid w:val="001B7D22"/>
    <w:rsid w:val="001F5FEC"/>
    <w:rsid w:val="0020000D"/>
    <w:rsid w:val="0021602E"/>
    <w:rsid w:val="002614BE"/>
    <w:rsid w:val="0027242F"/>
    <w:rsid w:val="00273C8B"/>
    <w:rsid w:val="00283291"/>
    <w:rsid w:val="00294F6F"/>
    <w:rsid w:val="00296F73"/>
    <w:rsid w:val="002A30B8"/>
    <w:rsid w:val="002A5592"/>
    <w:rsid w:val="002A6F07"/>
    <w:rsid w:val="002B6754"/>
    <w:rsid w:val="002C5FA2"/>
    <w:rsid w:val="002C6008"/>
    <w:rsid w:val="002D489E"/>
    <w:rsid w:val="002D74F6"/>
    <w:rsid w:val="002E7891"/>
    <w:rsid w:val="002F05DB"/>
    <w:rsid w:val="0033367F"/>
    <w:rsid w:val="003424CA"/>
    <w:rsid w:val="00347890"/>
    <w:rsid w:val="00350C6E"/>
    <w:rsid w:val="003541FF"/>
    <w:rsid w:val="00360CEA"/>
    <w:rsid w:val="00371D30"/>
    <w:rsid w:val="00382809"/>
    <w:rsid w:val="00385861"/>
    <w:rsid w:val="003A5593"/>
    <w:rsid w:val="003B5E7E"/>
    <w:rsid w:val="003C5A01"/>
    <w:rsid w:val="003C72A6"/>
    <w:rsid w:val="003D6BCB"/>
    <w:rsid w:val="003E25DB"/>
    <w:rsid w:val="003E3E06"/>
    <w:rsid w:val="003E5C96"/>
    <w:rsid w:val="00406534"/>
    <w:rsid w:val="00415B7F"/>
    <w:rsid w:val="00426B1A"/>
    <w:rsid w:val="0043203E"/>
    <w:rsid w:val="00444CF0"/>
    <w:rsid w:val="004565C2"/>
    <w:rsid w:val="00467845"/>
    <w:rsid w:val="0047540D"/>
    <w:rsid w:val="004B011F"/>
    <w:rsid w:val="004D206D"/>
    <w:rsid w:val="004D24D8"/>
    <w:rsid w:val="004E725A"/>
    <w:rsid w:val="004F4A83"/>
    <w:rsid w:val="0050318D"/>
    <w:rsid w:val="0051071C"/>
    <w:rsid w:val="005112A7"/>
    <w:rsid w:val="005131BB"/>
    <w:rsid w:val="00527DF8"/>
    <w:rsid w:val="00531292"/>
    <w:rsid w:val="00531F6C"/>
    <w:rsid w:val="00553BCF"/>
    <w:rsid w:val="005562A9"/>
    <w:rsid w:val="00564066"/>
    <w:rsid w:val="00565451"/>
    <w:rsid w:val="00585EA8"/>
    <w:rsid w:val="00587D40"/>
    <w:rsid w:val="005A5943"/>
    <w:rsid w:val="005C455F"/>
    <w:rsid w:val="00603294"/>
    <w:rsid w:val="00634F00"/>
    <w:rsid w:val="00642F30"/>
    <w:rsid w:val="00652AA4"/>
    <w:rsid w:val="0067114F"/>
    <w:rsid w:val="00671C1E"/>
    <w:rsid w:val="00674055"/>
    <w:rsid w:val="00675694"/>
    <w:rsid w:val="006A248D"/>
    <w:rsid w:val="006A7204"/>
    <w:rsid w:val="006B0FE8"/>
    <w:rsid w:val="006B1FBD"/>
    <w:rsid w:val="006B5B2C"/>
    <w:rsid w:val="006C5AB9"/>
    <w:rsid w:val="006C7BC3"/>
    <w:rsid w:val="006E4F98"/>
    <w:rsid w:val="006F33C4"/>
    <w:rsid w:val="00740253"/>
    <w:rsid w:val="00751D29"/>
    <w:rsid w:val="00766E91"/>
    <w:rsid w:val="00770ECD"/>
    <w:rsid w:val="00772D89"/>
    <w:rsid w:val="00787813"/>
    <w:rsid w:val="007E12F2"/>
    <w:rsid w:val="00804719"/>
    <w:rsid w:val="0080665F"/>
    <w:rsid w:val="00813DA2"/>
    <w:rsid w:val="00816990"/>
    <w:rsid w:val="00822191"/>
    <w:rsid w:val="008239AF"/>
    <w:rsid w:val="0082603F"/>
    <w:rsid w:val="00833777"/>
    <w:rsid w:val="00833E90"/>
    <w:rsid w:val="0083429B"/>
    <w:rsid w:val="00843B0B"/>
    <w:rsid w:val="008660EB"/>
    <w:rsid w:val="0087764B"/>
    <w:rsid w:val="00885DD3"/>
    <w:rsid w:val="008939F1"/>
    <w:rsid w:val="008A317C"/>
    <w:rsid w:val="008B37FB"/>
    <w:rsid w:val="008C1983"/>
    <w:rsid w:val="008C64B7"/>
    <w:rsid w:val="008C6F58"/>
    <w:rsid w:val="008C7A4D"/>
    <w:rsid w:val="008D4C96"/>
    <w:rsid w:val="00903F23"/>
    <w:rsid w:val="00907D1D"/>
    <w:rsid w:val="00926834"/>
    <w:rsid w:val="00927C12"/>
    <w:rsid w:val="00930443"/>
    <w:rsid w:val="00932AC6"/>
    <w:rsid w:val="009335E0"/>
    <w:rsid w:val="0094064C"/>
    <w:rsid w:val="009548C2"/>
    <w:rsid w:val="00955722"/>
    <w:rsid w:val="00965228"/>
    <w:rsid w:val="00977533"/>
    <w:rsid w:val="009834CC"/>
    <w:rsid w:val="00986699"/>
    <w:rsid w:val="009A7AA6"/>
    <w:rsid w:val="009B77ED"/>
    <w:rsid w:val="009D0F67"/>
    <w:rsid w:val="009D395A"/>
    <w:rsid w:val="009E5156"/>
    <w:rsid w:val="009F0C25"/>
    <w:rsid w:val="009F48A1"/>
    <w:rsid w:val="009F5CAD"/>
    <w:rsid w:val="00A322C9"/>
    <w:rsid w:val="00A45896"/>
    <w:rsid w:val="00A47A91"/>
    <w:rsid w:val="00A57089"/>
    <w:rsid w:val="00A57D9A"/>
    <w:rsid w:val="00A66D36"/>
    <w:rsid w:val="00A7015F"/>
    <w:rsid w:val="00A82A4F"/>
    <w:rsid w:val="00A82E28"/>
    <w:rsid w:val="00AD35D3"/>
    <w:rsid w:val="00AD3698"/>
    <w:rsid w:val="00AE4D67"/>
    <w:rsid w:val="00B17B6A"/>
    <w:rsid w:val="00B24232"/>
    <w:rsid w:val="00B34597"/>
    <w:rsid w:val="00B43B0B"/>
    <w:rsid w:val="00B51610"/>
    <w:rsid w:val="00B6439A"/>
    <w:rsid w:val="00B77ABE"/>
    <w:rsid w:val="00BB107D"/>
    <w:rsid w:val="00BB41A3"/>
    <w:rsid w:val="00BD5CE7"/>
    <w:rsid w:val="00BE068C"/>
    <w:rsid w:val="00BE1A85"/>
    <w:rsid w:val="00C15C79"/>
    <w:rsid w:val="00C24C08"/>
    <w:rsid w:val="00C30D42"/>
    <w:rsid w:val="00C31422"/>
    <w:rsid w:val="00C36F92"/>
    <w:rsid w:val="00C37733"/>
    <w:rsid w:val="00C37A04"/>
    <w:rsid w:val="00C43A71"/>
    <w:rsid w:val="00C61D7C"/>
    <w:rsid w:val="00C72090"/>
    <w:rsid w:val="00C72E60"/>
    <w:rsid w:val="00C8378F"/>
    <w:rsid w:val="00C86B5C"/>
    <w:rsid w:val="00C87B69"/>
    <w:rsid w:val="00C958C5"/>
    <w:rsid w:val="00CA4F72"/>
    <w:rsid w:val="00CC4E2C"/>
    <w:rsid w:val="00CD427B"/>
    <w:rsid w:val="00CE1E55"/>
    <w:rsid w:val="00CF3851"/>
    <w:rsid w:val="00CF6211"/>
    <w:rsid w:val="00D049D9"/>
    <w:rsid w:val="00D109C3"/>
    <w:rsid w:val="00D12AA0"/>
    <w:rsid w:val="00D22F83"/>
    <w:rsid w:val="00D318D2"/>
    <w:rsid w:val="00D505E9"/>
    <w:rsid w:val="00D66965"/>
    <w:rsid w:val="00D70782"/>
    <w:rsid w:val="00D7175E"/>
    <w:rsid w:val="00D85659"/>
    <w:rsid w:val="00D8642A"/>
    <w:rsid w:val="00D950EB"/>
    <w:rsid w:val="00DA3550"/>
    <w:rsid w:val="00DA6DCA"/>
    <w:rsid w:val="00DB1854"/>
    <w:rsid w:val="00DB3842"/>
    <w:rsid w:val="00DC4E4A"/>
    <w:rsid w:val="00DC7AA1"/>
    <w:rsid w:val="00DF246C"/>
    <w:rsid w:val="00E04E87"/>
    <w:rsid w:val="00E12620"/>
    <w:rsid w:val="00E138DF"/>
    <w:rsid w:val="00E25D74"/>
    <w:rsid w:val="00E3747F"/>
    <w:rsid w:val="00E44298"/>
    <w:rsid w:val="00E56967"/>
    <w:rsid w:val="00E72A69"/>
    <w:rsid w:val="00EA001B"/>
    <w:rsid w:val="00EA06EC"/>
    <w:rsid w:val="00EA249B"/>
    <w:rsid w:val="00EA6AFF"/>
    <w:rsid w:val="00EB0AB6"/>
    <w:rsid w:val="00EB1984"/>
    <w:rsid w:val="00EB5D4F"/>
    <w:rsid w:val="00EC0388"/>
    <w:rsid w:val="00ED0C83"/>
    <w:rsid w:val="00EE7C62"/>
    <w:rsid w:val="00F038A9"/>
    <w:rsid w:val="00F1094D"/>
    <w:rsid w:val="00F238B1"/>
    <w:rsid w:val="00F25E3A"/>
    <w:rsid w:val="00F27214"/>
    <w:rsid w:val="00F3269D"/>
    <w:rsid w:val="00F45CD6"/>
    <w:rsid w:val="00F56382"/>
    <w:rsid w:val="00F61B0A"/>
    <w:rsid w:val="00F626D4"/>
    <w:rsid w:val="00F766ED"/>
    <w:rsid w:val="00F842B9"/>
    <w:rsid w:val="00FA0A01"/>
    <w:rsid w:val="00FA7C37"/>
    <w:rsid w:val="00FB36A2"/>
    <w:rsid w:val="00FB6FCA"/>
    <w:rsid w:val="00FC4E92"/>
    <w:rsid w:val="00FC5136"/>
    <w:rsid w:val="00FD07C6"/>
    <w:rsid w:val="00FE0076"/>
    <w:rsid w:val="00FE1F99"/>
    <w:rsid w:val="00FF1E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738A"/>
    <w:pPr>
      <w:spacing w:after="200" w:line="276" w:lineRule="auto"/>
    </w:pPr>
  </w:style>
  <w:style w:type="paragraph" w:styleId="Heading1">
    <w:name w:val="heading 1"/>
    <w:aliases w:val="Heading 1 Char"/>
    <w:basedOn w:val="Normal"/>
    <w:next w:val="Normal"/>
    <w:link w:val="Heading1Char1"/>
    <w:uiPriority w:val="99"/>
    <w:qFormat/>
    <w:rsid w:val="00192541"/>
    <w:pPr>
      <w:keepNext/>
      <w:keepLines/>
      <w:spacing w:before="480" w:after="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43203E"/>
    <w:pPr>
      <w:keepNext/>
      <w:keepLines/>
      <w:spacing w:before="200" w:after="0"/>
      <w:outlineLvl w:val="4"/>
    </w:pPr>
    <w:rPr>
      <w:rFonts w:ascii="Cambria" w:eastAsia="MS ????"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192541"/>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43203E"/>
    <w:rPr>
      <w:rFonts w:ascii="Cambria" w:eastAsia="MS ????" w:hAnsi="Cambria" w:cs="Times New Roman"/>
      <w:color w:val="243F60"/>
    </w:rPr>
  </w:style>
  <w:style w:type="paragraph" w:customStyle="1" w:styleId="1">
    <w:name w:val="Абзац списка1"/>
    <w:basedOn w:val="Normal"/>
    <w:uiPriority w:val="99"/>
    <w:rsid w:val="00192541"/>
    <w:pPr>
      <w:spacing w:after="0" w:line="240" w:lineRule="auto"/>
      <w:ind w:left="720"/>
    </w:pPr>
    <w:rPr>
      <w:sz w:val="24"/>
      <w:szCs w:val="24"/>
    </w:rPr>
  </w:style>
  <w:style w:type="character" w:styleId="CommentReference">
    <w:name w:val="annotation reference"/>
    <w:basedOn w:val="DefaultParagraphFont"/>
    <w:uiPriority w:val="99"/>
    <w:rsid w:val="00192541"/>
    <w:rPr>
      <w:rFonts w:cs="Times New Roman"/>
      <w:sz w:val="16"/>
      <w:szCs w:val="16"/>
    </w:rPr>
  </w:style>
  <w:style w:type="paragraph" w:styleId="CommentText">
    <w:name w:val="annotation text"/>
    <w:basedOn w:val="Normal"/>
    <w:link w:val="CommentTextChar"/>
    <w:uiPriority w:val="99"/>
    <w:rsid w:val="00192541"/>
    <w:pPr>
      <w:spacing w:line="240" w:lineRule="auto"/>
    </w:pPr>
    <w:rPr>
      <w:sz w:val="20"/>
      <w:szCs w:val="20"/>
    </w:rPr>
  </w:style>
  <w:style w:type="character" w:customStyle="1" w:styleId="CommentTextChar">
    <w:name w:val="Comment Text Char"/>
    <w:basedOn w:val="DefaultParagraphFont"/>
    <w:link w:val="CommentText"/>
    <w:uiPriority w:val="99"/>
    <w:locked/>
    <w:rsid w:val="00192541"/>
    <w:rPr>
      <w:rFonts w:cs="Times New Roman"/>
      <w:sz w:val="20"/>
      <w:szCs w:val="20"/>
    </w:rPr>
  </w:style>
  <w:style w:type="paragraph" w:styleId="CommentSubject">
    <w:name w:val="annotation subject"/>
    <w:basedOn w:val="CommentText"/>
    <w:next w:val="CommentText"/>
    <w:link w:val="CommentSubjectChar"/>
    <w:uiPriority w:val="99"/>
    <w:semiHidden/>
    <w:rsid w:val="00192541"/>
    <w:rPr>
      <w:b/>
      <w:bCs/>
    </w:rPr>
  </w:style>
  <w:style w:type="character" w:customStyle="1" w:styleId="CommentSubjectChar">
    <w:name w:val="Comment Subject Char"/>
    <w:basedOn w:val="CommentTextChar"/>
    <w:link w:val="CommentSubject"/>
    <w:uiPriority w:val="99"/>
    <w:semiHidden/>
    <w:locked/>
    <w:rsid w:val="00192541"/>
    <w:rPr>
      <w:b/>
      <w:bCs/>
    </w:rPr>
  </w:style>
  <w:style w:type="paragraph" w:styleId="BalloonText">
    <w:name w:val="Balloon Text"/>
    <w:basedOn w:val="Normal"/>
    <w:link w:val="BalloonTextChar"/>
    <w:uiPriority w:val="99"/>
    <w:semiHidden/>
    <w:rsid w:val="0019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2541"/>
    <w:rPr>
      <w:rFonts w:ascii="Tahoma" w:hAnsi="Tahoma" w:cs="Tahoma"/>
      <w:sz w:val="16"/>
      <w:szCs w:val="16"/>
    </w:rPr>
  </w:style>
  <w:style w:type="paragraph" w:styleId="ListParagraph">
    <w:name w:val="List Paragraph"/>
    <w:basedOn w:val="Normal"/>
    <w:uiPriority w:val="99"/>
    <w:qFormat/>
    <w:rsid w:val="00192541"/>
    <w:pPr>
      <w:ind w:left="720"/>
      <w:contextualSpacing/>
    </w:pPr>
  </w:style>
  <w:style w:type="paragraph" w:styleId="Header">
    <w:name w:val="header"/>
    <w:basedOn w:val="Normal"/>
    <w:link w:val="HeaderChar"/>
    <w:uiPriority w:val="99"/>
    <w:rsid w:val="00A82A4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82A4F"/>
    <w:rPr>
      <w:rFonts w:cs="Times New Roman"/>
    </w:rPr>
  </w:style>
  <w:style w:type="paragraph" w:styleId="Footer">
    <w:name w:val="footer"/>
    <w:basedOn w:val="Normal"/>
    <w:link w:val="FooterChar"/>
    <w:uiPriority w:val="99"/>
    <w:semiHidden/>
    <w:rsid w:val="00A82A4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82A4F"/>
    <w:rPr>
      <w:rFonts w:cs="Times New Roman"/>
    </w:rPr>
  </w:style>
  <w:style w:type="paragraph" w:customStyle="1" w:styleId="Default">
    <w:name w:val="Default"/>
    <w:uiPriority w:val="99"/>
    <w:rsid w:val="00F766ED"/>
    <w:pPr>
      <w:autoSpaceDE w:val="0"/>
      <w:autoSpaceDN w:val="0"/>
      <w:adjustRightInd w:val="0"/>
    </w:pPr>
    <w:rPr>
      <w:rFonts w:ascii="Times New Roman" w:hAnsi="Times New Roman"/>
      <w:color w:val="000000"/>
      <w:sz w:val="24"/>
      <w:szCs w:val="24"/>
    </w:rPr>
  </w:style>
  <w:style w:type="paragraph" w:customStyle="1" w:styleId="10">
    <w:name w:val="Заголовок оглавления1"/>
    <w:basedOn w:val="Heading1"/>
    <w:next w:val="Normal"/>
    <w:uiPriority w:val="99"/>
    <w:semiHidden/>
    <w:rsid w:val="00C31422"/>
    <w:pPr>
      <w:outlineLvl w:val="9"/>
    </w:pPr>
  </w:style>
  <w:style w:type="paragraph" w:styleId="TOC1">
    <w:name w:val="toc 1"/>
    <w:basedOn w:val="Normal"/>
    <w:next w:val="Normal"/>
    <w:autoRedefine/>
    <w:uiPriority w:val="99"/>
    <w:rsid w:val="00C31422"/>
    <w:pPr>
      <w:spacing w:before="120" w:after="0"/>
    </w:pPr>
    <w:rPr>
      <w:b/>
      <w:sz w:val="24"/>
      <w:szCs w:val="24"/>
    </w:rPr>
  </w:style>
  <w:style w:type="character" w:styleId="Hyperlink">
    <w:name w:val="Hyperlink"/>
    <w:basedOn w:val="DefaultParagraphFont"/>
    <w:uiPriority w:val="99"/>
    <w:rsid w:val="00C31422"/>
    <w:rPr>
      <w:rFonts w:cs="Times New Roman"/>
      <w:color w:val="0000FF"/>
      <w:u w:val="single"/>
    </w:rPr>
  </w:style>
  <w:style w:type="paragraph" w:styleId="FootnoteText">
    <w:name w:val="footnote text"/>
    <w:basedOn w:val="Normal"/>
    <w:link w:val="FootnoteTextChar"/>
    <w:uiPriority w:val="99"/>
    <w:rsid w:val="00C31422"/>
    <w:pPr>
      <w:spacing w:after="0" w:line="240" w:lineRule="auto"/>
    </w:pPr>
    <w:rPr>
      <w:sz w:val="20"/>
      <w:szCs w:val="20"/>
    </w:rPr>
  </w:style>
  <w:style w:type="character" w:customStyle="1" w:styleId="FootnoteTextChar">
    <w:name w:val="Footnote Text Char"/>
    <w:basedOn w:val="DefaultParagraphFont"/>
    <w:link w:val="FootnoteText"/>
    <w:uiPriority w:val="99"/>
    <w:locked/>
    <w:rsid w:val="00C31422"/>
    <w:rPr>
      <w:rFonts w:ascii="Calibri" w:hAnsi="Calibri" w:cs="Times New Roman"/>
      <w:sz w:val="20"/>
      <w:szCs w:val="20"/>
    </w:rPr>
  </w:style>
  <w:style w:type="character" w:styleId="FootnoteReference">
    <w:name w:val="footnote reference"/>
    <w:basedOn w:val="DefaultParagraphFont"/>
    <w:uiPriority w:val="99"/>
    <w:semiHidden/>
    <w:rsid w:val="00C31422"/>
    <w:rPr>
      <w:rFonts w:cs="Times New Roman"/>
      <w:vertAlign w:val="superscript"/>
    </w:rPr>
  </w:style>
  <w:style w:type="paragraph" w:customStyle="1" w:styleId="2">
    <w:name w:val="Абзац списка2"/>
    <w:basedOn w:val="Normal"/>
    <w:uiPriority w:val="99"/>
    <w:rsid w:val="00C31422"/>
    <w:pPr>
      <w:ind w:left="708"/>
    </w:pPr>
  </w:style>
  <w:style w:type="paragraph" w:styleId="DocumentMap">
    <w:name w:val="Document Map"/>
    <w:basedOn w:val="Normal"/>
    <w:link w:val="DocumentMapChar"/>
    <w:uiPriority w:val="99"/>
    <w:semiHidden/>
    <w:rsid w:val="006032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03294"/>
    <w:rPr>
      <w:rFonts w:ascii="Tahoma" w:hAnsi="Tahoma" w:cs="Tahoma"/>
      <w:sz w:val="16"/>
      <w:szCs w:val="16"/>
    </w:rPr>
  </w:style>
  <w:style w:type="paragraph" w:styleId="TOCHeading">
    <w:name w:val="TOC Heading"/>
    <w:basedOn w:val="Heading1"/>
    <w:next w:val="Normal"/>
    <w:uiPriority w:val="99"/>
    <w:qFormat/>
    <w:rsid w:val="00FC4E92"/>
    <w:pPr>
      <w:outlineLvl w:val="9"/>
    </w:pPr>
    <w:rPr>
      <w:rFonts w:eastAsia="MS ????"/>
    </w:rPr>
  </w:style>
  <w:style w:type="paragraph" w:styleId="TOC2">
    <w:name w:val="toc 2"/>
    <w:basedOn w:val="Normal"/>
    <w:next w:val="Normal"/>
    <w:autoRedefine/>
    <w:uiPriority w:val="99"/>
    <w:rsid w:val="00FC4E92"/>
    <w:pPr>
      <w:spacing w:after="0"/>
      <w:ind w:left="220"/>
    </w:pPr>
    <w:rPr>
      <w:b/>
    </w:rPr>
  </w:style>
  <w:style w:type="paragraph" w:styleId="TOC3">
    <w:name w:val="toc 3"/>
    <w:basedOn w:val="Normal"/>
    <w:next w:val="Normal"/>
    <w:autoRedefine/>
    <w:uiPriority w:val="99"/>
    <w:rsid w:val="00FC4E92"/>
    <w:pPr>
      <w:spacing w:after="0"/>
      <w:ind w:left="440"/>
    </w:pPr>
  </w:style>
  <w:style w:type="paragraph" w:styleId="TOC4">
    <w:name w:val="toc 4"/>
    <w:basedOn w:val="Normal"/>
    <w:next w:val="Normal"/>
    <w:autoRedefine/>
    <w:uiPriority w:val="99"/>
    <w:semiHidden/>
    <w:rsid w:val="00FC4E92"/>
    <w:pPr>
      <w:spacing w:after="0"/>
      <w:ind w:left="660"/>
    </w:pPr>
    <w:rPr>
      <w:sz w:val="20"/>
      <w:szCs w:val="20"/>
    </w:rPr>
  </w:style>
  <w:style w:type="paragraph" w:styleId="TOC5">
    <w:name w:val="toc 5"/>
    <w:basedOn w:val="Normal"/>
    <w:next w:val="Normal"/>
    <w:autoRedefine/>
    <w:uiPriority w:val="99"/>
    <w:semiHidden/>
    <w:rsid w:val="00FC4E92"/>
    <w:pPr>
      <w:spacing w:after="0"/>
      <w:ind w:left="880"/>
    </w:pPr>
    <w:rPr>
      <w:sz w:val="20"/>
      <w:szCs w:val="20"/>
    </w:rPr>
  </w:style>
  <w:style w:type="paragraph" w:styleId="TOC6">
    <w:name w:val="toc 6"/>
    <w:basedOn w:val="Normal"/>
    <w:next w:val="Normal"/>
    <w:autoRedefine/>
    <w:uiPriority w:val="99"/>
    <w:semiHidden/>
    <w:rsid w:val="00FC4E92"/>
    <w:pPr>
      <w:spacing w:after="0"/>
      <w:ind w:left="1100"/>
    </w:pPr>
    <w:rPr>
      <w:sz w:val="20"/>
      <w:szCs w:val="20"/>
    </w:rPr>
  </w:style>
  <w:style w:type="paragraph" w:styleId="TOC7">
    <w:name w:val="toc 7"/>
    <w:basedOn w:val="Normal"/>
    <w:next w:val="Normal"/>
    <w:autoRedefine/>
    <w:uiPriority w:val="99"/>
    <w:semiHidden/>
    <w:rsid w:val="00FC4E92"/>
    <w:pPr>
      <w:spacing w:after="0"/>
      <w:ind w:left="1320"/>
    </w:pPr>
    <w:rPr>
      <w:sz w:val="20"/>
      <w:szCs w:val="20"/>
    </w:rPr>
  </w:style>
  <w:style w:type="paragraph" w:styleId="TOC8">
    <w:name w:val="toc 8"/>
    <w:basedOn w:val="Normal"/>
    <w:next w:val="Normal"/>
    <w:autoRedefine/>
    <w:uiPriority w:val="99"/>
    <w:semiHidden/>
    <w:rsid w:val="00FC4E92"/>
    <w:pPr>
      <w:spacing w:after="0"/>
      <w:ind w:left="1540"/>
    </w:pPr>
    <w:rPr>
      <w:sz w:val="20"/>
      <w:szCs w:val="20"/>
    </w:rPr>
  </w:style>
  <w:style w:type="paragraph" w:styleId="TOC9">
    <w:name w:val="toc 9"/>
    <w:basedOn w:val="Normal"/>
    <w:next w:val="Normal"/>
    <w:autoRedefine/>
    <w:uiPriority w:val="99"/>
    <w:semiHidden/>
    <w:rsid w:val="00FC4E92"/>
    <w:pPr>
      <w:spacing w:after="0"/>
      <w:ind w:left="1760"/>
    </w:pPr>
    <w:rPr>
      <w:sz w:val="20"/>
      <w:szCs w:val="20"/>
    </w:rPr>
  </w:style>
  <w:style w:type="paragraph" w:customStyle="1" w:styleId="ConsPlusCell">
    <w:name w:val="ConsPlusCell"/>
    <w:uiPriority w:val="99"/>
    <w:rsid w:val="006A248D"/>
    <w:pPr>
      <w:widowControl w:val="0"/>
      <w:autoSpaceDE w:val="0"/>
      <w:autoSpaceDN w:val="0"/>
      <w:adjustRightInd w:val="0"/>
    </w:pPr>
    <w:rPr>
      <w:rFonts w:cs="Calibri"/>
    </w:rPr>
  </w:style>
  <w:style w:type="paragraph" w:styleId="BodyText2">
    <w:name w:val="Body Text 2"/>
    <w:basedOn w:val="Normal"/>
    <w:link w:val="BodyText2Char"/>
    <w:uiPriority w:val="99"/>
    <w:rsid w:val="006A248D"/>
    <w:pPr>
      <w:spacing w:after="0" w:line="240" w:lineRule="auto"/>
      <w:jc w:val="both"/>
    </w:pPr>
    <w:rPr>
      <w:rFonts w:ascii="Times New Roman" w:hAnsi="Times New Roman"/>
      <w:sz w:val="24"/>
      <w:szCs w:val="18"/>
    </w:rPr>
  </w:style>
  <w:style w:type="character" w:customStyle="1" w:styleId="BodyText2Char">
    <w:name w:val="Body Text 2 Char"/>
    <w:basedOn w:val="DefaultParagraphFont"/>
    <w:link w:val="BodyText2"/>
    <w:uiPriority w:val="99"/>
    <w:locked/>
    <w:rsid w:val="006A248D"/>
    <w:rPr>
      <w:rFonts w:ascii="Times New Roman" w:hAnsi="Times New Roman" w:cs="Times New Roman"/>
      <w:sz w:val="18"/>
      <w:szCs w:val="18"/>
    </w:rPr>
  </w:style>
  <w:style w:type="paragraph" w:customStyle="1" w:styleId="sect1">
    <w:name w:val="sect1"/>
    <w:basedOn w:val="Normal"/>
    <w:uiPriority w:val="99"/>
    <w:rsid w:val="006A248D"/>
    <w:pPr>
      <w:spacing w:after="0" w:line="240" w:lineRule="auto"/>
      <w:jc w:val="both"/>
    </w:pPr>
    <w:rPr>
      <w:rFonts w:ascii="Times New Roman" w:hAnsi="Times New Roman"/>
      <w:b/>
      <w:color w:val="00FF00"/>
      <w:sz w:val="36"/>
      <w:szCs w:val="24"/>
    </w:rPr>
  </w:style>
  <w:style w:type="paragraph" w:customStyle="1" w:styleId="Text05">
    <w:name w:val="Text_05"/>
    <w:basedOn w:val="Normal"/>
    <w:uiPriority w:val="99"/>
    <w:rsid w:val="006A248D"/>
    <w:pPr>
      <w:autoSpaceDE w:val="0"/>
      <w:autoSpaceDN w:val="0"/>
      <w:adjustRightInd w:val="0"/>
      <w:spacing w:after="0" w:line="220" w:lineRule="atLeast"/>
      <w:ind w:firstLine="227"/>
      <w:jc w:val="both"/>
      <w:textAlignment w:val="center"/>
    </w:pPr>
    <w:rPr>
      <w:rFonts w:ascii="OctavaC" w:hAnsi="OctavaC" w:cs="OctavaC"/>
      <w:color w:val="000000"/>
      <w:sz w:val="19"/>
      <w:szCs w:val="19"/>
    </w:rPr>
  </w:style>
  <w:style w:type="paragraph" w:customStyle="1" w:styleId="Text06">
    <w:name w:val="Text_06"/>
    <w:basedOn w:val="Text05"/>
    <w:uiPriority w:val="99"/>
    <w:rsid w:val="006A248D"/>
    <w:pPr>
      <w:tabs>
        <w:tab w:val="left" w:pos="397"/>
      </w:tabs>
      <w:ind w:left="397" w:hanging="17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C3863C9D2ECAF521BE1AC315273D9A515E00D2A0E37AFE5A4BD4D54C5E7D71A66335FFE02ECEmE1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44</Pages>
  <Words>13398</Words>
  <Characters>-32766</Characters>
  <Application>Microsoft Office Outlook</Application>
  <DocSecurity>0</DocSecurity>
  <Lines>0</Lines>
  <Paragraphs>0</Paragraphs>
  <ScaleCrop>false</ScaleCrop>
  <Company>GlaxoSmithKline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респираторное общество</dc:title>
  <dc:subject/>
  <dc:creator>enb68049</dc:creator>
  <cp:keywords/>
  <dc:description/>
  <cp:lastModifiedBy>brodskaya</cp:lastModifiedBy>
  <cp:revision>2</cp:revision>
  <cp:lastPrinted>2013-09-20T20:34:00Z</cp:lastPrinted>
  <dcterms:created xsi:type="dcterms:W3CDTF">2014-04-02T07:55:00Z</dcterms:created>
  <dcterms:modified xsi:type="dcterms:W3CDTF">2014-04-02T07:55:00Z</dcterms:modified>
</cp:coreProperties>
</file>