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B3" w:rsidRPr="009C5AB3" w:rsidRDefault="009C5AB3" w:rsidP="009C5AB3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Приложение к Постановлению </w:t>
      </w:r>
    </w:p>
    <w:p w:rsidR="009C5AB3" w:rsidRPr="009C5AB3" w:rsidRDefault="009C5AB3" w:rsidP="009C5AB3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администрации Раздольненского </w:t>
      </w:r>
    </w:p>
    <w:p w:rsidR="009C5AB3" w:rsidRPr="009C5AB3" w:rsidRDefault="009C5AB3" w:rsidP="009C5AB3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сельского поселения</w:t>
      </w:r>
    </w:p>
    <w:p w:rsidR="009C5AB3" w:rsidRPr="009C5AB3" w:rsidRDefault="009C5AB3" w:rsidP="009C5AB3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от </w:t>
      </w:r>
      <w:r w:rsidR="008837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13 мая 2020</w:t>
      </w:r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 № </w:t>
      </w:r>
      <w:r w:rsidR="008837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61</w:t>
      </w:r>
    </w:p>
    <w:p w:rsidR="009C5AB3" w:rsidRPr="009C5AB3" w:rsidRDefault="009C5AB3" w:rsidP="009C5A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Муниципальная программа Раздольненского сельского поселения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«Формирование современной городской среды в Раздольненском 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сельском поселении на 2018-2022 годы</w:t>
      </w:r>
      <w:r w:rsidRPr="009C5AB3">
        <w:rPr>
          <w:rFonts w:ascii="Times New Roman" w:eastAsia="Times New Roman" w:hAnsi="Times New Roman" w:cs="Times New Roman"/>
          <w:sz w:val="28"/>
          <w:szCs w:val="24"/>
          <w:lang w:eastAsia="ar-SA"/>
        </w:rPr>
        <w:t>».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>п. Раздольный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C6147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bookmarkStart w:id="0" w:name="_GoBack"/>
      <w:bookmarkEnd w:id="0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Toc48098390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</w:t>
      </w: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bookmarkEnd w:id="1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 программы Раздольненского сельского поселения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>«Формирование современной городской среды в Раздольненском сельском поселении на 2018-2022 годы</w:t>
      </w:r>
      <w:r w:rsidRPr="009C5AB3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(далее - Программа)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09" w:type="dxa"/>
        <w:jc w:val="center"/>
        <w:tblLook w:val="01E0" w:firstRow="1" w:lastRow="1" w:firstColumn="1" w:lastColumn="1" w:noHBand="0" w:noVBand="0"/>
      </w:tblPr>
      <w:tblGrid>
        <w:gridCol w:w="3506"/>
        <w:gridCol w:w="347"/>
        <w:gridCol w:w="6456"/>
      </w:tblGrid>
      <w:tr w:rsidR="009C5AB3" w:rsidRPr="009C5AB3" w:rsidTr="00AD3E69">
        <w:trPr>
          <w:trHeight w:val="704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Раздольненского сельского поселения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504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жилищно-коммунального хо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зяйства и энергетики Камчатского края;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Раздольненского сельского поселения;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</w:t>
            </w:r>
            <w:r w:rsidRPr="009C5AB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рганизации и предприятия, осуществляющие деятельность на территории поселения.       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9C5AB3" w:rsidRPr="009C5AB3" w:rsidTr="00AD3E69">
        <w:trPr>
          <w:trHeight w:val="394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разработки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204DA1" w:rsidP="009C5AB3">
            <w:pPr>
              <w:keepNext/>
              <w:tabs>
                <w:tab w:val="num" w:pos="0"/>
              </w:tabs>
              <w:suppressAutoHyphens/>
              <w:spacing w:after="0" w:line="240" w:lineRule="auto"/>
              <w:ind w:firstLine="12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hyperlink r:id="rId8" w:history="1">
              <w:r w:rsidR="009C5AB3" w:rsidRPr="009C5AB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Постановление Правительства Камчатского края от 31 августа 2017 г. N 360-П</w:t>
              </w:r>
              <w:r w:rsidR="009C5AB3" w:rsidRPr="009C5AB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br/>
                <w:t>"О государственной программе Камчатского края "Формирование современной городской среды в Камчатском крае"</w:t>
              </w:r>
            </w:hyperlink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1290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hyperlink w:anchor="sub_1001" w:history="1">
              <w:r w:rsidRPr="009C5AB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подпрограмма 1</w:t>
              </w:r>
            </w:hyperlink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«Современная городская среда в Раздольненском сельском поселении»;</w:t>
            </w:r>
          </w:p>
          <w:p w:rsidR="009C5AB3" w:rsidRPr="009C5AB3" w:rsidRDefault="009C5AB3" w:rsidP="009C5A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  <w:r w:rsidR="005154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w:anchor="sub_1002" w:history="1">
              <w:r w:rsidRPr="009C5AB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подпрограмма 2</w:t>
              </w:r>
            </w:hyperlink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«Благоустройство территории Раздольненского сельского поселения» </w:t>
            </w:r>
          </w:p>
          <w:p w:rsidR="009C5AB3" w:rsidRPr="009C5AB3" w:rsidRDefault="009C5AB3" w:rsidP="009C5A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42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и комфорта городской среды на территории Раздольненского сельского поселения</w:t>
            </w:r>
          </w:p>
        </w:tc>
      </w:tr>
      <w:tr w:rsidR="009C5AB3" w:rsidRPr="009C5AB3" w:rsidTr="00AD3E69">
        <w:trPr>
          <w:trHeight w:val="428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1220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повышение уровня благоустройства дворовых и междворовых территорий, территорий общего пользования Раздольненского сельского поселения;</w:t>
            </w:r>
          </w:p>
          <w:p w:rsidR="009C5AB3" w:rsidRPr="009C5AB3" w:rsidRDefault="009C5AB3" w:rsidP="009C5AB3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обеспечение формирования единых ключевых подходов и приоритетов к благоустройству территории</w:t>
            </w:r>
          </w:p>
          <w:p w:rsidR="009C5AB3" w:rsidRPr="009C5AB3" w:rsidRDefault="009C5AB3" w:rsidP="009C5AB3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 сельского поселения</w:t>
            </w:r>
            <w:r w:rsidRPr="009C5A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9C5AB3" w:rsidRPr="009C5AB3" w:rsidRDefault="009C5AB3" w:rsidP="009C5AB3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409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доля благоустроенных дворовых территорий от общего количества дворовых территорий в Раздольненском сельском поселении;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доля благоустроенных общественных территорий от общего количества общественных территорий Раздольненского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общая протяженность отремонтированных автомобильных дорог общего пользования на территории Раздольненского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общая площадь отремонтированных придомовых проездов на территории Раздольненского сельского поселения;</w:t>
            </w:r>
          </w:p>
          <w:p w:rsidR="009C5AB3" w:rsidRPr="009C5AB3" w:rsidRDefault="009C5AB3" w:rsidP="009C5AB3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 общая протяженность отремонтированных линий наружного освещения на территории Раздольненского сельского поселения.</w:t>
            </w:r>
          </w:p>
          <w:p w:rsidR="009C5AB3" w:rsidRPr="009C5AB3" w:rsidRDefault="009C5AB3" w:rsidP="009C5AB3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0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Программы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  <w:vAlign w:val="center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реализуется в один этап с 2018 года по 2022 год</w:t>
            </w:r>
          </w:p>
        </w:tc>
      </w:tr>
      <w:tr w:rsidR="009C5AB3" w:rsidRPr="009C5AB3" w:rsidTr="00AD3E69">
        <w:trPr>
          <w:trHeight w:val="61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финансирования Программы по основным мероприятиям на 2018-2022 годы составляет </w:t>
            </w:r>
            <w:r w:rsidR="00F74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93 815 705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,33 коп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том числе:</w:t>
            </w:r>
          </w:p>
          <w:p w:rsidR="00FF3012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федерального бюджета </w:t>
            </w:r>
            <w:r w:rsidR="00F74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6 312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106,4 коп;</w:t>
            </w:r>
          </w:p>
          <w:p w:rsidR="009C5AB3" w:rsidRPr="009C5AB3" w:rsidRDefault="00FF3012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</w:t>
            </w:r>
            <w:r w:rsidR="009C5AB3"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краевого бюджета </w:t>
            </w:r>
            <w:r w:rsidR="00F74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74 753 066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,67</w:t>
            </w:r>
            <w:r w:rsidR="009C5AB3"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</w:t>
            </w:r>
            <w:r w:rsidR="009C5AB3"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местного бюджета (по согласованию) – </w:t>
            </w:r>
            <w:r w:rsidR="00F74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12 750 532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,26 коп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  </w:t>
            </w:r>
          </w:p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финансового обеспечения на реализацию: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D6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"Современная городская среда в Раздольненском сельском поселении";</w:t>
            </w:r>
          </w:p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F74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5 03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3 293,97 коп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F3012" w:rsidRDefault="009C5AB3" w:rsidP="009C5A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2 «Благоустройство территории Раздольненского сельского поселения»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C5AB3" w:rsidRPr="009C5AB3" w:rsidRDefault="00F74199" w:rsidP="009C5A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86 473 071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,36 коп</w:t>
            </w:r>
            <w:r w:rsidR="009C5AB3"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0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благоустройство всех дворовых территорий, нуждающихся в благоустройстве на территории Раздольненского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благоустройство всех общественных территорий, нуждающихся в благоустройстве на территории Раздольненского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на территории Раздольненского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повышение уровня благоустройства территорий, прилегающих к индивидуальным жилым домам, на территории Раздольненского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на территории Раздольненского сельского поселения;</w:t>
            </w:r>
          </w:p>
          <w:p w:rsidR="009C5AB3" w:rsidRPr="009C5AB3" w:rsidRDefault="009C5AB3" w:rsidP="009C5AB3">
            <w:pPr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6) повышение уровня вовлеченности заинтересованных граждан, организаций в реализацию мероприятий по благоустройству территории Раздольненского сельского поселения. </w:t>
            </w:r>
          </w:p>
        </w:tc>
      </w:tr>
    </w:tbl>
    <w:p w:rsidR="009C5AB3" w:rsidRPr="009C5AB3" w:rsidRDefault="009C5AB3" w:rsidP="009C5A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C5AB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</w:t>
      </w:r>
      <w:r w:rsidRPr="009C5AB3">
        <w:rPr>
          <w:rFonts w:ascii="Courier New" w:eastAsia="MS Mincho" w:hAnsi="Courier New" w:cs="Times New Roman"/>
          <w:b/>
          <w:sz w:val="24"/>
          <w:szCs w:val="24"/>
          <w:lang w:eastAsia="ru-RU"/>
        </w:rPr>
        <w:t xml:space="preserve"> </w:t>
      </w:r>
      <w:r w:rsidRPr="009C5AB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Общая характеристика сферы реализации Программы</w:t>
      </w:r>
    </w:p>
    <w:p w:rsidR="009C5AB3" w:rsidRPr="009C5AB3" w:rsidRDefault="009C5AB3" w:rsidP="009C5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1.1. Раздольненское сельское поселение расположено на территории Елизовского муниципального района Камчатского края, по форме рельефа, как и большая часть полуострова Камчатка, представляет собой типично горную местность. Особенность географического расположения рассматриваемой территории в том, что она находится в центре так называемого Восточного вулканического пояса, представленного Восточным вулканическим хребтом и прилегающим к нему плато.</w:t>
      </w:r>
      <w:r w:rsidRPr="009C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sub_12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Благоустройство территории поселения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территории.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sub_13"/>
      <w:bookmarkEnd w:id="2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Существующие элементы благоустройства территории Раздольненского сельского поселения зачастую не отвечают современным требованиям строительных норм и потребностям населения, на значительной их части такие элементы благоустройства, как архитектурно-планировочная организация территории, вообще отсутствуют.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sub_14"/>
      <w:bookmarkEnd w:id="3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Повсеместно имеет место высокий уровень износа и разрушение дорожного полотна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не производится подсыпка и профилирование дорог с гравийным покрытием в необходимом объеме, что сказывается на качестве механизированной уборки улиц и дорог, особенно в зимний период.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sub_15"/>
      <w:bookmarkEnd w:id="4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Не достаточное развитие имеет уличное наружное освещение, зачастую оно ограничено лишь подсветкой проезжих частей главных улиц.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sub_16"/>
      <w:bookmarkEnd w:id="5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Недостаточно детских игровых и спортивных площадок. Дворовые пространства необходимо обустраивать детскими и другими придомовыми площадками, малыми архитектурными формами, цветниками и газонами.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sub_17"/>
      <w:bookmarkEnd w:id="6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Достаточно низкие темпы работ по озеленению территории. Большая часть зеленых насаждений находится в запущенном состоянии, деревья и кустарники нуждаются в замене, своевременной подрезке и дополнительном уходе.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sub_18"/>
      <w:bookmarkEnd w:id="7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1.8. Большинство объектов внешнего благоустройства поселения, таких как заборы, ограждения, газоны, клумбы, зоны отдыха, нуждаются в реконструкции и ремонте. Отсутствуют парки, скверы, пешеходные зоны.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sub_110"/>
      <w:bookmarkEnd w:id="8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1.10. Необходима  установка дополнительных скамеек и урн.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sub_112"/>
      <w:bookmarkEnd w:id="9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1.11. Имеющиеся объекты благоустройства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поселения и состояние транспортной инфраструктуры, вызывает дополнительную социальную напряженность в обществе.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sub_114"/>
      <w:bookmarkEnd w:id="10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1.12. Возникает необходимость комплексного программно-целевого подхода в решении проблем благоустройства территории Раздольненского сельского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bookmarkEnd w:id="11"/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AB3" w:rsidRPr="009C5AB3" w:rsidRDefault="009C5AB3" w:rsidP="009C5AB3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</w:pPr>
      <w:bookmarkStart w:id="12" w:name="sub_100111"/>
      <w:r w:rsidRPr="009C5AB3"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>2. Цели, задачи Программы, сроки и механизмы ее реализации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" w:name="sub_31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2.1. Целью реализации Программы является повышение качества и комфорта городской среды на территории Раздольненского сельского поселения.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" w:name="sub_32"/>
      <w:bookmarkEnd w:id="13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Для достижения поставленной цели необходимо решение задач, направленных на повышение уровня благоустройства дворовых и междворовых территорий, территорий общего пользования: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" w:name="sub_321"/>
      <w:bookmarkEnd w:id="14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оценки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" w:name="sub_322"/>
      <w:bookmarkEnd w:id="15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повышения уровня благоустройства всех дворовых и общественных территорий, нуждающихся в благоустройстве;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7" w:name="sub_323"/>
      <w:bookmarkEnd w:id="16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8" w:name="sub_324"/>
      <w:bookmarkEnd w:id="17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повышения уровня благоустройства территорий, прилегающих к индивидуальным жилым домам;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9" w:name="sub_325"/>
      <w:bookmarkEnd w:id="18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5)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0" w:name="sub_326"/>
      <w:bookmarkEnd w:id="19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повышения уровня вовлеченности заинтересованных граждан, организаций в реализацию мероприятий по благоустройству территорий;</w:t>
      </w:r>
    </w:p>
    <w:p w:rsidR="009C5AB3" w:rsidRPr="009C5AB3" w:rsidRDefault="009C5AB3" w:rsidP="009C5A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1" w:name="sub_327"/>
      <w:bookmarkEnd w:id="20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7) обеспечение формирования единых ключевых подходов и приоритетов к благоустройству территории Раздольненского сельского поселения (автомобильные дороги общего пользования, элементы улично-дорожной сети, тротуары, парковки, дворовые проезды, уличные сети наружного освещения, благоустройство мест массового отдыха, элементов архитектуры ландшафта и прочие мероприятия).</w:t>
      </w:r>
    </w:p>
    <w:bookmarkEnd w:id="21"/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2.3. Для каждой подпрограммы сформулированы цели, задачи, целевые индикаторы, составлен план мероприятий, реализация которых позволит достичь намеченные цели и решить соответствующие задачи.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2.4.  Программа будет реализовываться в течение 201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- 20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годов.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2.5.  Перечень основных мероприятий Программы представлен в приложении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к Программе.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. Финансовое обеспечение реализации Программы представлено в приложении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к Программе.</w:t>
      </w:r>
    </w:p>
    <w:p w:rsidR="009C5AB3" w:rsidRPr="009C5AB3" w:rsidRDefault="009C5AB3" w:rsidP="009C5A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x-none"/>
        </w:rPr>
      </w:pPr>
    </w:p>
    <w:p w:rsidR="009C5AB3" w:rsidRPr="009C5AB3" w:rsidRDefault="009C5AB3" w:rsidP="009C5A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3. Обобщенная характеристика основных мероприятий, реализуемых</w:t>
      </w:r>
    </w:p>
    <w:p w:rsidR="009C5AB3" w:rsidRPr="009C5AB3" w:rsidRDefault="009C5AB3" w:rsidP="009C5A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в Раздольненском сельском поселении</w:t>
      </w:r>
    </w:p>
    <w:p w:rsidR="009C5AB3" w:rsidRPr="009C5AB3" w:rsidRDefault="009C5AB3" w:rsidP="009C5A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x-none"/>
        </w:rPr>
      </w:pPr>
    </w:p>
    <w:p w:rsidR="009C5AB3" w:rsidRPr="009C5AB3" w:rsidRDefault="009C5AB3" w:rsidP="009C5AB3">
      <w:pPr>
        <w:keepNext/>
        <w:tabs>
          <w:tab w:val="num" w:pos="0"/>
        </w:tabs>
        <w:suppressAutoHyphens/>
        <w:spacing w:after="0" w:line="240" w:lineRule="auto"/>
        <w:ind w:firstLine="1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Муниципальная программа Раздольненского сельского поселения «Формирование современной городской среды в Раздольненском сельском поселении на 2018-2022 годы» разработана </w:t>
      </w:r>
      <w:r w:rsidRPr="009C5AB3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ar-SA"/>
        </w:rPr>
        <w:t>в целях осуществления на территории Раздольненского сельского поселения мероприятий по государственной</w:t>
      </w:r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программе Камчатского края "Формирование современной городской среды</w:t>
      </w:r>
      <w:r w:rsidRPr="009C5AB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</w:t>
      </w:r>
      <w:r w:rsidRPr="009C5AB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Камчатском крае», утвержденной </w:t>
      </w:r>
      <w:hyperlink r:id="rId9" w:history="1">
        <w:r w:rsidRPr="009C5A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ar-SA"/>
          </w:rPr>
          <w:t xml:space="preserve">Постановлением Правительства Камчатского края от 31 августа 2017 г. N 360-П. </w:t>
        </w:r>
      </w:hyperlink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Непосредственное участие Раздольненского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сельского поселения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в реализации Программы предусмотрено в рамках реализации основных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мероприятий следующих подпрограмм: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1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«Современная городская среда в Раздольненском сельском поселении»: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Участие Раздольненского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сельского поселения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в достижении целей и задач подпрограммы 1 предусматривает:  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2" w:name="sub_5111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оценку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3" w:name="sub_5112"/>
      <w:bookmarkEnd w:id="22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благоустройство всех дворовых территорий, нуждающихся в благоустройстве;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4" w:name="sub_5113"/>
      <w:bookmarkEnd w:id="23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благоустройство всех общественных территорий, нуждающихся в благоустройстве;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" w:name="sub_5114"/>
      <w:bookmarkEnd w:id="24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" w:name="sub_5115"/>
      <w:bookmarkEnd w:id="25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д) повышение уровня благоустройства территорий, прилегающих к индивидуальным жилым домам;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" w:name="sub_5116"/>
      <w:bookmarkEnd w:id="26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е)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8" w:name="sub_5117"/>
      <w:bookmarkEnd w:id="27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ж) повышение уровня вовлеченности заинтересованных граждан, организаций в реализацию мероприятий по благоустройству территорий;</w:t>
      </w:r>
    </w:p>
    <w:bookmarkEnd w:id="28"/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Основное мероприяти</w:t>
      </w:r>
      <w:r w:rsidR="00A3224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е 1.1. «Благоустройство общественных 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территорий»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части мероприятий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минимальн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ому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перечн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ю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видов работ по благоустройству дворовых территорий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ремонт дворовых проездов, обеспечение освещения дворовых территорий, установка скамеек, урн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) 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перечн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ю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дополнительных видов работ по благоустройству дворовых территорий многоквартирных домов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оборудование детских и (или) спортивных площадок, автомобильных парковок, ремонт тротуаров, ремонт подпорных стен, устройство откосов, ремонт смотровых люков, решеток дождеприемников, озеленение территорий, ремонт ливневой канализации, площадок для установки мусоросборников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).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Основное мероприятие 1.2.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«Обустройство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мест массового отдыха населения (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сельских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парков)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части мероприятий по созданию двух парков (скверов).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br/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ab/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 xml:space="preserve">2) </w:t>
      </w:r>
      <w:hyperlink w:anchor="sub_1002" w:history="1">
        <w:r w:rsidRPr="009C5AB3">
          <w:rPr>
            <w:rFonts w:ascii="Times New Roman" w:eastAsia="Times New Roman" w:hAnsi="Times New Roman" w:cs="Times New Roman"/>
            <w:b/>
            <w:bCs/>
            <w:spacing w:val="-5"/>
            <w:sz w:val="24"/>
            <w:szCs w:val="24"/>
            <w:lang w:val="x-none"/>
          </w:rPr>
          <w:t>подпрограмма 2</w:t>
        </w:r>
      </w:hyperlink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«Благоустройство территории Раздольненского сельского поселения» 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Участие Раздольненского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сельского поселения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в достижении целей и задач подпрограммы 2 предусматривает:  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9" w:name="sub_5121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основного мероприятия 2.1 "Капитальный ремонт и ремонт автомобильных дорог общего пользования (в том числе элементов улично-дорожной сети, включая тротуары и парковки), дворовых территорий многоквартирных домов и проездов к ним" в части мероприятий по капитальному ремонту, ремонту автомобильных дорог (в том числе элементов улично-дорожной сети, включая тротуары и парковки</w:t>
      </w:r>
      <w:r w:rsidR="00181E61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подъездных путей к социальным объектам и местам общего пользования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), дворовых территорий многоквартирных домов и проездов к ним, устройству открытой или закрытой систем водоотвода,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0" w:name="sub_5125"/>
      <w:bookmarkEnd w:id="29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основного мероприятия 2.5 "Ремонт и устройство уличных сетей наружного освещения" в части мероприятий по устройству и восстановлению систем наружного освещения улиц, проездов, дворовых территорий, площадок, территорий объектов социальной сферы, парковочных зон, скверов, пешеходных аллей,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1" w:name="sub_5126"/>
      <w:bookmarkEnd w:id="30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основного мероприятия 2.6 "Обустройство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скверов" в части мероприятий по устройству новых и обустройству существующих мест массового отдыха населения, благоустройство мест захоронений, территорий и ограждению объектов социальной сферы, парков, скверов,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2" w:name="sub_5127"/>
      <w:bookmarkEnd w:id="31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г) основного мероприятия 2.7 "Устройство, проектирование, восстановление детских и других придомовых площадок" в части мероприятий по устройству новых и обустройству существующих детских площадок, площадок отдыха, хозяйственных площадок с установкой малых архитектурных форм, разработке проектной документации.</w:t>
      </w:r>
    </w:p>
    <w:bookmarkEnd w:id="32"/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4. Анализ рисков реализации Программы</w:t>
      </w:r>
    </w:p>
    <w:p w:rsidR="009C5AB3" w:rsidRPr="009C5AB3" w:rsidRDefault="009C5AB3" w:rsidP="009C5A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</w:pP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4.2.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Основные риски реализации  Программы можно подразделить на внутренние и внешние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1)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к внутренним рискам относятся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а) неэффективность организации и управления процессом реализации программных мероприятий;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б) недостаточный уровень бюджетного финансирования;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б)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неэффективное расходование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в) неосвоение предусмотренных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г) необоснованное перераспределение средств, определенных настоящей  Программой в ходе ее исполнения;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2) к внешним рискам можно отнести: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нормативные правовые пробелы в нормативной базе, риски изменения действующего законодательства, регулирующего сферу действия Программы в целом, что может оказать негативное влияние на финансовое и материально-техническое обеспечение выполнения мероприятий Программы;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социально-экономические –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 xml:space="preserve">4.3.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Минимизировать возможные отклонения в реализации Программы  позволит осуществление рационального, оперативного управления ее осуществлением с совершенствованием механизма ее реализации. 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4.4.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ресурсов.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Описание основных ожидаемых конечных результатов Программы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в полном объеме позволит: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всех дворовых территорий, нуждающихся в благоустройстве на территории Раздольненского сельского поселения;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благоустройство всех общественных территорий, нуждающихся в благоустройстве на территории Раздольненского сельского поселения;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на территории Раздольненского сельского поселения;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уровня благоустройства территорий, прилегающих к индивидуальным жилым домам, на территории Раздольненского сельского поселения;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на территории Раздольненского сельского поселения;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повышение уровня вовлеченности заинтересованных граждан, организаций в реализацию мероприятий по благоустройству территории Раздольненского сельского поселения 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показателях (индикаторах) Программы представлены в приложении 1 к Программе.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целевых значений индикаторов целей и показателей решения задач Программы влияют внешние факторы и риски, характеристика которых представлена в  разделе 4 Программы.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Подпрограмма 1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«Современная городская среда в Раздольненском сельском поселении»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C5AB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(далее – Подпрограмма 1)</w:t>
      </w: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Подпрограммы 1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03" w:type="dxa"/>
        <w:tblInd w:w="-372" w:type="dxa"/>
        <w:tblLook w:val="01E0" w:firstRow="1" w:lastRow="1" w:firstColumn="1" w:lastColumn="1" w:noHBand="0" w:noVBand="0"/>
      </w:tblPr>
      <w:tblGrid>
        <w:gridCol w:w="3600"/>
        <w:gridCol w:w="347"/>
        <w:gridCol w:w="6456"/>
      </w:tblGrid>
      <w:tr w:rsidR="009C5AB3" w:rsidRPr="009C5AB3" w:rsidTr="00AD3E69">
        <w:trPr>
          <w:trHeight w:val="704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Подпрограммы 1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Раздольненского сельского поселения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394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Участники 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жилищно-коммунального хо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зяйства и энергетики Камчатского края;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Раздольненского сельского поселения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07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и комфорта городской среды на территории Раздольненского сельского поселения</w:t>
            </w:r>
          </w:p>
        </w:tc>
      </w:tr>
      <w:tr w:rsidR="009C5AB3" w:rsidRPr="009C5AB3" w:rsidTr="00AD3E69">
        <w:trPr>
          <w:trHeight w:val="154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1220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уровня благоустройства дворовых и междворовых территорий, территорий общего пользования </w:t>
            </w:r>
          </w:p>
        </w:tc>
      </w:tr>
      <w:tr w:rsidR="009C5AB3" w:rsidRPr="009C5AB3" w:rsidTr="00AD3E69">
        <w:trPr>
          <w:trHeight w:val="409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Целевые индикаторы и показатели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1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-95"/>
              </w:tabs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доля благоустроенных дворовых территорий от общего количества дворовых территорий;</w:t>
            </w:r>
          </w:p>
          <w:p w:rsidR="009C5AB3" w:rsidRPr="009C5AB3" w:rsidRDefault="009C5AB3" w:rsidP="009C5AB3">
            <w:pPr>
              <w:tabs>
                <w:tab w:val="left" w:pos="-95"/>
              </w:tabs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доля благоустроенных общественных территорий от общего количества общественных территорий;</w:t>
            </w:r>
          </w:p>
          <w:p w:rsidR="009C5AB3" w:rsidRPr="009C5AB3" w:rsidRDefault="009C5AB3" w:rsidP="009C5AB3">
            <w:pPr>
              <w:tabs>
                <w:tab w:val="left" w:pos="-95"/>
              </w:tabs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 повышение уровня благоустройства территорий. </w:t>
            </w:r>
          </w:p>
          <w:p w:rsidR="009C5AB3" w:rsidRPr="009C5AB3" w:rsidRDefault="009C5AB3" w:rsidP="009C5AB3">
            <w:pPr>
              <w:tabs>
                <w:tab w:val="left" w:pos="-95"/>
              </w:tabs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C5AB3" w:rsidRPr="009C5AB3" w:rsidTr="00AD3E69">
        <w:trPr>
          <w:trHeight w:val="80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 реализуется в период 2018-2022 годов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61"/>
        </w:trPr>
        <w:tc>
          <w:tcPr>
            <w:tcW w:w="3600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финансирования Подпрограммы 1 по основным мероприятиям на 2018-2022 годы составит: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всех источников финансирования -  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5 033,29397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федерального бюджета – 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4 648,179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краевого бюджета – 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348,14319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местного бюджета (по согласованию) –  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36,97178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ресурсного обеспечения реализации Подпрограммы 1 по годам составит: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 –</w:t>
            </w:r>
            <w:r w:rsidR="00E8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43E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443E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25692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  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</w:t>
            </w:r>
            <w:r w:rsidR="00E8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8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1 117,24886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  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</w:t>
            </w:r>
            <w:r w:rsidR="00E8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1 144,29047</w:t>
            </w:r>
            <w:r w:rsidR="00E8673A"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 год -  </w:t>
            </w:r>
            <w:r w:rsidR="00E8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1 117,24886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 год – </w:t>
            </w:r>
            <w:r w:rsidR="00E8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1 117,24886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рублей.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9C5AB3" w:rsidRPr="009C5AB3" w:rsidTr="00AD3E69">
        <w:trPr>
          <w:trHeight w:val="80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Ожидаемые результаты реализации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создание комфортных условий для проживания граждан на территории Раздольненского сельского поселения, снижение социальной напряженности </w:t>
            </w:r>
          </w:p>
        </w:tc>
      </w:tr>
    </w:tbl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44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9C5AB3" w:rsidRPr="009C5AB3" w:rsidRDefault="009C5AB3" w:rsidP="009C5AB3">
      <w:pPr>
        <w:tabs>
          <w:tab w:val="left" w:pos="144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 xml:space="preserve">1. Общая характеристика, 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ц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ели, задачи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,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 xml:space="preserve"> механизмы 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и 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сроки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реализации 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Подпрограммы 1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Подпрограмма 1 реализуется с целью повышения качества и комфорта городской среды на территории Раздольненского с учетом </w:t>
      </w:r>
      <w:hyperlink r:id="rId10" w:history="1">
        <w:r w:rsidRPr="009C5AB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постановления</w:t>
        </w:r>
      </w:hyperlink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которым определены обязательства субъекта Российской Федерации в области формирования комфортной городской среды.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" w:name="sub_100112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достижения поставленной цели необходимо решение задач по повышению уровня благоустройства дворовых и междворовых территорий, территорий общего пользования: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4" w:name="sub_1001121"/>
      <w:bookmarkEnd w:id="33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оценки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5" w:name="sub_1001122"/>
      <w:bookmarkEnd w:id="34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2) благоустройства всех дворовых и общественных территорий, нуждающихся в благоустройстве;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6" w:name="sub_1001123"/>
      <w:bookmarkEnd w:id="35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7" w:name="sub_1001124"/>
      <w:bookmarkEnd w:id="36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повышения уровня благоустройства территорий, прилегающих к индивидуальным жилым домам;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8" w:name="sub_1001125"/>
      <w:bookmarkEnd w:id="37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5)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9" w:name="sub_1001126"/>
      <w:bookmarkEnd w:id="38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повышения уровня вовлеченности заинтересованных граждан, организаций в реализацию мероприятий по благоустройству территорий.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0" w:name="sub_100115"/>
      <w:bookmarkEnd w:id="39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результате реализации мероприятий Подпрограммы 1планируется: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1" w:name="sub_1001151"/>
      <w:bookmarkEnd w:id="40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выполнить минимальный перечень видов работ по благоустройству дворовых территориях многоквартирных домов, нуждающихся и подлежащих благоустройству в период с 2018 по 2022 годы;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2" w:name="sub_1001152"/>
      <w:bookmarkEnd w:id="41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2) благоустроить все территории общего пользования, в период с 2018 по 2022 годы;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3" w:name="sub_1001153"/>
      <w:bookmarkEnd w:id="42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3) благоустроить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не позднее 2022 года в соответствии с заключенными соглашениями с органами местного самоуправления;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4" w:name="sub_1001154"/>
      <w:bookmarkEnd w:id="43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4) благоустроить территории, прилегающие к индивидуальным жилым домам и земельные участки, предоставленные для их размещения, за счет средств собственников (пользователей) указанных домов (земельных участков) не позднее 2022 года в соответствии с заключенными соглашениями о благоустройстве объектов собственности (пользования) юридических лиц и индивидуальных предпринимателей;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5" w:name="sub_1001156"/>
      <w:bookmarkEnd w:id="44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5) обустроить места массового отдыха населения;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6" w:name="sub_1001157"/>
      <w:bookmarkEnd w:id="45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провести иные мероприятия по благоустройству территории поселения</w:t>
      </w:r>
    </w:p>
    <w:bookmarkEnd w:id="46"/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</w:rPr>
      </w:pP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1.4.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Срок реализации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Подпрограммы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– 201</w:t>
      </w:r>
      <w:r w:rsidR="004F0026"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 w:rsidR="004F0026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- 20</w:t>
      </w:r>
      <w:r w:rsidR="004F0026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годы.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1.5.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1 представлен в приложении 2 к Программе.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1.6.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Адресный перечень объектов по благоустройству дворовых территорий представлен в приложении 4 к Программе.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1.7.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Финансовое обеспечение реализации </w:t>
      </w:r>
      <w:r w:rsidR="00E867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Подпрограммы 1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представлено в приложении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к Программе.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Анализ рисков реализации Подпрограммы 1 и описание мер управления рисками реализации Подпрограммы 1.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реализации цели и задач Подпрограммы 1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Возникновение рисков может быть обусловлено недостаточным финансированием мероприятий Подпрограммы 1. Управление рисками планируется осуществлять на основе регулярного мониторинга реализации Подпрограммы 1.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.2.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Основные риски реализации Подпрограммы 1 можно подразделить на внутренние и внешние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1)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к внутренним рискам относятся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а) неэффективность организации и управления процессом реализации программных мероприятий;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б) недостаточный уровень бюджетного финансирования;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б)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неэффективное расходование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в) неосвоение предусмотренных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г) необоснованное перераспределение средств, определенных Подпрограммой 1 в ходе ее исполнения;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2) к внешним рискам можно отнести: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нормативные правовые  пробелы в нормативной базе, риски изменения действующего законодательства, регулирующего сферу действия Подпрограммы 1 в целом, что может оказать негативное влияние на финансовое и материально-техническое обеспечение выполнения мероприятий Подпрограммы 1;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социально-экономические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.3.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Минимизировать возможные отклонения в реализации Подпрограммы 1 позволит осуществление рационального, оперативного управления ее осуществлением с совершенствованием механизма ее реализации. 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.4.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Подпрограммы 1 и расходования финансовых ресурсов.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Описание основных ожидаемых конечных результатов Подпрограммы 1.</w:t>
      </w:r>
    </w:p>
    <w:p w:rsidR="009C5AB3" w:rsidRPr="009C5AB3" w:rsidRDefault="009C5AB3" w:rsidP="009C5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мероприятий Программы позволит получить результаты: 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дворовых территорий многоквартирных домов на территории поселения;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и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3) благоустройство территорий общего пользования.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значения индикаторов целей и показателей решения задач Подпрограммы 1 представлены в приложении 1 к Программе.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целевых значений индикаторов целей и показателей решения задач Подпрограммы 1 влияют внешние факторы и риски, характеристика которых представлена в  разделе 2 Подпрограммы 1.</w:t>
      </w: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Подпрограмма 2</w:t>
      </w:r>
    </w:p>
    <w:p w:rsidR="009C5AB3" w:rsidRPr="009C5AB3" w:rsidRDefault="009C5AB3" w:rsidP="009C5AB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«Благоустройство территории Раздольненского сельского поселения»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(далее – Подпрограмма 2)</w:t>
      </w: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Подпрограммы 2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03" w:type="dxa"/>
        <w:tblInd w:w="-372" w:type="dxa"/>
        <w:tblLook w:val="01E0" w:firstRow="1" w:lastRow="1" w:firstColumn="1" w:lastColumn="1" w:noHBand="0" w:noVBand="0"/>
      </w:tblPr>
      <w:tblGrid>
        <w:gridCol w:w="3711"/>
        <w:gridCol w:w="236"/>
        <w:gridCol w:w="6456"/>
      </w:tblGrid>
      <w:tr w:rsidR="009C5AB3" w:rsidRPr="009C5AB3" w:rsidTr="00AD3E69">
        <w:trPr>
          <w:trHeight w:val="704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Подпрограммы 2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Раздольненского сельского поселения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633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Участники 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жилищно-коммунального хо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зяйства и энергетики Камчатского края;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транспорта и дорожного строительства Камчатского края;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Раздольненского сельского поселения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42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повышению уровня комплексной благоустроенности территории поселения;</w:t>
            </w:r>
          </w:p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благоприятных и комфортных условий для жизнедеятельности населения и улучшение внешнего облика Раздольненского сельского поселения</w:t>
            </w:r>
          </w:p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04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уровня благоустройства территории поселения</w:t>
            </w:r>
          </w:p>
        </w:tc>
      </w:tr>
      <w:tr w:rsidR="009C5AB3" w:rsidRPr="009C5AB3" w:rsidTr="00AD3E69">
        <w:trPr>
          <w:trHeight w:val="409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Подпрограммы 2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общая протяженность отремонтированных автомобильных дорог общего пользования;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общая площадь отремонтированных придомовых проездов;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общая протяженность отремонтированных линий наружного освещения;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общее количество построенных, восстановленных детских и других придомовых площадок.</w:t>
            </w:r>
          </w:p>
        </w:tc>
      </w:tr>
      <w:tr w:rsidR="009C5AB3" w:rsidRPr="009C5AB3" w:rsidTr="00AD3E69">
        <w:trPr>
          <w:trHeight w:val="80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2 реализуется в период 2018-2022 годов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61"/>
        </w:trPr>
        <w:tc>
          <w:tcPr>
            <w:tcW w:w="3711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финансирования Подпрограммы 2 по основным мероприятиям на 2018-2022 годы составит:</w:t>
            </w:r>
          </w:p>
          <w:p w:rsid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всех источников финансирования -  </w:t>
            </w:r>
            <w:r w:rsidR="00E51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86 473,071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4F0026" w:rsidRPr="009C5AB3" w:rsidRDefault="004F0026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E51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,92740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краевого бюджета –  </w:t>
            </w:r>
            <w:r w:rsidR="00E51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</w:t>
            </w:r>
            <w:r w:rsidR="00E51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</w:t>
            </w:r>
            <w:r w:rsidR="00E51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4F0026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</w:t>
            </w:r>
            <w:r w:rsidR="004F0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бюджета (по согласованию)-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51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12 470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E51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959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рублей.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ресурсного обеспечения реализации Подпрограммы 2 по годам составит: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год – </w:t>
            </w:r>
            <w:r w:rsidR="004F0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13353,75083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  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год – </w:t>
            </w:r>
            <w:r w:rsidR="00FF3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7 886,52553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  </w:t>
            </w:r>
          </w:p>
          <w:p w:rsidR="009C5AB3" w:rsidRPr="00E51790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  <w:r w:rsidR="00FF3012"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1790"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</w:t>
            </w:r>
            <w:r w:rsidR="00C6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1790"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6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51790"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F0026"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C5AB3" w:rsidRPr="00E51790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FF3012"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F3012"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="00FF3012"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6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4F0026"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рублей. 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C5AB3" w:rsidRPr="009C5AB3" w:rsidTr="00AD3E69">
        <w:trPr>
          <w:trHeight w:val="80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Ожидаемые результаты реализации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формирования единых ключевых подходов и приоритетов к благоустройству территории Раздольненского сельского поселения</w:t>
            </w:r>
          </w:p>
        </w:tc>
      </w:tr>
    </w:tbl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Общая характеристика, цели, задачи, механизмы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сроки реализации Подпрограммы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spacing w:after="16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9C5AB3">
        <w:rPr>
          <w:rFonts w:ascii="Times New Roman" w:eastAsia="Times New Roman CYR" w:hAnsi="Times New Roman" w:cs="Times New Roman"/>
          <w:color w:val="000000"/>
          <w:sz w:val="24"/>
          <w:szCs w:val="24"/>
        </w:rPr>
        <w:t>Реализация</w:t>
      </w:r>
      <w:r w:rsidRPr="009C5AB3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 </w:t>
      </w:r>
      <w:r w:rsidRPr="009C5AB3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Подпрограммы 2 отражает в себе основные направления благоустройства </w:t>
      </w:r>
      <w:r w:rsidRPr="009C5AB3">
        <w:rPr>
          <w:rFonts w:ascii="Times New Roman" w:eastAsia="Times New Roman CYR" w:hAnsi="Times New Roman" w:cs="Times New Roman"/>
          <w:sz w:val="24"/>
          <w:szCs w:val="24"/>
        </w:rPr>
        <w:t>Раздольненского</w:t>
      </w:r>
      <w:r w:rsidRPr="009C5AB3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1.1.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Участие Раздольненского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сельского поселения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в достижении целей и задач подпрограммы 2 предусматривает:  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основного мероприятия 2.1 "Капитальный ремонт и ремонт автомобильных дорог общего пользования (в том числе элементов улично-дорожной сети, включая тротуары и парковки), дворовых территорий многоквартирных домов и проездов к ним" в части мероприятий по капитальному ремонту, ремонту автомобильных дорог (в том числе элементов улично-дорожной сети, включая тротуары и парковки</w:t>
      </w:r>
      <w:r w:rsidR="00E7113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81E61" w:rsidRPr="00181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1E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подъездных путей к социальным объектам и местам общего пользования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), дворовых территорий многоквартирных домов и проездов к ним,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основного мероприятия 2.5 "Ремонт и устройство уличных сетей наружного освещения" в части мероприятий по устройству и восстановлению систем наружного освещения улиц, проездов, дворовых территорий, площадок, территорий объектов социальной сферы, парковочных зон,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основного мероприятия 2.6 "Обустройство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скверов" в части мероприятий по устройству новых и обустройству существующих мест массового отдыха населения - парков, скверов, береговой линии бухты (пляжи, подходы к воде), благоустройство мест захоронений, территорий и ограждению объектов социальной сферы, парков, скверов,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г) основного мероприятия 2.7 "Устройство, проектирование, восстановление детских и других придомовых площадок" в части мероприятий по устройству новых и обустройству существующих детских площадок, площадок отдыха, хозяйственных площадок с установкой малых архитектурных форм, разработке проектной документации.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реализации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– 2018 - 2022 годы.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2 представлен в приложении 2 к Программе.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2.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4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Финансовое обеспечение реализации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Подпрограммы 2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представлено в приложении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к Программе.</w:t>
      </w:r>
    </w:p>
    <w:p w:rsidR="009C5AB3" w:rsidRPr="009C5AB3" w:rsidRDefault="009C5AB3" w:rsidP="009C5AB3">
      <w:pPr>
        <w:tabs>
          <w:tab w:val="left" w:pos="540"/>
          <w:tab w:val="left" w:pos="126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ab/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Анализ рисков реализации Подпрограммы 2 и описание мер управления рисками реализации Подпрограммы. 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реализации цели и задач Подпрограммы 2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Возникновение рисков может быть обусловлено недостаточным финансированием мероприятий Подпрограммы 2. Управление рисками планируется осуществлять на основе регулярного мониторинга реализации Подпрограммы 2.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.2.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Основные риски реализации Подпрограммы 2 можно подразделить на внутренние и внешние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1)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к внутренним рискам относятся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а) неэффективность организации и управления процессом реализации программных мероприятий;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б) недостаточный уровень бюджетного финансирования;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б)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неэффективное расходование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в) неосвоение предусмотренных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г) необоснованное перераспределение средств, определенных Подпрограммой 2 в ходе ее исполнения;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2) к внешним рискам можно отнести: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нормативные правовые  пробелы в нормативной базе, риски изменения действующего законодательства, регулирующего сферу действия Подпрограммы 2 в целом, что может оказать негативное влияние финансовое и материально-техническое обеспечение выполнения мероприятий Программы 2;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социально-экономические –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.3.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Минимизировать возможные отклонения в реализации Подпрограммы 2 позволит осуществление рационального, оперативного управления ее осуществлением с совершенствованием механизма ее реализации. 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.4.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Подпрограммы  2  и расходования финансовых ресурсов, включая возможные меры усиления контроля за финансово-экономической деятельностью участников реализации Подпрограммы 2 на всех этапах ее выполнения.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Описание основных ожидаемых конечных результатов Подпрограммы 2.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Реализация Подпрограммы 2 позволит: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увеличить долю отремонтированных автомобильных дорог общего пользования, дворовых территорий, многоквартирных домов и проездов к ним;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увеличить общую протяженность отремонтированных и построенных линий наружного освещения;</w:t>
      </w: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увеличить количество обустроенных и восстановленных  детских площадок.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значения индикаторов целей и показателей решения задач Подпрограммы 2 представлены в приложении 1 к Программе.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целевых значений индикаторов целей и показателей решения задач Подпрограммы 2 влияют внешние факторы и риски, характеристика которых представлена в  разделе 2 Подпрограммы 2.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12"/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7A0" w:rsidRDefault="00E217A0"/>
    <w:sectPr w:rsidR="00E217A0" w:rsidSect="009C5AB3">
      <w:footerReference w:type="even" r:id="rId11"/>
      <w:footerReference w:type="default" r:id="rId12"/>
      <w:footnotePr>
        <w:pos w:val="beneathText"/>
      </w:footnotePr>
      <w:pgSz w:w="11906" w:h="16838"/>
      <w:pgMar w:top="709" w:right="851" w:bottom="1135" w:left="13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A1" w:rsidRDefault="00204DA1">
      <w:pPr>
        <w:spacing w:after="0" w:line="240" w:lineRule="auto"/>
      </w:pPr>
      <w:r>
        <w:separator/>
      </w:r>
    </w:p>
  </w:endnote>
  <w:endnote w:type="continuationSeparator" w:id="0">
    <w:p w:rsidR="00204DA1" w:rsidRDefault="0020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BD" w:rsidRDefault="009C5AB3" w:rsidP="00173DB3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16CBD" w:rsidRDefault="00204DA1" w:rsidP="00173DB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BD" w:rsidRDefault="009C5AB3" w:rsidP="00796B16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6147A">
      <w:rPr>
        <w:rStyle w:val="af1"/>
        <w:noProof/>
      </w:rPr>
      <w:t>2</w:t>
    </w:r>
    <w:r>
      <w:rPr>
        <w:rStyle w:val="af1"/>
      </w:rPr>
      <w:fldChar w:fldCharType="end"/>
    </w:r>
  </w:p>
  <w:p w:rsidR="00C16CBD" w:rsidRPr="00845A02" w:rsidRDefault="00204DA1" w:rsidP="00173DB3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A1" w:rsidRDefault="00204DA1">
      <w:pPr>
        <w:spacing w:after="0" w:line="240" w:lineRule="auto"/>
      </w:pPr>
      <w:r>
        <w:separator/>
      </w:r>
    </w:p>
  </w:footnote>
  <w:footnote w:type="continuationSeparator" w:id="0">
    <w:p w:rsidR="00204DA1" w:rsidRDefault="0020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53DB8"/>
    <w:multiLevelType w:val="hybridMultilevel"/>
    <w:tmpl w:val="D876C8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813889"/>
    <w:multiLevelType w:val="hybridMultilevel"/>
    <w:tmpl w:val="E0D6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6FD3"/>
    <w:multiLevelType w:val="multilevel"/>
    <w:tmpl w:val="E6FA976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CD15A6A"/>
    <w:multiLevelType w:val="hybridMultilevel"/>
    <w:tmpl w:val="98765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3E4"/>
    <w:multiLevelType w:val="hybridMultilevel"/>
    <w:tmpl w:val="FD9E54E0"/>
    <w:lvl w:ilvl="0" w:tplc="5C8CC19E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>
    <w:nsid w:val="0F375D1F"/>
    <w:multiLevelType w:val="hybridMultilevel"/>
    <w:tmpl w:val="AA9C96AA"/>
    <w:lvl w:ilvl="0" w:tplc="DFA08C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FA030EB"/>
    <w:multiLevelType w:val="hybridMultilevel"/>
    <w:tmpl w:val="07C8F67E"/>
    <w:lvl w:ilvl="0" w:tplc="B03C7B2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0442753"/>
    <w:multiLevelType w:val="hybridMultilevel"/>
    <w:tmpl w:val="6ABAC7F2"/>
    <w:lvl w:ilvl="0" w:tplc="DFA08C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388249BE">
      <w:start w:val="1"/>
      <w:numFmt w:val="decimal"/>
      <w:lvlText w:val="%2)"/>
      <w:lvlJc w:val="left"/>
      <w:pPr>
        <w:ind w:left="2532" w:hanging="91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600E0D"/>
    <w:multiLevelType w:val="hybridMultilevel"/>
    <w:tmpl w:val="D674A0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8442457"/>
    <w:multiLevelType w:val="multilevel"/>
    <w:tmpl w:val="732A7F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94E0D7A"/>
    <w:multiLevelType w:val="hybridMultilevel"/>
    <w:tmpl w:val="02389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C6C6C"/>
    <w:multiLevelType w:val="hybridMultilevel"/>
    <w:tmpl w:val="FC28504C"/>
    <w:lvl w:ilvl="0" w:tplc="5C8CC19E">
      <w:start w:val="1"/>
      <w:numFmt w:val="russianLower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7758118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E46A6A"/>
    <w:multiLevelType w:val="hybridMultilevel"/>
    <w:tmpl w:val="7CE61182"/>
    <w:lvl w:ilvl="0" w:tplc="3C2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B79C6"/>
    <w:multiLevelType w:val="hybridMultilevel"/>
    <w:tmpl w:val="49F6C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13F20"/>
    <w:multiLevelType w:val="multilevel"/>
    <w:tmpl w:val="2966B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96509"/>
    <w:multiLevelType w:val="hybridMultilevel"/>
    <w:tmpl w:val="BC0A7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24FBD"/>
    <w:multiLevelType w:val="hybridMultilevel"/>
    <w:tmpl w:val="9274F8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BE6F5C"/>
    <w:multiLevelType w:val="hybridMultilevel"/>
    <w:tmpl w:val="E09E8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86245"/>
    <w:multiLevelType w:val="hybridMultilevel"/>
    <w:tmpl w:val="03CE3628"/>
    <w:lvl w:ilvl="0" w:tplc="5C8CC19E">
      <w:start w:val="1"/>
      <w:numFmt w:val="russianLow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1">
    <w:nsid w:val="37C95F5E"/>
    <w:multiLevelType w:val="hybridMultilevel"/>
    <w:tmpl w:val="F468D0BE"/>
    <w:lvl w:ilvl="0" w:tplc="BC521ED4">
      <w:start w:val="1"/>
      <w:numFmt w:val="decimal"/>
      <w:lvlText w:val="%1)"/>
      <w:lvlJc w:val="left"/>
      <w:pPr>
        <w:ind w:left="127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93A15"/>
    <w:multiLevelType w:val="hybridMultilevel"/>
    <w:tmpl w:val="F4A27276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3EFC0C89"/>
    <w:multiLevelType w:val="hybridMultilevel"/>
    <w:tmpl w:val="3F9CD5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C6E4C"/>
    <w:multiLevelType w:val="hybridMultilevel"/>
    <w:tmpl w:val="387094E8"/>
    <w:lvl w:ilvl="0" w:tplc="5C8CC19E">
      <w:start w:val="1"/>
      <w:numFmt w:val="russianLow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5">
    <w:nsid w:val="414B0AA7"/>
    <w:multiLevelType w:val="hybridMultilevel"/>
    <w:tmpl w:val="FC4EF91A"/>
    <w:lvl w:ilvl="0" w:tplc="842609C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1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6">
    <w:nsid w:val="43BC540E"/>
    <w:multiLevelType w:val="hybridMultilevel"/>
    <w:tmpl w:val="A4F0152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4912572"/>
    <w:multiLevelType w:val="hybridMultilevel"/>
    <w:tmpl w:val="63345F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6100F7E"/>
    <w:multiLevelType w:val="hybridMultilevel"/>
    <w:tmpl w:val="34388F7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635116A"/>
    <w:multiLevelType w:val="hybridMultilevel"/>
    <w:tmpl w:val="9794B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6D52622"/>
    <w:multiLevelType w:val="multilevel"/>
    <w:tmpl w:val="19F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716C07"/>
    <w:multiLevelType w:val="hybridMultilevel"/>
    <w:tmpl w:val="9FD8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27230"/>
    <w:multiLevelType w:val="hybridMultilevel"/>
    <w:tmpl w:val="A83E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F6D23"/>
    <w:multiLevelType w:val="hybridMultilevel"/>
    <w:tmpl w:val="56E055D6"/>
    <w:lvl w:ilvl="0" w:tplc="04190011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4">
    <w:nsid w:val="528A4DE7"/>
    <w:multiLevelType w:val="hybridMultilevel"/>
    <w:tmpl w:val="2966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24837"/>
    <w:multiLevelType w:val="multilevel"/>
    <w:tmpl w:val="94D06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90C0E"/>
    <w:multiLevelType w:val="hybridMultilevel"/>
    <w:tmpl w:val="4606C304"/>
    <w:lvl w:ilvl="0" w:tplc="DFA0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51C23"/>
    <w:multiLevelType w:val="hybridMultilevel"/>
    <w:tmpl w:val="B81801C6"/>
    <w:lvl w:ilvl="0" w:tplc="0D4692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C5139B6"/>
    <w:multiLevelType w:val="hybridMultilevel"/>
    <w:tmpl w:val="11821FB8"/>
    <w:lvl w:ilvl="0" w:tplc="ECFACC66">
      <w:start w:val="1"/>
      <w:numFmt w:val="decimal"/>
      <w:lvlText w:val="%1."/>
      <w:lvlJc w:val="left"/>
      <w:pPr>
        <w:ind w:left="25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>
    <w:nsid w:val="6D39033C"/>
    <w:multiLevelType w:val="hybridMultilevel"/>
    <w:tmpl w:val="6756D0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3D7A9F"/>
    <w:multiLevelType w:val="multilevel"/>
    <w:tmpl w:val="DEECC4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4E6729A"/>
    <w:multiLevelType w:val="hybridMultilevel"/>
    <w:tmpl w:val="B70E385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5796F4D"/>
    <w:multiLevelType w:val="hybridMultilevel"/>
    <w:tmpl w:val="36AA995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5F46C3D"/>
    <w:multiLevelType w:val="hybridMultilevel"/>
    <w:tmpl w:val="C65418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8B927AE"/>
    <w:multiLevelType w:val="hybridMultilevel"/>
    <w:tmpl w:val="A13ACE00"/>
    <w:lvl w:ilvl="0" w:tplc="DE6EA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B21A0B"/>
    <w:multiLevelType w:val="multilevel"/>
    <w:tmpl w:val="99422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4"/>
  </w:num>
  <w:num w:numId="5">
    <w:abstractNumId w:val="33"/>
  </w:num>
  <w:num w:numId="6">
    <w:abstractNumId w:val="42"/>
  </w:num>
  <w:num w:numId="7">
    <w:abstractNumId w:val="20"/>
  </w:num>
  <w:num w:numId="8">
    <w:abstractNumId w:val="24"/>
  </w:num>
  <w:num w:numId="9">
    <w:abstractNumId w:val="10"/>
  </w:num>
  <w:num w:numId="10">
    <w:abstractNumId w:val="5"/>
  </w:num>
  <w:num w:numId="11">
    <w:abstractNumId w:val="23"/>
  </w:num>
  <w:num w:numId="12">
    <w:abstractNumId w:val="34"/>
  </w:num>
  <w:num w:numId="13">
    <w:abstractNumId w:val="35"/>
  </w:num>
  <w:num w:numId="14">
    <w:abstractNumId w:val="16"/>
  </w:num>
  <w:num w:numId="15">
    <w:abstractNumId w:val="39"/>
  </w:num>
  <w:num w:numId="16">
    <w:abstractNumId w:val="18"/>
  </w:num>
  <w:num w:numId="17">
    <w:abstractNumId w:val="28"/>
  </w:num>
  <w:num w:numId="18">
    <w:abstractNumId w:val="30"/>
  </w:num>
  <w:num w:numId="19">
    <w:abstractNumId w:val="36"/>
  </w:num>
  <w:num w:numId="20">
    <w:abstractNumId w:val="6"/>
  </w:num>
  <w:num w:numId="21">
    <w:abstractNumId w:val="14"/>
  </w:num>
  <w:num w:numId="22">
    <w:abstractNumId w:val="11"/>
  </w:num>
  <w:num w:numId="23">
    <w:abstractNumId w:val="7"/>
  </w:num>
  <w:num w:numId="24">
    <w:abstractNumId w:val="2"/>
  </w:num>
  <w:num w:numId="25">
    <w:abstractNumId w:val="31"/>
  </w:num>
  <w:num w:numId="26">
    <w:abstractNumId w:val="32"/>
  </w:num>
  <w:num w:numId="27">
    <w:abstractNumId w:val="15"/>
  </w:num>
  <w:num w:numId="28">
    <w:abstractNumId w:val="12"/>
  </w:num>
  <w:num w:numId="29">
    <w:abstractNumId w:val="22"/>
  </w:num>
  <w:num w:numId="30">
    <w:abstractNumId w:val="17"/>
  </w:num>
  <w:num w:numId="31">
    <w:abstractNumId w:val="21"/>
  </w:num>
  <w:num w:numId="32">
    <w:abstractNumId w:val="41"/>
  </w:num>
  <w:num w:numId="33">
    <w:abstractNumId w:val="8"/>
  </w:num>
  <w:num w:numId="34">
    <w:abstractNumId w:val="45"/>
  </w:num>
  <w:num w:numId="35">
    <w:abstractNumId w:val="27"/>
  </w:num>
  <w:num w:numId="36">
    <w:abstractNumId w:val="29"/>
  </w:num>
  <w:num w:numId="37">
    <w:abstractNumId w:val="19"/>
  </w:num>
  <w:num w:numId="38">
    <w:abstractNumId w:val="38"/>
  </w:num>
  <w:num w:numId="39">
    <w:abstractNumId w:val="46"/>
  </w:num>
  <w:num w:numId="40">
    <w:abstractNumId w:val="43"/>
  </w:num>
  <w:num w:numId="41">
    <w:abstractNumId w:val="26"/>
  </w:num>
  <w:num w:numId="42">
    <w:abstractNumId w:val="1"/>
  </w:num>
  <w:num w:numId="43">
    <w:abstractNumId w:val="4"/>
  </w:num>
  <w:num w:numId="44">
    <w:abstractNumId w:val="37"/>
  </w:num>
  <w:num w:numId="45">
    <w:abstractNumId w:val="40"/>
  </w:num>
  <w:num w:numId="46">
    <w:abstractNumId w:val="25"/>
  </w:num>
  <w:num w:numId="47">
    <w:abstractNumId w:val="3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A0"/>
    <w:rsid w:val="00032573"/>
    <w:rsid w:val="00181E61"/>
    <w:rsid w:val="00204A01"/>
    <w:rsid w:val="00204DA1"/>
    <w:rsid w:val="00443EA1"/>
    <w:rsid w:val="004F0026"/>
    <w:rsid w:val="00515413"/>
    <w:rsid w:val="00562490"/>
    <w:rsid w:val="008013DA"/>
    <w:rsid w:val="00883751"/>
    <w:rsid w:val="008B2230"/>
    <w:rsid w:val="00966330"/>
    <w:rsid w:val="009C5AB3"/>
    <w:rsid w:val="009E4687"/>
    <w:rsid w:val="00A3224A"/>
    <w:rsid w:val="00BC7DE8"/>
    <w:rsid w:val="00C370A0"/>
    <w:rsid w:val="00C6147A"/>
    <w:rsid w:val="00D67973"/>
    <w:rsid w:val="00E217A0"/>
    <w:rsid w:val="00E51790"/>
    <w:rsid w:val="00E71135"/>
    <w:rsid w:val="00E8673A"/>
    <w:rsid w:val="00F74199"/>
    <w:rsid w:val="00F771F2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qFormat/>
    <w:rsid w:val="009C5AB3"/>
    <w:pPr>
      <w:keepNext/>
      <w:tabs>
        <w:tab w:val="num" w:pos="0"/>
      </w:tabs>
      <w:suppressAutoHyphens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C5AB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9C5AB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C5AB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5AB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9C5AB3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3">
    <w:name w:val="Нет списка1"/>
    <w:next w:val="a2"/>
    <w:semiHidden/>
    <w:rsid w:val="009C5AB3"/>
  </w:style>
  <w:style w:type="character" w:customStyle="1" w:styleId="Absatz-Standardschriftart">
    <w:name w:val="Absatz-Standardschriftart"/>
    <w:rsid w:val="009C5AB3"/>
  </w:style>
  <w:style w:type="character" w:customStyle="1" w:styleId="WW-Absatz-Standardschriftart">
    <w:name w:val="WW-Absatz-Standardschriftart"/>
    <w:rsid w:val="009C5AB3"/>
  </w:style>
  <w:style w:type="character" w:customStyle="1" w:styleId="WW-Absatz-Standardschriftart1">
    <w:name w:val="WW-Absatz-Standardschriftart1"/>
    <w:rsid w:val="009C5AB3"/>
  </w:style>
  <w:style w:type="character" w:customStyle="1" w:styleId="WW8Num1z0">
    <w:name w:val="WW8Num1z0"/>
    <w:rsid w:val="009C5AB3"/>
    <w:rPr>
      <w:rFonts w:ascii="Courier New" w:hAnsi="Courier New"/>
    </w:rPr>
  </w:style>
  <w:style w:type="character" w:customStyle="1" w:styleId="WW8Num1z1">
    <w:name w:val="WW8Num1z1"/>
    <w:rsid w:val="009C5AB3"/>
    <w:rPr>
      <w:rFonts w:ascii="Courier New" w:hAnsi="Courier New" w:cs="Courier New"/>
    </w:rPr>
  </w:style>
  <w:style w:type="character" w:customStyle="1" w:styleId="WW8Num1z2">
    <w:name w:val="WW8Num1z2"/>
    <w:rsid w:val="009C5AB3"/>
    <w:rPr>
      <w:rFonts w:ascii="Wingdings" w:hAnsi="Wingdings"/>
    </w:rPr>
  </w:style>
  <w:style w:type="character" w:customStyle="1" w:styleId="WW8Num1z3">
    <w:name w:val="WW8Num1z3"/>
    <w:rsid w:val="009C5AB3"/>
    <w:rPr>
      <w:rFonts w:ascii="Symbol" w:hAnsi="Symbol"/>
    </w:rPr>
  </w:style>
  <w:style w:type="character" w:customStyle="1" w:styleId="14">
    <w:name w:val="Основной шрифт абзаца1"/>
    <w:rsid w:val="009C5AB3"/>
  </w:style>
  <w:style w:type="paragraph" w:customStyle="1" w:styleId="15">
    <w:name w:val="Заголовок1"/>
    <w:basedOn w:val="a"/>
    <w:next w:val="a3"/>
    <w:rsid w:val="009C5AB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rsid w:val="009C5A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9C5AB3"/>
    <w:rPr>
      <w:rFonts w:ascii="Arial" w:hAnsi="Arial" w:cs="Tahoma"/>
    </w:rPr>
  </w:style>
  <w:style w:type="paragraph" w:customStyle="1" w:styleId="16">
    <w:name w:val="Название1"/>
    <w:basedOn w:val="a"/>
    <w:rsid w:val="009C5A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9C5A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6">
    <w:name w:val="header"/>
    <w:basedOn w:val="a"/>
    <w:link w:val="a7"/>
    <w:rsid w:val="009C5A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9C5A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9C5AB3"/>
    <w:rPr>
      <w:color w:val="0000FF"/>
      <w:u w:val="single"/>
    </w:rPr>
  </w:style>
  <w:style w:type="table" w:styleId="ab">
    <w:name w:val="Table Grid"/>
    <w:basedOn w:val="a1"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semiHidden/>
    <w:rsid w:val="009C5A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semiHidden/>
    <w:rsid w:val="009C5AB3"/>
    <w:rPr>
      <w:vertAlign w:val="superscript"/>
    </w:rPr>
  </w:style>
  <w:style w:type="paragraph" w:styleId="af">
    <w:name w:val="Balloon Text"/>
    <w:basedOn w:val="a"/>
    <w:link w:val="af0"/>
    <w:semiHidden/>
    <w:rsid w:val="009C5AB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9C5AB3"/>
    <w:rPr>
      <w:rFonts w:ascii="Tahoma" w:eastAsia="Times New Roman" w:hAnsi="Tahoma" w:cs="Tahoma"/>
      <w:sz w:val="16"/>
      <w:szCs w:val="16"/>
      <w:lang w:eastAsia="ar-SA"/>
    </w:rPr>
  </w:style>
  <w:style w:type="character" w:styleId="af1">
    <w:name w:val="page number"/>
    <w:basedOn w:val="a0"/>
    <w:rsid w:val="009C5AB3"/>
  </w:style>
  <w:style w:type="paragraph" w:customStyle="1" w:styleId="18">
    <w:name w:val="Знак1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C5A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uiPriority w:val="99"/>
    <w:rsid w:val="009C5AB3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4">
    <w:name w:val="Текст примечания Знак"/>
    <w:basedOn w:val="a0"/>
    <w:link w:val="af3"/>
    <w:uiPriority w:val="99"/>
    <w:rsid w:val="009C5AB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5">
    <w:name w:val="annotation subject"/>
    <w:basedOn w:val="af3"/>
    <w:next w:val="af3"/>
    <w:link w:val="af6"/>
    <w:rsid w:val="009C5AB3"/>
    <w:rPr>
      <w:b/>
      <w:bCs/>
    </w:rPr>
  </w:style>
  <w:style w:type="character" w:customStyle="1" w:styleId="af6">
    <w:name w:val="Тема примечания Знак"/>
    <w:basedOn w:val="af4"/>
    <w:link w:val="af5"/>
    <w:rsid w:val="009C5AB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21">
    <w:name w:val="Body Text 2"/>
    <w:basedOn w:val="a"/>
    <w:link w:val="22"/>
    <w:rsid w:val="009C5AB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2">
    <w:name w:val="Основной текст 2 Знак"/>
    <w:basedOn w:val="a0"/>
    <w:link w:val="21"/>
    <w:rsid w:val="009C5AB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agolovoktabl">
    <w:name w:val="Zagolovok tabl"/>
    <w:basedOn w:val="a"/>
    <w:uiPriority w:val="99"/>
    <w:rsid w:val="009C5AB3"/>
    <w:pPr>
      <w:keepNext/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9">
    <w:name w:val="Основной текст1"/>
    <w:link w:val="bodytext"/>
    <w:rsid w:val="009C5A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Center">
    <w:name w:val="Tabl_Center"/>
    <w:rsid w:val="009C5AB3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7">
    <w:name w:val="Normal (Web)"/>
    <w:aliases w:val="Обычный (Web)1,Обычный (веб)1,Обычный (веб)11"/>
    <w:basedOn w:val="a"/>
    <w:uiPriority w:val="99"/>
    <w:unhideWhenUsed/>
    <w:rsid w:val="009C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C5A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A">
    <w:name w:val="! AAA !"/>
    <w:uiPriority w:val="99"/>
    <w:rsid w:val="009C5AB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a">
    <w:name w:val="с1"/>
    <w:basedOn w:val="a"/>
    <w:rsid w:val="009C5AB3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bodytext">
    <w:name w:val="body text Знак"/>
    <w:link w:val="19"/>
    <w:rsid w:val="009C5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9C5AB3"/>
    <w:rPr>
      <w:color w:val="008000"/>
    </w:rPr>
  </w:style>
  <w:style w:type="paragraph" w:customStyle="1" w:styleId="afa">
    <w:name w:val="Нормальный (таблица)"/>
    <w:basedOn w:val="a"/>
    <w:next w:val="a"/>
    <w:rsid w:val="009C5A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FollowedHyperlink"/>
    <w:uiPriority w:val="99"/>
    <w:semiHidden/>
    <w:unhideWhenUsed/>
    <w:rsid w:val="009C5AB3"/>
    <w:rPr>
      <w:color w:val="800080"/>
      <w:u w:val="single"/>
    </w:rPr>
  </w:style>
  <w:style w:type="paragraph" w:customStyle="1" w:styleId="32">
    <w:name w:val="Знак Знак3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EStylePara1">
    <w:name w:val="PEStylePara1"/>
    <w:basedOn w:val="a"/>
    <w:next w:val="a"/>
    <w:rsid w:val="009C5AB3"/>
    <w:pPr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annotation">
    <w:name w:val="annotation"/>
    <w:basedOn w:val="a"/>
    <w:rsid w:val="009C5A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9C5AB3"/>
    <w:rPr>
      <w:b/>
      <w:bCs/>
    </w:rPr>
  </w:style>
  <w:style w:type="paragraph" w:customStyle="1" w:styleId="BodyTextKeep">
    <w:name w:val="Body Text Keep"/>
    <w:basedOn w:val="a3"/>
    <w:link w:val="BodyTextKeepChar"/>
    <w:rsid w:val="009C5AB3"/>
    <w:pPr>
      <w:suppressAutoHyphens w:val="0"/>
      <w:spacing w:before="120"/>
      <w:ind w:left="567"/>
      <w:jc w:val="both"/>
    </w:pPr>
    <w:rPr>
      <w:spacing w:val="-5"/>
      <w:lang w:val="x-none" w:eastAsia="en-US"/>
    </w:rPr>
  </w:style>
  <w:style w:type="paragraph" w:styleId="afd">
    <w:name w:val="List Paragraph"/>
    <w:basedOn w:val="a"/>
    <w:uiPriority w:val="34"/>
    <w:qFormat/>
    <w:rsid w:val="009C5A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KeepChar">
    <w:name w:val="Body Text Keep Char"/>
    <w:link w:val="BodyTextKeep"/>
    <w:locked/>
    <w:rsid w:val="009C5AB3"/>
    <w:rPr>
      <w:rFonts w:ascii="Times New Roman" w:eastAsia="Times New Roman" w:hAnsi="Times New Roman" w:cs="Times New Roman"/>
      <w:spacing w:val="-5"/>
      <w:sz w:val="24"/>
      <w:szCs w:val="24"/>
      <w:lang w:val="x-none"/>
    </w:rPr>
  </w:style>
  <w:style w:type="paragraph" w:customStyle="1" w:styleId="text">
    <w:name w:val="text"/>
    <w:basedOn w:val="a"/>
    <w:rsid w:val="009C5AB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тступ"/>
    <w:basedOn w:val="a"/>
    <w:link w:val="S0"/>
    <w:autoRedefine/>
    <w:rsid w:val="009C5AB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Маркированный"/>
    <w:basedOn w:val="afe"/>
    <w:link w:val="S2"/>
    <w:autoRedefine/>
    <w:qFormat/>
    <w:rsid w:val="009C5AB3"/>
    <w:pPr>
      <w:tabs>
        <w:tab w:val="left" w:pos="709"/>
      </w:tabs>
      <w:suppressAutoHyphens w:val="0"/>
      <w:autoSpaceDE w:val="0"/>
      <w:autoSpaceDN w:val="0"/>
      <w:adjustRightInd w:val="0"/>
      <w:ind w:left="0" w:firstLine="0"/>
      <w:jc w:val="both"/>
    </w:pPr>
    <w:rPr>
      <w:w w:val="109"/>
      <w:lang w:eastAsia="en-US"/>
    </w:rPr>
  </w:style>
  <w:style w:type="character" w:customStyle="1" w:styleId="S0">
    <w:name w:val="S_Отступ Знак"/>
    <w:basedOn w:val="a0"/>
    <w:link w:val="S"/>
    <w:rsid w:val="009C5AB3"/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_Маркированный Знак"/>
    <w:basedOn w:val="a0"/>
    <w:link w:val="S1"/>
    <w:rsid w:val="009C5AB3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aff">
    <w:name w:val="ГРАД Основной текст"/>
    <w:basedOn w:val="a"/>
    <w:link w:val="aff0"/>
    <w:autoRedefine/>
    <w:rsid w:val="009C5AB3"/>
    <w:pPr>
      <w:tabs>
        <w:tab w:val="left" w:pos="540"/>
        <w:tab w:val="left" w:pos="1260"/>
        <w:tab w:val="left" w:pos="162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pacing w:val="4"/>
      <w:sz w:val="24"/>
      <w:szCs w:val="24"/>
      <w:lang w:eastAsia="ru-RU"/>
    </w:rPr>
  </w:style>
  <w:style w:type="character" w:customStyle="1" w:styleId="aff0">
    <w:name w:val="ГРАД Основной текст Знак Знак"/>
    <w:basedOn w:val="a0"/>
    <w:link w:val="aff"/>
    <w:rsid w:val="009C5AB3"/>
    <w:rPr>
      <w:rFonts w:ascii="Times New Roman" w:eastAsia="Times New Roman" w:hAnsi="Times New Roman" w:cs="Times New Roman"/>
      <w:bCs/>
      <w:color w:val="000000"/>
      <w:spacing w:val="4"/>
      <w:sz w:val="24"/>
      <w:szCs w:val="24"/>
      <w:lang w:eastAsia="ru-RU"/>
    </w:rPr>
  </w:style>
  <w:style w:type="paragraph" w:customStyle="1" w:styleId="1">
    <w:name w:val="ГРАД 1 Заголовок"/>
    <w:basedOn w:val="10"/>
    <w:autoRedefine/>
    <w:rsid w:val="009C5AB3"/>
    <w:pPr>
      <w:keepNext w:val="0"/>
      <w:pageBreakBefore/>
      <w:numPr>
        <w:numId w:val="47"/>
      </w:numPr>
      <w:suppressAutoHyphens w:val="0"/>
      <w:spacing w:before="120" w:after="360"/>
    </w:pPr>
    <w:rPr>
      <w:rFonts w:cs="Arial"/>
      <w:b/>
      <w:bCs/>
      <w:i w:val="0"/>
      <w:iCs w:val="0"/>
      <w:caps/>
      <w:kern w:val="32"/>
      <w:szCs w:val="32"/>
      <w:lang w:eastAsia="ru-RU"/>
    </w:rPr>
  </w:style>
  <w:style w:type="paragraph" w:customStyle="1" w:styleId="11">
    <w:name w:val="ГРАД 1.1 Заголовок"/>
    <w:basedOn w:val="2"/>
    <w:autoRedefine/>
    <w:rsid w:val="009C5AB3"/>
    <w:pPr>
      <w:numPr>
        <w:ilvl w:val="1"/>
        <w:numId w:val="47"/>
      </w:numPr>
      <w:suppressAutoHyphens w:val="0"/>
      <w:spacing w:before="120" w:after="240"/>
      <w:jc w:val="both"/>
    </w:pPr>
    <w:rPr>
      <w:rFonts w:ascii="Times New Roman" w:hAnsi="Times New Roman"/>
      <w:i w:val="0"/>
      <w:iCs w:val="0"/>
      <w:sz w:val="24"/>
      <w:szCs w:val="20"/>
      <w:lang w:eastAsia="ru-RU"/>
    </w:rPr>
  </w:style>
  <w:style w:type="paragraph" w:customStyle="1" w:styleId="111">
    <w:name w:val="ГРАД 1.1.1 Заголовок"/>
    <w:basedOn w:val="3"/>
    <w:autoRedefine/>
    <w:rsid w:val="009C5AB3"/>
    <w:pPr>
      <w:suppressAutoHyphens w:val="0"/>
      <w:spacing w:before="120" w:after="120"/>
      <w:jc w:val="center"/>
    </w:pPr>
    <w:rPr>
      <w:rFonts w:ascii="Times New Roman" w:hAnsi="Times New Roman"/>
      <w:sz w:val="24"/>
      <w:lang w:eastAsia="ru-RU"/>
    </w:rPr>
  </w:style>
  <w:style w:type="paragraph" w:customStyle="1" w:styleId="aff1">
    <w:name w:val="ГРАД Список маркированный"/>
    <w:basedOn w:val="afe"/>
    <w:autoRedefine/>
    <w:rsid w:val="009C5AB3"/>
    <w:pPr>
      <w:tabs>
        <w:tab w:val="left" w:pos="900"/>
      </w:tabs>
      <w:suppressAutoHyphens w:val="0"/>
      <w:spacing w:line="360" w:lineRule="auto"/>
      <w:ind w:left="0" w:firstLine="709"/>
      <w:jc w:val="both"/>
    </w:pPr>
    <w:rPr>
      <w:color w:val="000000"/>
      <w:spacing w:val="-1"/>
      <w:lang w:eastAsia="ru-RU"/>
    </w:rPr>
  </w:style>
  <w:style w:type="paragraph" w:styleId="afe">
    <w:name w:val="List Bullet"/>
    <w:basedOn w:val="a"/>
    <w:rsid w:val="009C5AB3"/>
    <w:pPr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9C5AB3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aff3">
    <w:name w:val="Основной текст_"/>
    <w:link w:val="1b"/>
    <w:rsid w:val="009C5AB3"/>
    <w:rPr>
      <w:sz w:val="23"/>
      <w:szCs w:val="23"/>
      <w:shd w:val="clear" w:color="auto" w:fill="FFFFFF"/>
    </w:rPr>
  </w:style>
  <w:style w:type="paragraph" w:customStyle="1" w:styleId="1b">
    <w:name w:val="Основной текст1"/>
    <w:basedOn w:val="a"/>
    <w:link w:val="aff3"/>
    <w:rsid w:val="009C5AB3"/>
    <w:pPr>
      <w:shd w:val="clear" w:color="auto" w:fill="FFFFFF"/>
      <w:spacing w:after="2460" w:line="413" w:lineRule="exact"/>
      <w:jc w:val="right"/>
    </w:pPr>
    <w:rPr>
      <w:sz w:val="23"/>
      <w:szCs w:val="23"/>
      <w:shd w:val="clear" w:color="auto" w:fill="FFFFFF"/>
    </w:rPr>
  </w:style>
  <w:style w:type="character" w:customStyle="1" w:styleId="8">
    <w:name w:val="Основной текст (8)"/>
    <w:rsid w:val="009C5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ff4">
    <w:name w:val="Прижатый влево"/>
    <w:basedOn w:val="a"/>
    <w:next w:val="a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9C5AB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qFormat/>
    <w:rsid w:val="009C5AB3"/>
    <w:pPr>
      <w:keepNext/>
      <w:tabs>
        <w:tab w:val="num" w:pos="0"/>
      </w:tabs>
      <w:suppressAutoHyphens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C5AB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9C5AB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C5AB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5AB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9C5AB3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3">
    <w:name w:val="Нет списка1"/>
    <w:next w:val="a2"/>
    <w:semiHidden/>
    <w:rsid w:val="009C5AB3"/>
  </w:style>
  <w:style w:type="character" w:customStyle="1" w:styleId="Absatz-Standardschriftart">
    <w:name w:val="Absatz-Standardschriftart"/>
    <w:rsid w:val="009C5AB3"/>
  </w:style>
  <w:style w:type="character" w:customStyle="1" w:styleId="WW-Absatz-Standardschriftart">
    <w:name w:val="WW-Absatz-Standardschriftart"/>
    <w:rsid w:val="009C5AB3"/>
  </w:style>
  <w:style w:type="character" w:customStyle="1" w:styleId="WW-Absatz-Standardschriftart1">
    <w:name w:val="WW-Absatz-Standardschriftart1"/>
    <w:rsid w:val="009C5AB3"/>
  </w:style>
  <w:style w:type="character" w:customStyle="1" w:styleId="WW8Num1z0">
    <w:name w:val="WW8Num1z0"/>
    <w:rsid w:val="009C5AB3"/>
    <w:rPr>
      <w:rFonts w:ascii="Courier New" w:hAnsi="Courier New"/>
    </w:rPr>
  </w:style>
  <w:style w:type="character" w:customStyle="1" w:styleId="WW8Num1z1">
    <w:name w:val="WW8Num1z1"/>
    <w:rsid w:val="009C5AB3"/>
    <w:rPr>
      <w:rFonts w:ascii="Courier New" w:hAnsi="Courier New" w:cs="Courier New"/>
    </w:rPr>
  </w:style>
  <w:style w:type="character" w:customStyle="1" w:styleId="WW8Num1z2">
    <w:name w:val="WW8Num1z2"/>
    <w:rsid w:val="009C5AB3"/>
    <w:rPr>
      <w:rFonts w:ascii="Wingdings" w:hAnsi="Wingdings"/>
    </w:rPr>
  </w:style>
  <w:style w:type="character" w:customStyle="1" w:styleId="WW8Num1z3">
    <w:name w:val="WW8Num1z3"/>
    <w:rsid w:val="009C5AB3"/>
    <w:rPr>
      <w:rFonts w:ascii="Symbol" w:hAnsi="Symbol"/>
    </w:rPr>
  </w:style>
  <w:style w:type="character" w:customStyle="1" w:styleId="14">
    <w:name w:val="Основной шрифт абзаца1"/>
    <w:rsid w:val="009C5AB3"/>
  </w:style>
  <w:style w:type="paragraph" w:customStyle="1" w:styleId="15">
    <w:name w:val="Заголовок1"/>
    <w:basedOn w:val="a"/>
    <w:next w:val="a3"/>
    <w:rsid w:val="009C5AB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rsid w:val="009C5A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9C5AB3"/>
    <w:rPr>
      <w:rFonts w:ascii="Arial" w:hAnsi="Arial" w:cs="Tahoma"/>
    </w:rPr>
  </w:style>
  <w:style w:type="paragraph" w:customStyle="1" w:styleId="16">
    <w:name w:val="Название1"/>
    <w:basedOn w:val="a"/>
    <w:rsid w:val="009C5A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9C5A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6">
    <w:name w:val="header"/>
    <w:basedOn w:val="a"/>
    <w:link w:val="a7"/>
    <w:rsid w:val="009C5A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9C5A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9C5AB3"/>
    <w:rPr>
      <w:color w:val="0000FF"/>
      <w:u w:val="single"/>
    </w:rPr>
  </w:style>
  <w:style w:type="table" w:styleId="ab">
    <w:name w:val="Table Grid"/>
    <w:basedOn w:val="a1"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semiHidden/>
    <w:rsid w:val="009C5A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semiHidden/>
    <w:rsid w:val="009C5AB3"/>
    <w:rPr>
      <w:vertAlign w:val="superscript"/>
    </w:rPr>
  </w:style>
  <w:style w:type="paragraph" w:styleId="af">
    <w:name w:val="Balloon Text"/>
    <w:basedOn w:val="a"/>
    <w:link w:val="af0"/>
    <w:semiHidden/>
    <w:rsid w:val="009C5AB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9C5AB3"/>
    <w:rPr>
      <w:rFonts w:ascii="Tahoma" w:eastAsia="Times New Roman" w:hAnsi="Tahoma" w:cs="Tahoma"/>
      <w:sz w:val="16"/>
      <w:szCs w:val="16"/>
      <w:lang w:eastAsia="ar-SA"/>
    </w:rPr>
  </w:style>
  <w:style w:type="character" w:styleId="af1">
    <w:name w:val="page number"/>
    <w:basedOn w:val="a0"/>
    <w:rsid w:val="009C5AB3"/>
  </w:style>
  <w:style w:type="paragraph" w:customStyle="1" w:styleId="18">
    <w:name w:val="Знак1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C5A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uiPriority w:val="99"/>
    <w:rsid w:val="009C5AB3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4">
    <w:name w:val="Текст примечания Знак"/>
    <w:basedOn w:val="a0"/>
    <w:link w:val="af3"/>
    <w:uiPriority w:val="99"/>
    <w:rsid w:val="009C5AB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5">
    <w:name w:val="annotation subject"/>
    <w:basedOn w:val="af3"/>
    <w:next w:val="af3"/>
    <w:link w:val="af6"/>
    <w:rsid w:val="009C5AB3"/>
    <w:rPr>
      <w:b/>
      <w:bCs/>
    </w:rPr>
  </w:style>
  <w:style w:type="character" w:customStyle="1" w:styleId="af6">
    <w:name w:val="Тема примечания Знак"/>
    <w:basedOn w:val="af4"/>
    <w:link w:val="af5"/>
    <w:rsid w:val="009C5AB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21">
    <w:name w:val="Body Text 2"/>
    <w:basedOn w:val="a"/>
    <w:link w:val="22"/>
    <w:rsid w:val="009C5AB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2">
    <w:name w:val="Основной текст 2 Знак"/>
    <w:basedOn w:val="a0"/>
    <w:link w:val="21"/>
    <w:rsid w:val="009C5AB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agolovoktabl">
    <w:name w:val="Zagolovok tabl"/>
    <w:basedOn w:val="a"/>
    <w:uiPriority w:val="99"/>
    <w:rsid w:val="009C5AB3"/>
    <w:pPr>
      <w:keepNext/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9">
    <w:name w:val="Основной текст1"/>
    <w:link w:val="bodytext"/>
    <w:rsid w:val="009C5A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Center">
    <w:name w:val="Tabl_Center"/>
    <w:rsid w:val="009C5AB3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7">
    <w:name w:val="Normal (Web)"/>
    <w:aliases w:val="Обычный (Web)1,Обычный (веб)1,Обычный (веб)11"/>
    <w:basedOn w:val="a"/>
    <w:uiPriority w:val="99"/>
    <w:unhideWhenUsed/>
    <w:rsid w:val="009C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C5A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A">
    <w:name w:val="! AAA !"/>
    <w:uiPriority w:val="99"/>
    <w:rsid w:val="009C5AB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a">
    <w:name w:val="с1"/>
    <w:basedOn w:val="a"/>
    <w:rsid w:val="009C5AB3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bodytext">
    <w:name w:val="body text Знак"/>
    <w:link w:val="19"/>
    <w:rsid w:val="009C5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9C5AB3"/>
    <w:rPr>
      <w:color w:val="008000"/>
    </w:rPr>
  </w:style>
  <w:style w:type="paragraph" w:customStyle="1" w:styleId="afa">
    <w:name w:val="Нормальный (таблица)"/>
    <w:basedOn w:val="a"/>
    <w:next w:val="a"/>
    <w:rsid w:val="009C5A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FollowedHyperlink"/>
    <w:uiPriority w:val="99"/>
    <w:semiHidden/>
    <w:unhideWhenUsed/>
    <w:rsid w:val="009C5AB3"/>
    <w:rPr>
      <w:color w:val="800080"/>
      <w:u w:val="single"/>
    </w:rPr>
  </w:style>
  <w:style w:type="paragraph" w:customStyle="1" w:styleId="32">
    <w:name w:val="Знак Знак3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EStylePara1">
    <w:name w:val="PEStylePara1"/>
    <w:basedOn w:val="a"/>
    <w:next w:val="a"/>
    <w:rsid w:val="009C5AB3"/>
    <w:pPr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annotation">
    <w:name w:val="annotation"/>
    <w:basedOn w:val="a"/>
    <w:rsid w:val="009C5A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9C5AB3"/>
    <w:rPr>
      <w:b/>
      <w:bCs/>
    </w:rPr>
  </w:style>
  <w:style w:type="paragraph" w:customStyle="1" w:styleId="BodyTextKeep">
    <w:name w:val="Body Text Keep"/>
    <w:basedOn w:val="a3"/>
    <w:link w:val="BodyTextKeepChar"/>
    <w:rsid w:val="009C5AB3"/>
    <w:pPr>
      <w:suppressAutoHyphens w:val="0"/>
      <w:spacing w:before="120"/>
      <w:ind w:left="567"/>
      <w:jc w:val="both"/>
    </w:pPr>
    <w:rPr>
      <w:spacing w:val="-5"/>
      <w:lang w:val="x-none" w:eastAsia="en-US"/>
    </w:rPr>
  </w:style>
  <w:style w:type="paragraph" w:styleId="afd">
    <w:name w:val="List Paragraph"/>
    <w:basedOn w:val="a"/>
    <w:uiPriority w:val="34"/>
    <w:qFormat/>
    <w:rsid w:val="009C5A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KeepChar">
    <w:name w:val="Body Text Keep Char"/>
    <w:link w:val="BodyTextKeep"/>
    <w:locked/>
    <w:rsid w:val="009C5AB3"/>
    <w:rPr>
      <w:rFonts w:ascii="Times New Roman" w:eastAsia="Times New Roman" w:hAnsi="Times New Roman" w:cs="Times New Roman"/>
      <w:spacing w:val="-5"/>
      <w:sz w:val="24"/>
      <w:szCs w:val="24"/>
      <w:lang w:val="x-none"/>
    </w:rPr>
  </w:style>
  <w:style w:type="paragraph" w:customStyle="1" w:styleId="text">
    <w:name w:val="text"/>
    <w:basedOn w:val="a"/>
    <w:rsid w:val="009C5AB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тступ"/>
    <w:basedOn w:val="a"/>
    <w:link w:val="S0"/>
    <w:autoRedefine/>
    <w:rsid w:val="009C5AB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Маркированный"/>
    <w:basedOn w:val="afe"/>
    <w:link w:val="S2"/>
    <w:autoRedefine/>
    <w:qFormat/>
    <w:rsid w:val="009C5AB3"/>
    <w:pPr>
      <w:tabs>
        <w:tab w:val="left" w:pos="709"/>
      </w:tabs>
      <w:suppressAutoHyphens w:val="0"/>
      <w:autoSpaceDE w:val="0"/>
      <w:autoSpaceDN w:val="0"/>
      <w:adjustRightInd w:val="0"/>
      <w:ind w:left="0" w:firstLine="0"/>
      <w:jc w:val="both"/>
    </w:pPr>
    <w:rPr>
      <w:w w:val="109"/>
      <w:lang w:eastAsia="en-US"/>
    </w:rPr>
  </w:style>
  <w:style w:type="character" w:customStyle="1" w:styleId="S0">
    <w:name w:val="S_Отступ Знак"/>
    <w:basedOn w:val="a0"/>
    <w:link w:val="S"/>
    <w:rsid w:val="009C5AB3"/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_Маркированный Знак"/>
    <w:basedOn w:val="a0"/>
    <w:link w:val="S1"/>
    <w:rsid w:val="009C5AB3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aff">
    <w:name w:val="ГРАД Основной текст"/>
    <w:basedOn w:val="a"/>
    <w:link w:val="aff0"/>
    <w:autoRedefine/>
    <w:rsid w:val="009C5AB3"/>
    <w:pPr>
      <w:tabs>
        <w:tab w:val="left" w:pos="540"/>
        <w:tab w:val="left" w:pos="1260"/>
        <w:tab w:val="left" w:pos="162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pacing w:val="4"/>
      <w:sz w:val="24"/>
      <w:szCs w:val="24"/>
      <w:lang w:eastAsia="ru-RU"/>
    </w:rPr>
  </w:style>
  <w:style w:type="character" w:customStyle="1" w:styleId="aff0">
    <w:name w:val="ГРАД Основной текст Знак Знак"/>
    <w:basedOn w:val="a0"/>
    <w:link w:val="aff"/>
    <w:rsid w:val="009C5AB3"/>
    <w:rPr>
      <w:rFonts w:ascii="Times New Roman" w:eastAsia="Times New Roman" w:hAnsi="Times New Roman" w:cs="Times New Roman"/>
      <w:bCs/>
      <w:color w:val="000000"/>
      <w:spacing w:val="4"/>
      <w:sz w:val="24"/>
      <w:szCs w:val="24"/>
      <w:lang w:eastAsia="ru-RU"/>
    </w:rPr>
  </w:style>
  <w:style w:type="paragraph" w:customStyle="1" w:styleId="1">
    <w:name w:val="ГРАД 1 Заголовок"/>
    <w:basedOn w:val="10"/>
    <w:autoRedefine/>
    <w:rsid w:val="009C5AB3"/>
    <w:pPr>
      <w:keepNext w:val="0"/>
      <w:pageBreakBefore/>
      <w:numPr>
        <w:numId w:val="47"/>
      </w:numPr>
      <w:suppressAutoHyphens w:val="0"/>
      <w:spacing w:before="120" w:after="360"/>
    </w:pPr>
    <w:rPr>
      <w:rFonts w:cs="Arial"/>
      <w:b/>
      <w:bCs/>
      <w:i w:val="0"/>
      <w:iCs w:val="0"/>
      <w:caps/>
      <w:kern w:val="32"/>
      <w:szCs w:val="32"/>
      <w:lang w:eastAsia="ru-RU"/>
    </w:rPr>
  </w:style>
  <w:style w:type="paragraph" w:customStyle="1" w:styleId="11">
    <w:name w:val="ГРАД 1.1 Заголовок"/>
    <w:basedOn w:val="2"/>
    <w:autoRedefine/>
    <w:rsid w:val="009C5AB3"/>
    <w:pPr>
      <w:numPr>
        <w:ilvl w:val="1"/>
        <w:numId w:val="47"/>
      </w:numPr>
      <w:suppressAutoHyphens w:val="0"/>
      <w:spacing w:before="120" w:after="240"/>
      <w:jc w:val="both"/>
    </w:pPr>
    <w:rPr>
      <w:rFonts w:ascii="Times New Roman" w:hAnsi="Times New Roman"/>
      <w:i w:val="0"/>
      <w:iCs w:val="0"/>
      <w:sz w:val="24"/>
      <w:szCs w:val="20"/>
      <w:lang w:eastAsia="ru-RU"/>
    </w:rPr>
  </w:style>
  <w:style w:type="paragraph" w:customStyle="1" w:styleId="111">
    <w:name w:val="ГРАД 1.1.1 Заголовок"/>
    <w:basedOn w:val="3"/>
    <w:autoRedefine/>
    <w:rsid w:val="009C5AB3"/>
    <w:pPr>
      <w:suppressAutoHyphens w:val="0"/>
      <w:spacing w:before="120" w:after="120"/>
      <w:jc w:val="center"/>
    </w:pPr>
    <w:rPr>
      <w:rFonts w:ascii="Times New Roman" w:hAnsi="Times New Roman"/>
      <w:sz w:val="24"/>
      <w:lang w:eastAsia="ru-RU"/>
    </w:rPr>
  </w:style>
  <w:style w:type="paragraph" w:customStyle="1" w:styleId="aff1">
    <w:name w:val="ГРАД Список маркированный"/>
    <w:basedOn w:val="afe"/>
    <w:autoRedefine/>
    <w:rsid w:val="009C5AB3"/>
    <w:pPr>
      <w:tabs>
        <w:tab w:val="left" w:pos="900"/>
      </w:tabs>
      <w:suppressAutoHyphens w:val="0"/>
      <w:spacing w:line="360" w:lineRule="auto"/>
      <w:ind w:left="0" w:firstLine="709"/>
      <w:jc w:val="both"/>
    </w:pPr>
    <w:rPr>
      <w:color w:val="000000"/>
      <w:spacing w:val="-1"/>
      <w:lang w:eastAsia="ru-RU"/>
    </w:rPr>
  </w:style>
  <w:style w:type="paragraph" w:styleId="afe">
    <w:name w:val="List Bullet"/>
    <w:basedOn w:val="a"/>
    <w:rsid w:val="009C5AB3"/>
    <w:pPr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9C5AB3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aff3">
    <w:name w:val="Основной текст_"/>
    <w:link w:val="1b"/>
    <w:rsid w:val="009C5AB3"/>
    <w:rPr>
      <w:sz w:val="23"/>
      <w:szCs w:val="23"/>
      <w:shd w:val="clear" w:color="auto" w:fill="FFFFFF"/>
    </w:rPr>
  </w:style>
  <w:style w:type="paragraph" w:customStyle="1" w:styleId="1b">
    <w:name w:val="Основной текст1"/>
    <w:basedOn w:val="a"/>
    <w:link w:val="aff3"/>
    <w:rsid w:val="009C5AB3"/>
    <w:pPr>
      <w:shd w:val="clear" w:color="auto" w:fill="FFFFFF"/>
      <w:spacing w:after="2460" w:line="413" w:lineRule="exact"/>
      <w:jc w:val="right"/>
    </w:pPr>
    <w:rPr>
      <w:sz w:val="23"/>
      <w:szCs w:val="23"/>
      <w:shd w:val="clear" w:color="auto" w:fill="FFFFFF"/>
    </w:rPr>
  </w:style>
  <w:style w:type="character" w:customStyle="1" w:styleId="8">
    <w:name w:val="Основной текст (8)"/>
    <w:rsid w:val="009C5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ff4">
    <w:name w:val="Прижатый влево"/>
    <w:basedOn w:val="a"/>
    <w:next w:val="a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9C5AB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462642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150939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46264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cp:lastPrinted>2020-06-02T04:44:00Z</cp:lastPrinted>
  <dcterms:created xsi:type="dcterms:W3CDTF">2017-12-28T23:25:00Z</dcterms:created>
  <dcterms:modified xsi:type="dcterms:W3CDTF">2020-06-02T04:46:00Z</dcterms:modified>
</cp:coreProperties>
</file>