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2C" w:rsidRPr="00754A2C" w:rsidRDefault="00754A2C" w:rsidP="00754A2C">
      <w:pPr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754A2C">
        <w:rPr>
          <w:rFonts w:ascii="Times New Roman" w:hAnsi="Times New Roman"/>
          <w:color w:val="auto"/>
          <w:sz w:val="28"/>
          <w:szCs w:val="28"/>
        </w:rPr>
        <w:t>Согласно постановлению администрации Пионерского сельского поселения от 18.11.2014 № 281 ««О предоставлении лицами, замещающими муниципальные должности, должности муниципальной службы Пионерского сельского поселения и гражданами, претендующими на замещение муниципальных должностей, должностей муниципальной службы Пионерского сельского поселения, сведений о доходах, расходах, об имуществе и обязательствах имущественного характера»  представлены сведения о доходах, об имуществе и обязательствах имущественного характера на:</w:t>
      </w:r>
      <w:proofErr w:type="gramEnd"/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Главу  Пионерского сельского поселения – Юрьева М.В.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 xml:space="preserve">Заместителя главы  администрации Пионерского сельского поселения </w:t>
      </w:r>
      <w:proofErr w:type="gramStart"/>
      <w:r w:rsidRPr="00754A2C">
        <w:rPr>
          <w:rFonts w:ascii="Times New Roman" w:hAnsi="Times New Roman"/>
          <w:color w:val="auto"/>
          <w:sz w:val="28"/>
          <w:szCs w:val="28"/>
        </w:rPr>
        <w:t>–</w:t>
      </w:r>
      <w:proofErr w:type="spellStart"/>
      <w:r w:rsidRPr="00754A2C">
        <w:rPr>
          <w:rFonts w:ascii="Times New Roman" w:hAnsi="Times New Roman"/>
          <w:color w:val="auto"/>
          <w:sz w:val="28"/>
          <w:szCs w:val="28"/>
        </w:rPr>
        <w:t>Н</w:t>
      </w:r>
      <w:proofErr w:type="gramEnd"/>
      <w:r w:rsidRPr="00754A2C">
        <w:rPr>
          <w:rFonts w:ascii="Times New Roman" w:hAnsi="Times New Roman"/>
          <w:color w:val="auto"/>
          <w:sz w:val="28"/>
          <w:szCs w:val="28"/>
        </w:rPr>
        <w:t>ечипорук</w:t>
      </w:r>
      <w:proofErr w:type="spellEnd"/>
      <w:r w:rsidRPr="00754A2C">
        <w:rPr>
          <w:rFonts w:ascii="Times New Roman" w:hAnsi="Times New Roman"/>
          <w:color w:val="auto"/>
          <w:sz w:val="28"/>
          <w:szCs w:val="28"/>
        </w:rPr>
        <w:t xml:space="preserve"> Л.М.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Начальник отдела земельных отношений, архитектуры и градостроительства  администрации – Хмельницкого А.В.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Советника администрации – Митченко А.В.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 xml:space="preserve">Главного специалиста-эксперта администрации – Тюленеву М.Ф.  </w:t>
      </w:r>
    </w:p>
    <w:p w:rsidR="00C84166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 xml:space="preserve">Начальника отдела финансов, имущественных и земельных отношений Пионерского сельского поселения 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–</w:t>
      </w:r>
      <w:proofErr w:type="spellStart"/>
      <w:r w:rsidRPr="00754A2C">
        <w:rPr>
          <w:rFonts w:ascii="Times New Roman" w:hAnsi="Times New Roman"/>
          <w:color w:val="auto"/>
          <w:sz w:val="28"/>
          <w:szCs w:val="28"/>
        </w:rPr>
        <w:t>Елисеенко</w:t>
      </w:r>
      <w:proofErr w:type="spellEnd"/>
      <w:r w:rsidRPr="00754A2C">
        <w:rPr>
          <w:rFonts w:ascii="Times New Roman" w:hAnsi="Times New Roman"/>
          <w:color w:val="auto"/>
          <w:sz w:val="28"/>
          <w:szCs w:val="28"/>
        </w:rPr>
        <w:t xml:space="preserve"> Н.А.</w:t>
      </w:r>
    </w:p>
    <w:p w:rsidR="00C84166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 xml:space="preserve">Советника отдела финансов, имущественных и земельных отношений Пионерского сельского поселения 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–Юрьеву А.К.</w:t>
      </w:r>
    </w:p>
    <w:p w:rsidR="00C84166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 xml:space="preserve">Специалиста-эксперта отдела финансов, имущественных и земельных отношений Пионерского сельского поселения </w:t>
      </w:r>
    </w:p>
    <w:p w:rsidR="00754A2C" w:rsidRPr="00754A2C" w:rsidRDefault="00754A2C" w:rsidP="00754A2C">
      <w:pPr>
        <w:rPr>
          <w:color w:val="auto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– Александрову Е.Ю.</w:t>
      </w:r>
    </w:p>
    <w:p w:rsidR="00546F73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 xml:space="preserve">Директора муниципального учреждения культурно-досугового центра «Радуга» п. </w:t>
      </w:r>
      <w:proofErr w:type="gramStart"/>
      <w:r w:rsidRPr="00754A2C">
        <w:rPr>
          <w:rFonts w:ascii="Times New Roman" w:hAnsi="Times New Roman"/>
          <w:color w:val="auto"/>
          <w:sz w:val="28"/>
          <w:szCs w:val="28"/>
        </w:rPr>
        <w:t>Пионерский</w:t>
      </w:r>
      <w:proofErr w:type="gramEnd"/>
      <w:r w:rsidRPr="00754A2C">
        <w:rPr>
          <w:rFonts w:ascii="Times New Roman" w:hAnsi="Times New Roman"/>
          <w:color w:val="auto"/>
          <w:sz w:val="28"/>
          <w:szCs w:val="28"/>
        </w:rPr>
        <w:t xml:space="preserve"> – </w:t>
      </w:r>
      <w:proofErr w:type="spellStart"/>
      <w:r w:rsidRPr="00754A2C">
        <w:rPr>
          <w:rFonts w:ascii="Times New Roman" w:hAnsi="Times New Roman"/>
          <w:color w:val="auto"/>
          <w:sz w:val="28"/>
          <w:szCs w:val="28"/>
        </w:rPr>
        <w:t>Кочиеву</w:t>
      </w:r>
      <w:proofErr w:type="spellEnd"/>
      <w:r w:rsidRPr="00754A2C">
        <w:rPr>
          <w:rFonts w:ascii="Times New Roman" w:hAnsi="Times New Roman"/>
          <w:color w:val="auto"/>
          <w:sz w:val="28"/>
          <w:szCs w:val="28"/>
        </w:rPr>
        <w:t xml:space="preserve"> Н.И.</w:t>
      </w:r>
    </w:p>
    <w:p w:rsidR="00C84166" w:rsidRPr="00754A2C" w:rsidRDefault="00C84166" w:rsidP="00754A2C">
      <w:pPr>
        <w:rPr>
          <w:rFonts w:ascii="Times New Roman" w:hAnsi="Times New Roman"/>
          <w:color w:val="auto"/>
          <w:sz w:val="28"/>
          <w:szCs w:val="28"/>
        </w:rPr>
      </w:pPr>
    </w:p>
    <w:p w:rsidR="003B529D" w:rsidRDefault="00546F73">
      <w:pPr>
        <w:jc w:val="center"/>
      </w:pPr>
      <w:r>
        <w:rPr>
          <w:rFonts w:ascii="Times New Roman" w:hAnsi="Times New Roman"/>
          <w:b/>
        </w:rPr>
        <w:lastRenderedPageBreak/>
        <w:t>СВЕДЕНИЯ О ДОХОДЕ ЛИЦ, ЗАМЕЩАЮЩИХ МУНИЦИПАЛЬНЫЕ ДОЛЖНОСТИ И МУНИЦИПАЛЬНЫХ СЛУЖАЩИХ  АДМИНИСТРАЦИИ ПИОНЕРСКОГО СЕЛЬСКОГО ПОСЕЛЕНИЯ ЗА 2015 ГОД.</w:t>
      </w:r>
    </w:p>
    <w:p w:rsidR="003B529D" w:rsidRDefault="003B529D">
      <w:pPr>
        <w:jc w:val="center"/>
      </w:pPr>
    </w:p>
    <w:tbl>
      <w:tblPr>
        <w:tblW w:w="14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594"/>
        <w:gridCol w:w="2063"/>
        <w:gridCol w:w="1905"/>
        <w:gridCol w:w="1049"/>
        <w:gridCol w:w="1531"/>
        <w:gridCol w:w="2094"/>
        <w:gridCol w:w="10"/>
        <w:gridCol w:w="1738"/>
        <w:gridCol w:w="1153"/>
        <w:gridCol w:w="1319"/>
      </w:tblGrid>
      <w:tr w:rsidR="003B529D" w:rsidTr="00546F73">
        <w:tc>
          <w:tcPr>
            <w:tcW w:w="1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Декларированный годовой доход за 2015 год (руб.)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B529D" w:rsidTr="00546F73">
        <w:tc>
          <w:tcPr>
            <w:tcW w:w="1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расположе</w:t>
            </w:r>
            <w:proofErr w:type="spellEnd"/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</w:tr>
      <w:tr w:rsidR="003B529D" w:rsidTr="00546F73">
        <w:tc>
          <w:tcPr>
            <w:tcW w:w="1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Юрьев Михаил Васильевич </w:t>
            </w:r>
            <w:r>
              <w:rPr>
                <w:rFonts w:ascii="Times New Roman" w:hAnsi="Times New Roman"/>
              </w:rPr>
              <w:t>– глава Пионерского сельского поселения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3615024,28</w:t>
            </w:r>
          </w:p>
        </w:tc>
        <w:tc>
          <w:tcPr>
            <w:tcW w:w="19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</w:p>
        </w:tc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0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легковые: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ВАЗ 21013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(индивидуальная);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T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Start"/>
            <w:proofErr w:type="gramEnd"/>
            <w:r>
              <w:rPr>
                <w:rFonts w:ascii="Times New Roman" w:hAnsi="Times New Roman"/>
                <w:lang w:val="en-US"/>
              </w:rPr>
              <w:t>yota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Land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Cruiser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Prado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(индивидуальная);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УАЗ  469Б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Снегоход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(индивидуальная)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B529D" w:rsidTr="00546F73">
        <w:tc>
          <w:tcPr>
            <w:tcW w:w="1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B529D" w:rsidTr="00546F73">
        <w:tc>
          <w:tcPr>
            <w:tcW w:w="15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0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5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20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74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(строительство)</w:t>
            </w:r>
          </w:p>
        </w:tc>
        <w:tc>
          <w:tcPr>
            <w:tcW w:w="11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62,65</w:t>
            </w:r>
          </w:p>
        </w:tc>
        <w:tc>
          <w:tcPr>
            <w:tcW w:w="1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B529D" w:rsidTr="00546F73">
        <w:tc>
          <w:tcPr>
            <w:tcW w:w="1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Супруга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713780,36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0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B529D" w:rsidRDefault="00546F73" w:rsidP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</w:p>
        </w:tc>
        <w:tc>
          <w:tcPr>
            <w:tcW w:w="13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B529D" w:rsidTr="00546F73">
        <w:tc>
          <w:tcPr>
            <w:tcW w:w="1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529D" w:rsidTr="00546F73">
        <w:tc>
          <w:tcPr>
            <w:tcW w:w="1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Дочь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546F73" w:rsidTr="00546F73">
        <w:tc>
          <w:tcPr>
            <w:tcW w:w="1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546F73" w:rsidRDefault="00546F73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546F73" w:rsidTr="00546F73">
        <w:tc>
          <w:tcPr>
            <w:tcW w:w="1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>
            <w:pPr>
              <w:spacing w:after="0" w:line="240" w:lineRule="auto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>
            <w:pPr>
              <w:spacing w:after="0" w:line="240" w:lineRule="auto"/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>
            <w:pPr>
              <w:spacing w:after="0" w:line="240" w:lineRule="auto"/>
              <w:jc w:val="center"/>
            </w:pPr>
          </w:p>
        </w:tc>
        <w:tc>
          <w:tcPr>
            <w:tcW w:w="1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 w:rsidP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46F73" w:rsidRDefault="00546F73" w:rsidP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(безвозмездное </w:t>
            </w:r>
            <w:r>
              <w:rPr>
                <w:rFonts w:ascii="Times New Roman" w:hAnsi="Times New Roman"/>
              </w:rPr>
              <w:lastRenderedPageBreak/>
              <w:t>пользование)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1740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F73" w:rsidRDefault="00546F73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3B529D" w:rsidRDefault="003B529D">
      <w:pPr>
        <w:spacing w:after="0" w:line="240" w:lineRule="auto"/>
        <w:rPr>
          <w:rFonts w:ascii="Times New Roman" w:hAnsi="Times New Roman"/>
          <w:b/>
        </w:rPr>
      </w:pPr>
    </w:p>
    <w:p w:rsidR="003B529D" w:rsidRDefault="003B529D">
      <w:pPr>
        <w:spacing w:after="0" w:line="240" w:lineRule="auto"/>
        <w:rPr>
          <w:rFonts w:ascii="Times New Roman" w:hAnsi="Times New Roman"/>
          <w:b/>
        </w:rPr>
      </w:pPr>
    </w:p>
    <w:p w:rsidR="003B529D" w:rsidRDefault="003B529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4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690"/>
        <w:gridCol w:w="2063"/>
        <w:gridCol w:w="1938"/>
        <w:gridCol w:w="1070"/>
        <w:gridCol w:w="1531"/>
        <w:gridCol w:w="1905"/>
        <w:gridCol w:w="12"/>
        <w:gridCol w:w="1598"/>
        <w:gridCol w:w="1075"/>
        <w:gridCol w:w="1574"/>
      </w:tblGrid>
      <w:tr w:rsidR="003B529D"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Декларированный годовой доход за 2015 год (руб.)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B529D"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</w:tr>
      <w:tr w:rsidR="003B529D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Нечипорук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Любовь Моисеевна – </w:t>
            </w:r>
            <w:r>
              <w:rPr>
                <w:rFonts w:ascii="Times New Roman" w:hAnsi="Times New Roman"/>
              </w:rPr>
              <w:t>заместитель главы администрации Пионерского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2075446,21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257138" w:rsidRDefault="00257138" w:rsidP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257138" w:rsidRDefault="00257138" w:rsidP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 w:rsidR="00251A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совместной собственности с </w:t>
            </w:r>
            <w:proofErr w:type="spellStart"/>
            <w:r>
              <w:rPr>
                <w:rFonts w:ascii="Times New Roman" w:hAnsi="Times New Roman"/>
              </w:rPr>
              <w:t>Нечипорук</w:t>
            </w:r>
            <w:proofErr w:type="spellEnd"/>
            <w:r>
              <w:rPr>
                <w:rFonts w:ascii="Times New Roman" w:hAnsi="Times New Roman"/>
              </w:rPr>
              <w:t xml:space="preserve"> Т.Н.)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</w:p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62,3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7138" w:rsidRDefault="00257138" w:rsidP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gramStart"/>
            <w:r>
              <w:rPr>
                <w:rFonts w:ascii="Times New Roman" w:hAnsi="Times New Roman"/>
              </w:rPr>
              <w:t>легковые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Hissan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Pressia</w:t>
            </w:r>
            <w:proofErr w:type="spellEnd"/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(аренда)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3B529D" w:rsidRDefault="003B529D">
      <w:pPr>
        <w:spacing w:after="0" w:line="240" w:lineRule="auto"/>
        <w:rPr>
          <w:rFonts w:ascii="Times New Roman" w:hAnsi="Times New Roman"/>
        </w:rPr>
      </w:pPr>
    </w:p>
    <w:tbl>
      <w:tblPr>
        <w:tblW w:w="14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2063"/>
        <w:gridCol w:w="1766"/>
        <w:gridCol w:w="1058"/>
        <w:gridCol w:w="1531"/>
        <w:gridCol w:w="1887"/>
        <w:gridCol w:w="14"/>
        <w:gridCol w:w="1857"/>
        <w:gridCol w:w="1061"/>
        <w:gridCol w:w="1551"/>
      </w:tblGrid>
      <w:tr w:rsidR="003B529D" w:rsidTr="00257138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Декла</w:t>
            </w:r>
            <w:r w:rsidR="00257138">
              <w:rPr>
                <w:rFonts w:ascii="Times New Roman" w:hAnsi="Times New Roman"/>
                <w:b/>
              </w:rPr>
              <w:t>рированный годовой доход за 2015</w:t>
            </w:r>
            <w:r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257138" w:rsidTr="00257138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</w:tr>
      <w:tr w:rsidR="00257138" w:rsidTr="00257138">
        <w:trPr>
          <w:trHeight w:val="978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Митченко</w:t>
            </w:r>
          </w:p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Анна</w:t>
            </w:r>
          </w:p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Викторовн</w:t>
            </w:r>
            <w:proofErr w:type="gramStart"/>
            <w:r>
              <w:rPr>
                <w:rFonts w:ascii="Times New Roman" w:hAnsi="Times New Roman"/>
                <w:b/>
              </w:rPr>
              <w:t>а–</w:t>
            </w:r>
            <w:proofErr w:type="gramEnd"/>
            <w:r>
              <w:rPr>
                <w:rFonts w:ascii="Times New Roman" w:hAnsi="Times New Roman"/>
              </w:rPr>
              <w:t xml:space="preserve"> советник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</w:t>
            </w:r>
          </w:p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Пионерского сельского поселения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626808,0</w:t>
            </w:r>
          </w:p>
        </w:tc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легковые:</w:t>
            </w:r>
          </w:p>
          <w:p w:rsidR="008841D2" w:rsidRPr="00C84166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r>
              <w:rPr>
                <w:rFonts w:ascii="Times New Roman" w:hAnsi="Times New Roman"/>
              </w:rPr>
              <w:t>о</w:t>
            </w:r>
            <w:proofErr w:type="spellStart"/>
            <w:r>
              <w:rPr>
                <w:rFonts w:ascii="Times New Roman" w:hAnsi="Times New Roman"/>
                <w:lang w:val="en-US"/>
              </w:rPr>
              <w:t>yota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8841D2">
              <w:rPr>
                <w:rFonts w:ascii="Times New Roman" w:hAnsi="Times New Roman"/>
                <w:lang w:val="en-US"/>
              </w:rPr>
              <w:t>Altezza</w:t>
            </w:r>
            <w:proofErr w:type="spellEnd"/>
          </w:p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841D2">
              <w:rPr>
                <w:rFonts w:ascii="Times New Roman" w:hAnsi="Times New Roman"/>
                <w:lang w:val="en-US"/>
              </w:rPr>
              <w:t>3.1</w:t>
            </w:r>
          </w:p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138" w:rsidTr="00653EBB">
        <w:trPr>
          <w:trHeight w:val="845"/>
        </w:trPr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 w:rsidP="007A3C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257138" w:rsidRDefault="00257138" w:rsidP="007A3C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(аренда)</w:t>
            </w:r>
          </w:p>
        </w:tc>
        <w:tc>
          <w:tcPr>
            <w:tcW w:w="1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1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7138" w:rsidRDefault="00257138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3B529D" w:rsidRDefault="003B529D">
      <w:pPr>
        <w:spacing w:after="0" w:line="240" w:lineRule="auto"/>
      </w:pPr>
    </w:p>
    <w:p w:rsidR="003B529D" w:rsidRDefault="003B529D">
      <w:pPr>
        <w:spacing w:after="0" w:line="240" w:lineRule="auto"/>
      </w:pPr>
    </w:p>
    <w:tbl>
      <w:tblPr>
        <w:tblW w:w="1463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42"/>
        <w:gridCol w:w="2063"/>
        <w:gridCol w:w="1871"/>
        <w:gridCol w:w="1049"/>
        <w:gridCol w:w="1531"/>
        <w:gridCol w:w="218"/>
        <w:gridCol w:w="1653"/>
        <w:gridCol w:w="13"/>
        <w:gridCol w:w="1610"/>
        <w:gridCol w:w="1049"/>
        <w:gridCol w:w="1531"/>
      </w:tblGrid>
      <w:tr w:rsidR="003B529D" w:rsidTr="00C84166">
        <w:tc>
          <w:tcPr>
            <w:tcW w:w="2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Декларированный годовой доход за 201</w:t>
            </w:r>
            <w:r w:rsidR="00257138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B529D" w:rsidTr="00C84166"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</w:tr>
      <w:tr w:rsidR="003B529D" w:rsidTr="00C84166"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Хмельницкий 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Александр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Владимирович</w:t>
            </w:r>
          </w:p>
          <w:p w:rsidR="003B529D" w:rsidRDefault="008841D2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41D2">
              <w:rPr>
                <w:rFonts w:ascii="Times New Roman" w:hAnsi="Times New Roman"/>
                <w:color w:val="auto"/>
              </w:rPr>
              <w:t>Начальник отдела земельных отношений, архитектуры и градостроительства</w:t>
            </w:r>
            <w:r w:rsidRPr="00754A2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  <w:r w:rsidR="00546F73">
              <w:rPr>
                <w:rFonts w:ascii="Times New Roman" w:hAnsi="Times New Roman"/>
              </w:rPr>
              <w:t>администрации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Пионерского сельского поселения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 w:rsidP="008841D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  <w:r w:rsidR="008841D2">
              <w:rPr>
                <w:rFonts w:ascii="Times New Roman" w:hAnsi="Times New Roman"/>
                <w:lang w:val="en-US"/>
              </w:rPr>
              <w:t>86810</w:t>
            </w:r>
            <w:r w:rsidR="008841D2">
              <w:rPr>
                <w:rFonts w:ascii="Times New Roman" w:hAnsi="Times New Roman"/>
              </w:rPr>
              <w:t>,</w:t>
            </w:r>
            <w:r w:rsidR="008841D2">
              <w:rPr>
                <w:rFonts w:ascii="Times New Roman" w:hAnsi="Times New Roman"/>
                <w:lang w:val="en-US"/>
              </w:rPr>
              <w:t>79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легковые: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Hissan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Primera</w:t>
            </w:r>
            <w:proofErr w:type="spellEnd"/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529D" w:rsidTr="00C84166">
        <w:tc>
          <w:tcPr>
            <w:tcW w:w="2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супруга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 w:rsidP="008841D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  <w:r w:rsidR="008841D2">
              <w:rPr>
                <w:rFonts w:ascii="Times New Roman" w:hAnsi="Times New Roman"/>
              </w:rPr>
              <w:t>85604,71</w:t>
            </w:r>
          </w:p>
        </w:tc>
        <w:tc>
          <w:tcPr>
            <w:tcW w:w="18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(общая)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доли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166" w:rsidTr="00836EA3">
        <w:trPr>
          <w:trHeight w:val="759"/>
        </w:trPr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4166" w:rsidRDefault="00C84166">
            <w:pPr>
              <w:spacing w:after="0" w:line="240" w:lineRule="auto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4166" w:rsidRDefault="00C84166">
            <w:pPr>
              <w:spacing w:after="0" w:line="240" w:lineRule="auto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4166" w:rsidRDefault="00C84166">
            <w:pPr>
              <w:spacing w:after="0" w:line="240" w:lineRule="auto"/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4166" w:rsidRDefault="00C84166">
            <w:pPr>
              <w:spacing w:after="0" w:line="240" w:lineRule="auto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4166" w:rsidRDefault="00C84166">
            <w:pPr>
              <w:spacing w:after="0" w:line="240" w:lineRule="auto"/>
              <w:jc w:val="center"/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4166" w:rsidRDefault="00C84166">
            <w:pPr>
              <w:spacing w:after="0" w:line="240" w:lineRule="auto"/>
              <w:jc w:val="center"/>
            </w:pPr>
          </w:p>
        </w:tc>
        <w:tc>
          <w:tcPr>
            <w:tcW w:w="162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4166" w:rsidRDefault="00C841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Квартира</w:t>
            </w:r>
          </w:p>
          <w:p w:rsidR="00C84166" w:rsidRDefault="00C841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(общая)</w:t>
            </w:r>
          </w:p>
          <w:p w:rsidR="00C84166" w:rsidRDefault="00C84166" w:rsidP="008A3F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3/4 доли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4166" w:rsidRDefault="00C84166" w:rsidP="009130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4166" w:rsidRDefault="00C84166" w:rsidP="00836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B529D" w:rsidTr="00C84166">
        <w:tc>
          <w:tcPr>
            <w:tcW w:w="2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8841D2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41D2">
              <w:rPr>
                <w:rFonts w:ascii="Times New Roman" w:hAnsi="Times New Roman"/>
                <w:b/>
              </w:rPr>
              <w:t>Декла</w:t>
            </w:r>
            <w:r w:rsidR="008841D2" w:rsidRPr="008841D2">
              <w:rPr>
                <w:rFonts w:ascii="Times New Roman" w:hAnsi="Times New Roman"/>
                <w:b/>
              </w:rPr>
              <w:t>рированный годовой доход за 2015</w:t>
            </w:r>
            <w:r w:rsidRPr="008841D2"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Pr="008841D2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8841D2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B529D" w:rsidTr="00C84166"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8841D2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</w:tr>
      <w:tr w:rsidR="003B529D" w:rsidTr="00C84166"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Тюленева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Марина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Филипповна–</w:t>
            </w:r>
            <w:r>
              <w:rPr>
                <w:rFonts w:ascii="Times New Roman" w:hAnsi="Times New Roman"/>
              </w:rPr>
              <w:lastRenderedPageBreak/>
              <w:t>главный специалист эксперт администрации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Пионерского сельского поселения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8841D2" w:rsidRDefault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41D2">
              <w:rPr>
                <w:rFonts w:ascii="Times New Roman" w:hAnsi="Times New Roman"/>
              </w:rPr>
              <w:lastRenderedPageBreak/>
              <w:t>510436,59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1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529D" w:rsidTr="00C84166"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сын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3B529D" w:rsidRDefault="003B529D"/>
    <w:tbl>
      <w:tblPr>
        <w:tblW w:w="14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769"/>
        <w:gridCol w:w="2063"/>
        <w:gridCol w:w="1884"/>
        <w:gridCol w:w="1049"/>
        <w:gridCol w:w="1531"/>
        <w:gridCol w:w="1938"/>
        <w:gridCol w:w="12"/>
        <w:gridCol w:w="1584"/>
        <w:gridCol w:w="1066"/>
        <w:gridCol w:w="1560"/>
      </w:tblGrid>
      <w:tr w:rsidR="003B529D"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Декла</w:t>
            </w:r>
            <w:r w:rsidR="00251A7F">
              <w:rPr>
                <w:rFonts w:ascii="Times New Roman" w:hAnsi="Times New Roman"/>
                <w:b/>
              </w:rPr>
              <w:t>рированный годовой доход за 2015</w:t>
            </w:r>
            <w:r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B529D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</w:tr>
      <w:tr w:rsidR="003B529D"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Елисеенко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Надежда Александровна</w:t>
            </w:r>
            <w:r>
              <w:rPr>
                <w:rFonts w:ascii="Times New Roman" w:hAnsi="Times New Roman"/>
              </w:rPr>
              <w:t xml:space="preserve"> – начальник отдела финансов, имущественных и земельных отношений Пионерского сельского поселения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25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1555662,98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(общая)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 доли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66,1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легковые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Corolla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(индивидуальная),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n"/>
                <w:rFonts w:ascii="Times New Roman" w:hAnsi="Times New Roman"/>
                <w:lang w:val="en-US"/>
              </w:rPr>
              <w:t>Mitsubishi</w:t>
            </w:r>
            <w:r>
              <w:rPr>
                <w:rStyle w:val="fn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fn"/>
                <w:rFonts w:ascii="Times New Roman" w:hAnsi="Times New Roman"/>
                <w:lang w:val="en-US"/>
              </w:rPr>
              <w:t>Pajero</w:t>
            </w:r>
            <w:proofErr w:type="spellEnd"/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(индивидуальная).</w:t>
            </w:r>
            <w:r>
              <w:rPr>
                <w:rStyle w:val="fn"/>
                <w:rFonts w:ascii="Times New Roman" w:hAnsi="Times New Roman"/>
              </w:rPr>
              <w:t xml:space="preserve"> 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(аренда)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 w:rsidP="00C84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B529D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(общая)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1/2 доли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45,2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(общая)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1/2 доли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66,1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529D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619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(общая)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1/2 доли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45,2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3B529D" w:rsidRDefault="003B529D"/>
    <w:tbl>
      <w:tblPr>
        <w:tblW w:w="14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742"/>
        <w:gridCol w:w="2063"/>
        <w:gridCol w:w="1888"/>
        <w:gridCol w:w="1049"/>
        <w:gridCol w:w="1531"/>
        <w:gridCol w:w="1939"/>
        <w:gridCol w:w="12"/>
        <w:gridCol w:w="1622"/>
        <w:gridCol w:w="1060"/>
        <w:gridCol w:w="1550"/>
      </w:tblGrid>
      <w:tr w:rsidR="003B529D" w:rsidTr="00251A7F">
        <w:tc>
          <w:tcPr>
            <w:tcW w:w="1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Декла</w:t>
            </w:r>
            <w:r w:rsidR="00251A7F">
              <w:rPr>
                <w:rFonts w:ascii="Times New Roman" w:hAnsi="Times New Roman"/>
                <w:b/>
              </w:rPr>
              <w:t>рированный годовой доход за 2015</w:t>
            </w:r>
            <w:r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B529D" w:rsidTr="00251A7F">
        <w:tc>
          <w:tcPr>
            <w:tcW w:w="1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</w:tr>
      <w:tr w:rsidR="003B529D" w:rsidTr="00251A7F">
        <w:tc>
          <w:tcPr>
            <w:tcW w:w="1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Юрьева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Алена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Кирденовна</w:t>
            </w:r>
            <w:proofErr w:type="spellEnd"/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отдела финансов, имущественных и земельных отношений Пионерского сельского поселения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25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713780,36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B529D" w:rsidRDefault="00546F73" w:rsidP="00251A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</w:t>
            </w:r>
            <w:r w:rsidR="00251A7F">
              <w:rPr>
                <w:rFonts w:ascii="Times New Roman" w:hAnsi="Times New Roman"/>
              </w:rPr>
              <w:t>безвозмездное пользование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251A7F" w:rsidP="0025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B529D" w:rsidTr="00251A7F">
        <w:tc>
          <w:tcPr>
            <w:tcW w:w="1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529D" w:rsidTr="00251A7F">
        <w:trPr>
          <w:trHeight w:val="1293"/>
        </w:trPr>
        <w:tc>
          <w:tcPr>
            <w:tcW w:w="1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25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3615024,28</w:t>
            </w:r>
          </w:p>
        </w:tc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1740</w:t>
            </w:r>
          </w:p>
        </w:tc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Автомобили легковые: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- ВАЗ 21013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(индивидуальная);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T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Start"/>
            <w:proofErr w:type="gramEnd"/>
            <w:r>
              <w:rPr>
                <w:rFonts w:ascii="Times New Roman" w:hAnsi="Times New Roman"/>
                <w:lang w:val="en-US"/>
              </w:rPr>
              <w:t>yota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Land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Cruiser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Prado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(индивидуальная);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- УАЗ  469Б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- Снегоход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(индивидуальная)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B529D" w:rsidTr="00251A7F">
        <w:trPr>
          <w:trHeight w:val="1293"/>
        </w:trPr>
        <w:tc>
          <w:tcPr>
            <w:tcW w:w="1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9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51A7F" w:rsidTr="00454B90">
        <w:tc>
          <w:tcPr>
            <w:tcW w:w="1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Дочь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Квартира</w:t>
            </w:r>
          </w:p>
          <w:p w:rsidR="00251A7F" w:rsidRDefault="00251A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51A7F" w:rsidTr="00846088">
        <w:trPr>
          <w:trHeight w:val="320"/>
        </w:trPr>
        <w:tc>
          <w:tcPr>
            <w:tcW w:w="17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</w:p>
        </w:tc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Квартира</w:t>
            </w:r>
          </w:p>
          <w:p w:rsidR="00251A7F" w:rsidRDefault="00251A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51A7F" w:rsidTr="00F267EB">
        <w:trPr>
          <w:trHeight w:val="319"/>
        </w:trPr>
        <w:tc>
          <w:tcPr>
            <w:tcW w:w="17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</w:p>
        </w:tc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>
            <w:pPr>
              <w:spacing w:after="0" w:line="240" w:lineRule="auto"/>
              <w:jc w:val="center"/>
            </w:pP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 w:rsidP="007A3C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251A7F" w:rsidRDefault="00251A7F" w:rsidP="007A3C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</w:p>
        </w:tc>
        <w:tc>
          <w:tcPr>
            <w:tcW w:w="1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51A7F" w:rsidRDefault="00251A7F" w:rsidP="007A3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3B529D" w:rsidRDefault="003B529D"/>
    <w:tbl>
      <w:tblPr>
        <w:tblW w:w="14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761"/>
        <w:gridCol w:w="2063"/>
        <w:gridCol w:w="1851"/>
        <w:gridCol w:w="1088"/>
        <w:gridCol w:w="1531"/>
        <w:gridCol w:w="1776"/>
        <w:gridCol w:w="12"/>
        <w:gridCol w:w="1660"/>
        <w:gridCol w:w="1100"/>
        <w:gridCol w:w="1614"/>
      </w:tblGrid>
      <w:tr w:rsidR="003B529D"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Фамилия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Декла</w:t>
            </w:r>
            <w:r w:rsidR="00251A7F">
              <w:rPr>
                <w:rFonts w:ascii="Times New Roman" w:hAnsi="Times New Roman"/>
                <w:b/>
              </w:rPr>
              <w:t>рированный годовой доход за 2015</w:t>
            </w:r>
            <w:r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B529D"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</w:tr>
      <w:tr w:rsidR="003B529D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Александрова Екатерина Юрьевна-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специалист эксперт отдела финансов, имущественных и земельных отношений Пионерского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0551C6" w:rsidP="00055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380403,0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Не имеет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64,0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B529D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сын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64,0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B529D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дочь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64,0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3B529D" w:rsidRDefault="003B529D"/>
    <w:p w:rsidR="003B529D" w:rsidRDefault="00546F73">
      <w:pPr>
        <w:spacing w:after="0" w:line="240" w:lineRule="auto"/>
        <w:jc w:val="center"/>
      </w:pPr>
      <w:r>
        <w:rPr>
          <w:rFonts w:ascii="Times New Roman" w:hAnsi="Times New Roman"/>
          <w:b/>
        </w:rPr>
        <w:t>СВЕДЕНИЯ О ДОХОДЕ ДИРЕКТОРА МУНИЦИПАЛЬНОГО УЧРЕЖДЕНИЯ КУЛЬТУРНО-ДОСУГОВОГО ЦЕНТР</w:t>
      </w:r>
      <w:r w:rsidR="000551C6">
        <w:rPr>
          <w:rFonts w:ascii="Times New Roman" w:hAnsi="Times New Roman"/>
          <w:b/>
        </w:rPr>
        <w:t>А «РАДУГА» п. ПИОНЕРСКИЙ ЗА 2015</w:t>
      </w:r>
      <w:r>
        <w:rPr>
          <w:rFonts w:ascii="Times New Roman" w:hAnsi="Times New Roman"/>
          <w:b/>
        </w:rPr>
        <w:t xml:space="preserve"> ГОД.</w:t>
      </w:r>
    </w:p>
    <w:p w:rsidR="003B529D" w:rsidRDefault="003B529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765"/>
        <w:gridCol w:w="2063"/>
        <w:gridCol w:w="1871"/>
        <w:gridCol w:w="1049"/>
        <w:gridCol w:w="1531"/>
        <w:gridCol w:w="1932"/>
        <w:gridCol w:w="11"/>
        <w:gridCol w:w="1860"/>
        <w:gridCol w:w="1049"/>
        <w:gridCol w:w="1531"/>
      </w:tblGrid>
      <w:tr w:rsidR="003B529D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Декла</w:t>
            </w:r>
            <w:r w:rsidR="000551C6">
              <w:rPr>
                <w:rFonts w:ascii="Times New Roman" w:hAnsi="Times New Roman"/>
                <w:b/>
              </w:rPr>
              <w:t>рированный годовой доход за 2015</w:t>
            </w:r>
            <w:r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B529D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</w:tr>
      <w:tr w:rsidR="003B529D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Кочиева</w:t>
            </w:r>
            <w:proofErr w:type="spellEnd"/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Надежда</w:t>
            </w:r>
          </w:p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Ивановна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lastRenderedPageBreak/>
              <w:t xml:space="preserve">директор муниципального учреждения культурно-досугового центра «Радуга»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ионерский</w:t>
            </w:r>
            <w:proofErr w:type="spellEnd"/>
          </w:p>
        </w:tc>
        <w:tc>
          <w:tcPr>
            <w:tcW w:w="18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055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1522338,97</w:t>
            </w:r>
          </w:p>
        </w:tc>
        <w:tc>
          <w:tcPr>
            <w:tcW w:w="19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551C6" w:rsidRDefault="000551C6" w:rsidP="00055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74,0</w:t>
            </w: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47,4</w:t>
            </w: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</w:t>
            </w:r>
            <w:proofErr w:type="gramStart"/>
            <w:r>
              <w:rPr>
                <w:rFonts w:ascii="Times New Roman" w:hAnsi="Times New Roman"/>
              </w:rPr>
              <w:t>легковые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Хонда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  <w:lang w:val="en-US"/>
              </w:rPr>
              <w:t>RW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(индивидуальная);</w:t>
            </w: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Квартира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(общая)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/6 доли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B529D">
        <w:trPr>
          <w:trHeight w:val="1011"/>
        </w:trPr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9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8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0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71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</w:pP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66,0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529D"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9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8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0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71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1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B529D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Супруг</w:t>
            </w:r>
          </w:p>
        </w:tc>
        <w:tc>
          <w:tcPr>
            <w:tcW w:w="18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055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916092,98</w:t>
            </w:r>
          </w:p>
        </w:tc>
        <w:tc>
          <w:tcPr>
            <w:tcW w:w="19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</w:pP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66,0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546F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Default="00546F73">
            <w:pPr>
              <w:spacing w:after="0" w:line="240" w:lineRule="auto"/>
              <w:jc w:val="center"/>
            </w:pPr>
            <w:bookmarkStart w:id="1" w:name="__DdeLink__1379_195058025"/>
            <w:bookmarkEnd w:id="1"/>
            <w:r>
              <w:rPr>
                <w:rFonts w:ascii="Times New Roman" w:hAnsi="Times New Roman"/>
              </w:rPr>
              <w:t>Россия</w:t>
            </w: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</w:pPr>
          </w:p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2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gramStart"/>
            <w:r>
              <w:rPr>
                <w:rFonts w:ascii="Times New Roman" w:hAnsi="Times New Roman"/>
              </w:rPr>
              <w:t>легковые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r>
              <w:rPr>
                <w:rFonts w:ascii="Times New Roman" w:hAnsi="Times New Roman"/>
              </w:rPr>
              <w:t>о</w:t>
            </w:r>
            <w:proofErr w:type="spellStart"/>
            <w:r>
              <w:rPr>
                <w:rFonts w:ascii="Times New Roman" w:hAnsi="Times New Roman"/>
                <w:lang w:val="en-US"/>
              </w:rPr>
              <w:t>yota</w:t>
            </w:r>
            <w:proofErr w:type="spellEnd"/>
            <w:r>
              <w:rPr>
                <w:rFonts w:ascii="Times New Roman" w:hAnsi="Times New Roman"/>
              </w:rPr>
              <w:t xml:space="preserve">  Хайл-Люкс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(индивидуальная);</w:t>
            </w:r>
          </w:p>
          <w:p w:rsidR="003B529D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3B529D" w:rsidP="000551C6">
            <w:pPr>
              <w:spacing w:after="0" w:line="240" w:lineRule="auto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3B529D"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9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8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10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  <w:jc w:val="center"/>
            </w:pPr>
          </w:p>
        </w:tc>
        <w:tc>
          <w:tcPr>
            <w:tcW w:w="2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3B529D">
            <w:pPr>
              <w:spacing w:after="0" w:line="240" w:lineRule="auto"/>
            </w:pPr>
          </w:p>
        </w:tc>
        <w:tc>
          <w:tcPr>
            <w:tcW w:w="171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B529D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1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3B529D" w:rsidRDefault="003B529D">
      <w:pPr>
        <w:spacing w:after="0" w:line="240" w:lineRule="auto"/>
        <w:rPr>
          <w:rFonts w:ascii="Times New Roman" w:hAnsi="Times New Roman"/>
        </w:rPr>
      </w:pPr>
    </w:p>
    <w:p w:rsidR="003B529D" w:rsidRDefault="003B529D">
      <w:pPr>
        <w:spacing w:after="0" w:line="240" w:lineRule="auto"/>
      </w:pPr>
    </w:p>
    <w:sectPr w:rsidR="003B529D" w:rsidSect="00546F73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53"/>
  <w:characterSpacingControl w:val="doNotCompress"/>
  <w:compat>
    <w:compatSetting w:name="compatibilityMode" w:uri="http://schemas.microsoft.com/office/word" w:val="12"/>
  </w:compat>
  <w:rsids>
    <w:rsidRoot w:val="003B529D"/>
    <w:rsid w:val="000551C6"/>
    <w:rsid w:val="00251A7F"/>
    <w:rsid w:val="00257138"/>
    <w:rsid w:val="003B529D"/>
    <w:rsid w:val="00546F73"/>
    <w:rsid w:val="00754A2C"/>
    <w:rsid w:val="008841D2"/>
    <w:rsid w:val="00C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C5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uiPriority w:val="99"/>
    <w:rsid w:val="001A6843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1C6419"/>
    <w:pPr>
      <w:suppressAutoHyphens/>
    </w:pPr>
    <w:rPr>
      <w:rFonts w:ascii="Courier New" w:hAnsi="Courier New" w:cs="Courier New"/>
      <w:color w:val="00000A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99"/>
    <w:rsid w:val="001A684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</TotalTime>
  <Pages>8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42</cp:revision>
  <dcterms:created xsi:type="dcterms:W3CDTF">2013-05-15T02:11:00Z</dcterms:created>
  <dcterms:modified xsi:type="dcterms:W3CDTF">2016-04-27T22:53:00Z</dcterms:modified>
  <dc:language>ru-RU</dc:language>
</cp:coreProperties>
</file>