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E9" w:rsidRPr="00333E0D" w:rsidRDefault="00842BE9" w:rsidP="00842BE9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42BE9" w:rsidRPr="00333E0D" w:rsidRDefault="00842BE9" w:rsidP="00842BE9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42BE9" w:rsidRDefault="00842BE9" w:rsidP="00842BE9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доступным и комфортным жильем жителей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842BE9" w:rsidRDefault="00842BE9" w:rsidP="00842BE9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5C7BC2">
              <w:rPr>
                <w:sz w:val="28"/>
                <w:szCs w:val="28"/>
              </w:rPr>
              <w:t>Обеспечение доступным и комфортным жильем жителей Пионерского сельского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Pr="00333E0D" w:rsidRDefault="00842BE9" w:rsidP="00842BE9">
            <w:pPr>
              <w:pStyle w:val="afe"/>
              <w:numPr>
                <w:ilvl w:val="0"/>
                <w:numId w:val="27"/>
              </w:numPr>
              <w:ind w:left="40" w:firstLine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Правительства Камчатского края от 22.11.2013 № 520-П «Об утверждении Государственной программы Камчатского края «Обеспечение доступным и комфортным жильем жителей Камчатского края»;</w:t>
            </w:r>
          </w:p>
          <w:p w:rsidR="00842BE9" w:rsidRPr="00333E0D" w:rsidRDefault="00842BE9" w:rsidP="00842BE9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42BE9" w:rsidRDefault="00842BE9" w:rsidP="00842BE9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C7BC2">
              <w:rPr>
                <w:sz w:val="28"/>
                <w:szCs w:val="28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>
              <w:rPr>
                <w:sz w:val="28"/>
                <w:szCs w:val="28"/>
              </w:rPr>
              <w:t>.</w:t>
            </w:r>
          </w:p>
          <w:p w:rsidR="00842BE9" w:rsidRPr="00333E0D" w:rsidRDefault="00842BE9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Pr="00DA51B6" w:rsidRDefault="00842BE9" w:rsidP="000C3DB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42BE9">
              <w:rPr>
                <w:sz w:val="28"/>
                <w:szCs w:val="28"/>
              </w:rPr>
              <w:t>овышение доступности жилья и качества жилищного обеспечения населения</w:t>
            </w:r>
            <w:r>
              <w:rPr>
                <w:sz w:val="28"/>
                <w:szCs w:val="28"/>
              </w:rPr>
              <w:t xml:space="preserve"> Пионерского сельского поселения.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5E95" w:rsidRPr="00425E95" w:rsidRDefault="00425E95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25E95">
              <w:rPr>
                <w:sz w:val="28"/>
                <w:szCs w:val="28"/>
              </w:rPr>
              <w:t xml:space="preserve">Создание условий для развития массового жилищного строительства, в том </w:t>
            </w:r>
            <w:r w:rsidRPr="00425E95">
              <w:rPr>
                <w:sz w:val="28"/>
                <w:szCs w:val="28"/>
              </w:rPr>
              <w:lastRenderedPageBreak/>
              <w:t>числе малоэтажного;</w:t>
            </w:r>
          </w:p>
          <w:p w:rsidR="00842BE9" w:rsidRDefault="00425E95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25E95">
              <w:rPr>
                <w:sz w:val="28"/>
                <w:szCs w:val="28"/>
              </w:rPr>
              <w:t xml:space="preserve">азработка документации по планировке территорий </w:t>
            </w:r>
            <w:r>
              <w:rPr>
                <w:sz w:val="28"/>
                <w:szCs w:val="28"/>
              </w:rPr>
              <w:t xml:space="preserve">сельского </w:t>
            </w:r>
            <w:r w:rsidRPr="00425E95">
              <w:rPr>
                <w:sz w:val="28"/>
                <w:szCs w:val="28"/>
              </w:rPr>
              <w:t>поселени</w:t>
            </w:r>
            <w:r>
              <w:rPr>
                <w:sz w:val="28"/>
                <w:szCs w:val="28"/>
              </w:rPr>
              <w:t>я</w:t>
            </w:r>
            <w:r w:rsidR="00842BE9">
              <w:rPr>
                <w:sz w:val="28"/>
                <w:szCs w:val="28"/>
              </w:rPr>
              <w:t>;</w:t>
            </w:r>
          </w:p>
          <w:p w:rsidR="00842BE9" w:rsidRDefault="00842BE9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A3FA3">
              <w:rPr>
                <w:sz w:val="28"/>
                <w:szCs w:val="28"/>
              </w:rPr>
              <w:t>беспечение предоставления молодым семьям социальных выплат на приобретение жилого помещения или строительство индивидуального жилого дома</w:t>
            </w:r>
            <w:r>
              <w:rPr>
                <w:sz w:val="28"/>
                <w:szCs w:val="28"/>
              </w:rPr>
              <w:t>.</w:t>
            </w:r>
          </w:p>
          <w:p w:rsidR="00842BE9" w:rsidRPr="00E675EC" w:rsidRDefault="00842BE9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E675EC">
              <w:rPr>
                <w:sz w:val="28"/>
                <w:szCs w:val="28"/>
              </w:rPr>
              <w:t>Создание условий для привлечения молодыми семьями собственных средств, финансовых средств банков и других организаций, предоставляющих ипотечные жилищные кредиты (займы) для приобретения жилья или строительства индивидуального жилого дома.</w:t>
            </w:r>
          </w:p>
          <w:p w:rsidR="00842BE9" w:rsidRPr="00DA51B6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Pr="00333E0D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5E95" w:rsidRDefault="00425E95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Количество р</w:t>
            </w:r>
            <w:r w:rsidRPr="00425E95">
              <w:rPr>
                <w:sz w:val="28"/>
                <w:szCs w:val="28"/>
              </w:rPr>
              <w:t>азработ</w:t>
            </w:r>
            <w:r>
              <w:rPr>
                <w:sz w:val="28"/>
                <w:szCs w:val="28"/>
              </w:rPr>
              <w:t>анной</w:t>
            </w:r>
            <w:r w:rsidRPr="00425E95">
              <w:rPr>
                <w:sz w:val="28"/>
                <w:szCs w:val="28"/>
              </w:rPr>
              <w:t xml:space="preserve"> документации по планировке территорий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842BE9" w:rsidRDefault="00425E95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842BE9">
              <w:rPr>
                <w:sz w:val="28"/>
                <w:szCs w:val="28"/>
              </w:rPr>
              <w:t>К</w:t>
            </w:r>
            <w:r w:rsidR="00842BE9" w:rsidRPr="00E675EC">
              <w:rPr>
                <w:sz w:val="28"/>
                <w:szCs w:val="28"/>
              </w:rPr>
              <w:t>оличество молодых семей, обеспеченных жильем, в том числе с использованием ипотечных жилищных кредитов (займов)</w:t>
            </w:r>
            <w:r w:rsidR="00842BE9">
              <w:rPr>
                <w:sz w:val="28"/>
                <w:szCs w:val="28"/>
              </w:rPr>
              <w:t>.</w:t>
            </w:r>
          </w:p>
          <w:p w:rsidR="00842BE9" w:rsidRPr="00DA51B6" w:rsidRDefault="00842BE9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</w:t>
            </w:r>
            <w:r w:rsidRPr="00BA3FA3">
              <w:rPr>
                <w:sz w:val="28"/>
                <w:szCs w:val="28"/>
              </w:rPr>
              <w:t>Стимулирование развития жилищного строительства</w:t>
            </w:r>
            <w:r>
              <w:rPr>
                <w:sz w:val="28"/>
                <w:szCs w:val="28"/>
              </w:rPr>
              <w:t>»</w:t>
            </w:r>
            <w:r w:rsidR="0021128F">
              <w:rPr>
                <w:sz w:val="28"/>
                <w:szCs w:val="28"/>
              </w:rPr>
              <w:t>;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</w:t>
            </w:r>
            <w:r w:rsidRPr="00BA3FA3">
              <w:rPr>
                <w:sz w:val="28"/>
                <w:szCs w:val="28"/>
              </w:rPr>
              <w:t>Обеспечение жильем молодых семей</w:t>
            </w:r>
            <w:r>
              <w:rPr>
                <w:sz w:val="28"/>
                <w:szCs w:val="28"/>
              </w:rPr>
              <w:t>»</w:t>
            </w:r>
            <w:r w:rsidR="00FB1472">
              <w:rPr>
                <w:sz w:val="28"/>
                <w:szCs w:val="28"/>
              </w:rPr>
              <w:t>.</w:t>
            </w:r>
          </w:p>
          <w:p w:rsidR="00F83CBA" w:rsidRDefault="00F83CBA" w:rsidP="0021128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 xml:space="preserve">6 868 874,76 </w:t>
            </w:r>
            <w:bookmarkStart w:id="0" w:name="_GoBack"/>
            <w:bookmarkEnd w:id="0"/>
            <w:r w:rsidRPr="004C32F3">
              <w:rPr>
                <w:sz w:val="28"/>
                <w:szCs w:val="28"/>
              </w:rPr>
              <w:t>рублей, в том числе: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 xml:space="preserve">- федеральный бюджет – </w:t>
            </w:r>
            <w:r w:rsidRPr="004C32F3">
              <w:rPr>
                <w:sz w:val="28"/>
                <w:szCs w:val="28"/>
              </w:rPr>
              <w:t xml:space="preserve">596 715,05 </w:t>
            </w:r>
            <w:r w:rsidRPr="004C32F3">
              <w:rPr>
                <w:sz w:val="28"/>
                <w:szCs w:val="28"/>
              </w:rPr>
              <w:t>рублей, из них по годам: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2021 год – 0,00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596 715,05</w:t>
            </w:r>
            <w:r w:rsidRPr="004C32F3">
              <w:rPr>
                <w:sz w:val="28"/>
                <w:szCs w:val="28"/>
              </w:rPr>
              <w:t xml:space="preserve">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2023 год – 0,00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- краевой бюджет – 4</w:t>
            </w:r>
            <w:r>
              <w:rPr>
                <w:sz w:val="28"/>
                <w:szCs w:val="28"/>
              </w:rPr>
              <w:t xml:space="preserve"> 967 741,86 </w:t>
            </w:r>
            <w:r w:rsidRPr="004C32F3">
              <w:rPr>
                <w:sz w:val="28"/>
                <w:szCs w:val="28"/>
              </w:rPr>
              <w:t>рублей, из них по годам: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2021 год – 4 117 613,55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850 128</w:t>
            </w:r>
            <w:r w:rsidRPr="004C32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  <w:r w:rsidRPr="004C32F3">
              <w:rPr>
                <w:sz w:val="28"/>
                <w:szCs w:val="28"/>
              </w:rPr>
              <w:t xml:space="preserve">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2023 год – 0,00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 xml:space="preserve">- средства бюджета Пионерского сельского поселения – </w:t>
            </w:r>
            <w:r>
              <w:rPr>
                <w:sz w:val="28"/>
                <w:szCs w:val="28"/>
              </w:rPr>
              <w:t>1 304 417,85</w:t>
            </w:r>
            <w:r w:rsidRPr="004C32F3">
              <w:rPr>
                <w:sz w:val="28"/>
                <w:szCs w:val="28"/>
              </w:rPr>
              <w:t xml:space="preserve"> рублей, из них по годам: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2021 год – 363 417,85 рублей;</w:t>
            </w:r>
          </w:p>
          <w:p w:rsidR="004C32F3" w:rsidRPr="004C32F3" w:rsidRDefault="004C32F3" w:rsidP="004C32F3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941 000</w:t>
            </w:r>
            <w:r w:rsidRPr="004C32F3">
              <w:rPr>
                <w:sz w:val="28"/>
                <w:szCs w:val="28"/>
              </w:rPr>
              <w:t>,00 рублей;</w:t>
            </w:r>
          </w:p>
          <w:p w:rsidR="00842BE9" w:rsidRPr="00BA3FA3" w:rsidRDefault="004C32F3" w:rsidP="000C3DBF">
            <w:pPr>
              <w:jc w:val="both"/>
              <w:rPr>
                <w:sz w:val="28"/>
                <w:szCs w:val="28"/>
              </w:rPr>
            </w:pPr>
            <w:r w:rsidRPr="004C32F3">
              <w:rPr>
                <w:sz w:val="28"/>
                <w:szCs w:val="28"/>
              </w:rPr>
              <w:t>2023 год – 0,00 рублей.</w:t>
            </w:r>
          </w:p>
          <w:p w:rsidR="00842BE9" w:rsidRPr="005C7BC2" w:rsidRDefault="00842BE9" w:rsidP="000C3DBF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ожидаемых результатов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425E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Pr="00E675EC">
              <w:rPr>
                <w:sz w:val="28"/>
                <w:szCs w:val="28"/>
              </w:rPr>
              <w:t xml:space="preserve">лучшение жилищных условий </w:t>
            </w:r>
            <w:r w:rsidR="00425E95" w:rsidRPr="00425E95">
              <w:rPr>
                <w:sz w:val="28"/>
                <w:szCs w:val="28"/>
              </w:rPr>
              <w:t>жителей сельского поселения</w:t>
            </w:r>
            <w:r w:rsidR="00425E95">
              <w:rPr>
                <w:sz w:val="28"/>
                <w:szCs w:val="28"/>
              </w:rPr>
              <w:t>.</w:t>
            </w: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25E95">
              <w:rPr>
                <w:sz w:val="28"/>
                <w:szCs w:val="28"/>
              </w:rPr>
              <w:t>-2023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</w:tbl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sectPr w:rsidR="00425E95" w:rsidSect="004C32F3">
      <w:pgSz w:w="11906" w:h="16838"/>
      <w:pgMar w:top="709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BB6" w:rsidRDefault="00110BB6">
      <w:r>
        <w:separator/>
      </w:r>
    </w:p>
  </w:endnote>
  <w:endnote w:type="continuationSeparator" w:id="0">
    <w:p w:rsidR="00110BB6" w:rsidRDefault="0011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BB6" w:rsidRDefault="00110BB6">
      <w:r>
        <w:separator/>
      </w:r>
    </w:p>
  </w:footnote>
  <w:footnote w:type="continuationSeparator" w:id="0">
    <w:p w:rsidR="00110BB6" w:rsidRDefault="00110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D5A798B"/>
    <w:multiLevelType w:val="hybridMultilevel"/>
    <w:tmpl w:val="85D49972"/>
    <w:lvl w:ilvl="0" w:tplc="436AC9FC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8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0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4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1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2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57AF0AC6"/>
    <w:multiLevelType w:val="hybridMultilevel"/>
    <w:tmpl w:val="F07E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74294F"/>
    <w:multiLevelType w:val="hybridMultilevel"/>
    <w:tmpl w:val="17D8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7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BD4F01"/>
    <w:multiLevelType w:val="hybridMultilevel"/>
    <w:tmpl w:val="B4CEEAD8"/>
    <w:lvl w:ilvl="0" w:tplc="DF148E0A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1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B023F85"/>
    <w:multiLevelType w:val="hybridMultilevel"/>
    <w:tmpl w:val="294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8"/>
  </w:num>
  <w:num w:numId="4">
    <w:abstractNumId w:val="7"/>
  </w:num>
  <w:num w:numId="5">
    <w:abstractNumId w:val="0"/>
  </w:num>
  <w:num w:numId="6">
    <w:abstractNumId w:val="21"/>
  </w:num>
  <w:num w:numId="7">
    <w:abstractNumId w:val="5"/>
  </w:num>
  <w:num w:numId="8">
    <w:abstractNumId w:val="12"/>
  </w:num>
  <w:num w:numId="9">
    <w:abstractNumId w:val="10"/>
  </w:num>
  <w:num w:numId="10">
    <w:abstractNumId w:val="20"/>
  </w:num>
  <w:num w:numId="11">
    <w:abstractNumId w:val="14"/>
  </w:num>
  <w:num w:numId="12">
    <w:abstractNumId w:val="22"/>
  </w:num>
  <w:num w:numId="13">
    <w:abstractNumId w:val="11"/>
  </w:num>
  <w:num w:numId="14">
    <w:abstractNumId w:val="9"/>
  </w:num>
  <w:num w:numId="15">
    <w:abstractNumId w:val="3"/>
  </w:num>
  <w:num w:numId="16">
    <w:abstractNumId w:val="2"/>
  </w:num>
  <w:num w:numId="17">
    <w:abstractNumId w:val="27"/>
  </w:num>
  <w:num w:numId="18">
    <w:abstractNumId w:val="1"/>
  </w:num>
  <w:num w:numId="19">
    <w:abstractNumId w:val="25"/>
  </w:num>
  <w:num w:numId="20">
    <w:abstractNumId w:val="6"/>
  </w:num>
  <w:num w:numId="21">
    <w:abstractNumId w:val="1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8"/>
  </w:num>
  <w:num w:numId="28">
    <w:abstractNumId w:val="16"/>
  </w:num>
  <w:num w:numId="29">
    <w:abstractNumId w:val="29"/>
  </w:num>
  <w:num w:numId="30">
    <w:abstractNumId w:val="4"/>
  </w:num>
  <w:num w:numId="31">
    <w:abstractNumId w:val="23"/>
  </w:num>
  <w:num w:numId="32">
    <w:abstractNumId w:val="32"/>
  </w:num>
  <w:num w:numId="33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3DB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0BB6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0C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28F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76B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5093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1BE6"/>
    <w:rsid w:val="003038B1"/>
    <w:rsid w:val="003044C6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2D2"/>
    <w:rsid w:val="00422F2B"/>
    <w:rsid w:val="004231F2"/>
    <w:rsid w:val="00423856"/>
    <w:rsid w:val="004246B0"/>
    <w:rsid w:val="004248C0"/>
    <w:rsid w:val="00425596"/>
    <w:rsid w:val="00425E95"/>
    <w:rsid w:val="00426341"/>
    <w:rsid w:val="00426378"/>
    <w:rsid w:val="004263CD"/>
    <w:rsid w:val="0043063F"/>
    <w:rsid w:val="00430FD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2F3"/>
    <w:rsid w:val="004C3307"/>
    <w:rsid w:val="004C3D5D"/>
    <w:rsid w:val="004C4CBC"/>
    <w:rsid w:val="004C4D1F"/>
    <w:rsid w:val="004C6A91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379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4085"/>
    <w:rsid w:val="007D41A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8DC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2BE9"/>
    <w:rsid w:val="0084388A"/>
    <w:rsid w:val="00845A02"/>
    <w:rsid w:val="00845D00"/>
    <w:rsid w:val="00846C1C"/>
    <w:rsid w:val="008470DC"/>
    <w:rsid w:val="00847334"/>
    <w:rsid w:val="00847926"/>
    <w:rsid w:val="008507D9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6F60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37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28F7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06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3A2B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00C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6DF7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34CB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E9E"/>
    <w:rsid w:val="00E3011A"/>
    <w:rsid w:val="00E30C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02B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0096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BA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472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2">
    <w:name w:val="Emphasis"/>
    <w:basedOn w:val="a0"/>
    <w:qFormat/>
    <w:locked/>
    <w:rsid w:val="00B73A2B"/>
    <w:rPr>
      <w:i/>
      <w:iCs/>
    </w:rPr>
  </w:style>
  <w:style w:type="paragraph" w:styleId="aff3">
    <w:name w:val="Title"/>
    <w:basedOn w:val="a"/>
    <w:next w:val="a"/>
    <w:link w:val="aff4"/>
    <w:qFormat/>
    <w:locked/>
    <w:rsid w:val="00B73A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0"/>
    <w:link w:val="aff3"/>
    <w:rsid w:val="00B73A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2">
    <w:name w:val="Emphasis"/>
    <w:basedOn w:val="a0"/>
    <w:qFormat/>
    <w:locked/>
    <w:rsid w:val="00B73A2B"/>
    <w:rPr>
      <w:i/>
      <w:iCs/>
    </w:rPr>
  </w:style>
  <w:style w:type="paragraph" w:styleId="aff3">
    <w:name w:val="Title"/>
    <w:basedOn w:val="a"/>
    <w:next w:val="a"/>
    <w:link w:val="aff4"/>
    <w:qFormat/>
    <w:locked/>
    <w:rsid w:val="00B73A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0"/>
    <w:link w:val="aff3"/>
    <w:rsid w:val="00B73A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0DBD-DE89-4A3E-A12D-F2E77B47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93</cp:revision>
  <cp:lastPrinted>2020-11-24T00:20:00Z</cp:lastPrinted>
  <dcterms:created xsi:type="dcterms:W3CDTF">2017-10-30T23:06:00Z</dcterms:created>
  <dcterms:modified xsi:type="dcterms:W3CDTF">2021-11-12T01:14:00Z</dcterms:modified>
</cp:coreProperties>
</file>