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4A3B" w14:textId="77777777" w:rsidR="0076749F" w:rsidRPr="0031684D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 xml:space="preserve">Приложение </w:t>
      </w:r>
    </w:p>
    <w:p w14:paraId="4470213B" w14:textId="03159937" w:rsidR="00451F2D" w:rsidRPr="0031684D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 xml:space="preserve">к постановлению администрации </w:t>
      </w:r>
      <w:r w:rsidR="00505EA9">
        <w:rPr>
          <w:rFonts w:ascii="Times New Roman" w:hAnsi="Times New Roman"/>
          <w:color w:val="0D0D0D" w:themeColor="text1" w:themeTint="F2"/>
          <w:sz w:val="20"/>
          <w:szCs w:val="20"/>
        </w:rPr>
        <w:t>Пионер</w:t>
      </w: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>ского</w:t>
      </w:r>
      <w:r w:rsidR="00505EA9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сельского</w:t>
      </w: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поселения</w:t>
      </w:r>
    </w:p>
    <w:p w14:paraId="361C19A7" w14:textId="56B10139" w:rsidR="0076749F" w:rsidRPr="0031684D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>от _____________ № _______</w:t>
      </w:r>
    </w:p>
    <w:p w14:paraId="4F351320" w14:textId="77777777" w:rsidR="00451F2D" w:rsidRPr="0031684D" w:rsidRDefault="00451F2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  <w:u w:val="single"/>
        </w:rPr>
      </w:pPr>
    </w:p>
    <w:p w14:paraId="2872900F" w14:textId="77777777" w:rsidR="001A633C" w:rsidRPr="0031684D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3876E52" w14:textId="77777777" w:rsidR="002A193D" w:rsidRPr="0031684D" w:rsidRDefault="001E14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bookmarkStart w:id="0" w:name="OLE_LINK1"/>
      <w:bookmarkStart w:id="1" w:name="OLE_LINK2"/>
      <w:bookmarkStart w:id="2" w:name="OLE_LINK3"/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П</w:t>
      </w:r>
      <w:r w:rsidR="009012CC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рограмма </w:t>
      </w:r>
      <w:r w:rsidR="00ED231D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31684D">
        <w:rPr>
          <w:rFonts w:ascii="Times New Roman" w:hAnsi="Times New Roman"/>
          <w:color w:val="0D0D0D" w:themeColor="text1" w:themeTint="F2"/>
          <w:sz w:val="28"/>
          <w:szCs w:val="24"/>
        </w:rPr>
        <w:t>рисков</w:t>
      </w:r>
    </w:p>
    <w:p w14:paraId="1673970A" w14:textId="77777777" w:rsidR="0055485C" w:rsidRPr="0031684D" w:rsidRDefault="009012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причинения вреда </w:t>
      </w:r>
      <w:r w:rsidR="00A05C09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(ущерба) </w:t>
      </w: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охраняемым законом ценностям</w:t>
      </w:r>
      <w:bookmarkEnd w:id="3"/>
      <w:bookmarkEnd w:id="4"/>
      <w:r w:rsidR="001A633C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bookmarkEnd w:id="0"/>
      <w:bookmarkEnd w:id="1"/>
      <w:bookmarkEnd w:id="2"/>
    </w:p>
    <w:p w14:paraId="500F83AF" w14:textId="43B44CCB" w:rsidR="002A193D" w:rsidRPr="0031684D" w:rsidRDefault="0055485C" w:rsidP="0076749F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при осуществлении </w:t>
      </w:r>
      <w:r w:rsidR="00505EA9">
        <w:rPr>
          <w:rFonts w:ascii="Times New Roman" w:hAnsi="Times New Roman"/>
          <w:color w:val="0D0D0D" w:themeColor="text1" w:themeTint="F2"/>
          <w:sz w:val="28"/>
          <w:szCs w:val="24"/>
        </w:rPr>
        <w:t>А</w:t>
      </w:r>
      <w:r w:rsidR="002A193D" w:rsidRPr="0031684D">
        <w:rPr>
          <w:rFonts w:ascii="Times New Roman" w:hAnsi="Times New Roman"/>
          <w:color w:val="0D0D0D" w:themeColor="text1" w:themeTint="F2"/>
          <w:sz w:val="28"/>
          <w:szCs w:val="24"/>
        </w:rPr>
        <w:t>дминистраци</w:t>
      </w:r>
      <w:r w:rsidR="00505EA9">
        <w:rPr>
          <w:rFonts w:ascii="Times New Roman" w:hAnsi="Times New Roman"/>
          <w:color w:val="0D0D0D" w:themeColor="text1" w:themeTint="F2"/>
          <w:sz w:val="28"/>
          <w:szCs w:val="24"/>
        </w:rPr>
        <w:t>ей</w:t>
      </w:r>
      <w:r w:rsidR="002A193D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505EA9" w:rsidRPr="00505EA9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Пионерского сельского </w:t>
      </w:r>
      <w:r w:rsidR="002A193D" w:rsidRPr="0031684D">
        <w:rPr>
          <w:rFonts w:ascii="Times New Roman" w:hAnsi="Times New Roman"/>
          <w:color w:val="0D0D0D" w:themeColor="text1" w:themeTint="F2"/>
          <w:sz w:val="28"/>
          <w:szCs w:val="24"/>
        </w:rPr>
        <w:t>поселения</w:t>
      </w:r>
      <w:r w:rsidR="0076749F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(далее – Контрольный орган) </w:t>
      </w: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муниципального земельного контроля</w:t>
      </w:r>
    </w:p>
    <w:p w14:paraId="64D44F8D" w14:textId="79D34977" w:rsidR="0076749F" w:rsidRPr="0031684D" w:rsidRDefault="002A193D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в границах </w:t>
      </w:r>
      <w:r w:rsidR="00505EA9" w:rsidRPr="00505EA9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Пионерского сельского </w:t>
      </w: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поселения на 2022 год</w:t>
      </w:r>
      <w:r w:rsidR="0076749F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</w:p>
    <w:p w14:paraId="77CD933E" w14:textId="7B541C73" w:rsidR="002A193D" w:rsidRPr="0031684D" w:rsidRDefault="0076749F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(далее – Программа профилактики)</w:t>
      </w:r>
    </w:p>
    <w:p w14:paraId="4213766D" w14:textId="77777777" w:rsidR="002A193D" w:rsidRPr="0031684D" w:rsidRDefault="002A193D" w:rsidP="00A553B3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49D0F2F" w14:textId="33348128" w:rsidR="0082037E" w:rsidRPr="0031684D" w:rsidRDefault="0082037E" w:rsidP="00874BE3">
      <w:pPr>
        <w:pStyle w:val="3"/>
        <w:spacing w:before="129" w:line="295" w:lineRule="exact"/>
        <w:ind w:left="0" w:firstLine="567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t xml:space="preserve">Раздел 1. </w:t>
      </w:r>
      <w:r w:rsidR="00874BE3" w:rsidRPr="0031684D">
        <w:rPr>
          <w:color w:val="0D0D0D" w:themeColor="text1" w:themeTint="F2"/>
          <w:sz w:val="28"/>
        </w:rPr>
        <w:t xml:space="preserve">Анализ текущего состояния осуществления </w:t>
      </w:r>
      <w:r w:rsidR="008E1981" w:rsidRPr="0031684D">
        <w:rPr>
          <w:color w:val="0D0D0D" w:themeColor="text1" w:themeTint="F2"/>
          <w:sz w:val="28"/>
          <w:lang w:val="ru-RU"/>
        </w:rPr>
        <w:t>муниципального земельного</w:t>
      </w:r>
      <w:r w:rsidR="00874BE3" w:rsidRPr="0031684D">
        <w:rPr>
          <w:color w:val="0D0D0D" w:themeColor="text1" w:themeTint="F2"/>
          <w:sz w:val="28"/>
        </w:rPr>
        <w:t xml:space="preserve">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85C6612" w14:textId="77777777" w:rsidR="004577FC" w:rsidRPr="0031684D" w:rsidRDefault="004577FC" w:rsidP="00D23D87">
      <w:pPr>
        <w:spacing w:after="0"/>
        <w:ind w:right="467" w:firstLine="567"/>
        <w:jc w:val="both"/>
        <w:rPr>
          <w:i/>
          <w:color w:val="0D0D0D" w:themeColor="text1" w:themeTint="F2"/>
          <w:sz w:val="26"/>
        </w:rPr>
      </w:pPr>
    </w:p>
    <w:p w14:paraId="0BC4C53E" w14:textId="6969DD6D" w:rsidR="00874BE3" w:rsidRPr="0031684D" w:rsidRDefault="00534E52" w:rsidP="008D3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1 </w:t>
      </w:r>
      <w:r w:rsidR="0044724A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Контролируемыми лицами</w:t>
      </w:r>
      <w:r w:rsidR="00A56819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AC7900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муниципального земельного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контроля</w:t>
      </w:r>
      <w:r w:rsidR="00C92D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в </w:t>
      </w:r>
      <w:r w:rsidR="00AC7900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границах </w:t>
      </w:r>
      <w:r w:rsidR="008D395F" w:rsidRPr="008D395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Пионерского сельского</w:t>
      </w:r>
      <w:r w:rsidR="00AC7900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поселения понимаются граждане,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юридические лица, индивидуальные предприниматели</w:t>
      </w:r>
      <w:r w:rsidR="0044322A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, </w:t>
      </w:r>
      <w:r w:rsidR="00AC7900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деятельность, действия или результаты деятельности которых, подлежат муниципальному земельному контролю.</w:t>
      </w:r>
    </w:p>
    <w:p w14:paraId="7229FC26" w14:textId="479C326F" w:rsidR="00860B4D" w:rsidRPr="0031684D" w:rsidRDefault="00D06296" w:rsidP="00860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1.2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Объектами </w:t>
      </w:r>
      <w:r w:rsidR="00860B4D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муниципального земельного контроля в границах </w:t>
      </w:r>
      <w:r w:rsidR="008D395F" w:rsidRPr="00505EA9">
        <w:rPr>
          <w:rFonts w:ascii="Times New Roman" w:hAnsi="Times New Roman"/>
          <w:color w:val="0D0D0D" w:themeColor="text1" w:themeTint="F2"/>
          <w:sz w:val="28"/>
          <w:szCs w:val="24"/>
        </w:rPr>
        <w:t>Пионерского сельского</w:t>
      </w:r>
      <w:r w:rsidR="00860B4D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поселения являются:</w:t>
      </w:r>
    </w:p>
    <w:p w14:paraId="16CF8303" w14:textId="51C340CC" w:rsidR="00874BE3" w:rsidRPr="0031684D" w:rsidRDefault="000651FD" w:rsidP="00D06296">
      <w:pPr>
        <w:pStyle w:val="af3"/>
        <w:numPr>
          <w:ilvl w:val="2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деятельность</w:t>
      </w:r>
      <w:r w:rsidR="00860B4D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, действия (бездействие)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контролируемых лиц </w:t>
      </w:r>
      <w:r w:rsidR="00860B4D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в рамках которых должны соблюдаться обязательные требования;</w:t>
      </w:r>
    </w:p>
    <w:p w14:paraId="7826ED93" w14:textId="7251EDEA" w:rsidR="00860B4D" w:rsidRPr="0031684D" w:rsidRDefault="00860B4D" w:rsidP="00D06296">
      <w:pPr>
        <w:pStyle w:val="af3"/>
        <w:numPr>
          <w:ilvl w:val="2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результаты деятельности контролируемых лиц;</w:t>
      </w:r>
    </w:p>
    <w:p w14:paraId="36379FC3" w14:textId="6652A442" w:rsidR="00A51304" w:rsidRPr="0031684D" w:rsidRDefault="00A51304" w:rsidP="00D06296">
      <w:pPr>
        <w:pStyle w:val="af3"/>
        <w:numPr>
          <w:ilvl w:val="2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территории, включая земельные участки, которыми контролируемые лица владеют и (или) пользуются.</w:t>
      </w:r>
    </w:p>
    <w:p w14:paraId="405CA55E" w14:textId="5EAC1033" w:rsidR="00874BE3" w:rsidRPr="0031684D" w:rsidRDefault="00534E52" w:rsidP="008D3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</w:t>
      </w:r>
      <w:r w:rsidR="00D06296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3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Программа профилактики направлена на</w:t>
      </w:r>
      <w:r w:rsidR="000C4C5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повышение эффективности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контролируемых лиц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.</w:t>
      </w:r>
    </w:p>
    <w:p w14:paraId="3D40E628" w14:textId="7838B8E7" w:rsidR="00874BE3" w:rsidRPr="0031684D" w:rsidRDefault="00534E52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</w:t>
      </w:r>
      <w:r w:rsidR="00D06296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4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Наиболее значимыми рисками в деятельности </w:t>
      </w:r>
      <w:r w:rsidR="0044724A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контролируемых лиц</w:t>
      </w:r>
      <w:r w:rsidR="00874BE3" w:rsidRPr="0031684D">
        <w:rPr>
          <w:rFonts w:ascii="Times New Roman" w:eastAsia="Times New Roman" w:hAnsi="Times New Roman"/>
          <w:strike/>
          <w:color w:val="0D0D0D" w:themeColor="text1" w:themeTint="F2"/>
          <w:sz w:val="28"/>
          <w:szCs w:val="28"/>
          <w:lang w:val="x-none" w:eastAsia="x-none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являются:</w:t>
      </w:r>
    </w:p>
    <w:p w14:paraId="7DCA72A8" w14:textId="51D98DD9" w:rsidR="00874BE3" w:rsidRPr="0031684D" w:rsidRDefault="00D06296" w:rsidP="007D1C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1.4.</w:t>
      </w:r>
      <w:r w:rsidR="009F4BE4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несоответствие площади используемого земельного участка, сведения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о которой содержатся в Едином государственном реестре недвижимости, правоустанавливающих документах на земельный участок</w:t>
      </w:r>
      <w:r w:rsidR="009F64D5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9F64D5" w:rsidRPr="0031684D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  <w:lang w:eastAsia="x-none"/>
        </w:rPr>
        <w:t>(</w:t>
      </w:r>
      <w:bookmarkStart w:id="5" w:name="sub_7701"/>
      <w:r w:rsidR="009F64D5" w:rsidRPr="0031684D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самовольное занятие земельного участка или части</w:t>
      </w:r>
      <w:r w:rsidR="008D395F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9F64D5" w:rsidRPr="0031684D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bookmarkEnd w:id="5"/>
      <w:r w:rsidR="009F64D5" w:rsidRPr="0031684D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)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;</w:t>
      </w:r>
    </w:p>
    <w:p w14:paraId="5A9D86F9" w14:textId="69B0011D" w:rsidR="00874BE3" w:rsidRPr="0031684D" w:rsidRDefault="00D06296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1.4.</w:t>
      </w:r>
      <w:r w:rsidR="009F4BE4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2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несоответствие фактического использования</w:t>
      </w:r>
      <w:r w:rsidR="009F64D5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контролируемым лицом земельного</w:t>
      </w:r>
      <w:r w:rsidR="009F64D5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участка цели использования земельного участка сведения</w:t>
      </w:r>
      <w:r w:rsidR="009F64D5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о которой содержатся в Едином государственном реестре недвижимости,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lastRenderedPageBreak/>
        <w:t>правоустанавливающих документах на земельный участок</w:t>
      </w:r>
      <w:r w:rsidR="009F64D5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9F64D5" w:rsidRPr="0031684D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  <w:lang w:eastAsia="x-none"/>
        </w:rPr>
        <w:t>(и</w:t>
      </w:r>
      <w:r w:rsidR="009F64D5" w:rsidRPr="0031684D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спользование земельных участков не по целевому назначению,)</w:t>
      </w:r>
      <w:r w:rsidR="00767B6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;</w:t>
      </w:r>
    </w:p>
    <w:p w14:paraId="45505067" w14:textId="0D8E2AE6" w:rsidR="007D1CAD" w:rsidRPr="0031684D" w:rsidRDefault="00D06296" w:rsidP="007D1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1.4.3</w:t>
      </w:r>
      <w:r w:rsidR="00767B6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7D1CAD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длительное </w:t>
      </w:r>
      <w:proofErr w:type="spellStart"/>
      <w:r w:rsidR="007D1CAD" w:rsidRPr="0031684D">
        <w:rPr>
          <w:rFonts w:ascii="Times New Roman" w:hAnsi="Times New Roman"/>
          <w:color w:val="0D0D0D" w:themeColor="text1" w:themeTint="F2"/>
          <w:sz w:val="28"/>
          <w:szCs w:val="28"/>
        </w:rPr>
        <w:t>неосвоение</w:t>
      </w:r>
      <w:proofErr w:type="spellEnd"/>
      <w:r w:rsidR="007D1CAD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земельного участка при условии, </w:t>
      </w:r>
      <w:r w:rsidR="007D1CAD" w:rsidRPr="0031684D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 </w:t>
      </w:r>
      <w:r w:rsidR="007D1CAD" w:rsidRPr="0031684D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(неиспользование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</w:t>
      </w:r>
      <w:r w:rsidR="007D1CAD" w:rsidRPr="0031684D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3529592F" w14:textId="2614845D" w:rsidR="007D1CAD" w:rsidRPr="0031684D" w:rsidRDefault="00D06296" w:rsidP="007D1CAD">
      <w:pPr>
        <w:pStyle w:val="ConsPlusNormal"/>
        <w:ind w:firstLine="709"/>
        <w:jc w:val="both"/>
        <w:rPr>
          <w:i/>
          <w:iCs/>
          <w:color w:val="0D0D0D" w:themeColor="text1" w:themeTint="F2"/>
          <w:szCs w:val="28"/>
        </w:rPr>
      </w:pPr>
      <w:r w:rsidRPr="0031684D">
        <w:rPr>
          <w:color w:val="0D0D0D" w:themeColor="text1" w:themeTint="F2"/>
          <w:szCs w:val="28"/>
        </w:rPr>
        <w:t>1.4.</w:t>
      </w:r>
      <w:r w:rsidR="007D1CAD" w:rsidRPr="0031684D">
        <w:rPr>
          <w:color w:val="0D0D0D" w:themeColor="text1" w:themeTint="F2"/>
          <w:szCs w:val="28"/>
        </w:rPr>
        <w:t>4</w:t>
      </w:r>
      <w:r w:rsidR="007D1CAD" w:rsidRPr="0031684D">
        <w:rPr>
          <w:color w:val="0D0D0D" w:themeColor="text1" w:themeTint="F2"/>
          <w:szCs w:val="28"/>
        </w:rPr>
        <w:tab/>
        <w:t xml:space="preserve">невыполнение обязательных требований к оформлению документов, являющихся основанием для использования земельных участков </w:t>
      </w:r>
      <w:r w:rsidR="007D1CAD" w:rsidRPr="0031684D">
        <w:rPr>
          <w:i/>
          <w:iCs/>
          <w:color w:val="0D0D0D" w:themeColor="text1" w:themeTint="F2"/>
          <w:szCs w:val="28"/>
        </w:rPr>
        <w:t>(</w:t>
      </w:r>
      <w:r w:rsidRPr="0031684D">
        <w:rPr>
          <w:i/>
          <w:iCs/>
          <w:color w:val="0D0D0D" w:themeColor="text1" w:themeTint="F2"/>
          <w:szCs w:val="28"/>
        </w:rPr>
        <w:t xml:space="preserve">в соответствии со </w:t>
      </w:r>
      <w:r w:rsidR="007D1CAD" w:rsidRPr="0031684D">
        <w:rPr>
          <w:i/>
          <w:iCs/>
          <w:color w:val="0D0D0D" w:themeColor="text1" w:themeTint="F2"/>
          <w:szCs w:val="28"/>
        </w:rPr>
        <w:t>стать</w:t>
      </w:r>
      <w:r w:rsidRPr="0031684D">
        <w:rPr>
          <w:i/>
          <w:iCs/>
          <w:color w:val="0D0D0D" w:themeColor="text1" w:themeTint="F2"/>
          <w:szCs w:val="28"/>
        </w:rPr>
        <w:t>ями</w:t>
      </w:r>
      <w:r w:rsidR="007D1CAD" w:rsidRPr="0031684D">
        <w:rPr>
          <w:i/>
          <w:iCs/>
          <w:color w:val="0D0D0D" w:themeColor="text1" w:themeTint="F2"/>
          <w:szCs w:val="28"/>
        </w:rPr>
        <w:t xml:space="preserve"> 25 и 26 Земельного кодекса Российской Федерации).</w:t>
      </w:r>
    </w:p>
    <w:p w14:paraId="684FE6AE" w14:textId="73BF7050" w:rsidR="00874BE3" w:rsidRPr="0031684D" w:rsidRDefault="00534E52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</w:t>
      </w:r>
      <w:r w:rsidR="00EF02F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5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В целях предотвращени</w:t>
      </w:r>
      <w:r w:rsidR="00EF02F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я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рисков причинения вреда охраняемым законом ценностям, предупреждени</w:t>
      </w:r>
      <w:r w:rsidR="00374AFE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я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проведены профилактические мероприятия, предусмотренные план</w:t>
      </w:r>
      <w:r w:rsidR="00C05EFC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ами проведения плановых (рейдовых) осмотров в 1-ом и 2-ом кварталах 2021 года. </w:t>
      </w:r>
    </w:p>
    <w:p w14:paraId="249D53AA" w14:textId="68957AC3" w:rsidR="00375868" w:rsidRPr="0031684D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C92D2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Кроме того, </w:t>
      </w:r>
      <w:r w:rsidR="00C92D20" w:rsidRPr="0031684D">
        <w:rPr>
          <w:rFonts w:ascii="Times New Roman" w:hAnsi="Times New Roman"/>
          <w:color w:val="0D0D0D" w:themeColor="text1" w:themeTint="F2"/>
          <w:sz w:val="28"/>
        </w:rPr>
        <w:t>на официальном сайте контрольного органа в сети «Интернет»</w:t>
      </w:r>
      <w:r w:rsidR="00EA552F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EA552F" w:rsidRPr="00CE23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информационном ресурсе </w:t>
      </w:r>
      <w:hyperlink r:id="rId9" w:history="1">
        <w:r w:rsidR="00EA552F" w:rsidRPr="00EA552F">
          <w:rPr>
            <w:rFonts w:ascii="Times New Roman" w:eastAsia="Times New Roman" w:hAnsi="Times New Roman"/>
            <w:color w:val="0D0D0D" w:themeColor="text1" w:themeTint="F2"/>
            <w:sz w:val="28"/>
            <w:szCs w:val="28"/>
            <w:lang w:eastAsia="x-none"/>
          </w:rPr>
          <w:t>www.kamchatka.gov.ru</w:t>
        </w:r>
      </w:hyperlink>
      <w:r w:rsidR="005A1FFB" w:rsidRPr="00EA552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375868" w:rsidRPr="00EA552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размещ</w:t>
      </w:r>
      <w:r w:rsidR="00374AFE" w:rsidRPr="00EA552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ены</w:t>
      </w:r>
      <w:r w:rsidR="00375868" w:rsidRPr="00EA552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:</w:t>
      </w:r>
    </w:p>
    <w:p w14:paraId="2E793167" w14:textId="6BC51C51" w:rsidR="00874BE3" w:rsidRPr="0031684D" w:rsidRDefault="00EF02F7" w:rsidP="00687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1.5.1</w:t>
      </w:r>
      <w:r w:rsidR="00874BE3" w:rsidRPr="00EA552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перечень нормативных правовых актов и их отдельных частей,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частей;</w:t>
      </w:r>
    </w:p>
    <w:p w14:paraId="12DA4568" w14:textId="66B53DFB" w:rsidR="00874BE3" w:rsidRPr="0031684D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1.5.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2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проверочные листы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(списки контрольных вопросов)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, применяемые при проведении 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контрольных надзорных мероприятий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;</w:t>
      </w:r>
    </w:p>
    <w:p w14:paraId="1755E731" w14:textId="543C22C7" w:rsidR="00874BE3" w:rsidRPr="0031684D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1.5.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3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информация о результатах 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контрольных (надзорных) мероприятий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, также в 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един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ом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реестр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е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контрольных (надзорных) мероприятий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.</w:t>
      </w:r>
    </w:p>
    <w:p w14:paraId="08588755" w14:textId="70E38DB8" w:rsidR="000D3027" w:rsidRPr="0031684D" w:rsidRDefault="00D35D2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Приоритетным направлением деятельности в сфере муниципального земельного контроля является деятельность на выявление признаков нарушения обязательных требований, предупреждение таких нарушений путем направления превентивных писем в адрес граждан, индивидуальных предпринимателей и юридических лиц</w:t>
      </w:r>
      <w:r w:rsidR="001F179F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, содержащих сведения о выявленных признаках нарушения и методах их устранения (деятельность без взаимодействия, в дистанционном формате).</w:t>
      </w:r>
    </w:p>
    <w:p w14:paraId="21DD0AE6" w14:textId="60A794D0" w:rsidR="001F179F" w:rsidRPr="0031684D" w:rsidRDefault="001F179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В большинстве своём граждане, индивидуальные предприниматели и юридические лица, получившие такие письма, принимают меры по урегулированию вопросов землепользования.</w:t>
      </w:r>
    </w:p>
    <w:p w14:paraId="1804E1C2" w14:textId="3D31BB85" w:rsidR="001F179F" w:rsidRPr="0031684D" w:rsidRDefault="001F179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lastRenderedPageBreak/>
        <w:t xml:space="preserve">Отрицательным фактором является обстоятельство наличия ограничительных мер в связи с пандемией 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x-none"/>
        </w:rPr>
        <w:t>COVID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-19.</w:t>
      </w:r>
    </w:p>
    <w:p w14:paraId="1265238F" w14:textId="77777777" w:rsidR="004577FC" w:rsidRPr="0031684D" w:rsidRDefault="004577FC" w:rsidP="00DD4DFF">
      <w:pPr>
        <w:spacing w:after="0"/>
        <w:ind w:right="467" w:firstLine="567"/>
        <w:jc w:val="both"/>
        <w:rPr>
          <w:color w:val="0D0D0D" w:themeColor="text1" w:themeTint="F2"/>
          <w:sz w:val="26"/>
        </w:rPr>
      </w:pPr>
    </w:p>
    <w:p w14:paraId="4D11E7DC" w14:textId="39BB407C" w:rsidR="001A3A49" w:rsidRPr="0031684D" w:rsidRDefault="001A3A49" w:rsidP="00626400">
      <w:pPr>
        <w:pStyle w:val="3"/>
        <w:spacing w:before="1" w:line="295" w:lineRule="exact"/>
        <w:ind w:left="0" w:firstLine="0"/>
        <w:jc w:val="center"/>
        <w:rPr>
          <w:color w:val="0D0D0D" w:themeColor="text1" w:themeTint="F2"/>
          <w:sz w:val="28"/>
          <w:lang w:val="ru-RU"/>
        </w:rPr>
      </w:pPr>
      <w:r w:rsidRPr="0031684D">
        <w:rPr>
          <w:color w:val="0D0D0D" w:themeColor="text1" w:themeTint="F2"/>
          <w:sz w:val="28"/>
        </w:rPr>
        <w:t xml:space="preserve">Раздел 2. Цели и задачи </w:t>
      </w:r>
      <w:r w:rsidR="00626400" w:rsidRPr="0031684D">
        <w:rPr>
          <w:color w:val="0D0D0D" w:themeColor="text1" w:themeTint="F2"/>
          <w:sz w:val="28"/>
        </w:rPr>
        <w:t>реализации программы профилактики</w:t>
      </w:r>
    </w:p>
    <w:p w14:paraId="42F8C4A1" w14:textId="77777777" w:rsidR="001A3A49" w:rsidRPr="0031684D" w:rsidRDefault="001A3A49" w:rsidP="001A3A49">
      <w:pPr>
        <w:pStyle w:val="3"/>
        <w:spacing w:before="1" w:line="295" w:lineRule="exact"/>
        <w:ind w:left="0" w:firstLine="567"/>
        <w:rPr>
          <w:color w:val="0D0D0D" w:themeColor="text1" w:themeTint="F2"/>
        </w:rPr>
      </w:pPr>
    </w:p>
    <w:p w14:paraId="5C9C28EE" w14:textId="5329A494" w:rsidR="00626400" w:rsidRPr="0031684D" w:rsidRDefault="00534E52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6DDB277F" w14:textId="41279CBE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14:paraId="0B8728B4" w14:textId="1AB20880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7912F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муниципального земельного контроля в границах </w:t>
      </w:r>
      <w:r w:rsidR="00C92D20" w:rsidRPr="00505EA9">
        <w:rPr>
          <w:rFonts w:ascii="Times New Roman" w:hAnsi="Times New Roman"/>
          <w:color w:val="0D0D0D" w:themeColor="text1" w:themeTint="F2"/>
          <w:sz w:val="28"/>
          <w:szCs w:val="24"/>
        </w:rPr>
        <w:t>Пионерского сельского</w:t>
      </w:r>
      <w:r w:rsidR="007912F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поселения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14:paraId="5B3134B7" w14:textId="77F60900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увеличение доли законопослушных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14:paraId="09C03A95" w14:textId="3C9F5AA1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2E942166" w14:textId="738F041B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0AAD46DB" w:rsidR="00626400" w:rsidRPr="0031684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534E5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.2</w:t>
      </w: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Проведение </w:t>
      </w:r>
      <w:r w:rsidR="001304C7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Контрольным органом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14:paraId="2D441B34" w14:textId="322F2B09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1 разъяснение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контролируемым лицам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обязательных требований;</w:t>
      </w:r>
    </w:p>
    <w:p w14:paraId="28D468B8" w14:textId="14F450A7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6D6C4690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3222D829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4 </w:t>
      </w:r>
      <w:r w:rsidR="00534E5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осуществление анализа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зависимости видов, форм и интенсивности профилактических мероприятий от особенностей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контролируемого лица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608AA85E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квалификации кадрового состава </w:t>
      </w:r>
      <w:r w:rsidR="00534E5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4DF76291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6 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</w:t>
      </w:r>
      <w:r w:rsidR="00574436" w:rsidRPr="0031684D">
        <w:rPr>
          <w:rFonts w:ascii="yandex-sans" w:eastAsia="Times New Roman" w:hAnsi="yandex-sans" w:hint="eastAsia"/>
          <w:color w:val="0D0D0D" w:themeColor="text1" w:themeTint="F2"/>
          <w:sz w:val="28"/>
          <w:szCs w:val="28"/>
          <w:lang w:eastAsia="ru-RU"/>
        </w:rPr>
        <w:t>х</w:t>
      </w:r>
      <w:r w:rsidR="00574436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</w:t>
      </w:r>
      <w:r w:rsidR="0066192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 том числе с использованием современных информационно</w:t>
      </w:r>
      <w:r w:rsidR="00907561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-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телекоммуникационных технологий;</w:t>
      </w:r>
    </w:p>
    <w:p w14:paraId="1CF9B589" w14:textId="02FE4E24" w:rsidR="001A3A49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7 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65CEEE78" w14:textId="77777777" w:rsidR="00C61671" w:rsidRPr="0031684D" w:rsidRDefault="00C61671" w:rsidP="00152B65">
      <w:pPr>
        <w:spacing w:after="0"/>
        <w:ind w:right="-2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B07A156" w14:textId="77777777" w:rsidR="00122BD6" w:rsidRPr="0031684D" w:rsidRDefault="00122BD6" w:rsidP="006435B0">
      <w:pPr>
        <w:spacing w:after="0"/>
        <w:jc w:val="center"/>
        <w:rPr>
          <w:rFonts w:ascii="Times New Roman" w:hAnsi="Times New Roman"/>
          <w:color w:val="0D0D0D" w:themeColor="text1" w:themeTint="F2"/>
          <w:sz w:val="2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fldChar w:fldCharType="begin"/>
      </w:r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D0D0D" w:themeColor="text1" w:themeTint="F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D0D0D" w:themeColor="text1" w:themeTint="F2"/>
            <w:sz w:val="28"/>
            <w:szCs w:val="28"/>
          </w:rPr>
          <m:t>*100%</m:t>
        </m:r>
      </m:oMath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instrText xml:space="preserve"> </w:instrText>
      </w:r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fldChar w:fldCharType="separate"/>
      </w:r>
      <w:r w:rsidR="00E721A8" w:rsidRPr="0031684D">
        <w:rPr>
          <w:noProof/>
          <w:color w:val="0D0D0D" w:themeColor="text1" w:themeTint="F2"/>
          <w:lang w:eastAsia="ru-RU"/>
        </w:rPr>
        <w:t xml:space="preserve"> </w:t>
      </w:r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fldChar w:fldCharType="end"/>
      </w:r>
      <w:r w:rsidR="006435B0" w:rsidRPr="0031684D">
        <w:rPr>
          <w:rFonts w:ascii="Times New Roman" w:hAnsi="Times New Roman"/>
          <w:color w:val="0D0D0D" w:themeColor="text1" w:themeTint="F2"/>
          <w:sz w:val="2"/>
          <w:szCs w:val="24"/>
        </w:rPr>
        <w:t xml:space="preserve"> ,</w:t>
      </w:r>
    </w:p>
    <w:p w14:paraId="17761ED6" w14:textId="77777777" w:rsidR="00534E52" w:rsidRPr="0031684D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t xml:space="preserve">Раздел 3. </w:t>
      </w:r>
      <w:r w:rsidR="009866A9" w:rsidRPr="0031684D">
        <w:rPr>
          <w:color w:val="0D0D0D" w:themeColor="text1" w:themeTint="F2"/>
          <w:sz w:val="28"/>
        </w:rPr>
        <w:t xml:space="preserve">Перечень профилактических мероприятий, </w:t>
      </w:r>
    </w:p>
    <w:p w14:paraId="0EC531B1" w14:textId="6E463BEE" w:rsidR="0082037E" w:rsidRPr="0031684D" w:rsidRDefault="009866A9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  <w:lang w:val="ru-RU"/>
        </w:rPr>
      </w:pPr>
      <w:r w:rsidRPr="0031684D">
        <w:rPr>
          <w:color w:val="0D0D0D" w:themeColor="text1" w:themeTint="F2"/>
          <w:sz w:val="28"/>
        </w:rPr>
        <w:t>сроки (периодичность) их проведения</w:t>
      </w:r>
    </w:p>
    <w:p w14:paraId="3E1017C9" w14:textId="77777777" w:rsidR="001A3A49" w:rsidRPr="0031684D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A6D549D" w14:textId="4F7E464B" w:rsidR="009866A9" w:rsidRPr="0031684D" w:rsidRDefault="00534E52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Перечень профилактических мероприятий:</w:t>
      </w:r>
    </w:p>
    <w:p w14:paraId="1F53AF4E" w14:textId="3FC6C53E" w:rsidR="009866A9" w:rsidRPr="0031684D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 информирование;</w:t>
      </w:r>
    </w:p>
    <w:p w14:paraId="6878F383" w14:textId="05890734" w:rsidR="009866A9" w:rsidRPr="0031684D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lastRenderedPageBreak/>
        <w:t>3.1.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 обобщение правоприменительной практики;</w:t>
      </w:r>
    </w:p>
    <w:p w14:paraId="0322E0EE" w14:textId="568B1899" w:rsidR="009866A9" w:rsidRPr="0031684D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 объявление предостережения;</w:t>
      </w:r>
    </w:p>
    <w:p w14:paraId="22014C2E" w14:textId="77777777" w:rsidR="00C92D20" w:rsidRDefault="00EF02F7" w:rsidP="00C92D2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3.1.4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консультирование</w:t>
      </w:r>
    </w:p>
    <w:p w14:paraId="3C6E03CF" w14:textId="26D44246" w:rsidR="00534E52" w:rsidRPr="00C92D20" w:rsidRDefault="00534E52" w:rsidP="00C92D2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C92D20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Информирование и консультирование являются обязательными профилактическими мероприятиями.</w:t>
      </w:r>
    </w:p>
    <w:p w14:paraId="753CE6C5" w14:textId="77777777" w:rsidR="00534E52" w:rsidRPr="0031684D" w:rsidRDefault="00534E52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</w:p>
    <w:p w14:paraId="7382E2F4" w14:textId="3E73B87A" w:rsidR="00534E52" w:rsidRPr="0031684D" w:rsidRDefault="00D7323A" w:rsidP="00D7323A">
      <w:pPr>
        <w:pStyle w:val="ConsPlusNormal"/>
        <w:ind w:firstLine="567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</w:t>
      </w:r>
      <w:r w:rsidR="00534E52" w:rsidRPr="0031684D">
        <w:rPr>
          <w:color w:val="0D0D0D" w:themeColor="text1" w:themeTint="F2"/>
        </w:rPr>
        <w:t>.</w:t>
      </w:r>
      <w:r w:rsidR="00E65A04" w:rsidRPr="0031684D">
        <w:rPr>
          <w:color w:val="0D0D0D" w:themeColor="text1" w:themeTint="F2"/>
        </w:rPr>
        <w:t>2</w:t>
      </w:r>
      <w:r w:rsidR="00C92D20">
        <w:rPr>
          <w:color w:val="0D0D0D" w:themeColor="text1" w:themeTint="F2"/>
        </w:rPr>
        <w:t>. Информирование</w:t>
      </w:r>
    </w:p>
    <w:p w14:paraId="7F49AF43" w14:textId="77777777" w:rsidR="00534E52" w:rsidRPr="0031684D" w:rsidRDefault="00534E52" w:rsidP="00E65A04">
      <w:pPr>
        <w:pStyle w:val="ConsPlusNormal"/>
        <w:ind w:firstLine="567"/>
        <w:jc w:val="center"/>
        <w:rPr>
          <w:b/>
          <w:color w:val="0D0D0D" w:themeColor="text1" w:themeTint="F2"/>
        </w:rPr>
      </w:pPr>
    </w:p>
    <w:p w14:paraId="48D58AA9" w14:textId="7A34F785" w:rsidR="00534E52" w:rsidRPr="0031684D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E65A04" w:rsidRPr="0031684D">
        <w:rPr>
          <w:rFonts w:ascii="Times New Roman" w:hAnsi="Times New Roman"/>
          <w:color w:val="0D0D0D" w:themeColor="text1" w:themeTint="F2"/>
          <w:sz w:val="28"/>
        </w:rPr>
        <w:t>2</w:t>
      </w:r>
      <w:r w:rsidRPr="0031684D">
        <w:rPr>
          <w:rFonts w:ascii="Times New Roman" w:hAnsi="Times New Roman"/>
          <w:color w:val="0D0D0D" w:themeColor="text1" w:themeTint="F2"/>
          <w:sz w:val="28"/>
        </w:rPr>
        <w:t>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«Интернет»</w:t>
      </w:r>
      <w:r w:rsidR="00EA552F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EA552F" w:rsidRPr="00CE23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информационном ресурсе </w:t>
      </w:r>
      <w:hyperlink r:id="rId10" w:history="1">
        <w:r w:rsidR="00EA552F" w:rsidRPr="00EA552F">
          <w:rPr>
            <w:rFonts w:ascii="Times New Roman" w:eastAsia="Times New Roman" w:hAnsi="Times New Roman"/>
            <w:color w:val="0D0D0D" w:themeColor="text1" w:themeTint="F2"/>
            <w:sz w:val="28"/>
            <w:szCs w:val="28"/>
            <w:lang w:eastAsia="x-none"/>
          </w:rPr>
          <w:t>www.kamchatka.gov.ru</w:t>
        </w:r>
      </w:hyperlink>
      <w:r w:rsidRPr="0031684D">
        <w:rPr>
          <w:rFonts w:ascii="Times New Roman" w:hAnsi="Times New Roman"/>
          <w:color w:val="0D0D0D" w:themeColor="text1" w:themeTint="F2"/>
          <w:sz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43354FD5" w14:textId="5D08B4C2" w:rsidR="00534E52" w:rsidRPr="0031684D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5674E5" w:rsidRPr="0031684D">
        <w:rPr>
          <w:rFonts w:ascii="Times New Roman" w:hAnsi="Times New Roman"/>
          <w:color w:val="0D0D0D" w:themeColor="text1" w:themeTint="F2"/>
          <w:sz w:val="28"/>
        </w:rPr>
        <w:t>2</w:t>
      </w:r>
      <w:r w:rsidRPr="0031684D">
        <w:rPr>
          <w:rFonts w:ascii="Times New Roman" w:hAnsi="Times New Roman"/>
          <w:color w:val="0D0D0D" w:themeColor="text1" w:themeTint="F2"/>
          <w:sz w:val="28"/>
        </w:rPr>
        <w:t>.</w:t>
      </w:r>
      <w:r w:rsidR="00FB21B5" w:rsidRPr="0031684D">
        <w:rPr>
          <w:rFonts w:ascii="Times New Roman" w:hAnsi="Times New Roman"/>
          <w:color w:val="0D0D0D" w:themeColor="text1" w:themeTint="F2"/>
          <w:sz w:val="28"/>
        </w:rPr>
        <w:t>2</w:t>
      </w:r>
      <w:r w:rsidRPr="0031684D">
        <w:rPr>
          <w:rFonts w:ascii="Times New Roman" w:hAnsi="Times New Roman"/>
          <w:color w:val="0D0D0D" w:themeColor="text1" w:themeTint="F2"/>
          <w:sz w:val="28"/>
        </w:rPr>
        <w:t>. Контрольный орган размеща</w:t>
      </w:r>
      <w:r w:rsidR="00E65A04" w:rsidRPr="0031684D">
        <w:rPr>
          <w:rFonts w:ascii="Times New Roman" w:hAnsi="Times New Roman"/>
          <w:color w:val="0D0D0D" w:themeColor="text1" w:themeTint="F2"/>
          <w:sz w:val="28"/>
        </w:rPr>
        <w:t>ет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 и поддержива</w:t>
      </w:r>
      <w:r w:rsidR="00E65A04" w:rsidRPr="0031684D">
        <w:rPr>
          <w:rFonts w:ascii="Times New Roman" w:hAnsi="Times New Roman"/>
          <w:color w:val="0D0D0D" w:themeColor="text1" w:themeTint="F2"/>
          <w:sz w:val="28"/>
        </w:rPr>
        <w:t>ет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 в актуальном состоянии на своем официальном сайте в сети «Интернет»</w:t>
      </w:r>
      <w:r w:rsidR="00EA552F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EA552F" w:rsidRPr="00CE23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информационном ресурсе </w:t>
      </w:r>
      <w:hyperlink r:id="rId11" w:history="1">
        <w:r w:rsidR="00EA552F" w:rsidRPr="00EA552F">
          <w:rPr>
            <w:rFonts w:ascii="Times New Roman" w:eastAsia="Times New Roman" w:hAnsi="Times New Roman"/>
            <w:color w:val="0D0D0D" w:themeColor="text1" w:themeTint="F2"/>
            <w:sz w:val="28"/>
            <w:szCs w:val="28"/>
            <w:lang w:eastAsia="x-none"/>
          </w:rPr>
          <w:t>www.kamchatka.gov.ru</w:t>
        </w:r>
      </w:hyperlink>
      <w:r w:rsidRPr="0031684D">
        <w:rPr>
          <w:rFonts w:ascii="Times New Roman" w:hAnsi="Times New Roman"/>
          <w:color w:val="0D0D0D" w:themeColor="text1" w:themeTint="F2"/>
          <w:sz w:val="28"/>
        </w:rPr>
        <w:t xml:space="preserve"> сведения, определенные частью 3 статьи 46 </w:t>
      </w:r>
      <w:r w:rsidR="00C92D20" w:rsidRPr="00FC4C3C">
        <w:rPr>
          <w:rFonts w:ascii="Times New Roman" w:hAnsi="Times New Roman"/>
          <w:color w:val="0D0D0D" w:themeColor="text1" w:themeTint="F2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661929" w:rsidRPr="0031684D">
        <w:rPr>
          <w:rFonts w:ascii="Times New Roman" w:hAnsi="Times New Roman"/>
          <w:color w:val="0D0D0D" w:themeColor="text1" w:themeTint="F2"/>
          <w:sz w:val="28"/>
        </w:rPr>
        <w:t>, после вступления в силу изменений в нормативно-правовую базу.</w:t>
      </w:r>
    </w:p>
    <w:p w14:paraId="60C9BF55" w14:textId="36BDFAD8" w:rsidR="00661929" w:rsidRPr="0031684D" w:rsidRDefault="00661929" w:rsidP="00E65A04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</w:rPr>
      </w:pPr>
    </w:p>
    <w:p w14:paraId="314CF794" w14:textId="29EB2429" w:rsidR="00661929" w:rsidRPr="0031684D" w:rsidRDefault="00661929" w:rsidP="00FB21B5">
      <w:pPr>
        <w:pStyle w:val="af3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Обобщение правоприменительной практики</w:t>
      </w:r>
    </w:p>
    <w:p w14:paraId="3246D17D" w14:textId="77777777" w:rsidR="00615BA6" w:rsidRPr="0031684D" w:rsidRDefault="00615BA6" w:rsidP="00615BA6">
      <w:pPr>
        <w:pStyle w:val="af3"/>
        <w:spacing w:after="0" w:line="240" w:lineRule="auto"/>
        <w:ind w:left="1287"/>
        <w:rPr>
          <w:rFonts w:ascii="Times New Roman" w:hAnsi="Times New Roman"/>
          <w:color w:val="0D0D0D" w:themeColor="text1" w:themeTint="F2"/>
          <w:sz w:val="28"/>
        </w:rPr>
      </w:pPr>
    </w:p>
    <w:p w14:paraId="7BB7365B" w14:textId="3B4848E7" w:rsidR="00615BA6" w:rsidRPr="0031684D" w:rsidRDefault="00615BA6" w:rsidP="00FB21B5">
      <w:pPr>
        <w:pStyle w:val="af3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осуществляет обобщение правоприменительной практики для решения следующих задач:</w:t>
      </w:r>
    </w:p>
    <w:p w14:paraId="6C2F9ED8" w14:textId="41F33BF2" w:rsidR="00615BA6" w:rsidRPr="0031684D" w:rsidRDefault="00FB21B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3.3.1.1</w:t>
      </w:r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6" w:name="sub_470101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обеспечение единообразных подходов к применению обязательных требований, законодательства Российской Федерации о 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государственном земельном контроле (надзоре), </w:t>
      </w:r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муниципальном земельном контроле;</w:t>
      </w:r>
    </w:p>
    <w:p w14:paraId="79EDA413" w14:textId="31B748B9" w:rsidR="00615BA6" w:rsidRPr="0031684D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3.3.1.2</w:t>
      </w:r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7" w:name="sub_470102"/>
      <w:bookmarkEnd w:id="6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2CBC646A" w14:textId="4AE1A69F" w:rsidR="00615BA6" w:rsidRPr="0031684D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3.3.1.3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8" w:name="sub_470103"/>
      <w:bookmarkEnd w:id="7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5265058E" w14:textId="7A5FB7F6" w:rsidR="00615BA6" w:rsidRPr="0031684D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3.3.1.4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9" w:name="sub_470104"/>
      <w:bookmarkEnd w:id="8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подготовка предложений об актуализации обязательных требований;</w:t>
      </w:r>
    </w:p>
    <w:p w14:paraId="08930AA1" w14:textId="43A38CC3" w:rsidR="00615BA6" w:rsidRPr="0031684D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3.3.1.5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10" w:name="sub_470105"/>
      <w:bookmarkEnd w:id="9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4564CEC2" w14:textId="4AD6A5F4" w:rsidR="00355608" w:rsidRPr="0031684D" w:rsidRDefault="00355608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3.3.2. По итогам года, в срок до 01 февраля следующего за отчетным, Контрольный орган готовит доклад о правоприменительной практики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осуществления муниципального земельного контроля в границах </w:t>
      </w:r>
      <w:r w:rsidR="00DE0462" w:rsidRPr="00DE0462">
        <w:rPr>
          <w:rFonts w:ascii="Times New Roman" w:hAnsi="Times New Roman"/>
          <w:color w:val="0D0D0D" w:themeColor="text1" w:themeTint="F2"/>
          <w:sz w:val="28"/>
          <w:szCs w:val="28"/>
        </w:rPr>
        <w:t>Пионерского сельского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поселения.</w:t>
      </w:r>
    </w:p>
    <w:p w14:paraId="46BEAC3D" w14:textId="3D64DB81" w:rsidR="00444AA5" w:rsidRPr="0031684D" w:rsidRDefault="00444AA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3.3.3. Доклад о правоприменительной практики</w:t>
      </w:r>
      <w:r w:rsidR="002D431B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размещается</w:t>
      </w:r>
      <w:r w:rsidR="00BF3A1F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D431B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официальном сайте </w:t>
      </w:r>
      <w:r w:rsidR="00222664" w:rsidRPr="0031684D">
        <w:rPr>
          <w:rFonts w:ascii="Times New Roman" w:hAnsi="Times New Roman"/>
          <w:color w:val="0D0D0D" w:themeColor="text1" w:themeTint="F2"/>
          <w:sz w:val="28"/>
        </w:rPr>
        <w:t>контрольного органа в сети «Интернет»</w:t>
      </w:r>
      <w:r w:rsidR="002D431B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A552F" w:rsidRPr="00CE23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информационном ресурсе </w:t>
      </w:r>
      <w:hyperlink r:id="rId12" w:history="1">
        <w:r w:rsidR="00EA552F" w:rsidRPr="00EA552F">
          <w:rPr>
            <w:rFonts w:ascii="Times New Roman" w:eastAsia="Times New Roman" w:hAnsi="Times New Roman"/>
            <w:color w:val="0D0D0D" w:themeColor="text1" w:themeTint="F2"/>
            <w:sz w:val="28"/>
            <w:szCs w:val="28"/>
            <w:lang w:eastAsia="x-none"/>
          </w:rPr>
          <w:t>www.kamchatka.gov.ru</w:t>
        </w:r>
      </w:hyperlink>
      <w:r w:rsidR="00EA552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.</w:t>
      </w:r>
    </w:p>
    <w:p w14:paraId="51D449D2" w14:textId="3F4B1B4B" w:rsidR="00355608" w:rsidRPr="0031684D" w:rsidRDefault="00355608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3.3.4. Информация, содержащаяся в докладе о</w:t>
      </w:r>
      <w:r w:rsidR="00BF3A1F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правоприменительной</w:t>
      </w:r>
      <w:r w:rsidR="00BF3A1F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практики, включается в ежегодный доклад </w:t>
      </w:r>
      <w:r w:rsidR="00444AA5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Контрольного органа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о состоянии муниципального земельного контроля</w:t>
      </w:r>
      <w:r w:rsidR="0022266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bookmarkEnd w:id="10"/>
    <w:p w14:paraId="6FF96A85" w14:textId="77777777" w:rsidR="00661929" w:rsidRPr="0031684D" w:rsidRDefault="00661929" w:rsidP="00661929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</w:rPr>
      </w:pPr>
    </w:p>
    <w:p w14:paraId="32265E1C" w14:textId="6BAC6109" w:rsidR="00534E52" w:rsidRPr="0031684D" w:rsidRDefault="00534E52" w:rsidP="00254307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4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. Объявление предостережения о недопустимости нарушения </w:t>
      </w:r>
    </w:p>
    <w:p w14:paraId="04F52979" w14:textId="77777777" w:rsidR="00534E52" w:rsidRPr="0031684D" w:rsidRDefault="00534E52" w:rsidP="00E65A04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обязательных требований</w:t>
      </w:r>
    </w:p>
    <w:p w14:paraId="4C44BD81" w14:textId="77777777" w:rsidR="00534E52" w:rsidRPr="0031684D" w:rsidRDefault="00534E52" w:rsidP="00E65A0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14:paraId="0426E0B3" w14:textId="3A4496F3" w:rsidR="00534E52" w:rsidRPr="0031684D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4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.1.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6286D68B" w14:textId="1944E376" w:rsidR="00534E52" w:rsidRPr="0031684D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4</w:t>
      </w:r>
      <w:r w:rsidRPr="0031684D">
        <w:rPr>
          <w:rFonts w:ascii="Times New Roman" w:hAnsi="Times New Roman"/>
          <w:color w:val="0D0D0D" w:themeColor="text1" w:themeTint="F2"/>
          <w:sz w:val="28"/>
        </w:rPr>
        <w:t>.2. Предостережение составляется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14:paraId="5883884A" w14:textId="77777777" w:rsidR="00534E52" w:rsidRPr="0031684D" w:rsidRDefault="00534E52" w:rsidP="00E65A04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</w:rPr>
      </w:pPr>
    </w:p>
    <w:p w14:paraId="49105919" w14:textId="07D59136" w:rsidR="00534E52" w:rsidRPr="0031684D" w:rsidRDefault="00534E52" w:rsidP="00254307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5</w:t>
      </w:r>
      <w:r w:rsidRPr="0031684D">
        <w:rPr>
          <w:rFonts w:ascii="Times New Roman" w:hAnsi="Times New Roman"/>
          <w:color w:val="0D0D0D" w:themeColor="text1" w:themeTint="F2"/>
          <w:sz w:val="28"/>
        </w:rPr>
        <w:t>. Консультирование</w:t>
      </w:r>
    </w:p>
    <w:p w14:paraId="1336E23C" w14:textId="77777777" w:rsidR="00534E52" w:rsidRPr="0031684D" w:rsidRDefault="00534E52" w:rsidP="00E65A0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14:paraId="3B91DC95" w14:textId="0C3979D5" w:rsidR="00534E52" w:rsidRPr="0031684D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</w:t>
      </w:r>
      <w:r w:rsidR="00BA5124" w:rsidRPr="0031684D">
        <w:rPr>
          <w:color w:val="0D0D0D" w:themeColor="text1" w:themeTint="F2"/>
        </w:rPr>
        <w:t>5</w:t>
      </w:r>
      <w:r w:rsidRPr="0031684D">
        <w:rPr>
          <w:color w:val="0D0D0D" w:themeColor="text1" w:themeTint="F2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14:paraId="65C8103A" w14:textId="3FC27FEE" w:rsidR="00534E52" w:rsidRPr="0031684D" w:rsidRDefault="00254307" w:rsidP="00E65A04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3.5.1.</w:t>
      </w:r>
      <w:r w:rsidR="00534E52" w:rsidRPr="0031684D">
        <w:rPr>
          <w:color w:val="0D0D0D" w:themeColor="text1" w:themeTint="F2"/>
        </w:rPr>
        <w:t>1 порядка проведения контрольных мероприятий;</w:t>
      </w:r>
    </w:p>
    <w:p w14:paraId="47236194" w14:textId="3D9A2942" w:rsidR="00534E52" w:rsidRPr="0031684D" w:rsidRDefault="00254307" w:rsidP="00E65A04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3.5.1.</w:t>
      </w:r>
      <w:r w:rsidR="00534E52" w:rsidRPr="0031684D">
        <w:rPr>
          <w:color w:val="0D0D0D" w:themeColor="text1" w:themeTint="F2"/>
        </w:rPr>
        <w:t>2 периодичности проведения контрольных мероприятий;</w:t>
      </w:r>
    </w:p>
    <w:p w14:paraId="336342CF" w14:textId="4604B137" w:rsidR="00534E52" w:rsidRPr="0031684D" w:rsidRDefault="00254307" w:rsidP="00E65A04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3.5.1.</w:t>
      </w:r>
      <w:r w:rsidR="00534E52" w:rsidRPr="0031684D">
        <w:rPr>
          <w:color w:val="0D0D0D" w:themeColor="text1" w:themeTint="F2"/>
        </w:rPr>
        <w:t>3 порядка принятия решений по итогам контрольных мероприятий;</w:t>
      </w:r>
    </w:p>
    <w:p w14:paraId="0206C317" w14:textId="26666212" w:rsidR="00534E52" w:rsidRPr="0031684D" w:rsidRDefault="00254307" w:rsidP="00E65A04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3.5.1.</w:t>
      </w:r>
      <w:r w:rsidR="00534E52" w:rsidRPr="0031684D">
        <w:rPr>
          <w:color w:val="0D0D0D" w:themeColor="text1" w:themeTint="F2"/>
        </w:rPr>
        <w:t>4 порядка обжалования решений Контрольного органа.</w:t>
      </w:r>
    </w:p>
    <w:p w14:paraId="5876EC32" w14:textId="691F50B9" w:rsidR="00534E52" w:rsidRPr="0031684D" w:rsidRDefault="00661929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5</w:t>
      </w:r>
      <w:r w:rsidR="00534E52" w:rsidRPr="0031684D">
        <w:rPr>
          <w:rFonts w:ascii="Times New Roman" w:hAnsi="Times New Roman"/>
          <w:color w:val="0D0D0D" w:themeColor="text1" w:themeTint="F2"/>
          <w:sz w:val="28"/>
        </w:rPr>
        <w:t>.2. Инспекторы осуществляют консультирование контролируемых лиц и их представителей:</w:t>
      </w:r>
    </w:p>
    <w:p w14:paraId="655025C3" w14:textId="1AB0CDE4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3.5.2.</w:t>
      </w:r>
      <w:r w:rsidR="00534E52" w:rsidRPr="0031684D">
        <w:rPr>
          <w:color w:val="0D0D0D" w:themeColor="text1" w:themeTint="F2"/>
        </w:rPr>
        <w:t>1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4EC59463" w14:textId="4AD37C57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3.5.2.2</w:t>
      </w:r>
      <w:r w:rsidR="00534E52" w:rsidRPr="0031684D">
        <w:rPr>
          <w:color w:val="0D0D0D" w:themeColor="text1" w:themeTint="F2"/>
        </w:rPr>
        <w:t xml:space="preserve"> посредством размещения на официальном сайте </w:t>
      </w:r>
      <w:r w:rsidR="00222664" w:rsidRPr="0031684D">
        <w:rPr>
          <w:color w:val="0D0D0D" w:themeColor="text1" w:themeTint="F2"/>
        </w:rPr>
        <w:t>контрольного органа в сети «Интернет»</w:t>
      </w:r>
      <w:r w:rsidRPr="0031684D">
        <w:rPr>
          <w:color w:val="0D0D0D" w:themeColor="text1" w:themeTint="F2"/>
        </w:rPr>
        <w:t xml:space="preserve"> </w:t>
      </w:r>
      <w:r w:rsidR="00EA552F" w:rsidRPr="00CE23EF">
        <w:rPr>
          <w:snapToGrid w:val="0"/>
          <w:szCs w:val="28"/>
        </w:rPr>
        <w:t xml:space="preserve">на информационном ресурсе </w:t>
      </w:r>
      <w:hyperlink r:id="rId13" w:history="1">
        <w:r w:rsidR="00EA552F" w:rsidRPr="00EA552F">
          <w:rPr>
            <w:color w:val="0D0D0D" w:themeColor="text1" w:themeTint="F2"/>
            <w:szCs w:val="28"/>
            <w:lang w:eastAsia="x-none"/>
          </w:rPr>
          <w:t>www.kamchatka.gov.ru</w:t>
        </w:r>
      </w:hyperlink>
      <w:r w:rsidR="00534E52" w:rsidRPr="0031684D">
        <w:rPr>
          <w:color w:val="0D0D0D" w:themeColor="text1" w:themeTint="F2"/>
        </w:rPr>
        <w:t xml:space="preserve"> письменного разъяснения по однотипным обращениям (более десяти однотипных обращений) контролируемых лиц и их представителей, </w:t>
      </w:r>
      <w:r w:rsidR="00534E52" w:rsidRPr="0031684D">
        <w:rPr>
          <w:color w:val="0D0D0D" w:themeColor="text1" w:themeTint="F2"/>
        </w:rPr>
        <w:lastRenderedPageBreak/>
        <w:t>подписанного уполномоченным должностным лицом Контрольного органа.</w:t>
      </w:r>
    </w:p>
    <w:p w14:paraId="0CDA7F0C" w14:textId="59AC3DD1" w:rsidR="00534E52" w:rsidRPr="0031684D" w:rsidRDefault="00661929" w:rsidP="00E65A0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5</w:t>
      </w:r>
      <w:r w:rsidR="00534E52" w:rsidRPr="0031684D">
        <w:rPr>
          <w:rFonts w:ascii="Times New Roman" w:hAnsi="Times New Roman"/>
          <w:color w:val="0D0D0D" w:themeColor="text1" w:themeTint="F2"/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14:paraId="3548A41C" w14:textId="77777777" w:rsidR="00534E52" w:rsidRPr="0031684D" w:rsidRDefault="00534E52" w:rsidP="00E65A0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Время разговора по телефону не должно превышать 10 минут.</w:t>
      </w:r>
    </w:p>
    <w:p w14:paraId="3ECC9B37" w14:textId="1F9A1552" w:rsidR="00534E52" w:rsidRPr="0031684D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</w:t>
      </w:r>
      <w:r w:rsidR="00BA5124" w:rsidRPr="0031684D">
        <w:rPr>
          <w:color w:val="0D0D0D" w:themeColor="text1" w:themeTint="F2"/>
        </w:rPr>
        <w:t>5</w:t>
      </w:r>
      <w:r w:rsidRPr="0031684D">
        <w:rPr>
          <w:color w:val="0D0D0D" w:themeColor="text1" w:themeTint="F2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4A6B6D0A" w14:textId="69AC74E7" w:rsidR="00534E52" w:rsidRPr="0031684D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</w:t>
      </w:r>
      <w:r w:rsidR="00BA5124" w:rsidRPr="0031684D">
        <w:rPr>
          <w:color w:val="0D0D0D" w:themeColor="text1" w:themeTint="F2"/>
        </w:rPr>
        <w:t>5</w:t>
      </w:r>
      <w:r w:rsidRPr="0031684D">
        <w:rPr>
          <w:color w:val="0D0D0D" w:themeColor="text1" w:themeTint="F2"/>
        </w:rPr>
        <w:t>.5. Письменное консультирование контролируемых лиц и их представителей осуществляется по следующим вопросам:</w:t>
      </w:r>
    </w:p>
    <w:p w14:paraId="1642ED3B" w14:textId="25ED3848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3.5.5.</w:t>
      </w:r>
      <w:r w:rsidR="00534E52" w:rsidRPr="0031684D">
        <w:rPr>
          <w:color w:val="0D0D0D" w:themeColor="text1" w:themeTint="F2"/>
        </w:rPr>
        <w:t xml:space="preserve">1 нормативные акты, регламентирующие деятельность при осуществлении муниципального земельного контроля в границах </w:t>
      </w:r>
      <w:r w:rsidR="00222664">
        <w:rPr>
          <w:color w:val="0D0D0D" w:themeColor="text1" w:themeTint="F2"/>
        </w:rPr>
        <w:t>Пионерского сель</w:t>
      </w:r>
      <w:r w:rsidR="00534E52" w:rsidRPr="0031684D">
        <w:rPr>
          <w:color w:val="0D0D0D" w:themeColor="text1" w:themeTint="F2"/>
        </w:rPr>
        <w:t>ского поселения;</w:t>
      </w:r>
    </w:p>
    <w:p w14:paraId="2093A6AF" w14:textId="0603BEF1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3.5.5.</w:t>
      </w:r>
      <w:r w:rsidR="00534E52" w:rsidRPr="0031684D">
        <w:rPr>
          <w:color w:val="0D0D0D" w:themeColor="text1" w:themeTint="F2"/>
        </w:rPr>
        <w:t>2 порядок подачи заявления (обращения), содержащего сведения о причинении вреда (ущерба) или об угрозе причинения вреда (ущерба) охраняемым законом ценностям;</w:t>
      </w:r>
    </w:p>
    <w:p w14:paraId="5B6E4E88" w14:textId="33AB0176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3.5.5.</w:t>
      </w:r>
      <w:r w:rsidR="00534E52" w:rsidRPr="0031684D">
        <w:rPr>
          <w:color w:val="0D0D0D" w:themeColor="text1" w:themeTint="F2"/>
        </w:rPr>
        <w:t>3 порядок осуществления муниципального земельного контроля</w:t>
      </w:r>
      <w:r w:rsidR="00BA5124" w:rsidRPr="0031684D">
        <w:rPr>
          <w:color w:val="0D0D0D" w:themeColor="text1" w:themeTint="F2"/>
        </w:rPr>
        <w:t xml:space="preserve"> </w:t>
      </w:r>
      <w:r w:rsidR="00534E52" w:rsidRPr="0031684D">
        <w:rPr>
          <w:color w:val="0D0D0D" w:themeColor="text1" w:themeTint="F2"/>
        </w:rPr>
        <w:t xml:space="preserve">в границах </w:t>
      </w:r>
      <w:r w:rsidR="00222664">
        <w:rPr>
          <w:color w:val="0D0D0D" w:themeColor="text1" w:themeTint="F2"/>
        </w:rPr>
        <w:t>Пионерского сель</w:t>
      </w:r>
      <w:r w:rsidR="00222664" w:rsidRPr="0031684D">
        <w:rPr>
          <w:color w:val="0D0D0D" w:themeColor="text1" w:themeTint="F2"/>
        </w:rPr>
        <w:t xml:space="preserve">ского </w:t>
      </w:r>
      <w:r w:rsidR="00534E52" w:rsidRPr="0031684D">
        <w:rPr>
          <w:color w:val="0D0D0D" w:themeColor="text1" w:themeTint="F2"/>
        </w:rPr>
        <w:t>поселения;</w:t>
      </w:r>
    </w:p>
    <w:p w14:paraId="31C791C5" w14:textId="3D417010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3.5.5.</w:t>
      </w:r>
      <w:r w:rsidR="00534E52" w:rsidRPr="0031684D">
        <w:rPr>
          <w:color w:val="0D0D0D" w:themeColor="text1" w:themeTint="F2"/>
        </w:rPr>
        <w:t xml:space="preserve">4 результаты осуществления муниципального земельного контроля в границах </w:t>
      </w:r>
      <w:r w:rsidR="00222664">
        <w:rPr>
          <w:color w:val="0D0D0D" w:themeColor="text1" w:themeTint="F2"/>
        </w:rPr>
        <w:t>Пионерского сель</w:t>
      </w:r>
      <w:r w:rsidR="00222664" w:rsidRPr="0031684D">
        <w:rPr>
          <w:color w:val="0D0D0D" w:themeColor="text1" w:themeTint="F2"/>
        </w:rPr>
        <w:t xml:space="preserve">ского </w:t>
      </w:r>
      <w:r w:rsidR="00534E52" w:rsidRPr="0031684D">
        <w:rPr>
          <w:color w:val="0D0D0D" w:themeColor="text1" w:themeTint="F2"/>
        </w:rPr>
        <w:t>поселения;</w:t>
      </w:r>
    </w:p>
    <w:p w14:paraId="50300EA7" w14:textId="1646177B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3.5.5.</w:t>
      </w:r>
      <w:r w:rsidR="00534E52" w:rsidRPr="0031684D">
        <w:rPr>
          <w:color w:val="0D0D0D" w:themeColor="text1" w:themeTint="F2"/>
        </w:rPr>
        <w:t>5 иные вопросы, входящие в компетенцию деятельности инспектора.</w:t>
      </w:r>
    </w:p>
    <w:p w14:paraId="5EAEFF92" w14:textId="03202AA9" w:rsidR="00534E52" w:rsidRPr="0031684D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</w:t>
      </w:r>
      <w:r w:rsidR="00BA5124" w:rsidRPr="0031684D">
        <w:rPr>
          <w:color w:val="0D0D0D" w:themeColor="text1" w:themeTint="F2"/>
        </w:rPr>
        <w:t>5</w:t>
      </w:r>
      <w:r w:rsidRPr="0031684D">
        <w:rPr>
          <w:color w:val="0D0D0D" w:themeColor="text1" w:themeTint="F2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14" w:history="1">
        <w:r w:rsidRPr="0031684D">
          <w:rPr>
            <w:color w:val="0D0D0D" w:themeColor="text1" w:themeTint="F2"/>
          </w:rPr>
          <w:t>законом</w:t>
        </w:r>
      </w:hyperlink>
      <w:r w:rsidRPr="0031684D">
        <w:rPr>
          <w:color w:val="0D0D0D" w:themeColor="text1" w:themeTint="F2"/>
        </w:rPr>
        <w:t xml:space="preserve"> от 02.05.2006 № 59-ФЗ «О порядке рассмотрения обращений граждан Российской Федерации».</w:t>
      </w:r>
    </w:p>
    <w:p w14:paraId="1C0BDF28" w14:textId="0E7CB024" w:rsidR="00451F2D" w:rsidRPr="0031684D" w:rsidRDefault="00451F2D" w:rsidP="00E65A04">
      <w:pPr>
        <w:pStyle w:val="ConsPlusNormal"/>
        <w:ind w:firstLine="567"/>
        <w:jc w:val="both"/>
        <w:rPr>
          <w:color w:val="0D0D0D" w:themeColor="text1" w:themeTint="F2"/>
        </w:rPr>
      </w:pPr>
    </w:p>
    <w:p w14:paraId="607E07CE" w14:textId="77777777" w:rsidR="00451F2D" w:rsidRPr="0031684D" w:rsidRDefault="00451F2D" w:rsidP="00E65A04">
      <w:pPr>
        <w:pStyle w:val="ConsPlusNormal"/>
        <w:ind w:firstLine="567"/>
        <w:jc w:val="both"/>
        <w:rPr>
          <w:color w:val="0D0D0D" w:themeColor="text1" w:themeTint="F2"/>
        </w:rPr>
      </w:pPr>
    </w:p>
    <w:p w14:paraId="45622E50" w14:textId="77777777" w:rsidR="001A3A49" w:rsidRPr="0031684D" w:rsidRDefault="001A3A49" w:rsidP="0036062B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A06E152" w14:textId="77777777" w:rsidR="0036062B" w:rsidRPr="0031684D" w:rsidRDefault="00BC718A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t xml:space="preserve">Раздел 4. </w:t>
      </w:r>
      <w:r w:rsidR="00701EB7" w:rsidRPr="0031684D">
        <w:rPr>
          <w:color w:val="0D0D0D" w:themeColor="text1" w:themeTint="F2"/>
          <w:sz w:val="28"/>
        </w:rPr>
        <w:t xml:space="preserve">Показатели результативности </w:t>
      </w:r>
    </w:p>
    <w:p w14:paraId="62977F43" w14:textId="0FF2A093" w:rsidR="00BC718A" w:rsidRPr="0031684D" w:rsidRDefault="00701EB7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  <w:lang w:val="ru-RU"/>
        </w:rPr>
      </w:pPr>
      <w:r w:rsidRPr="0031684D">
        <w:rPr>
          <w:color w:val="0D0D0D" w:themeColor="text1" w:themeTint="F2"/>
          <w:sz w:val="28"/>
        </w:rPr>
        <w:t>и эффективности программы профилактики</w:t>
      </w:r>
    </w:p>
    <w:p w14:paraId="68FA2320" w14:textId="77777777" w:rsidR="00BC718A" w:rsidRPr="0031684D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</w:p>
    <w:p w14:paraId="5F227125" w14:textId="6A0787F7" w:rsidR="00701EB7" w:rsidRPr="0031684D" w:rsidRDefault="002B1D0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. Эффективность </w:t>
      </w:r>
      <w:r w:rsidR="002545BE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п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537E1D60"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1 повышением </w:t>
      </w:r>
      <w:r w:rsidR="002B1D09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результативности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профилактики нарушений обязательных требований;</w:t>
      </w:r>
    </w:p>
    <w:p w14:paraId="19C62B22" w14:textId="4EFA4EDF"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2 повышением уровня правовой грамотности </w:t>
      </w:r>
      <w:r w:rsidR="00005499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контрольных мероприятий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, правах </w:t>
      </w:r>
      <w:r w:rsidR="00005499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контролируемых лиц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в ходе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контрольных мероприятий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;</w:t>
      </w:r>
    </w:p>
    <w:p w14:paraId="627179E3" w14:textId="22ACDB5A"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4.1.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3 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контролируемыми лицами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0F1CA5AF"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4.1.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4 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и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Контрольного органа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;</w:t>
      </w:r>
    </w:p>
    <w:p w14:paraId="4A35155A" w14:textId="747BEEF9"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5 вовлечением </w:t>
      </w:r>
      <w:r w:rsidR="00CE79A1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lastRenderedPageBreak/>
        <w:t>Контрольным органом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.</w:t>
      </w:r>
    </w:p>
    <w:p w14:paraId="7180EA7E" w14:textId="5E37624E" w:rsidR="00701EB7" w:rsidRPr="0031684D" w:rsidRDefault="00BE34DE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4.2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дистанционными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методами 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(без взаимодействия). </w:t>
      </w:r>
    </w:p>
    <w:p w14:paraId="686CAB02" w14:textId="13153F8F" w:rsidR="00701EB7" w:rsidRPr="0031684D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4.3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. 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321C4C79" w14:textId="77777777"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2AE7C00" w14:textId="77777777" w:rsidR="009C5BE6" w:rsidRPr="0031684D" w:rsidRDefault="009C5BE6" w:rsidP="009C5BE6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noProof/>
          <w:color w:val="0D0D0D" w:themeColor="text1" w:themeTint="F2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FEFA064" wp14:editId="36E8F831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где</w:t>
      </w:r>
    </w:p>
    <w:p w14:paraId="7AD7CEC2" w14:textId="62011A15"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proofErr w:type="spellStart"/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П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ru-RU" w:eastAsia="ru-RU" w:bidi="ar-SA"/>
        </w:rPr>
        <w:t>эф</w:t>
      </w:r>
      <w:proofErr w:type="spellEnd"/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4423E29D" w14:textId="77777777"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noProof/>
          <w:color w:val="0D0D0D" w:themeColor="text1" w:themeTint="F2"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22863DCE" wp14:editId="12FDBEB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2FB96E70" w14:textId="77777777"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77CE8A83" w14:textId="51A98B4B"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П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ru-RU" w:eastAsia="ru-RU" w:bidi="ar-SA"/>
        </w:rPr>
        <w:t>эф</w:t>
      </w:r>
      <w:proofErr w:type="spellEnd"/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равным 100 %.</w:t>
      </w:r>
    </w:p>
    <w:p w14:paraId="49A4BCE6" w14:textId="7051A418" w:rsidR="009C5BE6" w:rsidRPr="0031684D" w:rsidRDefault="009C5BE6" w:rsidP="009C5BE6">
      <w:pPr>
        <w:pStyle w:val="ab"/>
        <w:ind w:left="0" w:firstLine="567"/>
        <w:jc w:val="left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органа.</w:t>
      </w:r>
    </w:p>
    <w:p w14:paraId="3133FA76" w14:textId="77777777" w:rsidR="009C5BE6" w:rsidRPr="0031684D" w:rsidRDefault="009C5BE6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</w:p>
    <w:p w14:paraId="2BE950F5" w14:textId="77777777" w:rsidR="00701EB7" w:rsidRPr="0031684D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31684D" w:rsidRDefault="00B53013" w:rsidP="00B53013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noProof/>
          <w:color w:val="0D0D0D" w:themeColor="text1" w:themeTint="F2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31684D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i - номер показателя;</w:t>
      </w:r>
    </w:p>
    <w:p w14:paraId="07E77E42" w14:textId="75CCE62B" w:rsidR="00701EB7" w:rsidRPr="0031684D" w:rsidRDefault="00A5681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В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- отклонение фактического значения i-го показателя от планового значения i-го показателя;</w:t>
      </w:r>
    </w:p>
    <w:p w14:paraId="56E3512A" w14:textId="50A6EC44" w:rsidR="00701EB7" w:rsidRPr="0031684D" w:rsidRDefault="00A5681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Ф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- фактическое значение i-го показателя профилактических мероприятий;</w:t>
      </w:r>
    </w:p>
    <w:p w14:paraId="69AD9205" w14:textId="2EC2D53B" w:rsidR="00701EB7" w:rsidRPr="0031684D" w:rsidRDefault="00A5681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П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- плановое значение i-го показател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я профилактических мероприятий.</w:t>
      </w:r>
    </w:p>
    <w:p w14:paraId="7A41477A" w14:textId="7F128CA3" w:rsidR="00451F2D" w:rsidRPr="0031684D" w:rsidRDefault="00451F2D" w:rsidP="00451F2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355FFC72" w14:textId="77777777" w:rsidR="00451F2D" w:rsidRPr="0031684D" w:rsidRDefault="00451F2D" w:rsidP="00451F2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64794E7F" w14:textId="703D7926" w:rsidR="0036062B" w:rsidRPr="0031684D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Финансирование исполнения функции по осуществлению муниципального </w:t>
      </w:r>
      <w:r w:rsidR="009C5BE6"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земельного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контроля осуществляется в рамках бюджетных средств администрацией </w:t>
      </w:r>
      <w:r w:rsidR="00222664" w:rsidRPr="00222664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Пионерского сельского </w:t>
      </w:r>
      <w:r w:rsidR="009C5BE6"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поселения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выделяемых на обеспечение текущей деятельности </w:t>
      </w:r>
      <w:r w:rsidR="009C5BE6"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14:paraId="1CC55247" w14:textId="77777777" w:rsidR="0036062B" w:rsidRPr="0031684D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8F23619" w14:textId="28951AF6" w:rsidR="0036062B" w:rsidRPr="0031684D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</w:t>
      </w:r>
      <w:r w:rsidR="009C5BE6"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приложении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14:paraId="5A729AA7" w14:textId="7DEB0C17" w:rsidR="0036062B" w:rsidRPr="0031684D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14:paraId="3D3BC7F7" w14:textId="39732114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10C8C7A6" w14:textId="019FD472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BA5C22C" w14:textId="51170AFE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7C0DA523" w14:textId="32851B03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376A2020" w14:textId="7D5F43E3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4ABC5A9E" w14:textId="36ED42AE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4723DA89" w14:textId="4583A4FE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65D7B57" w14:textId="77777777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546CECB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66C38D40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0D882D84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04954E88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6756D69D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4949AC98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05C5C296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78AA89CB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477670F0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58F08A88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4669A2E5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1DE9436B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6AD50F0F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0E43866D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4AA7C84A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364612B7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36E5E88F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7CDCDF93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269C3B1F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33F86A37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5E75B47C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7DE2AD1F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53DABFD7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02A83047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7C6F22ED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4A80DEBE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609C2604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6CDF72F5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59A19159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2F39C02A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324BF171" w14:textId="2651E7E3" w:rsidR="0031684D" w:rsidRPr="0031684D" w:rsidRDefault="002F28E0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lastRenderedPageBreak/>
        <w:t>Приложение</w:t>
      </w:r>
      <w:r w:rsidR="0031684D" w:rsidRPr="0031684D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14:paraId="46E615F3" w14:textId="2B5194FE" w:rsidR="0036062B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к Программе профилактики</w:t>
      </w:r>
    </w:p>
    <w:p w14:paraId="73CDACB0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386"/>
        <w:gridCol w:w="2977"/>
        <w:gridCol w:w="2268"/>
      </w:tblGrid>
      <w:tr w:rsidR="0031684D" w:rsidRPr="0031684D" w14:paraId="170123CC" w14:textId="77777777" w:rsidTr="00451F2D">
        <w:tc>
          <w:tcPr>
            <w:tcW w:w="720" w:type="dxa"/>
            <w:vAlign w:val="center"/>
          </w:tcPr>
          <w:p w14:paraId="03E4E2CC" w14:textId="77777777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86" w:type="dxa"/>
            <w:vAlign w:val="center"/>
          </w:tcPr>
          <w:p w14:paraId="16216F0E" w14:textId="77777777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vAlign w:val="center"/>
          </w:tcPr>
          <w:p w14:paraId="1BAE197F" w14:textId="77777777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268" w:type="dxa"/>
            <w:vAlign w:val="center"/>
          </w:tcPr>
          <w:p w14:paraId="0114D377" w14:textId="77777777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Контакты</w:t>
            </w:r>
          </w:p>
        </w:tc>
      </w:tr>
      <w:tr w:rsidR="0031684D" w:rsidRPr="0031684D" w14:paraId="66D34925" w14:textId="77777777" w:rsidTr="00451F2D">
        <w:tc>
          <w:tcPr>
            <w:tcW w:w="720" w:type="dxa"/>
            <w:vAlign w:val="center"/>
          </w:tcPr>
          <w:p w14:paraId="19838C2C" w14:textId="52A9F6A5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6" w:type="dxa"/>
            <w:vAlign w:val="center"/>
          </w:tcPr>
          <w:p w14:paraId="689A0F07" w14:textId="41F84D3F" w:rsidR="00451F2D" w:rsidRPr="0031684D" w:rsidRDefault="00222664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Глава Пионерского сельского </w:t>
            </w:r>
            <w:bookmarkStart w:id="11" w:name="_GoBack"/>
            <w:bookmarkEnd w:id="11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977" w:type="dxa"/>
            <w:vAlign w:val="center"/>
          </w:tcPr>
          <w:p w14:paraId="793F7B79" w14:textId="0174DE5D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68" w:type="dxa"/>
            <w:vAlign w:val="center"/>
          </w:tcPr>
          <w:p w14:paraId="1370BB6F" w14:textId="6784B66A" w:rsidR="00451F2D" w:rsidRPr="0031684D" w:rsidRDefault="00451F2D" w:rsidP="004D42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D421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8 (41531) </w:t>
            </w:r>
            <w:r w:rsidR="00EA552F" w:rsidRPr="004D421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38</w:t>
            </w:r>
            <w:r w:rsidRPr="004D421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="004D421D" w:rsidRPr="004D421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 w:rsidRPr="004D421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="004D421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37</w:t>
            </w:r>
          </w:p>
        </w:tc>
      </w:tr>
      <w:tr w:rsidR="0031684D" w:rsidRPr="0031684D" w14:paraId="2731C3F0" w14:textId="77777777" w:rsidTr="00451F2D">
        <w:tc>
          <w:tcPr>
            <w:tcW w:w="720" w:type="dxa"/>
            <w:vAlign w:val="center"/>
          </w:tcPr>
          <w:p w14:paraId="65C53E1F" w14:textId="3B368A95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6" w:type="dxa"/>
            <w:vAlign w:val="center"/>
          </w:tcPr>
          <w:p w14:paraId="566194A5" w14:textId="2B39086C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Начальник отдела </w:t>
            </w:r>
            <w:r w:rsidR="00222664"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земель</w:t>
            </w:r>
            <w:r w:rsidR="00222664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ных отношений, архитектуры и градостроительства</w:t>
            </w: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(Контрольного органа)</w:t>
            </w:r>
          </w:p>
        </w:tc>
        <w:tc>
          <w:tcPr>
            <w:tcW w:w="2977" w:type="dxa"/>
            <w:vAlign w:val="center"/>
          </w:tcPr>
          <w:p w14:paraId="789060C5" w14:textId="5FE6456D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14:paraId="55DD55CF" w14:textId="1B517F92" w:rsidR="00451F2D" w:rsidRPr="0031684D" w:rsidRDefault="00451F2D" w:rsidP="00EA55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  <w:r w:rsidR="00EA552F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-909-832-11-55</w:t>
            </w:r>
          </w:p>
        </w:tc>
      </w:tr>
      <w:tr w:rsidR="00451F2D" w:rsidRPr="0031684D" w14:paraId="3050DA51" w14:textId="77777777" w:rsidTr="00451F2D">
        <w:tc>
          <w:tcPr>
            <w:tcW w:w="720" w:type="dxa"/>
            <w:vAlign w:val="center"/>
          </w:tcPr>
          <w:p w14:paraId="329B5DF8" w14:textId="28D41797" w:rsidR="00451F2D" w:rsidRPr="0031684D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6" w:type="dxa"/>
            <w:vAlign w:val="center"/>
          </w:tcPr>
          <w:p w14:paraId="0D70C358" w14:textId="6153770D" w:rsidR="00451F2D" w:rsidRPr="0031684D" w:rsidRDefault="00222664" w:rsidP="0022266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Главный специалист</w:t>
            </w:r>
            <w:r w:rsidR="00451F2D"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отдела земель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ных отношений, архитектуры и градостроительства</w:t>
            </w:r>
            <w:r w:rsidR="00451F2D"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(Контрольного органа)</w:t>
            </w:r>
          </w:p>
        </w:tc>
        <w:tc>
          <w:tcPr>
            <w:tcW w:w="2977" w:type="dxa"/>
            <w:vAlign w:val="center"/>
          </w:tcPr>
          <w:p w14:paraId="3A02CF0D" w14:textId="2E140A70" w:rsidR="00451F2D" w:rsidRPr="0031684D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14:paraId="18CDF586" w14:textId="61D1602A" w:rsidR="00451F2D" w:rsidRPr="0031684D" w:rsidRDefault="00EA552F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-909-832-11-55</w:t>
            </w:r>
          </w:p>
        </w:tc>
      </w:tr>
    </w:tbl>
    <w:p w14:paraId="21C6F8FE" w14:textId="77777777" w:rsidR="0036062B" w:rsidRPr="0031684D" w:rsidRDefault="0036062B" w:rsidP="0036062B">
      <w:pPr>
        <w:spacing w:line="240" w:lineRule="auto"/>
        <w:rPr>
          <w:color w:val="0D0D0D" w:themeColor="text1" w:themeTint="F2"/>
          <w:sz w:val="2"/>
          <w:szCs w:val="2"/>
          <w:lang w:eastAsia="ar-SA"/>
        </w:rPr>
      </w:pPr>
    </w:p>
    <w:sectPr w:rsidR="0036062B" w:rsidRPr="0031684D" w:rsidSect="00451F2D">
      <w:headerReference w:type="default" r:id="rId18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69575" w14:textId="77777777" w:rsidR="008D172A" w:rsidRDefault="008D172A" w:rsidP="008E41D9">
      <w:pPr>
        <w:spacing w:after="0" w:line="240" w:lineRule="auto"/>
      </w:pPr>
      <w:r>
        <w:separator/>
      </w:r>
    </w:p>
  </w:endnote>
  <w:endnote w:type="continuationSeparator" w:id="0">
    <w:p w14:paraId="15201F50" w14:textId="77777777" w:rsidR="008D172A" w:rsidRDefault="008D172A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F300E" w14:textId="77777777" w:rsidR="008D172A" w:rsidRDefault="008D172A" w:rsidP="008E41D9">
      <w:pPr>
        <w:spacing w:after="0" w:line="240" w:lineRule="auto"/>
      </w:pPr>
      <w:r>
        <w:separator/>
      </w:r>
    </w:p>
  </w:footnote>
  <w:footnote w:type="continuationSeparator" w:id="0">
    <w:p w14:paraId="1E51D7EB" w14:textId="77777777" w:rsidR="008D172A" w:rsidRDefault="008D172A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6F4B" w14:textId="77777777" w:rsidR="000A233B" w:rsidRDefault="000A233B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E9D"/>
    <w:multiLevelType w:val="multilevel"/>
    <w:tmpl w:val="693491AA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6" w:hanging="2160"/>
      </w:pPr>
      <w:rPr>
        <w:rFonts w:hint="default"/>
      </w:rPr>
    </w:lvl>
  </w:abstractNum>
  <w:abstractNum w:abstractNumId="2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E6B4402"/>
    <w:multiLevelType w:val="hybridMultilevel"/>
    <w:tmpl w:val="0A5A8C3C"/>
    <w:lvl w:ilvl="0" w:tplc="B1A0B82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>
    <w:nsid w:val="36AB79BC"/>
    <w:multiLevelType w:val="hybridMultilevel"/>
    <w:tmpl w:val="FA6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2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3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222BF2"/>
    <w:multiLevelType w:val="hybridMultilevel"/>
    <w:tmpl w:val="B150CEEE"/>
    <w:lvl w:ilvl="0" w:tplc="DBBEABD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17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7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18"/>
  </w:num>
  <w:num w:numId="14">
    <w:abstractNumId w:val="20"/>
  </w:num>
  <w:num w:numId="15">
    <w:abstractNumId w:val="7"/>
  </w:num>
  <w:num w:numId="16">
    <w:abstractNumId w:val="1"/>
  </w:num>
  <w:num w:numId="17">
    <w:abstractNumId w:val="15"/>
  </w:num>
  <w:num w:numId="18">
    <w:abstractNumId w:val="3"/>
  </w:num>
  <w:num w:numId="19">
    <w:abstractNumId w:val="19"/>
  </w:num>
  <w:num w:numId="20">
    <w:abstractNumId w:val="21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46B5C"/>
    <w:rsid w:val="00060696"/>
    <w:rsid w:val="000651FD"/>
    <w:rsid w:val="000658AB"/>
    <w:rsid w:val="000662F5"/>
    <w:rsid w:val="000677A0"/>
    <w:rsid w:val="000710A8"/>
    <w:rsid w:val="00077DA8"/>
    <w:rsid w:val="00080946"/>
    <w:rsid w:val="000A08AA"/>
    <w:rsid w:val="000A233B"/>
    <w:rsid w:val="000C4C58"/>
    <w:rsid w:val="000D117E"/>
    <w:rsid w:val="000D3027"/>
    <w:rsid w:val="000D7ED6"/>
    <w:rsid w:val="000F5C10"/>
    <w:rsid w:val="00111E36"/>
    <w:rsid w:val="00113507"/>
    <w:rsid w:val="00115D16"/>
    <w:rsid w:val="00116061"/>
    <w:rsid w:val="001165D3"/>
    <w:rsid w:val="00122BD6"/>
    <w:rsid w:val="00122FCB"/>
    <w:rsid w:val="001304C7"/>
    <w:rsid w:val="0013273E"/>
    <w:rsid w:val="00133504"/>
    <w:rsid w:val="0014297F"/>
    <w:rsid w:val="00144AAC"/>
    <w:rsid w:val="0014707B"/>
    <w:rsid w:val="00152B65"/>
    <w:rsid w:val="00166322"/>
    <w:rsid w:val="00176880"/>
    <w:rsid w:val="00177709"/>
    <w:rsid w:val="00177DD2"/>
    <w:rsid w:val="00180F1C"/>
    <w:rsid w:val="001845E9"/>
    <w:rsid w:val="00184ECD"/>
    <w:rsid w:val="00185887"/>
    <w:rsid w:val="00194AE0"/>
    <w:rsid w:val="001A3A49"/>
    <w:rsid w:val="001A5397"/>
    <w:rsid w:val="001A633C"/>
    <w:rsid w:val="001B1B8A"/>
    <w:rsid w:val="001C328D"/>
    <w:rsid w:val="001D40E9"/>
    <w:rsid w:val="001D5715"/>
    <w:rsid w:val="001E14CC"/>
    <w:rsid w:val="001E1597"/>
    <w:rsid w:val="001E4C76"/>
    <w:rsid w:val="001E650B"/>
    <w:rsid w:val="001E6B1F"/>
    <w:rsid w:val="001F179F"/>
    <w:rsid w:val="001F4BA8"/>
    <w:rsid w:val="001F4D08"/>
    <w:rsid w:val="0020464B"/>
    <w:rsid w:val="002058A2"/>
    <w:rsid w:val="00205A51"/>
    <w:rsid w:val="00212044"/>
    <w:rsid w:val="0021268D"/>
    <w:rsid w:val="00216802"/>
    <w:rsid w:val="002211A9"/>
    <w:rsid w:val="00222664"/>
    <w:rsid w:val="00235C4F"/>
    <w:rsid w:val="002535EF"/>
    <w:rsid w:val="00254307"/>
    <w:rsid w:val="002545BE"/>
    <w:rsid w:val="0025774A"/>
    <w:rsid w:val="00263C97"/>
    <w:rsid w:val="002662CF"/>
    <w:rsid w:val="00267BAA"/>
    <w:rsid w:val="00293658"/>
    <w:rsid w:val="002A193D"/>
    <w:rsid w:val="002A610B"/>
    <w:rsid w:val="002A72FE"/>
    <w:rsid w:val="002B1D09"/>
    <w:rsid w:val="002B5E1E"/>
    <w:rsid w:val="002C12E9"/>
    <w:rsid w:val="002C3AE8"/>
    <w:rsid w:val="002C5426"/>
    <w:rsid w:val="002C7E90"/>
    <w:rsid w:val="002D431B"/>
    <w:rsid w:val="002F0930"/>
    <w:rsid w:val="002F28E0"/>
    <w:rsid w:val="002F2BAB"/>
    <w:rsid w:val="002F4E79"/>
    <w:rsid w:val="002F7684"/>
    <w:rsid w:val="00303EB1"/>
    <w:rsid w:val="0030417E"/>
    <w:rsid w:val="003103DA"/>
    <w:rsid w:val="00312E2E"/>
    <w:rsid w:val="00314C6A"/>
    <w:rsid w:val="0031684D"/>
    <w:rsid w:val="00323D96"/>
    <w:rsid w:val="003252F0"/>
    <w:rsid w:val="00336883"/>
    <w:rsid w:val="0033798B"/>
    <w:rsid w:val="00344F75"/>
    <w:rsid w:val="00355608"/>
    <w:rsid w:val="0036062B"/>
    <w:rsid w:val="00360DC1"/>
    <w:rsid w:val="00360F2D"/>
    <w:rsid w:val="00365B2D"/>
    <w:rsid w:val="00374AFE"/>
    <w:rsid w:val="00375868"/>
    <w:rsid w:val="00377664"/>
    <w:rsid w:val="0038719A"/>
    <w:rsid w:val="00395F31"/>
    <w:rsid w:val="003A14DF"/>
    <w:rsid w:val="003A621C"/>
    <w:rsid w:val="003A7B65"/>
    <w:rsid w:val="003C4452"/>
    <w:rsid w:val="003C648F"/>
    <w:rsid w:val="003D384D"/>
    <w:rsid w:val="003E4055"/>
    <w:rsid w:val="003E627D"/>
    <w:rsid w:val="00403106"/>
    <w:rsid w:val="0041004A"/>
    <w:rsid w:val="00426288"/>
    <w:rsid w:val="0043174E"/>
    <w:rsid w:val="00435889"/>
    <w:rsid w:val="0044322A"/>
    <w:rsid w:val="004439A9"/>
    <w:rsid w:val="00444AA5"/>
    <w:rsid w:val="00446917"/>
    <w:rsid w:val="0044724A"/>
    <w:rsid w:val="00451F2D"/>
    <w:rsid w:val="00453C9D"/>
    <w:rsid w:val="00455B10"/>
    <w:rsid w:val="004577FC"/>
    <w:rsid w:val="00462831"/>
    <w:rsid w:val="00462961"/>
    <w:rsid w:val="00467629"/>
    <w:rsid w:val="00472A7E"/>
    <w:rsid w:val="00472DEA"/>
    <w:rsid w:val="00475832"/>
    <w:rsid w:val="00477C3A"/>
    <w:rsid w:val="004936DC"/>
    <w:rsid w:val="0049599A"/>
    <w:rsid w:val="0049710A"/>
    <w:rsid w:val="004A4F8C"/>
    <w:rsid w:val="004B0693"/>
    <w:rsid w:val="004B63D5"/>
    <w:rsid w:val="004B641C"/>
    <w:rsid w:val="004C154B"/>
    <w:rsid w:val="004C677D"/>
    <w:rsid w:val="004D421D"/>
    <w:rsid w:val="004D70A0"/>
    <w:rsid w:val="004E52FB"/>
    <w:rsid w:val="004F3DE0"/>
    <w:rsid w:val="004F7E8E"/>
    <w:rsid w:val="00502947"/>
    <w:rsid w:val="00505EA9"/>
    <w:rsid w:val="0051200D"/>
    <w:rsid w:val="00515A92"/>
    <w:rsid w:val="00530B6F"/>
    <w:rsid w:val="00534E52"/>
    <w:rsid w:val="005366BD"/>
    <w:rsid w:val="00543AC6"/>
    <w:rsid w:val="0054421B"/>
    <w:rsid w:val="00547E63"/>
    <w:rsid w:val="00551F95"/>
    <w:rsid w:val="0055485C"/>
    <w:rsid w:val="005674E5"/>
    <w:rsid w:val="0057074C"/>
    <w:rsid w:val="005718AA"/>
    <w:rsid w:val="00574436"/>
    <w:rsid w:val="00580D6C"/>
    <w:rsid w:val="00586301"/>
    <w:rsid w:val="00592F39"/>
    <w:rsid w:val="005A1FFB"/>
    <w:rsid w:val="005A3011"/>
    <w:rsid w:val="005A47B9"/>
    <w:rsid w:val="005A4CFA"/>
    <w:rsid w:val="005B1AF8"/>
    <w:rsid w:val="005B3CBC"/>
    <w:rsid w:val="005C016A"/>
    <w:rsid w:val="005C186F"/>
    <w:rsid w:val="005C5559"/>
    <w:rsid w:val="005C5CE8"/>
    <w:rsid w:val="005D0FBE"/>
    <w:rsid w:val="005D2E73"/>
    <w:rsid w:val="005D3ABF"/>
    <w:rsid w:val="005E4E79"/>
    <w:rsid w:val="0060016D"/>
    <w:rsid w:val="00615BA6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51380"/>
    <w:rsid w:val="00661929"/>
    <w:rsid w:val="00681A12"/>
    <w:rsid w:val="006832A6"/>
    <w:rsid w:val="00683767"/>
    <w:rsid w:val="0068772E"/>
    <w:rsid w:val="00687CD2"/>
    <w:rsid w:val="00696864"/>
    <w:rsid w:val="006C1AEB"/>
    <w:rsid w:val="006C4AD3"/>
    <w:rsid w:val="006C79D4"/>
    <w:rsid w:val="006D1E2D"/>
    <w:rsid w:val="006D4EE6"/>
    <w:rsid w:val="006E40F6"/>
    <w:rsid w:val="007004B1"/>
    <w:rsid w:val="00701A11"/>
    <w:rsid w:val="00701EB7"/>
    <w:rsid w:val="00703AE3"/>
    <w:rsid w:val="00705F64"/>
    <w:rsid w:val="00712123"/>
    <w:rsid w:val="0072602C"/>
    <w:rsid w:val="00730334"/>
    <w:rsid w:val="00740218"/>
    <w:rsid w:val="00753D88"/>
    <w:rsid w:val="00753E86"/>
    <w:rsid w:val="0076749F"/>
    <w:rsid w:val="00767B67"/>
    <w:rsid w:val="0077329A"/>
    <w:rsid w:val="007739C8"/>
    <w:rsid w:val="007759DD"/>
    <w:rsid w:val="00776AF8"/>
    <w:rsid w:val="00790218"/>
    <w:rsid w:val="00790F47"/>
    <w:rsid w:val="007912F2"/>
    <w:rsid w:val="0079254E"/>
    <w:rsid w:val="007941B3"/>
    <w:rsid w:val="007A0BF4"/>
    <w:rsid w:val="007A599C"/>
    <w:rsid w:val="007C0E6A"/>
    <w:rsid w:val="007C5977"/>
    <w:rsid w:val="007C6A41"/>
    <w:rsid w:val="007C79EC"/>
    <w:rsid w:val="007C7C74"/>
    <w:rsid w:val="007C7DAF"/>
    <w:rsid w:val="007D1CAD"/>
    <w:rsid w:val="007D2E78"/>
    <w:rsid w:val="007D2F7B"/>
    <w:rsid w:val="007E3590"/>
    <w:rsid w:val="007E3EF7"/>
    <w:rsid w:val="007E6A25"/>
    <w:rsid w:val="007F0F8D"/>
    <w:rsid w:val="00803568"/>
    <w:rsid w:val="0082037E"/>
    <w:rsid w:val="0082648A"/>
    <w:rsid w:val="00827E6F"/>
    <w:rsid w:val="008358E3"/>
    <w:rsid w:val="00845198"/>
    <w:rsid w:val="008565F2"/>
    <w:rsid w:val="00860B4D"/>
    <w:rsid w:val="00861BDF"/>
    <w:rsid w:val="00863608"/>
    <w:rsid w:val="00874BE3"/>
    <w:rsid w:val="00884DA3"/>
    <w:rsid w:val="00896746"/>
    <w:rsid w:val="008A2925"/>
    <w:rsid w:val="008A6830"/>
    <w:rsid w:val="008A6F2A"/>
    <w:rsid w:val="008B43EC"/>
    <w:rsid w:val="008B5690"/>
    <w:rsid w:val="008C37D8"/>
    <w:rsid w:val="008D1168"/>
    <w:rsid w:val="008D172A"/>
    <w:rsid w:val="008D395F"/>
    <w:rsid w:val="008D4C83"/>
    <w:rsid w:val="008D5EB7"/>
    <w:rsid w:val="008E1234"/>
    <w:rsid w:val="008E1981"/>
    <w:rsid w:val="008E41D9"/>
    <w:rsid w:val="008E4CD7"/>
    <w:rsid w:val="008F5C34"/>
    <w:rsid w:val="008F6D80"/>
    <w:rsid w:val="0090013E"/>
    <w:rsid w:val="009012CC"/>
    <w:rsid w:val="00907561"/>
    <w:rsid w:val="00916634"/>
    <w:rsid w:val="00917B54"/>
    <w:rsid w:val="0092351F"/>
    <w:rsid w:val="00925572"/>
    <w:rsid w:val="009262D7"/>
    <w:rsid w:val="00930EEE"/>
    <w:rsid w:val="009329C4"/>
    <w:rsid w:val="009336DF"/>
    <w:rsid w:val="0093537E"/>
    <w:rsid w:val="0094151D"/>
    <w:rsid w:val="0094475E"/>
    <w:rsid w:val="009458BD"/>
    <w:rsid w:val="0095015F"/>
    <w:rsid w:val="0095277B"/>
    <w:rsid w:val="00955623"/>
    <w:rsid w:val="00960EE0"/>
    <w:rsid w:val="00962296"/>
    <w:rsid w:val="00971CCF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C5AFD"/>
    <w:rsid w:val="009C5BE6"/>
    <w:rsid w:val="009C653B"/>
    <w:rsid w:val="009E20B4"/>
    <w:rsid w:val="009E4441"/>
    <w:rsid w:val="009F3F4B"/>
    <w:rsid w:val="009F4BE4"/>
    <w:rsid w:val="009F64D5"/>
    <w:rsid w:val="00A02F59"/>
    <w:rsid w:val="00A0515A"/>
    <w:rsid w:val="00A05C09"/>
    <w:rsid w:val="00A11267"/>
    <w:rsid w:val="00A161D2"/>
    <w:rsid w:val="00A33437"/>
    <w:rsid w:val="00A35656"/>
    <w:rsid w:val="00A462B8"/>
    <w:rsid w:val="00A505D0"/>
    <w:rsid w:val="00A51304"/>
    <w:rsid w:val="00A51615"/>
    <w:rsid w:val="00A553B3"/>
    <w:rsid w:val="00A56819"/>
    <w:rsid w:val="00A647CF"/>
    <w:rsid w:val="00A70843"/>
    <w:rsid w:val="00A70A67"/>
    <w:rsid w:val="00A70A6C"/>
    <w:rsid w:val="00A71A6E"/>
    <w:rsid w:val="00A72569"/>
    <w:rsid w:val="00A7768B"/>
    <w:rsid w:val="00A81E88"/>
    <w:rsid w:val="00A82634"/>
    <w:rsid w:val="00A92FAE"/>
    <w:rsid w:val="00AB25FB"/>
    <w:rsid w:val="00AB7EDB"/>
    <w:rsid w:val="00AC2EBE"/>
    <w:rsid w:val="00AC7595"/>
    <w:rsid w:val="00AC7900"/>
    <w:rsid w:val="00AD02AB"/>
    <w:rsid w:val="00AE7F3C"/>
    <w:rsid w:val="00AF6FDD"/>
    <w:rsid w:val="00B00404"/>
    <w:rsid w:val="00B03709"/>
    <w:rsid w:val="00B1682A"/>
    <w:rsid w:val="00B236CB"/>
    <w:rsid w:val="00B250FD"/>
    <w:rsid w:val="00B35EBA"/>
    <w:rsid w:val="00B418F8"/>
    <w:rsid w:val="00B50888"/>
    <w:rsid w:val="00B53013"/>
    <w:rsid w:val="00B60F49"/>
    <w:rsid w:val="00B62A4A"/>
    <w:rsid w:val="00B62CD8"/>
    <w:rsid w:val="00B7244C"/>
    <w:rsid w:val="00B754E6"/>
    <w:rsid w:val="00B75F0E"/>
    <w:rsid w:val="00B77244"/>
    <w:rsid w:val="00B80B7E"/>
    <w:rsid w:val="00B83050"/>
    <w:rsid w:val="00B83262"/>
    <w:rsid w:val="00B84157"/>
    <w:rsid w:val="00B8648E"/>
    <w:rsid w:val="00B94B42"/>
    <w:rsid w:val="00BA5124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512"/>
    <w:rsid w:val="00BD5BD4"/>
    <w:rsid w:val="00BE34DE"/>
    <w:rsid w:val="00BF06BC"/>
    <w:rsid w:val="00BF28F5"/>
    <w:rsid w:val="00BF3A1F"/>
    <w:rsid w:val="00C02ACC"/>
    <w:rsid w:val="00C05EF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21EA"/>
    <w:rsid w:val="00C45CE7"/>
    <w:rsid w:val="00C5716E"/>
    <w:rsid w:val="00C61671"/>
    <w:rsid w:val="00C67D57"/>
    <w:rsid w:val="00C76842"/>
    <w:rsid w:val="00C8308C"/>
    <w:rsid w:val="00C84870"/>
    <w:rsid w:val="00C8699D"/>
    <w:rsid w:val="00C87E3F"/>
    <w:rsid w:val="00C92D20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499D"/>
    <w:rsid w:val="00CC64BC"/>
    <w:rsid w:val="00CD17BA"/>
    <w:rsid w:val="00CD197A"/>
    <w:rsid w:val="00CD3CB2"/>
    <w:rsid w:val="00CE0566"/>
    <w:rsid w:val="00CE0860"/>
    <w:rsid w:val="00CE0CD3"/>
    <w:rsid w:val="00CE4807"/>
    <w:rsid w:val="00CE79A1"/>
    <w:rsid w:val="00CF01E6"/>
    <w:rsid w:val="00CF0703"/>
    <w:rsid w:val="00CF140F"/>
    <w:rsid w:val="00CF5FB1"/>
    <w:rsid w:val="00D06296"/>
    <w:rsid w:val="00D115DA"/>
    <w:rsid w:val="00D16024"/>
    <w:rsid w:val="00D170EC"/>
    <w:rsid w:val="00D22D1D"/>
    <w:rsid w:val="00D23245"/>
    <w:rsid w:val="00D236D2"/>
    <w:rsid w:val="00D23D87"/>
    <w:rsid w:val="00D30054"/>
    <w:rsid w:val="00D30A43"/>
    <w:rsid w:val="00D331BF"/>
    <w:rsid w:val="00D35D2E"/>
    <w:rsid w:val="00D36C97"/>
    <w:rsid w:val="00D51C68"/>
    <w:rsid w:val="00D53680"/>
    <w:rsid w:val="00D56BD3"/>
    <w:rsid w:val="00D664C1"/>
    <w:rsid w:val="00D7323A"/>
    <w:rsid w:val="00D736CE"/>
    <w:rsid w:val="00D76FAF"/>
    <w:rsid w:val="00D829B9"/>
    <w:rsid w:val="00D8452B"/>
    <w:rsid w:val="00D84B51"/>
    <w:rsid w:val="00DA5EFD"/>
    <w:rsid w:val="00DA66DB"/>
    <w:rsid w:val="00DB01CF"/>
    <w:rsid w:val="00DB43A7"/>
    <w:rsid w:val="00DB6956"/>
    <w:rsid w:val="00DB6A95"/>
    <w:rsid w:val="00DB7660"/>
    <w:rsid w:val="00DC0A26"/>
    <w:rsid w:val="00DC212B"/>
    <w:rsid w:val="00DC2698"/>
    <w:rsid w:val="00DD3B22"/>
    <w:rsid w:val="00DD4DFF"/>
    <w:rsid w:val="00DD6501"/>
    <w:rsid w:val="00DE0462"/>
    <w:rsid w:val="00DE4492"/>
    <w:rsid w:val="00DE5CFB"/>
    <w:rsid w:val="00E036DE"/>
    <w:rsid w:val="00E1128D"/>
    <w:rsid w:val="00E21E6F"/>
    <w:rsid w:val="00E32B1E"/>
    <w:rsid w:val="00E4086A"/>
    <w:rsid w:val="00E618AC"/>
    <w:rsid w:val="00E65A04"/>
    <w:rsid w:val="00E721A8"/>
    <w:rsid w:val="00E76664"/>
    <w:rsid w:val="00E83ACD"/>
    <w:rsid w:val="00E907F3"/>
    <w:rsid w:val="00E93BBD"/>
    <w:rsid w:val="00E943A5"/>
    <w:rsid w:val="00E97CDA"/>
    <w:rsid w:val="00EA1212"/>
    <w:rsid w:val="00EA39B3"/>
    <w:rsid w:val="00EA552F"/>
    <w:rsid w:val="00EC1F38"/>
    <w:rsid w:val="00EC2982"/>
    <w:rsid w:val="00EC5A0F"/>
    <w:rsid w:val="00ED231D"/>
    <w:rsid w:val="00ED72E1"/>
    <w:rsid w:val="00EE099E"/>
    <w:rsid w:val="00EE349C"/>
    <w:rsid w:val="00EF02F7"/>
    <w:rsid w:val="00EF09DB"/>
    <w:rsid w:val="00EF1315"/>
    <w:rsid w:val="00F041B9"/>
    <w:rsid w:val="00F05379"/>
    <w:rsid w:val="00F055C0"/>
    <w:rsid w:val="00F14A2B"/>
    <w:rsid w:val="00F2280A"/>
    <w:rsid w:val="00F26B9D"/>
    <w:rsid w:val="00F33436"/>
    <w:rsid w:val="00F473BC"/>
    <w:rsid w:val="00F4783B"/>
    <w:rsid w:val="00F55E7A"/>
    <w:rsid w:val="00FA1DBF"/>
    <w:rsid w:val="00FA5D24"/>
    <w:rsid w:val="00FA6807"/>
    <w:rsid w:val="00FA7043"/>
    <w:rsid w:val="00FB21B5"/>
    <w:rsid w:val="00FB688C"/>
    <w:rsid w:val="00FC60B7"/>
    <w:rsid w:val="00FC7F31"/>
    <w:rsid w:val="00FD051B"/>
    <w:rsid w:val="00FD3823"/>
    <w:rsid w:val="00FD5AF5"/>
    <w:rsid w:val="00FD7A24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link w:val="af4"/>
    <w:qFormat/>
    <w:rsid w:val="000D7ED6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7D1CAD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link w:val="af3"/>
    <w:locked/>
    <w:rsid w:val="00534E52"/>
    <w:rPr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615BA6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615BA6"/>
    <w:rPr>
      <w:rFonts w:cs="Times New Roman"/>
      <w:b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15BA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D43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link w:val="af4"/>
    <w:qFormat/>
    <w:rsid w:val="000D7ED6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7D1CAD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link w:val="af3"/>
    <w:locked/>
    <w:rsid w:val="00534E52"/>
    <w:rPr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615BA6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615BA6"/>
    <w:rPr>
      <w:rFonts w:cs="Times New Roman"/>
      <w:b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15BA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D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mchatka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mchatka.gov.ru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http://www.kamchatka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" TargetMode="External"/><Relationship Id="rId1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483A-2D88-4FCC-89A9-53F9DAD7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9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17046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User</cp:lastModifiedBy>
  <cp:revision>58</cp:revision>
  <cp:lastPrinted>2018-12-17T11:44:00Z</cp:lastPrinted>
  <dcterms:created xsi:type="dcterms:W3CDTF">2021-09-21T20:33:00Z</dcterms:created>
  <dcterms:modified xsi:type="dcterms:W3CDTF">2021-10-27T02:06:00Z</dcterms:modified>
</cp:coreProperties>
</file>