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BD" w:rsidRDefault="003D70BD" w:rsidP="003D70B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sz w:val="26"/>
          <w:szCs w:val="26"/>
        </w:rPr>
        <w:t>3</w:t>
      </w:r>
    </w:p>
    <w:p w:rsidR="003D70BD" w:rsidRDefault="003D70BD" w:rsidP="003D70B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Положению «О муниципальной службе в Пионерском сельском поселении» </w:t>
      </w:r>
    </w:p>
    <w:p w:rsidR="003D70BD" w:rsidRDefault="003D70BD" w:rsidP="003D70BD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11.07.2016 № 16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ПОРЯДКЕ ПРОВЕДЕНИЯ КОНКУРСА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НА ЗАМЕЩЕНИЕ ДОЛЖНОСТИ МУНИЦИПАЛЬНОЙ СЛУЖБЫ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ПИОНЕРСКОМ СЕЛЬСКОМ ПОСЕЛЕНИИ 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Настоящее Положение определяет порядок проведения конкурса на замещение должности муниципальной службы в органах местного самоуправления Пионерского сельского поселения, в том числе Администрации Пионерского сельского поселения и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органах (далее - конкурс), условия участия в нем, порядок определения победителя конкурса.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Решение о проведении конкурса принимает орган уполномоченный назначать на должность муниципальной службы, заключать, изменять и прекращать в установленном порядке трудовой договор с муниципальным служащим (органы местного самоуправления Пионерского сельского поселения, в том числе Администрация Пионерского сельского поселения и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органы) (далее – муниципальный орган).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Муниципальный орган: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образует комиссию по проведению конкурса (далее - комиссия) и утверждает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состав;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организует публикацию подготовленного комиссией информационного сообщения о проведении конкурса;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принимает заявки от претендентов и </w:t>
      </w:r>
      <w:proofErr w:type="spellStart"/>
      <w:r>
        <w:rPr>
          <w:rFonts w:ascii="Times New Roman" w:hAnsi="Times New Roman"/>
          <w:sz w:val="26"/>
          <w:szCs w:val="26"/>
        </w:rPr>
        <w:t>ведет</w:t>
      </w:r>
      <w:proofErr w:type="spellEnd"/>
      <w:r>
        <w:rPr>
          <w:rFonts w:ascii="Times New Roman" w:hAnsi="Times New Roman"/>
          <w:sz w:val="26"/>
          <w:szCs w:val="26"/>
        </w:rPr>
        <w:t xml:space="preserve"> их </w:t>
      </w:r>
      <w:proofErr w:type="spellStart"/>
      <w:r>
        <w:rPr>
          <w:rFonts w:ascii="Times New Roman" w:hAnsi="Times New Roman"/>
          <w:sz w:val="26"/>
          <w:szCs w:val="26"/>
        </w:rPr>
        <w:t>учет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проверяет правильность оформления заявок и прилагаемых к ним документов;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</w:t>
      </w:r>
      <w:proofErr w:type="spellStart"/>
      <w:r>
        <w:rPr>
          <w:rFonts w:ascii="Times New Roman" w:hAnsi="Times New Roman"/>
          <w:sz w:val="26"/>
          <w:szCs w:val="26"/>
        </w:rPr>
        <w:t>передает</w:t>
      </w:r>
      <w:proofErr w:type="spellEnd"/>
      <w:r>
        <w:rPr>
          <w:rFonts w:ascii="Times New Roman" w:hAnsi="Times New Roman"/>
          <w:sz w:val="26"/>
          <w:szCs w:val="26"/>
        </w:rPr>
        <w:t xml:space="preserve"> в комиссию по окончании срока </w:t>
      </w:r>
      <w:proofErr w:type="spellStart"/>
      <w:r>
        <w:rPr>
          <w:rFonts w:ascii="Times New Roman" w:hAnsi="Times New Roman"/>
          <w:sz w:val="26"/>
          <w:szCs w:val="26"/>
        </w:rPr>
        <w:t>приема</w:t>
      </w:r>
      <w:proofErr w:type="spellEnd"/>
      <w:r>
        <w:rPr>
          <w:rFonts w:ascii="Times New Roman" w:hAnsi="Times New Roman"/>
          <w:sz w:val="26"/>
          <w:szCs w:val="26"/>
        </w:rPr>
        <w:t xml:space="preserve"> поступившие заявки с прилагаемыми к ним документами;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Комиссия состоит из председателя, заместителя председателя, секретаря и членов комиссии.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работе комиссии могут привлекаться эксперты с правом совещательного голоса.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Состав комиссии, сроки и порядок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работы утверждаются руководителем муниципального органа Пионерского сельского поселения.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 xml:space="preserve"> Решения комиссии принимаются большинством голосов присутствующих на заседании членов комиссии. Комиссия правомочна решать вопросы, </w:t>
      </w:r>
      <w:proofErr w:type="spellStart"/>
      <w:r>
        <w:rPr>
          <w:rFonts w:ascii="Times New Roman" w:hAnsi="Times New Roman"/>
          <w:sz w:val="26"/>
          <w:szCs w:val="26"/>
        </w:rPr>
        <w:t>отнесенные</w:t>
      </w:r>
      <w:proofErr w:type="spellEnd"/>
      <w:r>
        <w:rPr>
          <w:rFonts w:ascii="Times New Roman" w:hAnsi="Times New Roman"/>
          <w:sz w:val="26"/>
          <w:szCs w:val="26"/>
        </w:rPr>
        <w:t xml:space="preserve"> к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компетенции, если на заседании присутствуют не менее половины </w:t>
      </w:r>
      <w:proofErr w:type="spellStart"/>
      <w:r>
        <w:rPr>
          <w:rFonts w:ascii="Times New Roman" w:hAnsi="Times New Roman"/>
          <w:sz w:val="26"/>
          <w:szCs w:val="26"/>
        </w:rPr>
        <w:t>ее</w:t>
      </w:r>
      <w:proofErr w:type="spellEnd"/>
      <w:r>
        <w:rPr>
          <w:rFonts w:ascii="Times New Roman" w:hAnsi="Times New Roman"/>
          <w:sz w:val="26"/>
          <w:szCs w:val="26"/>
        </w:rPr>
        <w:t xml:space="preserve"> членов. При равенстве голосов решающим является голос председательствующего на заседании.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t xml:space="preserve">    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6.</w:t>
      </w:r>
      <w:r>
        <w:rPr>
          <w:rFonts w:ascii="Times New Roman" w:hAnsi="Times New Roman"/>
          <w:sz w:val="26"/>
          <w:szCs w:val="26"/>
        </w:rPr>
        <w:t xml:space="preserve"> Решение комиссии оформляется протоколом, который подписывается председательствующим, </w:t>
      </w:r>
      <w:proofErr w:type="spellStart"/>
      <w:r>
        <w:rPr>
          <w:rFonts w:ascii="Times New Roman" w:hAnsi="Times New Roman"/>
          <w:sz w:val="26"/>
          <w:szCs w:val="26"/>
        </w:rPr>
        <w:t>секретарем</w:t>
      </w:r>
      <w:proofErr w:type="spellEnd"/>
      <w:r>
        <w:rPr>
          <w:rFonts w:ascii="Times New Roman" w:hAnsi="Times New Roman"/>
          <w:sz w:val="26"/>
          <w:szCs w:val="26"/>
        </w:rPr>
        <w:t xml:space="preserve">, а также присутствующими на заседании иными членами комиссии. 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Информационное сообщение о проведении конкурса публикуется в официальном печатном издании газете </w:t>
      </w:r>
      <w:proofErr w:type="spellStart"/>
      <w:r>
        <w:rPr>
          <w:rFonts w:ascii="Times New Roman" w:hAnsi="Times New Roman"/>
          <w:sz w:val="26"/>
          <w:szCs w:val="26"/>
        </w:rPr>
        <w:t>Елизовский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вестник «Официальные ведомости» и размещается на официальном сайте исполнительных органов государственной власти Камчатского края (</w:t>
      </w:r>
      <w:hyperlink r:id="rId5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kamchatka</w:t>
        </w:r>
        <w:proofErr w:type="spellEnd"/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gov</w:t>
        </w:r>
        <w:proofErr w:type="spellEnd"/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>) на странице «Пионерское сельское поселение» в разделе «Местное самоуправление» не позднее,  чем за 20 дней до объявленной в нем даты проведения конкурса.</w:t>
      </w:r>
      <w:proofErr w:type="gramEnd"/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8.</w:t>
      </w:r>
      <w:r>
        <w:rPr>
          <w:rFonts w:ascii="Times New Roman" w:hAnsi="Times New Roman"/>
          <w:sz w:val="26"/>
          <w:szCs w:val="26"/>
        </w:rPr>
        <w:t xml:space="preserve"> Информационное сообщение о проведении конкурса должно включать: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наименование, основные характеристики и сведения о местонахождении муниципального органа;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квалификационные требования, предъявляемые к претенденту на замещение должности муниципальной службы и иные положения, содержащие требования к претендентам, предусмотренные законодательством Российской Федерации;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дату и время (час, минуты) начала и окончания </w:t>
      </w:r>
      <w:proofErr w:type="spellStart"/>
      <w:r>
        <w:rPr>
          <w:rFonts w:ascii="Times New Roman" w:hAnsi="Times New Roman"/>
          <w:sz w:val="26"/>
          <w:szCs w:val="26"/>
        </w:rPr>
        <w:t>приема</w:t>
      </w:r>
      <w:proofErr w:type="spellEnd"/>
      <w:r>
        <w:rPr>
          <w:rFonts w:ascii="Times New Roman" w:hAnsi="Times New Roman"/>
          <w:sz w:val="26"/>
          <w:szCs w:val="26"/>
        </w:rPr>
        <w:t xml:space="preserve"> заявок с прилагаемыми к ним документами;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 адрес места </w:t>
      </w:r>
      <w:proofErr w:type="spellStart"/>
      <w:r>
        <w:rPr>
          <w:rFonts w:ascii="Times New Roman" w:hAnsi="Times New Roman"/>
          <w:sz w:val="26"/>
          <w:szCs w:val="26"/>
        </w:rPr>
        <w:t>приема</w:t>
      </w:r>
      <w:proofErr w:type="spellEnd"/>
      <w:r>
        <w:rPr>
          <w:rFonts w:ascii="Times New Roman" w:hAnsi="Times New Roman"/>
          <w:sz w:val="26"/>
          <w:szCs w:val="26"/>
        </w:rPr>
        <w:t xml:space="preserve"> заявок и документов;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д) перечень документов, подаваемых претендентами для участия в конкурсе, и требования к их оформлению;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дату, время и место проведения конкурса с указанием времени начала работы конкурсной комиссии и подведения итогов конкурса;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контактная информация;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з) адрес, по которому претенденты могут ознакомиться с иными сведениями, и порядок ознакомления с этими сведениями;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и) порядок определения победителя;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к) способ уведомления участников конкурса и его победителя об итогах конкурса;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л) основные условия трудового договора (проект трудового договора).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9.</w:t>
      </w:r>
      <w:r>
        <w:rPr>
          <w:rFonts w:ascii="Times New Roman" w:hAnsi="Times New Roman"/>
          <w:sz w:val="26"/>
          <w:szCs w:val="26"/>
        </w:rPr>
        <w:t xml:space="preserve"> Для участия в конкурсе претенденты представляют в комиссию в установленный срок следующие документы: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личное заявление;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приложением фотографии;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копию паспорта (оригинал документа предъявляется лично по прибытии на конкурс);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копию трудовой книжки (заверенную кадровой службой по месту работы либо с предоставлением оригинала для обозрения) или иные документы, подтверждающие трудовую деятельность гражданина (за исключением случаев, когда трудовой договор (контракт) заключается впервые);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документ об образовании, а также по желанию гражданина - копии документов о дополнительном профессиональном образовании, о присвоении </w:t>
      </w:r>
      <w:proofErr w:type="spellStart"/>
      <w:r>
        <w:rPr>
          <w:rFonts w:ascii="Times New Roman" w:hAnsi="Times New Roman"/>
          <w:sz w:val="26"/>
          <w:szCs w:val="26"/>
        </w:rPr>
        <w:t>ученой</w:t>
      </w:r>
      <w:proofErr w:type="spellEnd"/>
      <w:r>
        <w:rPr>
          <w:rFonts w:ascii="Times New Roman" w:hAnsi="Times New Roman"/>
          <w:sz w:val="26"/>
          <w:szCs w:val="26"/>
        </w:rPr>
        <w:t xml:space="preserve"> степени, </w:t>
      </w:r>
      <w:proofErr w:type="spellStart"/>
      <w:r>
        <w:rPr>
          <w:rFonts w:ascii="Times New Roman" w:hAnsi="Times New Roman"/>
          <w:sz w:val="26"/>
          <w:szCs w:val="26"/>
        </w:rPr>
        <w:t>ученого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звания, заверенные нотариально или кадровыми службами по месту работы (службы);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6) страховое свидетельство обязательного пенсионного страхования (за исключением случаев, когда трудовой договор (контракт) заключается впервые);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свидетельство о постановке физического лица на </w:t>
      </w:r>
      <w:proofErr w:type="spellStart"/>
      <w:r>
        <w:rPr>
          <w:rFonts w:ascii="Times New Roman" w:hAnsi="Times New Roman"/>
          <w:sz w:val="26"/>
          <w:szCs w:val="26"/>
        </w:rPr>
        <w:t>учет</w:t>
      </w:r>
      <w:proofErr w:type="spellEnd"/>
      <w:r>
        <w:rPr>
          <w:rFonts w:ascii="Times New Roman" w:hAnsi="Times New Roman"/>
          <w:sz w:val="26"/>
          <w:szCs w:val="26"/>
        </w:rPr>
        <w:t xml:space="preserve"> в налоговом органе по месту жительства на территории Российской Федерации;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документы воинского </w:t>
      </w:r>
      <w:proofErr w:type="spellStart"/>
      <w:r>
        <w:rPr>
          <w:rFonts w:ascii="Times New Roman" w:hAnsi="Times New Roman"/>
          <w:sz w:val="26"/>
          <w:szCs w:val="26"/>
        </w:rPr>
        <w:t>учета</w:t>
      </w:r>
      <w:proofErr w:type="spellEnd"/>
      <w:r>
        <w:rPr>
          <w:rFonts w:ascii="Times New Roman" w:hAnsi="Times New Roman"/>
          <w:sz w:val="26"/>
          <w:szCs w:val="26"/>
        </w:rPr>
        <w:t xml:space="preserve"> - для граждан, пребывающих в запасе, и лиц, подлежащих призыву на военную службу;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10.</w:t>
      </w:r>
      <w:r>
        <w:rPr>
          <w:rFonts w:ascii="Times New Roman" w:hAnsi="Times New Roman"/>
          <w:sz w:val="26"/>
          <w:szCs w:val="26"/>
        </w:rPr>
        <w:t xml:space="preserve"> Претендент не допускается к участию в конкурсе в случае, если: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представленные документы не подтверждают право претендента занимать должность муниципальной службы в соответствии с законодательством Российской Федерации, Камчатского края  о муниципальной службе;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Федерации, Камчатского края;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заявка, поступила в комиссию после окончания срока подачи заявок (в том числе в виде почтового отправления).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11.</w:t>
      </w:r>
      <w:r>
        <w:rPr>
          <w:rFonts w:ascii="Times New Roman" w:hAnsi="Times New Roman"/>
          <w:sz w:val="26"/>
          <w:szCs w:val="26"/>
        </w:rPr>
        <w:t xml:space="preserve"> Конкурс проводится в два этапа.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12.</w:t>
      </w:r>
      <w:r>
        <w:rPr>
          <w:rFonts w:ascii="Times New Roman" w:hAnsi="Times New Roman"/>
          <w:sz w:val="26"/>
          <w:szCs w:val="26"/>
        </w:rPr>
        <w:t xml:space="preserve"> Первый этап состоит в привлечении кандидатов к участию в конкурсе, проверке наличия необходимых документов и предварительной оценке их соответствия необходимым требованиям на основе анализа представленных ими документов.</w:t>
      </w: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результатов рассмотрения документов кандидата комиссией принимается решение о допуске к участию во втором этапе конкурса или об отказе в допуске кандидата, в случае несоответствия квалификационным требованиям или установления в ходе проверки обстоятельств, препятствующих в соответствии с законодательством Российской федерации и Камчатского края поступлению кандидата на муниципальную службу.</w:t>
      </w: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Кандидату, допущенному к участию во втором этапе конкурса, направляется уведомление о дате, месте, времени и форме проведения второго этапа конкурса не позднее, чем за 10 дня до начала проведения второго этапа конкурса. </w:t>
      </w: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Кандидату, не допущенному к участию во втором этапе конкурса, направляется уведомления о принятом решении в течение 10 рабочих дней со дня окончания первого этапа конкурса. </w:t>
      </w: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13.</w:t>
      </w:r>
      <w:r>
        <w:rPr>
          <w:rFonts w:ascii="Times New Roman" w:hAnsi="Times New Roman"/>
          <w:sz w:val="26"/>
          <w:szCs w:val="26"/>
        </w:rPr>
        <w:t xml:space="preserve"> Второй этап конкурса  проводится при наличии двух и более кандидатов, соответствующих установленным требованиям. </w:t>
      </w: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14.</w:t>
      </w:r>
      <w:r>
        <w:rPr>
          <w:rFonts w:ascii="Times New Roman" w:hAnsi="Times New Roman"/>
          <w:sz w:val="26"/>
          <w:szCs w:val="26"/>
        </w:rPr>
        <w:t xml:space="preserve"> При проведении второго этапа конкурса проводятся экзаменационные и оценочные мероприятия, где используются не противоречащие действующему законодательству методы оценки профессиональных и личностных качеств </w:t>
      </w:r>
      <w:r>
        <w:rPr>
          <w:rFonts w:ascii="Times New Roman" w:hAnsi="Times New Roman"/>
          <w:sz w:val="26"/>
          <w:szCs w:val="26"/>
        </w:rPr>
        <w:lastRenderedPageBreak/>
        <w:t xml:space="preserve">кандидатов, включая тестовое задание, индивидуальное собеседование, анкетирование или письменное задание (реферат). </w:t>
      </w:r>
      <w:r>
        <w:rPr>
          <w:rFonts w:ascii="Times New Roman" w:hAnsi="Times New Roman"/>
          <w:sz w:val="26"/>
          <w:szCs w:val="26"/>
        </w:rPr>
        <w:tab/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15. </w:t>
      </w:r>
      <w:r>
        <w:rPr>
          <w:rFonts w:ascii="Times New Roman" w:hAnsi="Times New Roman"/>
          <w:sz w:val="26"/>
          <w:szCs w:val="26"/>
        </w:rPr>
        <w:t>Комиссия принимает решение о применении формы (тестовое задание, индивидуальное собеседование, анкетирование, письменное задание (реферат)) методов оценки профессиональных и личностных качеств кандидатов для проведения конкурса.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16</w:t>
      </w:r>
      <w:r>
        <w:rPr>
          <w:rFonts w:ascii="Times New Roman" w:hAnsi="Times New Roman"/>
          <w:sz w:val="26"/>
          <w:szCs w:val="26"/>
        </w:rPr>
        <w:t>. По результатам второго этапа конкурса комиссия отбирает из числа претендентов, успешно прошедших установленные комиссией испытания и успешно прошедших собеседование, не более двух кандидатов на замещение вакантной должности муниципальной службы, и предлагает их представителю работодателя для заключения трудового договора.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17.</w:t>
      </w:r>
      <w:r>
        <w:rPr>
          <w:rFonts w:ascii="Times New Roman" w:hAnsi="Times New Roman"/>
          <w:sz w:val="26"/>
          <w:szCs w:val="26"/>
        </w:rPr>
        <w:t xml:space="preserve"> Представитель работодателя – заключает с одним из претендентов, предложенных комиссией, трудовой договор в срок, не превышающий 14 календарных дней со дня поступления к нему предложений комиссии.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18.</w:t>
      </w:r>
      <w:r>
        <w:rPr>
          <w:rFonts w:ascii="Times New Roman" w:hAnsi="Times New Roman"/>
          <w:sz w:val="26"/>
          <w:szCs w:val="26"/>
        </w:rPr>
        <w:t xml:space="preserve"> Конкурс признается не состоявшимся в случаях: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если на участие в конкурсе не поступило ни одной заявки;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если комиссией по результатам конкурса не рекомендован ни один из претендентов, принимавших участие в конкурсе;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если представителем работодателя мотивированно отклонены все кандидатуры, предложенные ему комиссией для заключения трудового договора.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этом случае конкурс на замещение вакантной должности муниципальной службы проводится повторно.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p w:rsidR="003D70BD" w:rsidRDefault="003D70BD" w:rsidP="003D70BD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19.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Конкурсная комиссия информирует граждан, участвовавших в конкурсе, о результатах конкурса в письменной форме в течение месяца со дня его завершения.</w:t>
      </w:r>
    </w:p>
    <w:p w:rsidR="003D70BD" w:rsidRDefault="003D70BD" w:rsidP="003D70BD">
      <w:pPr>
        <w:pStyle w:val="ConsPlusNormal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результатах конкурса также размещается в указанный срок </w:t>
      </w:r>
      <w:r>
        <w:rPr>
          <w:rFonts w:ascii="Times New Roman" w:hAnsi="Times New Roman"/>
          <w:sz w:val="26"/>
          <w:szCs w:val="26"/>
        </w:rPr>
        <w:t>на официальном сайте исполнительных органов государственной власти Камчатского края (</w:t>
      </w:r>
      <w:hyperlink r:id="rId6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www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kamchatka</w:t>
        </w:r>
        <w:proofErr w:type="spellEnd"/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gov</w:t>
        </w:r>
        <w:proofErr w:type="spellEnd"/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>) на странице «Пионерское сельское поселение» в разделе «Местное самоуправление»</w:t>
      </w:r>
      <w:r>
        <w:rPr>
          <w:rFonts w:ascii="Times New Roman" w:hAnsi="Times New Roman" w:cs="Times New Roman"/>
          <w:sz w:val="26"/>
          <w:szCs w:val="26"/>
        </w:rPr>
        <w:t xml:space="preserve">, а так же в официальном печатном издании газете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вестник «Официальные ведомости».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10"/>
          <w:szCs w:val="10"/>
          <w:lang w:eastAsia="ru-RU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20.</w:t>
      </w:r>
      <w:r>
        <w:rPr>
          <w:rFonts w:ascii="Times New Roman" w:hAnsi="Times New Roman"/>
          <w:sz w:val="26"/>
          <w:szCs w:val="26"/>
          <w:lang w:eastAsia="ru-RU"/>
        </w:rPr>
        <w:t xml:space="preserve"> Документы претендентов на замещение вакантной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трех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лет со дня завершения конкурса. До истечения этого срока документы хранятся в архиве органа местного самоуправления Пионерского сельского поселения, после чего подлежат уничтожению.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10"/>
          <w:szCs w:val="10"/>
          <w:lang w:eastAsia="ru-RU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21.</w:t>
      </w:r>
      <w:r>
        <w:rPr>
          <w:rFonts w:ascii="Times New Roman" w:hAnsi="Times New Roman"/>
          <w:sz w:val="26"/>
          <w:szCs w:val="26"/>
          <w:lang w:eastAsia="ru-RU"/>
        </w:rPr>
        <w:t xml:space="preserve">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дств св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язи и другие), осуществляются кандидатами за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счет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собственных средств.</w:t>
      </w: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10"/>
          <w:szCs w:val="10"/>
          <w:lang w:eastAsia="ru-RU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22.</w:t>
      </w:r>
      <w:r>
        <w:rPr>
          <w:rFonts w:ascii="Times New Roman" w:hAnsi="Times New Roman"/>
          <w:sz w:val="26"/>
          <w:szCs w:val="26"/>
          <w:lang w:eastAsia="ru-RU"/>
        </w:rPr>
        <w:t xml:space="preserve"> Кандидат вправе обжаловать решение конкурсной комиссии в соответствии с </w:t>
      </w:r>
      <w:hyperlink r:id="rId7" w:history="1">
        <w:r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Федерации.</w:t>
      </w:r>
    </w:p>
    <w:p w:rsidR="003D70BD" w:rsidRDefault="003D70BD" w:rsidP="003D70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D70BD" w:rsidRDefault="003D70BD" w:rsidP="003D70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D70BD" w:rsidRDefault="003D70BD" w:rsidP="003D70B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-----------------------------------------------------------------------</w:t>
      </w:r>
    </w:p>
    <w:p w:rsidR="003D70BD" w:rsidRDefault="003D70BD" w:rsidP="003D70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D70BD" w:rsidRDefault="003D70BD" w:rsidP="003D7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873D5" w:rsidRDefault="00A873D5">
      <w:bookmarkStart w:id="0" w:name="_GoBack"/>
      <w:bookmarkEnd w:id="0"/>
    </w:p>
    <w:sectPr w:rsidR="00A87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00"/>
    <w:rsid w:val="003D70BD"/>
    <w:rsid w:val="00A873D5"/>
    <w:rsid w:val="00E5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D70BD"/>
    <w:rPr>
      <w:color w:val="0000FF"/>
      <w:u w:val="single"/>
    </w:rPr>
  </w:style>
  <w:style w:type="paragraph" w:customStyle="1" w:styleId="ConsPlusNormal">
    <w:name w:val="ConsPlusNormal"/>
    <w:rsid w:val="003D70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D70BD"/>
    <w:rPr>
      <w:color w:val="0000FF"/>
      <w:u w:val="single"/>
    </w:rPr>
  </w:style>
  <w:style w:type="paragraph" w:customStyle="1" w:styleId="ConsPlusNormal">
    <w:name w:val="ConsPlusNormal"/>
    <w:rsid w:val="003D70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0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A9844497BB3E035C47EA7434337672E1A2A7193202C59877AFA5B4886411F54AC70F95BE52ADFDD4hF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amchatka.gov.ru/" TargetMode="External"/><Relationship Id="rId5" Type="http://schemas.openxmlformats.org/officeDocument/2006/relationships/hyperlink" Target="http://www.kamchatka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1529</Words>
  <Characters>8716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2020-12-01T20:33:00Z</dcterms:created>
  <dcterms:modified xsi:type="dcterms:W3CDTF">2020-12-01T20:33:00Z</dcterms:modified>
</cp:coreProperties>
</file>